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9067EBE" w14:textId="088AB4D1" w:rsidR="0003245E" w:rsidRDefault="0003245E" w:rsidP="00962B42">
      <w:pPr>
        <w:jc w:val="both"/>
        <w:rPr>
          <w:rFonts w:ascii="Times New Roman" w:eastAsiaTheme="minorEastAsia" w:hAnsi="Times New Roman" w:cs="Times New Roman"/>
          <w:b/>
          <w:bCs/>
          <w:lang w:val="en-US"/>
        </w:rPr>
      </w:pPr>
      <w:r w:rsidRPr="0003245E">
        <w:rPr>
          <w:rFonts w:ascii="Times New Roman" w:eastAsiaTheme="minorEastAsia" w:hAnsi="Times New Roman" w:cs="Times New Roman"/>
          <w:b/>
          <w:bCs/>
          <w:lang w:val="en-US"/>
        </w:rPr>
        <w:t>Appendix 1. The organization of the transition matrix</w:t>
      </w:r>
    </w:p>
    <w:p w14:paraId="4C477BD5" w14:textId="77777777" w:rsidR="001A4861" w:rsidRPr="0003245E" w:rsidRDefault="001A4861" w:rsidP="00962B42">
      <w:pPr>
        <w:jc w:val="both"/>
        <w:rPr>
          <w:rFonts w:ascii="Times New Roman" w:eastAsiaTheme="minorEastAsia" w:hAnsi="Times New Roman" w:cs="Times New Roman"/>
          <w:b/>
          <w:bCs/>
          <w:lang w:val="en-US"/>
        </w:rPr>
      </w:pPr>
    </w:p>
    <w:p w14:paraId="0507B893" w14:textId="77777777" w:rsidR="00E06B29" w:rsidRPr="00DA1F29" w:rsidRDefault="00E06B29" w:rsidP="0003245E">
      <w:pPr>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To illustrate the organization of the transition matrix, let us consider the following example.</w:t>
      </w:r>
    </w:p>
    <w:p w14:paraId="14407FA0" w14:textId="77777777" w:rsidR="00E06B29" w:rsidRPr="00DA1F29" w:rsidRDefault="00E06B29" w:rsidP="00E06B29">
      <w:pPr>
        <w:ind w:firstLine="680"/>
        <w:jc w:val="both"/>
        <w:rPr>
          <w:rFonts w:ascii="Times New Roman" w:eastAsiaTheme="minorEastAsia" w:hAnsi="Times New Roman" w:cs="Times New Roman"/>
          <w:lang w:val="en-US"/>
        </w:rPr>
      </w:pPr>
    </w:p>
    <w:p w14:paraId="096CD4A7" w14:textId="721307F8" w:rsidR="00E06B29" w:rsidRDefault="00E06B29" w:rsidP="00E06B29">
      <w:pPr>
        <w:ind w:firstLine="680"/>
        <w:jc w:val="both"/>
        <w:rPr>
          <w:rFonts w:ascii="Times New Roman" w:eastAsiaTheme="minorEastAsia" w:hAnsi="Times New Roman" w:cs="Times New Roman"/>
          <w:i/>
          <w:iCs/>
          <w:lang w:val="en-US"/>
        </w:rPr>
      </w:pPr>
      <w:r w:rsidRPr="00DA1F29">
        <w:rPr>
          <w:rFonts w:ascii="Times New Roman" w:eastAsiaTheme="minorEastAsia" w:hAnsi="Times New Roman" w:cs="Times New Roman"/>
          <w:b/>
          <w:bCs/>
          <w:i/>
          <w:iCs/>
          <w:lang w:val="en-US"/>
        </w:rPr>
        <w:t xml:space="preserve">Example 1. </w:t>
      </w:r>
      <w:r w:rsidRPr="00DA1F29">
        <w:rPr>
          <w:rFonts w:ascii="Times New Roman" w:eastAsiaTheme="minorEastAsia" w:hAnsi="Times New Roman" w:cs="Times New Roman"/>
          <w:i/>
          <w:iCs/>
          <w:lang w:val="en-US"/>
        </w:rPr>
        <w:t>Consider the following transition matrix:</w:t>
      </w:r>
    </w:p>
    <w:p w14:paraId="5F25B3A5" w14:textId="77777777" w:rsidR="00C57804" w:rsidRPr="00DA1F29" w:rsidRDefault="00C57804" w:rsidP="00E06B29">
      <w:pPr>
        <w:ind w:firstLine="680"/>
        <w:jc w:val="both"/>
        <w:rPr>
          <w:rFonts w:ascii="Times New Roman" w:eastAsiaTheme="minorEastAsia" w:hAnsi="Times New Roman" w:cs="Times New Roman"/>
          <w:i/>
          <w:iCs/>
          <w:lang w:val="en-US"/>
        </w:rPr>
      </w:pPr>
    </w:p>
    <w:p w14:paraId="2F26AEA3" w14:textId="4469B934" w:rsidR="00E06B29" w:rsidRPr="00C57804" w:rsidRDefault="00AF4B88" w:rsidP="00E06B29">
      <w:pPr>
        <w:jc w:val="both"/>
        <w:rPr>
          <w:rFonts w:ascii="Times New Roman" w:eastAsiaTheme="minorEastAsia" w:hAnsi="Times New Roman" w:cs="Times New Roman"/>
          <w:i/>
          <w:lang w:val="en-US"/>
        </w:rPr>
      </w:pPr>
      <m:oMathPara>
        <m:oMath>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P</m:t>
              </m:r>
            </m:e>
            <m:sub>
              <m:r>
                <w:rPr>
                  <w:rFonts w:ascii="Cambria Math" w:eastAsiaTheme="minorEastAsia" w:hAnsi="Cambria Math" w:cs="Times New Roman"/>
                  <w:lang w:val="en-US"/>
                </w:rPr>
                <m:t>1,:,:</m:t>
              </m:r>
            </m:sub>
          </m:sSub>
          <m:r>
            <w:rPr>
              <w:rFonts w:ascii="Cambria Math" w:eastAsiaTheme="minorEastAsia" w:hAnsi="Cambria Math" w:cs="Times New Roman"/>
              <w:lang w:val="en-US"/>
            </w:rPr>
            <m:t>=</m:t>
          </m:r>
          <m:d>
            <m:dPr>
              <m:begChr m:val="["/>
              <m:endChr m:val="]"/>
              <m:ctrlPr>
                <w:rPr>
                  <w:rFonts w:ascii="Cambria Math" w:eastAsiaTheme="minorEastAsia" w:hAnsi="Cambria Math" w:cs="Times New Roman"/>
                  <w:i/>
                  <w:iCs/>
                  <w:lang w:val="en-US"/>
                </w:rPr>
              </m:ctrlPr>
            </m:dPr>
            <m:e>
              <m:m>
                <m:mPr>
                  <m:mcs>
                    <m:mc>
                      <m:mcPr>
                        <m:count m:val="3"/>
                        <m:mcJc m:val="center"/>
                      </m:mcPr>
                    </m:mc>
                  </m:mcs>
                  <m:ctrlPr>
                    <w:rPr>
                      <w:rFonts w:ascii="Cambria Math" w:eastAsiaTheme="minorEastAsia" w:hAnsi="Cambria Math" w:cs="Times New Roman"/>
                      <w:i/>
                      <w:iCs/>
                      <w:lang w:val="en-US"/>
                    </w:rPr>
                  </m:ctrlPr>
                </m:mPr>
                <m:mr>
                  <m:e>
                    <m:r>
                      <w:rPr>
                        <w:rFonts w:ascii="Cambria Math" w:eastAsiaTheme="minorEastAsia" w:hAnsi="Cambria Math" w:cs="Times New Roman"/>
                        <w:lang w:val="en-US"/>
                      </w:rPr>
                      <m:t>1</m:t>
                    </m:r>
                  </m:e>
                  <m:e>
                    <m:r>
                      <w:rPr>
                        <w:rFonts w:ascii="Cambria Math" w:eastAsiaTheme="minorEastAsia" w:hAnsi="Cambria Math" w:cs="Times New Roman"/>
                        <w:lang w:val="en-US"/>
                      </w:rPr>
                      <m:t>0</m:t>
                    </m:r>
                  </m:e>
                  <m:e>
                    <m:r>
                      <w:rPr>
                        <w:rFonts w:ascii="Cambria Math" w:eastAsiaTheme="minorEastAsia" w:hAnsi="Cambria Math" w:cs="Times New Roman"/>
                        <w:lang w:val="en-US"/>
                      </w:rPr>
                      <m:t>0</m:t>
                    </m:r>
                  </m:e>
                </m:mr>
                <m:mr>
                  <m:e>
                    <m:r>
                      <w:rPr>
                        <w:rFonts w:ascii="Cambria Math" w:eastAsiaTheme="minorEastAsia" w:hAnsi="Cambria Math" w:cs="Times New Roman"/>
                        <w:lang w:val="en-US"/>
                      </w:rPr>
                      <m:t>0</m:t>
                    </m:r>
                  </m:e>
                  <m:e>
                    <m:r>
                      <w:rPr>
                        <w:rFonts w:ascii="Cambria Math" w:eastAsiaTheme="minorEastAsia" w:hAnsi="Cambria Math" w:cs="Times New Roman"/>
                        <w:lang w:val="en-US"/>
                      </w:rPr>
                      <m:t>1</m:t>
                    </m:r>
                  </m:e>
                  <m:e>
                    <m:r>
                      <w:rPr>
                        <w:rFonts w:ascii="Cambria Math" w:eastAsiaTheme="minorEastAsia" w:hAnsi="Cambria Math" w:cs="Times New Roman"/>
                        <w:lang w:val="en-US"/>
                      </w:rPr>
                      <m:t>0</m:t>
                    </m:r>
                  </m:e>
                </m:mr>
                <m:mr>
                  <m:e>
                    <m:r>
                      <w:rPr>
                        <w:rFonts w:ascii="Cambria Math" w:eastAsiaTheme="minorEastAsia" w:hAnsi="Cambria Math" w:cs="Times New Roman"/>
                        <w:lang w:val="en-US"/>
                      </w:rPr>
                      <m:t>0</m:t>
                    </m:r>
                  </m:e>
                  <m:e>
                    <m:r>
                      <w:rPr>
                        <w:rFonts w:ascii="Cambria Math" w:eastAsiaTheme="minorEastAsia" w:hAnsi="Cambria Math" w:cs="Times New Roman"/>
                        <w:lang w:val="en-US"/>
                      </w:rPr>
                      <m:t>0</m:t>
                    </m:r>
                  </m:e>
                  <m:e>
                    <m:r>
                      <w:rPr>
                        <w:rFonts w:ascii="Cambria Math" w:eastAsiaTheme="minorEastAsia" w:hAnsi="Cambria Math" w:cs="Times New Roman"/>
                        <w:lang w:val="en-US"/>
                      </w:rPr>
                      <m:t>1</m:t>
                    </m:r>
                  </m:e>
                </m:mr>
              </m:m>
            </m:e>
          </m:d>
          <m:r>
            <w:rPr>
              <w:rFonts w:ascii="Cambria Math" w:eastAsiaTheme="minorEastAsia" w:hAnsi="Cambria Math" w:cs="Times New Roman"/>
              <w:lang w:val="en-US"/>
            </w:rPr>
            <m:t>,</m:t>
          </m:r>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P</m:t>
              </m:r>
            </m:e>
            <m:sub>
              <m:r>
                <w:rPr>
                  <w:rFonts w:ascii="Cambria Math" w:eastAsiaTheme="minorEastAsia" w:hAnsi="Cambria Math" w:cs="Times New Roman"/>
                  <w:lang w:val="en-US"/>
                </w:rPr>
                <m:t>2,:,:</m:t>
              </m:r>
            </m:sub>
          </m:sSub>
          <m:r>
            <w:rPr>
              <w:rFonts w:ascii="Cambria Math" w:eastAsiaTheme="minorEastAsia" w:hAnsi="Cambria Math" w:cs="Times New Roman"/>
              <w:lang w:val="en-US"/>
            </w:rPr>
            <m:t>=</m:t>
          </m:r>
          <m:d>
            <m:dPr>
              <m:begChr m:val="["/>
              <m:endChr m:val="]"/>
              <m:ctrlPr>
                <w:rPr>
                  <w:rFonts w:ascii="Cambria Math" w:eastAsiaTheme="minorEastAsia" w:hAnsi="Cambria Math" w:cs="Times New Roman"/>
                  <w:i/>
                  <w:iCs/>
                  <w:lang w:val="en-US"/>
                </w:rPr>
              </m:ctrlPr>
            </m:dPr>
            <m:e>
              <m:m>
                <m:mPr>
                  <m:mcs>
                    <m:mc>
                      <m:mcPr>
                        <m:count m:val="3"/>
                        <m:mcJc m:val="center"/>
                      </m:mcPr>
                    </m:mc>
                  </m:mcs>
                  <m:ctrlPr>
                    <w:rPr>
                      <w:rFonts w:ascii="Cambria Math" w:eastAsiaTheme="minorEastAsia" w:hAnsi="Cambria Math" w:cs="Times New Roman"/>
                      <w:i/>
                      <w:iCs/>
                      <w:lang w:val="en-US"/>
                    </w:rPr>
                  </m:ctrlPr>
                </m:mPr>
                <m:mr>
                  <m:e>
                    <m:r>
                      <w:rPr>
                        <w:rFonts w:ascii="Cambria Math" w:eastAsiaTheme="minorEastAsia" w:hAnsi="Cambria Math" w:cs="Times New Roman"/>
                        <w:lang w:val="en-US"/>
                      </w:rPr>
                      <m:t>0</m:t>
                    </m:r>
                  </m:e>
                  <m:e>
                    <m:r>
                      <w:rPr>
                        <w:rFonts w:ascii="Cambria Math" w:eastAsiaTheme="minorEastAsia" w:hAnsi="Cambria Math" w:cs="Times New Roman"/>
                        <w:lang w:val="en-US"/>
                      </w:rPr>
                      <m:t>1</m:t>
                    </m:r>
                  </m:e>
                  <m:e>
                    <m:r>
                      <w:rPr>
                        <w:rFonts w:ascii="Cambria Math" w:eastAsiaTheme="minorEastAsia" w:hAnsi="Cambria Math" w:cs="Times New Roman"/>
                        <w:lang w:val="en-US"/>
                      </w:rPr>
                      <m:t>0</m:t>
                    </m:r>
                  </m:e>
                </m:mr>
                <m:mr>
                  <m:e>
                    <m:r>
                      <w:rPr>
                        <w:rFonts w:ascii="Cambria Math" w:eastAsiaTheme="minorEastAsia" w:hAnsi="Cambria Math" w:cs="Times New Roman"/>
                        <w:lang w:val="en-US"/>
                      </w:rPr>
                      <m:t>0</m:t>
                    </m:r>
                  </m:e>
                  <m:e>
                    <m:r>
                      <w:rPr>
                        <w:rFonts w:ascii="Cambria Math" w:eastAsiaTheme="minorEastAsia" w:hAnsi="Cambria Math" w:cs="Times New Roman"/>
                        <w:lang w:val="en-US"/>
                      </w:rPr>
                      <m:t>1</m:t>
                    </m:r>
                  </m:e>
                  <m:e>
                    <m:r>
                      <w:rPr>
                        <w:rFonts w:ascii="Cambria Math" w:eastAsiaTheme="minorEastAsia" w:hAnsi="Cambria Math" w:cs="Times New Roman"/>
                        <w:lang w:val="en-US"/>
                      </w:rPr>
                      <m:t>0</m:t>
                    </m:r>
                  </m:e>
                </m:mr>
                <m:mr>
                  <m:e>
                    <m:r>
                      <w:rPr>
                        <w:rFonts w:ascii="Cambria Math" w:eastAsiaTheme="minorEastAsia" w:hAnsi="Cambria Math" w:cs="Times New Roman"/>
                        <w:lang w:val="en-US"/>
                      </w:rPr>
                      <m:t>0</m:t>
                    </m:r>
                  </m:e>
                  <m:e>
                    <m:r>
                      <w:rPr>
                        <w:rFonts w:ascii="Cambria Math" w:eastAsiaTheme="minorEastAsia" w:hAnsi="Cambria Math" w:cs="Times New Roman"/>
                        <w:lang w:val="en-US"/>
                      </w:rPr>
                      <m:t>1</m:t>
                    </m:r>
                  </m:e>
                  <m:e>
                    <m:r>
                      <w:rPr>
                        <w:rFonts w:ascii="Cambria Math" w:eastAsiaTheme="minorEastAsia" w:hAnsi="Cambria Math" w:cs="Times New Roman"/>
                        <w:lang w:val="en-US"/>
                      </w:rPr>
                      <m:t>0</m:t>
                    </m:r>
                  </m:e>
                </m:mr>
              </m:m>
            </m:e>
          </m:d>
          <m:r>
            <w:rPr>
              <w:rFonts w:ascii="Cambria Math" w:eastAsiaTheme="minorEastAsia" w:hAnsi="Cambria Math" w:cs="Times New Roman"/>
              <w:lang w:val="en-US"/>
            </w:rPr>
            <m:t>,</m:t>
          </m:r>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P</m:t>
              </m:r>
            </m:e>
            <m:sub>
              <m:r>
                <w:rPr>
                  <w:rFonts w:ascii="Cambria Math" w:eastAsiaTheme="minorEastAsia" w:hAnsi="Cambria Math" w:cs="Times New Roman"/>
                  <w:lang w:val="en-US"/>
                </w:rPr>
                <m:t>3,:,:</m:t>
              </m:r>
            </m:sub>
          </m:sSub>
          <m:r>
            <w:rPr>
              <w:rFonts w:ascii="Cambria Math" w:eastAsiaTheme="minorEastAsia" w:hAnsi="Cambria Math" w:cs="Times New Roman"/>
              <w:lang w:val="en-US"/>
            </w:rPr>
            <m:t>=</m:t>
          </m:r>
          <m:d>
            <m:dPr>
              <m:begChr m:val="["/>
              <m:endChr m:val="]"/>
              <m:ctrlPr>
                <w:rPr>
                  <w:rFonts w:ascii="Cambria Math" w:eastAsiaTheme="minorEastAsia" w:hAnsi="Cambria Math" w:cs="Times New Roman"/>
                  <w:i/>
                  <w:iCs/>
                  <w:lang w:val="en-US"/>
                </w:rPr>
              </m:ctrlPr>
            </m:dPr>
            <m:e>
              <m:m>
                <m:mPr>
                  <m:mcs>
                    <m:mc>
                      <m:mcPr>
                        <m:count m:val="3"/>
                        <m:mcJc m:val="center"/>
                      </m:mcPr>
                    </m:mc>
                  </m:mcs>
                  <m:ctrlPr>
                    <w:rPr>
                      <w:rFonts w:ascii="Cambria Math" w:eastAsiaTheme="minorEastAsia" w:hAnsi="Cambria Math" w:cs="Times New Roman"/>
                      <w:i/>
                      <w:iCs/>
                      <w:lang w:val="en-US"/>
                    </w:rPr>
                  </m:ctrlPr>
                </m:mPr>
                <m:mr>
                  <m:e>
                    <m:r>
                      <w:rPr>
                        <w:rFonts w:ascii="Cambria Math" w:eastAsiaTheme="minorEastAsia" w:hAnsi="Cambria Math" w:cs="Times New Roman"/>
                        <w:lang w:val="en-US"/>
                      </w:rPr>
                      <m:t>1/3</m:t>
                    </m:r>
                  </m:e>
                  <m:e>
                    <m:r>
                      <w:rPr>
                        <w:rFonts w:ascii="Cambria Math" w:eastAsiaTheme="minorEastAsia" w:hAnsi="Cambria Math" w:cs="Times New Roman"/>
                        <w:lang w:val="en-US"/>
                      </w:rPr>
                      <m:t>1/3</m:t>
                    </m:r>
                  </m:e>
                  <m:e>
                    <m:r>
                      <w:rPr>
                        <w:rFonts w:ascii="Cambria Math" w:eastAsiaTheme="minorEastAsia" w:hAnsi="Cambria Math" w:cs="Times New Roman"/>
                        <w:lang w:val="en-US"/>
                      </w:rPr>
                      <m:t>1/3</m:t>
                    </m:r>
                  </m:e>
                </m:mr>
                <m:mr>
                  <m:e>
                    <m:r>
                      <w:rPr>
                        <w:rFonts w:ascii="Cambria Math" w:eastAsiaTheme="minorEastAsia" w:hAnsi="Cambria Math" w:cs="Times New Roman"/>
                        <w:lang w:val="en-US"/>
                      </w:rPr>
                      <m:t>1/3</m:t>
                    </m:r>
                  </m:e>
                  <m:e>
                    <m:r>
                      <w:rPr>
                        <w:rFonts w:ascii="Cambria Math" w:eastAsiaTheme="minorEastAsia" w:hAnsi="Cambria Math" w:cs="Times New Roman"/>
                        <w:lang w:val="en-US"/>
                      </w:rPr>
                      <m:t>1/3</m:t>
                    </m:r>
                  </m:e>
                  <m:e>
                    <m:r>
                      <w:rPr>
                        <w:rFonts w:ascii="Cambria Math" w:eastAsiaTheme="minorEastAsia" w:hAnsi="Cambria Math" w:cs="Times New Roman"/>
                        <w:lang w:val="en-US"/>
                      </w:rPr>
                      <m:t>1/3</m:t>
                    </m:r>
                  </m:e>
                </m:mr>
                <m:mr>
                  <m:e>
                    <m:r>
                      <w:rPr>
                        <w:rFonts w:ascii="Cambria Math" w:eastAsiaTheme="minorEastAsia" w:hAnsi="Cambria Math" w:cs="Times New Roman"/>
                        <w:lang w:val="en-US"/>
                      </w:rPr>
                      <m:t>1/3</m:t>
                    </m:r>
                  </m:e>
                  <m:e>
                    <m:r>
                      <w:rPr>
                        <w:rFonts w:ascii="Cambria Math" w:eastAsiaTheme="minorEastAsia" w:hAnsi="Cambria Math" w:cs="Times New Roman"/>
                        <w:lang w:val="en-US"/>
                      </w:rPr>
                      <m:t>1/3</m:t>
                    </m:r>
                  </m:e>
                  <m:e>
                    <m:r>
                      <w:rPr>
                        <w:rFonts w:ascii="Cambria Math" w:eastAsiaTheme="minorEastAsia" w:hAnsi="Cambria Math" w:cs="Times New Roman"/>
                        <w:lang w:val="en-US"/>
                      </w:rPr>
                      <m:t>1/3</m:t>
                    </m:r>
                  </m:e>
                </m:mr>
              </m:m>
            </m:e>
          </m:d>
          <m:r>
            <w:rPr>
              <w:rFonts w:ascii="Cambria Math" w:eastAsiaTheme="minorEastAsia" w:hAnsi="Cambria Math" w:cs="Times New Roman"/>
              <w:lang w:val="en-US"/>
            </w:rPr>
            <m:t>.</m:t>
          </m:r>
        </m:oMath>
      </m:oMathPara>
    </w:p>
    <w:p w14:paraId="26F2C7D3" w14:textId="77777777" w:rsidR="00C57804" w:rsidRPr="00DA1F29" w:rsidRDefault="00C57804" w:rsidP="00E06B29">
      <w:pPr>
        <w:jc w:val="both"/>
        <w:rPr>
          <w:rFonts w:ascii="Times New Roman" w:eastAsiaTheme="minorEastAsia" w:hAnsi="Times New Roman" w:cs="Times New Roman"/>
          <w:i/>
          <w:iCs/>
          <w:lang w:val="en-US"/>
        </w:rPr>
      </w:pPr>
    </w:p>
    <w:p w14:paraId="7A065DE1" w14:textId="77777777" w:rsidR="00E06B29" w:rsidRPr="00DA1F29" w:rsidRDefault="00E06B29" w:rsidP="00E06B29">
      <w:pPr>
        <w:jc w:val="both"/>
        <w:rPr>
          <w:rFonts w:ascii="Times New Roman" w:eastAsiaTheme="minorEastAsia" w:hAnsi="Times New Roman" w:cs="Times New Roman"/>
          <w:i/>
          <w:iCs/>
          <w:lang w:val="en-US"/>
        </w:rPr>
      </w:pPr>
      <w:r w:rsidRPr="00DA1F29">
        <w:rPr>
          <w:rFonts w:ascii="Times New Roman" w:eastAsiaTheme="minorEastAsia" w:hAnsi="Times New Roman" w:cs="Times New Roman"/>
          <w:i/>
          <w:iCs/>
          <w:lang w:val="en-US"/>
        </w:rPr>
        <w:t>This</w:t>
      </w:r>
      <w:r>
        <w:rPr>
          <w:rFonts w:ascii="Times New Roman" w:eastAsiaTheme="minorEastAsia" w:hAnsi="Times New Roman" w:cs="Times New Roman"/>
          <w:i/>
          <w:iCs/>
          <w:lang w:val="en-US"/>
        </w:rPr>
        <w:t xml:space="preserve"> transition</w:t>
      </w:r>
      <w:r w:rsidRPr="00DA1F29">
        <w:rPr>
          <w:rFonts w:ascii="Times New Roman" w:eastAsiaTheme="minorEastAsia" w:hAnsi="Times New Roman" w:cs="Times New Roman"/>
          <w:i/>
          <w:iCs/>
          <w:lang w:val="en-US"/>
        </w:rPr>
        <w:t xml:space="preserve"> matrix represents </w:t>
      </w:r>
      <w:r>
        <w:rPr>
          <w:rFonts w:ascii="Times New Roman" w:eastAsiaTheme="minorEastAsia" w:hAnsi="Times New Roman" w:cs="Times New Roman"/>
          <w:i/>
          <w:iCs/>
          <w:lang w:val="en-US"/>
        </w:rPr>
        <w:t>the likelihood</w:t>
      </w:r>
      <w:r w:rsidRPr="00DA1F29">
        <w:rPr>
          <w:rFonts w:ascii="Times New Roman" w:eastAsiaTheme="minorEastAsia" w:hAnsi="Times New Roman" w:cs="Times New Roman"/>
          <w:i/>
          <w:iCs/>
          <w:lang w:val="en-US"/>
        </w:rPr>
        <w:t xml:space="preserve"> of opinion shifts in opinion space </w:t>
      </w:r>
      <m:oMath>
        <m:r>
          <w:rPr>
            <w:rFonts w:ascii="Cambria Math" w:eastAsiaTheme="minorEastAsia" w:hAnsi="Cambria Math" w:cs="Times New Roman"/>
            <w:lang w:val="en-US"/>
          </w:rPr>
          <m:t>m=3</m:t>
        </m:r>
      </m:oMath>
      <w:r w:rsidRPr="00DA1F29">
        <w:rPr>
          <w:rFonts w:ascii="Times New Roman" w:eastAsiaTheme="minorEastAsia" w:hAnsi="Times New Roman" w:cs="Times New Roman"/>
          <w:i/>
          <w:iCs/>
          <w:lang w:val="en-US"/>
        </w:rPr>
        <w:t xml:space="preserve">. According to the transition matrix, </w:t>
      </w:r>
      <w:r>
        <w:rPr>
          <w:rFonts w:ascii="Times New Roman" w:eastAsiaTheme="minorEastAsia" w:hAnsi="Times New Roman" w:cs="Times New Roman"/>
          <w:i/>
          <w:iCs/>
          <w:lang w:val="en-US"/>
        </w:rPr>
        <w:t xml:space="preserve">an </w:t>
      </w:r>
      <w:r w:rsidRPr="00DA1F29">
        <w:rPr>
          <w:rFonts w:ascii="Times New Roman" w:eastAsiaTheme="minorEastAsia" w:hAnsi="Times New Roman" w:cs="Times New Roman"/>
          <w:i/>
          <w:iCs/>
          <w:lang w:val="en-US"/>
        </w:rPr>
        <w:t xml:space="preserve">agent </w:t>
      </w:r>
      <w:r>
        <w:rPr>
          <w:rFonts w:ascii="Times New Roman" w:eastAsiaTheme="minorEastAsia" w:hAnsi="Times New Roman" w:cs="Times New Roman"/>
          <w:i/>
          <w:iCs/>
          <w:lang w:val="en-US"/>
        </w:rPr>
        <w:t xml:space="preserve">who </w:t>
      </w:r>
      <w:r w:rsidRPr="00DA1F29">
        <w:rPr>
          <w:rFonts w:ascii="Times New Roman" w:eastAsiaTheme="minorEastAsia" w:hAnsi="Times New Roman" w:cs="Times New Roman"/>
          <w:i/>
          <w:iCs/>
          <w:lang w:val="en-US"/>
        </w:rPr>
        <w:t xml:space="preserve">has opinion </w:t>
      </w:r>
      <m:oMath>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1</m:t>
            </m:r>
          </m:sub>
        </m:sSub>
      </m:oMath>
      <w:r w:rsidRPr="00DA1F29">
        <w:rPr>
          <w:rFonts w:ascii="Times New Roman" w:eastAsiaTheme="minorEastAsia" w:hAnsi="Times New Roman" w:cs="Times New Roman"/>
          <w:i/>
          <w:iCs/>
          <w:lang w:val="en-US"/>
        </w:rPr>
        <w:t xml:space="preserve"> is a conformist </w:t>
      </w:r>
      <w:r>
        <w:rPr>
          <w:rFonts w:ascii="Times New Roman" w:eastAsiaTheme="minorEastAsia" w:hAnsi="Times New Roman" w:cs="Times New Roman"/>
          <w:i/>
          <w:iCs/>
          <w:lang w:val="en-US"/>
        </w:rPr>
        <w:t>who</w:t>
      </w:r>
      <w:r w:rsidRPr="00DA1F29">
        <w:rPr>
          <w:rFonts w:ascii="Times New Roman" w:eastAsiaTheme="minorEastAsia" w:hAnsi="Times New Roman" w:cs="Times New Roman"/>
          <w:i/>
          <w:iCs/>
          <w:lang w:val="en-US"/>
        </w:rPr>
        <w:t xml:space="preserve"> completely follows </w:t>
      </w:r>
      <w:r>
        <w:rPr>
          <w:rFonts w:ascii="Times New Roman" w:eastAsiaTheme="minorEastAsia" w:hAnsi="Times New Roman" w:cs="Times New Roman"/>
          <w:i/>
          <w:iCs/>
          <w:lang w:val="en-US"/>
        </w:rPr>
        <w:t xml:space="preserve">the </w:t>
      </w:r>
      <w:r w:rsidRPr="00DA1F29">
        <w:rPr>
          <w:rFonts w:ascii="Times New Roman" w:eastAsiaTheme="minorEastAsia" w:hAnsi="Times New Roman" w:cs="Times New Roman"/>
          <w:i/>
          <w:iCs/>
          <w:lang w:val="en-US"/>
        </w:rPr>
        <w:t xml:space="preserve">opinion of an influence source. In turn, agents </w:t>
      </w:r>
      <w:r>
        <w:rPr>
          <w:rFonts w:ascii="Times New Roman" w:eastAsiaTheme="minorEastAsia" w:hAnsi="Times New Roman" w:cs="Times New Roman"/>
          <w:i/>
          <w:iCs/>
          <w:lang w:val="en-US"/>
        </w:rPr>
        <w:t>who</w:t>
      </w:r>
      <w:r w:rsidRPr="00DA1F29">
        <w:rPr>
          <w:rFonts w:ascii="Times New Roman" w:eastAsiaTheme="minorEastAsia" w:hAnsi="Times New Roman" w:cs="Times New Roman"/>
          <w:i/>
          <w:iCs/>
          <w:lang w:val="en-US"/>
        </w:rPr>
        <w:t xml:space="preserve"> hold position </w:t>
      </w:r>
      <m:oMath>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2</m:t>
            </m:r>
          </m:sub>
        </m:sSub>
      </m:oMath>
      <w:r w:rsidRPr="00DA1F29">
        <w:rPr>
          <w:rFonts w:ascii="Times New Roman" w:eastAsiaTheme="minorEastAsia" w:hAnsi="Times New Roman" w:cs="Times New Roman"/>
          <w:i/>
          <w:iCs/>
          <w:lang w:val="en-US"/>
        </w:rPr>
        <w:t xml:space="preserve"> are so-called stubborn agents </w:t>
      </w:r>
      <w:r>
        <w:rPr>
          <w:rFonts w:ascii="Times New Roman" w:eastAsiaTheme="minorEastAsia" w:hAnsi="Times New Roman" w:cs="Times New Roman"/>
          <w:i/>
          <w:iCs/>
          <w:lang w:val="en-US"/>
        </w:rPr>
        <w:t>who</w:t>
      </w:r>
      <w:r w:rsidRPr="00DA1F29">
        <w:rPr>
          <w:rFonts w:ascii="Times New Roman" w:eastAsiaTheme="minorEastAsia" w:hAnsi="Times New Roman" w:cs="Times New Roman"/>
          <w:i/>
          <w:iCs/>
          <w:lang w:val="en-US"/>
        </w:rPr>
        <w:t xml:space="preserve"> do not change their opinions in the presence of peer influence. Agents with opinion </w:t>
      </w:r>
      <m:oMath>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3</m:t>
            </m:r>
          </m:sub>
        </m:sSub>
      </m:oMath>
      <w:r w:rsidRPr="00DA1F29">
        <w:rPr>
          <w:rFonts w:ascii="Times New Roman" w:eastAsiaTheme="minorEastAsia" w:hAnsi="Times New Roman" w:cs="Times New Roman"/>
          <w:i/>
          <w:iCs/>
          <w:lang w:val="en-US"/>
        </w:rPr>
        <w:t xml:space="preserve"> act in a purely random fashion regardless of who influence</w:t>
      </w:r>
      <w:r>
        <w:rPr>
          <w:rFonts w:ascii="Times New Roman" w:eastAsiaTheme="minorEastAsia" w:hAnsi="Times New Roman" w:cs="Times New Roman"/>
          <w:i/>
          <w:iCs/>
          <w:lang w:val="en-US"/>
        </w:rPr>
        <w:t>s</w:t>
      </w:r>
      <w:r w:rsidRPr="00DA1F29">
        <w:rPr>
          <w:rFonts w:ascii="Times New Roman" w:eastAsiaTheme="minorEastAsia" w:hAnsi="Times New Roman" w:cs="Times New Roman"/>
          <w:i/>
          <w:iCs/>
          <w:lang w:val="en-US"/>
        </w:rPr>
        <w:t xml:space="preserve"> them. </w:t>
      </w:r>
    </w:p>
    <w:p w14:paraId="1E09881D" w14:textId="614C898E" w:rsidR="00E06B29" w:rsidRDefault="00E06B29" w:rsidP="00962B42">
      <w:pPr>
        <w:jc w:val="both"/>
        <w:rPr>
          <w:rFonts w:ascii="Times New Roman" w:eastAsiaTheme="minorEastAsia" w:hAnsi="Times New Roman" w:cs="Times New Roman"/>
          <w:b/>
          <w:bCs/>
          <w:lang w:val="en-US"/>
        </w:rPr>
      </w:pPr>
    </w:p>
    <w:p w14:paraId="0E7A4DCF" w14:textId="6D668646" w:rsidR="00E06B29" w:rsidRDefault="0003245E" w:rsidP="00962B42">
      <w:pPr>
        <w:jc w:val="both"/>
        <w:rPr>
          <w:rFonts w:ascii="Times New Roman" w:eastAsiaTheme="minorEastAsia" w:hAnsi="Times New Roman" w:cs="Times New Roman"/>
          <w:b/>
          <w:bCs/>
          <w:lang w:val="en-US"/>
        </w:rPr>
      </w:pPr>
      <w:r>
        <w:rPr>
          <w:rFonts w:ascii="Times New Roman" w:eastAsiaTheme="minorEastAsia" w:hAnsi="Times New Roman" w:cs="Times New Roman"/>
          <w:b/>
          <w:bCs/>
          <w:lang w:val="en-US"/>
        </w:rPr>
        <w:t>Appendix 2. The flexibility of the model</w:t>
      </w:r>
    </w:p>
    <w:p w14:paraId="113A1ADA" w14:textId="77777777" w:rsidR="001A4861" w:rsidRDefault="001A4861" w:rsidP="00962B42">
      <w:pPr>
        <w:jc w:val="both"/>
        <w:rPr>
          <w:rFonts w:ascii="Times New Roman" w:eastAsiaTheme="minorEastAsia" w:hAnsi="Times New Roman" w:cs="Times New Roman"/>
          <w:b/>
          <w:bCs/>
          <w:lang w:val="en-US"/>
        </w:rPr>
      </w:pPr>
    </w:p>
    <w:p w14:paraId="08C7B072" w14:textId="78C4E275" w:rsidR="00E06B29" w:rsidRPr="00FB3F23" w:rsidRDefault="00E06B29" w:rsidP="0003245E">
      <w:pPr>
        <w:jc w:val="both"/>
        <w:rPr>
          <w:rFonts w:ascii="Times New Roman" w:eastAsiaTheme="minorEastAsia" w:hAnsi="Times New Roman" w:cs="Times New Roman"/>
          <w:b/>
          <w:bCs/>
          <w:lang w:val="en-US"/>
        </w:rPr>
      </w:pPr>
      <w:r w:rsidRPr="00DA1F29">
        <w:rPr>
          <w:rFonts w:ascii="Times New Roman" w:eastAsiaTheme="minorEastAsia" w:hAnsi="Times New Roman" w:cs="Times New Roman"/>
          <w:lang w:val="en-US"/>
        </w:rPr>
        <w:t>First, we demonstrate that the classic voter model</w:t>
      </w:r>
      <w:r w:rsidRPr="001A4861">
        <w:rPr>
          <w:rFonts w:ascii="Times New Roman" w:eastAsiaTheme="minorEastAsia" w:hAnsi="Times New Roman" w:cs="Times New Roman"/>
          <w:highlight w:val="yellow"/>
          <w:lang w:val="en-US"/>
        </w:rPr>
        <w:fldChar w:fldCharType="begin"/>
      </w:r>
      <w:r w:rsidR="00C10F54">
        <w:rPr>
          <w:rFonts w:ascii="Times New Roman" w:eastAsiaTheme="minorEastAsia" w:hAnsi="Times New Roman" w:cs="Times New Roman"/>
          <w:highlight w:val="yellow"/>
          <w:lang w:val="en-US"/>
        </w:rPr>
        <w:instrText xml:space="preserve"> ADDIN ZOTERO_ITEM CSL_CITATION {"citationID":"hLMCsSVj","properties":{"formattedCitation":"\\super 1\\nosupersub{}","plainCitation":"1","noteIndex":0},"citationItems":[{"id":536,"uris":["http://zotero.org/users/6758654/items/A3T99S52"],"uri":["http://zotero.org/users/6758654/items/A3T99S52"],"itemData":{"id":536,"type":"article-journal","container-title":"Biometrika","ISSN":"1464-3510","issue":"3","journalAbbreviation":"Biometrika","page":"581-588","title":"A model for spatial conflict","volume":"60","author":[{"family":"Clifford","given":"Peter"},{"family":"Sudbury","given":"Aidan"}],"issued":{"date-parts":[["1973"]]}}}],"schema":"https://github.com/citation-style-language/schema/raw/master/csl-citation.json"} </w:instrText>
      </w:r>
      <w:r w:rsidRPr="001A4861">
        <w:rPr>
          <w:rFonts w:ascii="Times New Roman" w:eastAsiaTheme="minorEastAsia" w:hAnsi="Times New Roman" w:cs="Times New Roman"/>
          <w:highlight w:val="yellow"/>
          <w:lang w:val="en-US"/>
        </w:rPr>
        <w:fldChar w:fldCharType="separate"/>
      </w:r>
      <w:r w:rsidR="00C10F54" w:rsidRPr="00C10F54">
        <w:rPr>
          <w:rFonts w:ascii="Times New Roman" w:hAnsi="Times New Roman" w:cs="Times New Roman"/>
          <w:vertAlign w:val="superscript"/>
          <w:lang w:val="en-US"/>
        </w:rPr>
        <w:t>1</w:t>
      </w:r>
      <w:r w:rsidRPr="001A4861">
        <w:rPr>
          <w:rFonts w:ascii="Times New Roman" w:eastAsiaTheme="minorEastAsia" w:hAnsi="Times New Roman" w:cs="Times New Roman"/>
          <w:highlight w:val="yellow"/>
          <w:lang w:val="en-US"/>
        </w:rPr>
        <w:fldChar w:fldCharType="end"/>
      </w:r>
      <w:r w:rsidRPr="00DA1F29">
        <w:rPr>
          <w:rFonts w:ascii="Times New Roman" w:eastAsiaTheme="minorEastAsia" w:hAnsi="Times New Roman" w:cs="Times New Roman"/>
          <w:lang w:val="en-US"/>
        </w:rPr>
        <w:t xml:space="preserve"> can be easily obtained as a special case of our model. </w:t>
      </w:r>
    </w:p>
    <w:p w14:paraId="6FC8B9F0" w14:textId="77777777" w:rsidR="00E06B29" w:rsidRPr="00DA1F29" w:rsidRDefault="00E06B29" w:rsidP="00E06B29">
      <w:pPr>
        <w:ind w:firstLine="680"/>
        <w:jc w:val="both"/>
        <w:rPr>
          <w:rFonts w:ascii="Times New Roman" w:eastAsiaTheme="minorEastAsia" w:hAnsi="Times New Roman" w:cs="Times New Roman"/>
          <w:lang w:val="en-US"/>
        </w:rPr>
      </w:pPr>
    </w:p>
    <w:p w14:paraId="029212B2" w14:textId="4AE8AB84" w:rsidR="00E06B29" w:rsidRDefault="00E06B29" w:rsidP="00E06B29">
      <w:pPr>
        <w:ind w:firstLine="680"/>
        <w:jc w:val="both"/>
        <w:rPr>
          <w:rFonts w:ascii="Times New Roman" w:eastAsiaTheme="minorEastAsia" w:hAnsi="Times New Roman" w:cs="Times New Roman"/>
          <w:i/>
          <w:iCs/>
          <w:lang w:val="en-US"/>
        </w:rPr>
      </w:pPr>
      <w:r w:rsidRPr="00DA1F29">
        <w:rPr>
          <w:rFonts w:ascii="Times New Roman" w:eastAsiaTheme="minorEastAsia" w:hAnsi="Times New Roman" w:cs="Times New Roman"/>
          <w:b/>
          <w:bCs/>
          <w:i/>
          <w:iCs/>
          <w:lang w:val="en-US"/>
        </w:rPr>
        <w:t>Example 2.</w:t>
      </w:r>
      <w:r w:rsidRPr="00DA1F29">
        <w:rPr>
          <w:rFonts w:ascii="Times New Roman" w:eastAsiaTheme="minorEastAsia" w:hAnsi="Times New Roman" w:cs="Times New Roman"/>
          <w:lang w:val="en-US"/>
        </w:rPr>
        <w:t xml:space="preserve"> </w:t>
      </w:r>
      <w:r w:rsidRPr="00DA1F29">
        <w:rPr>
          <w:rFonts w:ascii="Times New Roman" w:eastAsiaTheme="minorEastAsia" w:hAnsi="Times New Roman" w:cs="Times New Roman"/>
          <w:i/>
          <w:iCs/>
          <w:lang w:val="en-US"/>
        </w:rPr>
        <w:t xml:space="preserve">Let us consider </w:t>
      </w:r>
      <m:oMath>
        <m:r>
          <w:rPr>
            <w:rFonts w:ascii="Cambria Math" w:eastAsiaTheme="minorEastAsia" w:hAnsi="Cambria Math" w:cs="Times New Roman"/>
            <w:lang w:val="en-US"/>
          </w:rPr>
          <m:t>m=2</m:t>
        </m:r>
      </m:oMath>
      <w:r w:rsidRPr="00DA1F29">
        <w:rPr>
          <w:rFonts w:ascii="Times New Roman" w:eastAsiaTheme="minorEastAsia" w:hAnsi="Times New Roman" w:cs="Times New Roman"/>
          <w:i/>
          <w:iCs/>
          <w:lang w:val="en-US"/>
        </w:rPr>
        <w:t xml:space="preserve">. To comply with established traditions whereby </w:t>
      </w:r>
      <w:r>
        <w:rPr>
          <w:rFonts w:ascii="Times New Roman" w:eastAsiaTheme="minorEastAsia" w:hAnsi="Times New Roman" w:cs="Times New Roman"/>
          <w:i/>
          <w:iCs/>
          <w:lang w:val="en-US"/>
        </w:rPr>
        <w:t xml:space="preserve">the </w:t>
      </w:r>
      <w:r w:rsidRPr="00DA1F29">
        <w:rPr>
          <w:rFonts w:ascii="Times New Roman" w:eastAsiaTheme="minorEastAsia" w:hAnsi="Times New Roman" w:cs="Times New Roman"/>
          <w:i/>
          <w:iCs/>
          <w:lang w:val="en-US"/>
        </w:rPr>
        <w:t xml:space="preserve">binary opinion space is enriched with the spin interpretation, we denote </w:t>
      </w:r>
      <m:oMath>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1</m:t>
            </m:r>
          </m:sub>
        </m:sSub>
        <m:r>
          <w:rPr>
            <w:rFonts w:ascii="Cambria Math" w:eastAsiaTheme="minorEastAsia" w:hAnsi="Cambria Math" w:cs="Times New Roman"/>
            <w:lang w:val="en-US"/>
          </w:rPr>
          <m:t>=-1</m:t>
        </m:r>
      </m:oMath>
      <w:r w:rsidRPr="00DA1F29">
        <w:rPr>
          <w:rFonts w:ascii="Times New Roman" w:eastAsiaTheme="minorEastAsia" w:hAnsi="Times New Roman" w:cs="Times New Roman"/>
          <w:i/>
          <w:iCs/>
          <w:lang w:val="en-US"/>
        </w:rPr>
        <w:t xml:space="preserve"> and </w:t>
      </w:r>
      <m:oMath>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2</m:t>
            </m:r>
          </m:sub>
        </m:sSub>
        <m:r>
          <w:rPr>
            <w:rFonts w:ascii="Cambria Math" w:eastAsiaTheme="minorEastAsia" w:hAnsi="Cambria Math" w:cs="Times New Roman"/>
            <w:lang w:val="en-US"/>
          </w:rPr>
          <m:t>=1</m:t>
        </m:r>
      </m:oMath>
      <w:r w:rsidRPr="00DA1F29">
        <w:rPr>
          <w:rFonts w:ascii="Times New Roman" w:eastAsiaTheme="minorEastAsia" w:hAnsi="Times New Roman" w:cs="Times New Roman"/>
          <w:i/>
          <w:iCs/>
          <w:lang w:val="en-US"/>
        </w:rPr>
        <w:t>. The following transition matrix</w:t>
      </w:r>
    </w:p>
    <w:p w14:paraId="5B08B3D4" w14:textId="77777777" w:rsidR="00C57804" w:rsidRPr="00DA1F29" w:rsidRDefault="00C57804" w:rsidP="00E06B29">
      <w:pPr>
        <w:ind w:firstLine="680"/>
        <w:jc w:val="both"/>
        <w:rPr>
          <w:rFonts w:ascii="Times New Roman" w:eastAsiaTheme="minorEastAsia" w:hAnsi="Times New Roman" w:cs="Times New Roman"/>
          <w:i/>
          <w:iCs/>
          <w:lang w:val="en-US"/>
        </w:rPr>
      </w:pPr>
    </w:p>
    <w:p w14:paraId="38E3D65C" w14:textId="77E7B3CA" w:rsidR="00E06B29" w:rsidRPr="00C57804" w:rsidRDefault="00AF4B88" w:rsidP="00E06B29">
      <w:pPr>
        <w:jc w:val="both"/>
        <w:rPr>
          <w:rFonts w:ascii="Times New Roman" w:eastAsiaTheme="minorEastAsia" w:hAnsi="Times New Roman" w:cs="Times New Roman"/>
          <w:i/>
          <w:iCs/>
          <w:lang w:val="en-US"/>
        </w:rPr>
      </w:pPr>
      <m:oMathPara>
        <m:oMath>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P</m:t>
              </m:r>
            </m:e>
            <m:sub>
              <m:r>
                <w:rPr>
                  <w:rFonts w:ascii="Cambria Math" w:eastAsiaTheme="minorEastAsia" w:hAnsi="Cambria Math" w:cs="Times New Roman"/>
                  <w:lang w:val="en-US"/>
                </w:rPr>
                <m:t>1,:</m:t>
              </m:r>
            </m:sub>
          </m:sSub>
          <m:r>
            <w:rPr>
              <w:rFonts w:ascii="Cambria Math" w:eastAsiaTheme="minorEastAsia" w:hAnsi="Cambria Math" w:cs="Times New Roman"/>
              <w:lang w:val="en-US"/>
            </w:rPr>
            <m:t>=</m:t>
          </m:r>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P</m:t>
              </m:r>
            </m:e>
            <m:sub>
              <m:r>
                <w:rPr>
                  <w:rFonts w:ascii="Cambria Math" w:eastAsiaTheme="minorEastAsia" w:hAnsi="Cambria Math" w:cs="Times New Roman"/>
                  <w:lang w:val="en-US"/>
                </w:rPr>
                <m:t>2,:</m:t>
              </m:r>
            </m:sub>
          </m:sSub>
          <m:r>
            <w:rPr>
              <w:rFonts w:ascii="Cambria Math" w:eastAsiaTheme="minorEastAsia" w:hAnsi="Cambria Math" w:cs="Times New Roman"/>
              <w:lang w:val="en-US"/>
            </w:rPr>
            <m:t>=</m:t>
          </m:r>
          <m:d>
            <m:dPr>
              <m:begChr m:val="["/>
              <m:endChr m:val="]"/>
              <m:ctrlPr>
                <w:rPr>
                  <w:rFonts w:ascii="Cambria Math" w:eastAsiaTheme="minorEastAsia" w:hAnsi="Cambria Math" w:cs="Times New Roman"/>
                  <w:i/>
                  <w:iCs/>
                  <w:lang w:val="en-US"/>
                </w:rPr>
              </m:ctrlPr>
            </m:dPr>
            <m:e>
              <m:m>
                <m:mPr>
                  <m:mcs>
                    <m:mc>
                      <m:mcPr>
                        <m:count m:val="2"/>
                        <m:mcJc m:val="center"/>
                      </m:mcPr>
                    </m:mc>
                  </m:mcs>
                  <m:ctrlPr>
                    <w:rPr>
                      <w:rFonts w:ascii="Cambria Math" w:eastAsiaTheme="minorEastAsia" w:hAnsi="Cambria Math" w:cs="Times New Roman"/>
                      <w:i/>
                      <w:iCs/>
                      <w:lang w:val="en-US"/>
                    </w:rPr>
                  </m:ctrlPr>
                </m:mPr>
                <m:mr>
                  <m:e>
                    <m:r>
                      <w:rPr>
                        <w:rFonts w:ascii="Cambria Math" w:eastAsiaTheme="minorEastAsia" w:hAnsi="Cambria Math" w:cs="Times New Roman"/>
                        <w:lang w:val="en-US"/>
                      </w:rPr>
                      <m:t>1</m:t>
                    </m:r>
                  </m:e>
                  <m:e>
                    <m:r>
                      <w:rPr>
                        <w:rFonts w:ascii="Cambria Math" w:eastAsiaTheme="minorEastAsia" w:hAnsi="Cambria Math" w:cs="Times New Roman"/>
                        <w:lang w:val="en-US"/>
                      </w:rPr>
                      <m:t>0</m:t>
                    </m:r>
                  </m:e>
                </m:mr>
                <m:mr>
                  <m:e>
                    <m:r>
                      <w:rPr>
                        <w:rFonts w:ascii="Cambria Math" w:eastAsiaTheme="minorEastAsia" w:hAnsi="Cambria Math" w:cs="Times New Roman"/>
                        <w:lang w:val="en-US"/>
                      </w:rPr>
                      <m:t>0</m:t>
                    </m:r>
                  </m:e>
                  <m:e>
                    <m:r>
                      <w:rPr>
                        <w:rFonts w:ascii="Cambria Math" w:eastAsiaTheme="minorEastAsia" w:hAnsi="Cambria Math" w:cs="Times New Roman"/>
                        <w:lang w:val="en-US"/>
                      </w:rPr>
                      <m:t>1</m:t>
                    </m:r>
                  </m:e>
                </m:mr>
              </m:m>
            </m:e>
          </m:d>
        </m:oMath>
      </m:oMathPara>
    </w:p>
    <w:p w14:paraId="0EE93C2E" w14:textId="77777777" w:rsidR="00C57804" w:rsidRPr="00DA1F29" w:rsidRDefault="00C57804" w:rsidP="00E06B29">
      <w:pPr>
        <w:jc w:val="both"/>
        <w:rPr>
          <w:rFonts w:ascii="Times New Roman" w:eastAsiaTheme="minorEastAsia" w:hAnsi="Times New Roman" w:cs="Times New Roman"/>
          <w:i/>
          <w:lang w:val="en-US"/>
        </w:rPr>
      </w:pPr>
    </w:p>
    <w:p w14:paraId="17A35AE6" w14:textId="77777777" w:rsidR="00E06B29" w:rsidRPr="00DA1F29" w:rsidRDefault="00E06B29" w:rsidP="00E06B29">
      <w:pPr>
        <w:jc w:val="both"/>
        <w:rPr>
          <w:rFonts w:ascii="Times New Roman" w:eastAsiaTheme="minorEastAsia" w:hAnsi="Times New Roman" w:cs="Times New Roman"/>
          <w:i/>
          <w:iCs/>
          <w:lang w:val="en-US"/>
        </w:rPr>
      </w:pPr>
      <w:r>
        <w:rPr>
          <w:rFonts w:ascii="Times New Roman" w:eastAsiaTheme="minorEastAsia" w:hAnsi="Times New Roman" w:cs="Times New Roman"/>
          <w:i/>
          <w:lang w:val="en-US"/>
        </w:rPr>
        <w:t>establishes</w:t>
      </w:r>
      <w:r w:rsidRPr="00DA1F29">
        <w:rPr>
          <w:rFonts w:ascii="Times New Roman" w:eastAsiaTheme="minorEastAsia" w:hAnsi="Times New Roman" w:cs="Times New Roman"/>
          <w:i/>
          <w:lang w:val="en-US"/>
        </w:rPr>
        <w:t xml:space="preserve"> opinion dynamics that reproduces the voter model, in which randomly chosen agents </w:t>
      </w:r>
      <w:r>
        <w:rPr>
          <w:rFonts w:ascii="Times New Roman" w:eastAsiaTheme="minorEastAsia" w:hAnsi="Times New Roman" w:cs="Times New Roman"/>
          <w:i/>
          <w:lang w:val="en-US"/>
        </w:rPr>
        <w:t>alter</w:t>
      </w:r>
      <w:r w:rsidRPr="00DA1F29">
        <w:rPr>
          <w:rFonts w:ascii="Times New Roman" w:eastAsiaTheme="minorEastAsia" w:hAnsi="Times New Roman" w:cs="Times New Roman"/>
          <w:i/>
          <w:lang w:val="en-US"/>
        </w:rPr>
        <w:t xml:space="preserve"> their opinions to those of influence sources.</w:t>
      </w:r>
    </w:p>
    <w:p w14:paraId="70E2DB01" w14:textId="77777777" w:rsidR="00E06B29" w:rsidRPr="00DA1F29" w:rsidRDefault="00E06B29" w:rsidP="00E06B29">
      <w:pPr>
        <w:jc w:val="both"/>
        <w:rPr>
          <w:rFonts w:ascii="Times New Roman" w:eastAsiaTheme="minorEastAsia" w:hAnsi="Times New Roman" w:cs="Times New Roman"/>
          <w:i/>
          <w:iCs/>
          <w:lang w:val="en-US"/>
        </w:rPr>
      </w:pPr>
    </w:p>
    <w:p w14:paraId="49F8B112" w14:textId="77777777" w:rsidR="00E06B29" w:rsidRPr="00DA1F29" w:rsidRDefault="00E06B29" w:rsidP="00E06B29">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By applying </w:t>
      </w:r>
      <w:r>
        <w:rPr>
          <w:rFonts w:ascii="Times New Roman" w:eastAsiaTheme="minorEastAsia" w:hAnsi="Times New Roman" w:cs="Times New Roman"/>
          <w:lang w:val="en-US"/>
        </w:rPr>
        <w:t xml:space="preserve">a </w:t>
      </w:r>
      <w:r w:rsidRPr="00DA1F29">
        <w:rPr>
          <w:rFonts w:ascii="Times New Roman" w:eastAsiaTheme="minorEastAsia" w:hAnsi="Times New Roman" w:cs="Times New Roman"/>
          <w:lang w:val="en-US"/>
        </w:rPr>
        <w:t xml:space="preserve">binary relation </w:t>
      </w:r>
      <w:r>
        <w:rPr>
          <w:rFonts w:ascii="Times New Roman" w:eastAsiaTheme="minorEastAsia" w:hAnsi="Times New Roman" w:cs="Times New Roman"/>
          <w:lang w:val="en-US"/>
        </w:rPr>
        <w:t>to</w:t>
      </w:r>
      <w:r w:rsidRPr="00DA1F29">
        <w:rPr>
          <w:rFonts w:ascii="Times New Roman" w:eastAsiaTheme="minorEastAsia" w:hAnsi="Times New Roman" w:cs="Times New Roman"/>
          <w:lang w:val="en-US"/>
        </w:rPr>
        <w:t xml:space="preserve"> the opinion space (in other words, by introducing geometry in that space), we obtain an opportunity to encapsulate the concepts of bounded confidence and negative influence. We </w:t>
      </w:r>
      <w:r>
        <w:rPr>
          <w:rFonts w:ascii="Times New Roman" w:eastAsiaTheme="minorEastAsia" w:hAnsi="Times New Roman" w:cs="Times New Roman"/>
          <w:lang w:val="en-US"/>
        </w:rPr>
        <w:t>state</w:t>
      </w:r>
      <w:r w:rsidRPr="00DA1F29">
        <w:rPr>
          <w:rFonts w:ascii="Times New Roman" w:eastAsiaTheme="minorEastAsia" w:hAnsi="Times New Roman" w:cs="Times New Roman"/>
          <w:lang w:val="en-US"/>
        </w:rPr>
        <w:t xml:space="preserve"> that an agent makes a positive shift if </w:t>
      </w:r>
      <w:r>
        <w:rPr>
          <w:rFonts w:ascii="Times New Roman" w:eastAsiaTheme="minorEastAsia" w:hAnsi="Times New Roman" w:cs="Times New Roman"/>
          <w:lang w:val="en-US"/>
        </w:rPr>
        <w:t>their</w:t>
      </w:r>
      <w:r w:rsidRPr="00DA1F29">
        <w:rPr>
          <w:rFonts w:ascii="Times New Roman" w:eastAsiaTheme="minorEastAsia" w:hAnsi="Times New Roman" w:cs="Times New Roman"/>
          <w:lang w:val="en-US"/>
        </w:rPr>
        <w:t xml:space="preserve"> opinion moves towards the source of influence. A negative shift occurs if </w:t>
      </w:r>
      <w:r>
        <w:rPr>
          <w:rFonts w:ascii="Times New Roman" w:eastAsiaTheme="minorEastAsia" w:hAnsi="Times New Roman" w:cs="Times New Roman"/>
          <w:lang w:val="en-US"/>
        </w:rPr>
        <w:t xml:space="preserve">a </w:t>
      </w:r>
      <w:r w:rsidRPr="00DA1F29">
        <w:rPr>
          <w:rFonts w:ascii="Times New Roman" w:eastAsiaTheme="minorEastAsia" w:hAnsi="Times New Roman" w:cs="Times New Roman"/>
          <w:lang w:val="en-US"/>
        </w:rPr>
        <w:t>user’s opinion moves in the opposite direction.</w:t>
      </w:r>
    </w:p>
    <w:p w14:paraId="64ADD52E" w14:textId="77777777" w:rsidR="00E06B29" w:rsidRPr="00DA1F29" w:rsidRDefault="00E06B29" w:rsidP="00E06B29">
      <w:pPr>
        <w:ind w:firstLine="680"/>
        <w:jc w:val="both"/>
        <w:rPr>
          <w:rFonts w:ascii="Times New Roman" w:eastAsiaTheme="minorEastAsia" w:hAnsi="Times New Roman" w:cs="Times New Roman"/>
          <w:lang w:val="en-US"/>
        </w:rPr>
      </w:pPr>
    </w:p>
    <w:p w14:paraId="7BD83726" w14:textId="24B6647D" w:rsidR="00E06B29" w:rsidRDefault="00E06B29" w:rsidP="00E06B29">
      <w:pPr>
        <w:ind w:firstLine="680"/>
        <w:jc w:val="both"/>
        <w:rPr>
          <w:rFonts w:ascii="Times New Roman" w:eastAsiaTheme="minorEastAsia" w:hAnsi="Times New Roman" w:cs="Times New Roman"/>
          <w:i/>
          <w:lang w:val="en-US"/>
        </w:rPr>
      </w:pPr>
      <w:r w:rsidRPr="00DA1F29">
        <w:rPr>
          <w:rFonts w:ascii="Times New Roman" w:eastAsiaTheme="minorEastAsia" w:hAnsi="Times New Roman" w:cs="Times New Roman"/>
          <w:b/>
          <w:bCs/>
          <w:i/>
          <w:iCs/>
          <w:lang w:val="en-US"/>
        </w:rPr>
        <w:t>Example 3.</w:t>
      </w:r>
      <w:r w:rsidRPr="00DA1F29">
        <w:rPr>
          <w:rFonts w:ascii="Times New Roman" w:eastAsiaTheme="minorEastAsia" w:hAnsi="Times New Roman" w:cs="Times New Roman"/>
          <w:lang w:val="en-US"/>
        </w:rPr>
        <w:t xml:space="preserve"> </w:t>
      </w:r>
      <w:r w:rsidRPr="00DA1F29">
        <w:rPr>
          <w:rFonts w:ascii="Times New Roman" w:eastAsiaTheme="minorEastAsia" w:hAnsi="Times New Roman" w:cs="Times New Roman"/>
          <w:i/>
          <w:iCs/>
          <w:lang w:val="en-US"/>
        </w:rPr>
        <w:t xml:space="preserve">Let us assume that </w:t>
      </w:r>
      <m:oMath>
        <m:r>
          <w:rPr>
            <w:rFonts w:ascii="Cambria Math" w:eastAsiaTheme="minorEastAsia" w:hAnsi="Cambria Math" w:cs="Times New Roman"/>
            <w:lang w:val="en-US"/>
          </w:rPr>
          <m:t>m=3</m:t>
        </m:r>
      </m:oMath>
      <w:r w:rsidRPr="00DA1F29">
        <w:rPr>
          <w:rFonts w:ascii="Times New Roman" w:eastAsiaTheme="minorEastAsia" w:hAnsi="Times New Roman" w:cs="Times New Roman"/>
          <w:i/>
          <w:lang w:val="en-US"/>
        </w:rPr>
        <w:t>. Consider the following transition matrix slice:</w:t>
      </w:r>
    </w:p>
    <w:p w14:paraId="0439D699" w14:textId="77777777" w:rsidR="00C57804" w:rsidRPr="00DA1F29" w:rsidRDefault="00C57804" w:rsidP="00E06B29">
      <w:pPr>
        <w:ind w:firstLine="680"/>
        <w:jc w:val="both"/>
        <w:rPr>
          <w:rFonts w:ascii="Times New Roman" w:eastAsiaTheme="minorEastAsia" w:hAnsi="Times New Roman" w:cs="Times New Roman"/>
          <w:i/>
          <w:lang w:val="en-US"/>
        </w:rPr>
      </w:pPr>
    </w:p>
    <w:p w14:paraId="30C8AD28" w14:textId="39EA4E20" w:rsidR="00E06B29" w:rsidRPr="00C57804" w:rsidRDefault="00AF4B88" w:rsidP="00E06B29">
      <w:pPr>
        <w:ind w:firstLine="680"/>
        <w:jc w:val="both"/>
        <w:rPr>
          <w:rFonts w:ascii="Times New Roman" w:eastAsiaTheme="minorEastAsia" w:hAnsi="Times New Roman" w:cs="Times New Roman"/>
          <w:i/>
          <w:lang w:val="en-US"/>
        </w:rPr>
      </w:pPr>
      <m:oMathPara>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P</m:t>
              </m:r>
            </m:e>
            <m:sub>
              <m:r>
                <w:rPr>
                  <w:rFonts w:ascii="Cambria Math" w:eastAsiaTheme="minorEastAsia" w:hAnsi="Cambria Math" w:cs="Times New Roman"/>
                  <w:lang w:val="en-US"/>
                </w:rPr>
                <m:t>2,:,:</m:t>
              </m:r>
            </m:sub>
          </m:sSub>
          <m:r>
            <w:rPr>
              <w:rFonts w:ascii="Cambria Math" w:eastAsiaTheme="minorEastAsia" w:hAnsi="Cambria Math" w:cs="Times New Roman"/>
              <w:lang w:val="en-US"/>
            </w:rPr>
            <m:t>=</m:t>
          </m:r>
          <m:d>
            <m:dPr>
              <m:begChr m:val="["/>
              <m:endChr m:val="]"/>
              <m:ctrlPr>
                <w:rPr>
                  <w:rFonts w:ascii="Cambria Math" w:eastAsiaTheme="minorEastAsia" w:hAnsi="Cambria Math" w:cs="Times New Roman"/>
                  <w:i/>
                  <w:lang w:val="en-US"/>
                </w:rPr>
              </m:ctrlPr>
            </m:dPr>
            <m:e>
              <m:m>
                <m:mPr>
                  <m:mcs>
                    <m:mc>
                      <m:mcPr>
                        <m:count m:val="3"/>
                        <m:mcJc m:val="center"/>
                      </m:mcPr>
                    </m:mc>
                  </m:mcs>
                  <m:ctrlPr>
                    <w:rPr>
                      <w:rFonts w:ascii="Cambria Math" w:eastAsiaTheme="minorEastAsia" w:hAnsi="Cambria Math" w:cs="Times New Roman"/>
                      <w:i/>
                      <w:lang w:val="en-US"/>
                    </w:rPr>
                  </m:ctrlPr>
                </m:mPr>
                <m:mr>
                  <m:e>
                    <m:r>
                      <w:rPr>
                        <w:rFonts w:ascii="Cambria Math" w:eastAsiaTheme="minorEastAsia" w:hAnsi="Cambria Math" w:cs="Times New Roman"/>
                        <w:lang w:val="en-US"/>
                      </w:rPr>
                      <m:t>0.75</m:t>
                    </m:r>
                  </m:e>
                  <m:e>
                    <m:r>
                      <w:rPr>
                        <w:rFonts w:ascii="Cambria Math" w:eastAsiaTheme="minorEastAsia" w:hAnsi="Cambria Math" w:cs="Times New Roman"/>
                        <w:lang w:val="en-US"/>
                      </w:rPr>
                      <m:t>0</m:t>
                    </m:r>
                  </m:e>
                  <m:e>
                    <m:r>
                      <w:rPr>
                        <w:rFonts w:ascii="Cambria Math" w:eastAsiaTheme="minorEastAsia" w:hAnsi="Cambria Math" w:cs="Times New Roman"/>
                        <w:lang w:val="en-US"/>
                      </w:rPr>
                      <m:t>0.25</m:t>
                    </m:r>
                  </m:e>
                </m:mr>
                <m:mr>
                  <m:e>
                    <m:r>
                      <w:rPr>
                        <w:rFonts w:ascii="Cambria Math" w:eastAsiaTheme="minorEastAsia" w:hAnsi="Cambria Math" w:cs="Times New Roman"/>
                        <w:lang w:val="en-US"/>
                      </w:rPr>
                      <m:t>0</m:t>
                    </m:r>
                  </m:e>
                  <m:e>
                    <m:r>
                      <w:rPr>
                        <w:rFonts w:ascii="Cambria Math" w:eastAsiaTheme="minorEastAsia" w:hAnsi="Cambria Math" w:cs="Times New Roman"/>
                        <w:lang w:val="en-US"/>
                      </w:rPr>
                      <m:t>1</m:t>
                    </m:r>
                  </m:e>
                  <m:e>
                    <m:r>
                      <w:rPr>
                        <w:rFonts w:ascii="Cambria Math" w:eastAsiaTheme="minorEastAsia" w:hAnsi="Cambria Math" w:cs="Times New Roman"/>
                        <w:lang w:val="en-US"/>
                      </w:rPr>
                      <m:t>0</m:t>
                    </m:r>
                  </m:e>
                </m:mr>
                <m:mr>
                  <m:e>
                    <m:r>
                      <w:rPr>
                        <w:rFonts w:ascii="Cambria Math" w:eastAsiaTheme="minorEastAsia" w:hAnsi="Cambria Math" w:cs="Times New Roman"/>
                        <w:lang w:val="en-US"/>
                      </w:rPr>
                      <m:t>0.25</m:t>
                    </m:r>
                  </m:e>
                  <m:e>
                    <m:r>
                      <w:rPr>
                        <w:rFonts w:ascii="Cambria Math" w:eastAsiaTheme="minorEastAsia" w:hAnsi="Cambria Math" w:cs="Times New Roman"/>
                        <w:lang w:val="en-US"/>
                      </w:rPr>
                      <m:t>0.25</m:t>
                    </m:r>
                  </m:e>
                  <m:e>
                    <m:r>
                      <w:rPr>
                        <w:rFonts w:ascii="Cambria Math" w:eastAsiaTheme="minorEastAsia" w:hAnsi="Cambria Math" w:cs="Times New Roman"/>
                        <w:lang w:val="en-US"/>
                      </w:rPr>
                      <m:t>0.5</m:t>
                    </m:r>
                  </m:e>
                </m:mr>
              </m:m>
            </m:e>
          </m:d>
          <m:r>
            <w:rPr>
              <w:rFonts w:ascii="Cambria Math" w:eastAsiaTheme="minorEastAsia" w:hAnsi="Cambria Math" w:cs="Times New Roman"/>
              <w:lang w:val="en-US"/>
            </w:rPr>
            <m:t>.</m:t>
          </m:r>
        </m:oMath>
      </m:oMathPara>
    </w:p>
    <w:p w14:paraId="6CC3F159" w14:textId="77777777" w:rsidR="00C57804" w:rsidRPr="00DA1F29" w:rsidRDefault="00C57804" w:rsidP="00E06B29">
      <w:pPr>
        <w:ind w:firstLine="680"/>
        <w:jc w:val="both"/>
        <w:rPr>
          <w:rFonts w:ascii="Times New Roman" w:eastAsiaTheme="minorEastAsia" w:hAnsi="Times New Roman" w:cs="Times New Roman"/>
          <w:i/>
          <w:lang w:val="en-US"/>
        </w:rPr>
      </w:pPr>
    </w:p>
    <w:p w14:paraId="1DA7B738" w14:textId="77777777" w:rsidR="00E06B29" w:rsidRPr="00DA1F29" w:rsidRDefault="00E06B29" w:rsidP="00E06B29">
      <w:pPr>
        <w:jc w:val="both"/>
        <w:rPr>
          <w:rFonts w:ascii="Times New Roman" w:eastAsiaTheme="minorEastAsia" w:hAnsi="Times New Roman" w:cs="Times New Roman"/>
          <w:i/>
          <w:lang w:val="en-US"/>
        </w:rPr>
      </w:pPr>
      <w:r w:rsidRPr="00DA1F29">
        <w:rPr>
          <w:rFonts w:ascii="Times New Roman" w:eastAsiaTheme="minorEastAsia" w:hAnsi="Times New Roman" w:cs="Times New Roman"/>
          <w:i/>
          <w:lang w:val="en-US"/>
        </w:rPr>
        <w:t xml:space="preserve">In this case, </w:t>
      </w:r>
      <w:r>
        <w:rPr>
          <w:rFonts w:ascii="Times New Roman" w:eastAsiaTheme="minorEastAsia" w:hAnsi="Times New Roman" w:cs="Times New Roman"/>
          <w:i/>
          <w:lang w:val="en-US"/>
        </w:rPr>
        <w:t xml:space="preserve">the </w:t>
      </w:r>
      <w:r w:rsidRPr="00DA1F29">
        <w:rPr>
          <w:rFonts w:ascii="Times New Roman" w:eastAsiaTheme="minorEastAsia" w:hAnsi="Times New Roman" w:cs="Times New Roman"/>
          <w:i/>
          <w:lang w:val="en-US"/>
        </w:rPr>
        <w:t>agent with</w:t>
      </w:r>
      <w:r>
        <w:rPr>
          <w:rFonts w:ascii="Times New Roman" w:eastAsiaTheme="minorEastAsia" w:hAnsi="Times New Roman" w:cs="Times New Roman"/>
          <w:i/>
          <w:lang w:val="en-US"/>
        </w:rPr>
        <w:t xml:space="preserve"> the</w:t>
      </w:r>
      <w:r w:rsidRPr="00DA1F29">
        <w:rPr>
          <w:rFonts w:ascii="Times New Roman" w:eastAsiaTheme="minorEastAsia" w:hAnsi="Times New Roman" w:cs="Times New Roman"/>
          <w:i/>
          <w:lang w:val="en-US"/>
        </w:rPr>
        <w:t xml:space="preserve"> middle-side</w:t>
      </w:r>
      <w:r>
        <w:rPr>
          <w:rFonts w:ascii="Times New Roman" w:eastAsiaTheme="minorEastAsia" w:hAnsi="Times New Roman" w:cs="Times New Roman"/>
          <w:i/>
          <w:lang w:val="en-US"/>
        </w:rPr>
        <w:t xml:space="preserve"> </w:t>
      </w:r>
      <w:r w:rsidRPr="00DA1F29">
        <w:rPr>
          <w:rFonts w:ascii="Times New Roman" w:eastAsiaTheme="minorEastAsia" w:hAnsi="Times New Roman" w:cs="Times New Roman"/>
          <w:i/>
          <w:lang w:val="en-US"/>
        </w:rPr>
        <w:t xml:space="preserve">opinion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2</m:t>
            </m:r>
          </m:sub>
        </m:sSub>
      </m:oMath>
      <w:r w:rsidRPr="00DA1F29">
        <w:rPr>
          <w:rFonts w:ascii="Times New Roman" w:eastAsiaTheme="minorEastAsia" w:hAnsi="Times New Roman" w:cs="Times New Roman"/>
          <w:i/>
          <w:lang w:val="en-US"/>
        </w:rPr>
        <w:t xml:space="preserve"> may be influenced positively (with probability</w:t>
      </w:r>
      <w:r>
        <w:rPr>
          <w:rFonts w:ascii="Times New Roman" w:eastAsiaTheme="minorEastAsia" w:hAnsi="Times New Roman" w:cs="Times New Roman"/>
          <w:i/>
          <w:lang w:val="en-US"/>
        </w:rPr>
        <w:t xml:space="preserve"> </w:t>
      </w:r>
      <w:r w:rsidRPr="00DA1F29">
        <w:rPr>
          <w:rFonts w:ascii="Times New Roman" w:eastAsiaTheme="minorEastAsia" w:hAnsi="Times New Roman" w:cs="Times New Roman"/>
          <w:i/>
          <w:lang w:val="en-US"/>
        </w:rPr>
        <w:t xml:space="preserve">0.75) and negatively (with probability 0.25) by opinion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1</m:t>
            </m:r>
          </m:sub>
        </m:sSub>
      </m:oMath>
      <w:r w:rsidRPr="00DA1F29">
        <w:rPr>
          <w:rFonts w:ascii="Times New Roman" w:eastAsiaTheme="minorEastAsia" w:hAnsi="Times New Roman" w:cs="Times New Roman"/>
          <w:i/>
          <w:lang w:val="en-US"/>
        </w:rPr>
        <w:t xml:space="preserve">. If influence comes from opinion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3</m:t>
            </m:r>
          </m:sub>
        </m:sSub>
      </m:oMath>
      <w:r w:rsidRPr="00DA1F29">
        <w:rPr>
          <w:rFonts w:ascii="Times New Roman" w:eastAsiaTheme="minorEastAsia" w:hAnsi="Times New Roman" w:cs="Times New Roman"/>
          <w:i/>
          <w:lang w:val="en-US"/>
        </w:rPr>
        <w:t>, then the focal agent may (i) hold their opinion (with probability</w:t>
      </w:r>
      <w:r>
        <w:rPr>
          <w:rFonts w:ascii="Times New Roman" w:eastAsiaTheme="minorEastAsia" w:hAnsi="Times New Roman" w:cs="Times New Roman"/>
          <w:i/>
          <w:lang w:val="en-US"/>
        </w:rPr>
        <w:t xml:space="preserve"> </w:t>
      </w:r>
      <w:r w:rsidRPr="00DA1F29">
        <w:rPr>
          <w:rFonts w:ascii="Times New Roman" w:eastAsiaTheme="minorEastAsia" w:hAnsi="Times New Roman" w:cs="Times New Roman"/>
          <w:i/>
          <w:lang w:val="en-US"/>
        </w:rPr>
        <w:t xml:space="preserve">0.25), (ii) make a positive shift (with probability 0.5), and (iii) make a negative shift (with probability 0.25). In turn, if two agents with similar opinions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2</m:t>
            </m:r>
          </m:sub>
        </m:sSub>
      </m:oMath>
      <w:r w:rsidRPr="00DA1F29">
        <w:rPr>
          <w:rFonts w:ascii="Times New Roman" w:eastAsiaTheme="minorEastAsia" w:hAnsi="Times New Roman" w:cs="Times New Roman"/>
          <w:i/>
          <w:lang w:val="en-US"/>
        </w:rPr>
        <w:t xml:space="preserve"> communicate, then their opinions do not change.  </w:t>
      </w:r>
    </w:p>
    <w:p w14:paraId="462C9119" w14:textId="77777777" w:rsidR="00E06B29" w:rsidRPr="00DA1F29" w:rsidRDefault="00E06B29" w:rsidP="00E06B29">
      <w:pPr>
        <w:ind w:firstLine="680"/>
        <w:jc w:val="both"/>
        <w:rPr>
          <w:rFonts w:ascii="Times New Roman" w:eastAsiaTheme="minorEastAsia" w:hAnsi="Times New Roman" w:cs="Times New Roman"/>
          <w:lang w:val="en-US"/>
        </w:rPr>
      </w:pPr>
    </w:p>
    <w:p w14:paraId="36C736F0" w14:textId="1FBC45B9" w:rsidR="00E06B29" w:rsidRPr="00DA1F29" w:rsidRDefault="00E06B29" w:rsidP="00E06B29">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The notion of bounded confidence is based on the idea that an individual perceives (positive) influence only if the opinion of </w:t>
      </w:r>
      <w:r>
        <w:rPr>
          <w:rFonts w:ascii="Times New Roman" w:eastAsiaTheme="minorEastAsia" w:hAnsi="Times New Roman" w:cs="Times New Roman"/>
          <w:lang w:val="en-US"/>
        </w:rPr>
        <w:t xml:space="preserve">the </w:t>
      </w:r>
      <w:r w:rsidRPr="00DA1F29">
        <w:rPr>
          <w:rFonts w:ascii="Times New Roman" w:eastAsiaTheme="minorEastAsia" w:hAnsi="Times New Roman" w:cs="Times New Roman"/>
          <w:lang w:val="en-US"/>
        </w:rPr>
        <w:t>influence source is not too far from their own opinion</w:t>
      </w:r>
      <w:r w:rsidRPr="001A4861">
        <w:rPr>
          <w:rFonts w:ascii="Times New Roman" w:eastAsiaTheme="minorEastAsia" w:hAnsi="Times New Roman" w:cs="Times New Roman"/>
          <w:highlight w:val="yellow"/>
          <w:lang w:val="en-US"/>
        </w:rPr>
        <w:fldChar w:fldCharType="begin"/>
      </w:r>
      <w:r w:rsidRPr="001A4861">
        <w:rPr>
          <w:rFonts w:ascii="Times New Roman" w:eastAsiaTheme="minorEastAsia" w:hAnsi="Times New Roman" w:cs="Times New Roman"/>
          <w:highlight w:val="yellow"/>
          <w:lang w:val="en-US"/>
        </w:rPr>
        <w:instrText xml:space="preserve"> ADDIN ZOTERO_ITEM CSL_CITATION {"citationID":"UA0y64IG","properties":{"formattedCitation":"\\super 2\\nosupersub{}","plainCitation":"2","noteIndex":0},"citationItems":[{"id":473,"uris":["http://zotero.org/users/6758654/items/6DUUT5CN"],"uri":["http://zotero.org/users/6758654/items/6DUUT5CN"],"itemData":{"id":473,"type":"article-journal","container-title":"Journal of Artificial Societies &amp; Social Simulation","ISSN":"1460-7425","issue":"4","journalAbbreviation":"Journal of Artificial Societies &amp; Social Simulation","title":"Models of Social Influence: Towards the Next Frontiers.","volume":"20","author":[{"family":"Flache","given":"Andreas"},{"family":"Mäs","given":"Michael"},{"family":"Feliciani","given":"Thomas"},{"family":"Chattoe-Brown","given":"Edmund"},{"family":"Deffuant","given":"Guillaume"},{"family":"Huet","given":"Sylvie"},{"family":"Lorenz","given":"Jan"}],"issued":{"date-parts":[["2017"]]}}}],"schema":"https://github.com/citation-style-language/schema/raw/master/csl-citation.json"} </w:instrText>
      </w:r>
      <w:r w:rsidRPr="001A4861">
        <w:rPr>
          <w:rFonts w:ascii="Times New Roman" w:eastAsiaTheme="minorEastAsia" w:hAnsi="Times New Roman" w:cs="Times New Roman"/>
          <w:highlight w:val="yellow"/>
          <w:lang w:val="en-US"/>
        </w:rPr>
        <w:fldChar w:fldCharType="separate"/>
      </w:r>
      <w:r w:rsidR="00C10F54" w:rsidRPr="00C10F54">
        <w:rPr>
          <w:rFonts w:ascii="Times New Roman" w:hAnsi="Times New Roman" w:cs="Times New Roman"/>
          <w:vertAlign w:val="superscript"/>
          <w:lang w:val="en-US"/>
        </w:rPr>
        <w:t>2</w:t>
      </w:r>
      <w:r w:rsidRPr="001A4861">
        <w:rPr>
          <w:rFonts w:ascii="Times New Roman" w:eastAsiaTheme="minorEastAsia" w:hAnsi="Times New Roman" w:cs="Times New Roman"/>
          <w:highlight w:val="yellow"/>
          <w:lang w:val="en-US"/>
        </w:rPr>
        <w:fldChar w:fldCharType="end"/>
      </w:r>
      <w:r w:rsidRPr="00DA1F29">
        <w:rPr>
          <w:rFonts w:ascii="Times New Roman" w:eastAsiaTheme="minorEastAsia" w:hAnsi="Times New Roman" w:cs="Times New Roman"/>
          <w:lang w:val="en-US"/>
        </w:rPr>
        <w:t xml:space="preserve">. </w:t>
      </w:r>
      <w:r>
        <w:rPr>
          <w:rFonts w:ascii="Times New Roman" w:eastAsiaTheme="minorEastAsia" w:hAnsi="Times New Roman" w:cs="Times New Roman"/>
          <w:lang w:val="en-US"/>
        </w:rPr>
        <w:t>Bounded confidence</w:t>
      </w:r>
      <w:r w:rsidRPr="00DA1F29">
        <w:rPr>
          <w:rFonts w:ascii="Times New Roman" w:eastAsiaTheme="minorEastAsia" w:hAnsi="Times New Roman" w:cs="Times New Roman"/>
          <w:lang w:val="en-US"/>
        </w:rPr>
        <w:t xml:space="preserve"> may take a strict form</w:t>
      </w:r>
      <w:r>
        <w:rPr>
          <w:rFonts w:ascii="Times New Roman" w:eastAsiaTheme="minorEastAsia" w:hAnsi="Times New Roman" w:cs="Times New Roman"/>
          <w:lang w:val="en-US"/>
        </w:rPr>
        <w:t>—</w:t>
      </w:r>
      <w:r w:rsidRPr="00DA1F29">
        <w:rPr>
          <w:rFonts w:ascii="Times New Roman" w:eastAsiaTheme="minorEastAsia" w:hAnsi="Times New Roman" w:cs="Times New Roman"/>
          <w:lang w:val="en-US"/>
        </w:rPr>
        <w:t xml:space="preserve">that is, only agents with sufficiently </w:t>
      </w:r>
      <w:r w:rsidRPr="00DA1F29">
        <w:rPr>
          <w:rFonts w:ascii="Times New Roman" w:eastAsiaTheme="minorEastAsia" w:hAnsi="Times New Roman" w:cs="Times New Roman"/>
          <w:lang w:val="en-US"/>
        </w:rPr>
        <w:lastRenderedPageBreak/>
        <w:t>similar opinions may influence each other</w:t>
      </w:r>
      <w:r>
        <w:rPr>
          <w:rFonts w:ascii="Times New Roman" w:eastAsiaTheme="minorEastAsia" w:hAnsi="Times New Roman" w:cs="Times New Roman"/>
          <w:lang w:val="en-US"/>
        </w:rPr>
        <w:t>—</w:t>
      </w:r>
      <w:r w:rsidRPr="00DA1F29">
        <w:rPr>
          <w:rFonts w:ascii="Times New Roman" w:eastAsiaTheme="minorEastAsia" w:hAnsi="Times New Roman" w:cs="Times New Roman"/>
          <w:lang w:val="en-US"/>
        </w:rPr>
        <w:t>or a mild form</w:t>
      </w:r>
      <w:r>
        <w:rPr>
          <w:rFonts w:ascii="Times New Roman" w:eastAsiaTheme="minorEastAsia" w:hAnsi="Times New Roman" w:cs="Times New Roman"/>
          <w:lang w:val="en-US"/>
        </w:rPr>
        <w:t>,</w:t>
      </w:r>
      <w:r w:rsidRPr="00DA1F29">
        <w:rPr>
          <w:rFonts w:ascii="Times New Roman" w:eastAsiaTheme="minorEastAsia" w:hAnsi="Times New Roman" w:cs="Times New Roman"/>
          <w:lang w:val="en-US"/>
        </w:rPr>
        <w:t xml:space="preserve"> whereby agents with different opinions may communicate but with a small probability</w:t>
      </w:r>
      <w:r w:rsidRPr="001C7A4A">
        <w:rPr>
          <w:rFonts w:ascii="Times New Roman" w:eastAsiaTheme="minorEastAsia" w:hAnsi="Times New Roman" w:cs="Times New Roman"/>
          <w:lang w:val="en-US"/>
        </w:rPr>
        <w:fldChar w:fldCharType="begin"/>
      </w:r>
      <w:r w:rsidR="00C10F54">
        <w:rPr>
          <w:rFonts w:ascii="Times New Roman" w:eastAsiaTheme="minorEastAsia" w:hAnsi="Times New Roman" w:cs="Times New Roman"/>
          <w:lang w:val="en-US"/>
        </w:rPr>
        <w:instrText xml:space="preserve"> ADDIN ZOTERO_ITEM CSL_CITATION {"citationID":"iiztGFd0","properties":{"formattedCitation":"\\super 3,4\\nosupersub{}","plainCitation":"3,4","noteIndex":0},"citationItems":[{"id":347,"uris":["http://zotero.org/users/6758654/items/9DTJ2R36"],"uri":["http://zotero.org/users/6758654/items/9DTJ2R36"],"itemData":{"id":347,"type":"article-journal","container-title":"Journal of Artificial Societies and Social Simulation","ISSN":"1460-7425","issue":"4","journalAbbreviation":"Journal of Artificial Societies and Social Simulation","note":"publisher: Jasss","title":"Robust clustering in generalized bounded confidence models","volume":"19","author":[{"family":"Kurahashi-Nakamura","given":"Takasumi"},{"family":"Mäs","given":"Michael"},{"family":"Lorenz","given":"Jan"}],"issued":{"date-parts":[["2016"]]}},"label":"page"},{"id":578,"uris":["http://zotero.org/users/6758654/items/CSSMGLFB"],"uri":["http://zotero.org/users/6758654/items/CSSMGLFB"],"itemData":{"id":578,"type":"article-journal","container-title":"PloS one","ISSN":"1932-6203","issue":"11","journalAbbreviation":"PloS one","page":"e74516","title":"Differentiation without distancing. Explaining bi-polarization of opinions without negative influence","volume":"8","author":[{"family":"Mäs","given":"Michael"},{"family":"Flache","given":"Andreas"}],"issued":{"date-parts":[["2013"]]}},"label":"page"}],"schema":"https://github.com/citation-style-language/schema/raw/master/csl-citation.json"} </w:instrText>
      </w:r>
      <w:r w:rsidRPr="001C7A4A">
        <w:rPr>
          <w:rFonts w:ascii="Times New Roman" w:eastAsiaTheme="minorEastAsia" w:hAnsi="Times New Roman" w:cs="Times New Roman"/>
          <w:lang w:val="en-US"/>
        </w:rPr>
        <w:fldChar w:fldCharType="separate"/>
      </w:r>
      <w:r w:rsidR="00C10F54" w:rsidRPr="00C10F54">
        <w:rPr>
          <w:rFonts w:ascii="Times New Roman" w:hAnsi="Times New Roman" w:cs="Times New Roman"/>
          <w:vertAlign w:val="superscript"/>
          <w:lang w:val="en-US"/>
        </w:rPr>
        <w:t>3,4</w:t>
      </w:r>
      <w:r w:rsidRPr="001C7A4A">
        <w:rPr>
          <w:rFonts w:ascii="Times New Roman" w:eastAsiaTheme="minorEastAsia" w:hAnsi="Times New Roman" w:cs="Times New Roman"/>
          <w:lang w:val="en-US"/>
        </w:rPr>
        <w:fldChar w:fldCharType="end"/>
      </w:r>
      <w:r w:rsidRPr="00DA1F29">
        <w:rPr>
          <w:rFonts w:ascii="Times New Roman" w:eastAsiaTheme="minorEastAsia" w:hAnsi="Times New Roman" w:cs="Times New Roman"/>
          <w:lang w:val="en-US"/>
        </w:rPr>
        <w:t xml:space="preserve">.    </w:t>
      </w:r>
    </w:p>
    <w:p w14:paraId="13935A46" w14:textId="77777777" w:rsidR="00E06B29" w:rsidRPr="00DA1F29" w:rsidRDefault="00E06B29" w:rsidP="00E06B29">
      <w:pPr>
        <w:ind w:firstLine="680"/>
        <w:jc w:val="both"/>
        <w:rPr>
          <w:rFonts w:ascii="Times New Roman" w:eastAsiaTheme="minorEastAsia" w:hAnsi="Times New Roman" w:cs="Times New Roman"/>
          <w:lang w:val="en-US"/>
        </w:rPr>
      </w:pPr>
    </w:p>
    <w:p w14:paraId="16FAF50A" w14:textId="340EC75D" w:rsidR="00E06B29" w:rsidRDefault="00E06B29" w:rsidP="00E06B29">
      <w:pPr>
        <w:ind w:firstLine="680"/>
        <w:jc w:val="both"/>
        <w:rPr>
          <w:rFonts w:ascii="Times New Roman" w:eastAsiaTheme="minorEastAsia" w:hAnsi="Times New Roman" w:cs="Times New Roman"/>
          <w:i/>
          <w:iCs/>
          <w:lang w:val="en-US"/>
        </w:rPr>
      </w:pPr>
      <w:r w:rsidRPr="00DA1F29">
        <w:rPr>
          <w:rFonts w:ascii="Times New Roman" w:eastAsiaTheme="minorEastAsia" w:hAnsi="Times New Roman" w:cs="Times New Roman"/>
          <w:b/>
          <w:bCs/>
          <w:i/>
          <w:iCs/>
          <w:lang w:val="en-US"/>
        </w:rPr>
        <w:t xml:space="preserve">Example 4. </w:t>
      </w:r>
      <w:r w:rsidRPr="00DA1F29">
        <w:rPr>
          <w:rFonts w:ascii="Times New Roman" w:eastAsiaTheme="minorEastAsia" w:hAnsi="Times New Roman" w:cs="Times New Roman"/>
          <w:i/>
          <w:iCs/>
          <w:lang w:val="en-US"/>
        </w:rPr>
        <w:t>Consider two slices of a transition matrix</w:t>
      </w:r>
      <w:r>
        <w:rPr>
          <w:rFonts w:ascii="Times New Roman" w:eastAsiaTheme="minorEastAsia" w:hAnsi="Times New Roman" w:cs="Times New Roman"/>
          <w:i/>
          <w:iCs/>
          <w:lang w:val="en-US"/>
        </w:rPr>
        <w:t xml:space="preserve"> (</w:t>
      </w:r>
      <m:oMath>
        <m:r>
          <w:rPr>
            <w:rFonts w:ascii="Cambria Math" w:eastAsiaTheme="minorEastAsia" w:hAnsi="Cambria Math" w:cs="Times New Roman"/>
            <w:lang w:val="en-US"/>
          </w:rPr>
          <m:t>m=4</m:t>
        </m:r>
      </m:oMath>
      <w:r>
        <w:rPr>
          <w:rFonts w:ascii="Times New Roman" w:eastAsiaTheme="minorEastAsia" w:hAnsi="Times New Roman" w:cs="Times New Roman"/>
          <w:i/>
          <w:iCs/>
          <w:lang w:val="en-US"/>
        </w:rPr>
        <w:t>)</w:t>
      </w:r>
      <w:r w:rsidRPr="00DA1F29">
        <w:rPr>
          <w:rFonts w:ascii="Times New Roman" w:eastAsiaTheme="minorEastAsia" w:hAnsi="Times New Roman" w:cs="Times New Roman"/>
          <w:i/>
          <w:iCs/>
          <w:lang w:val="en-US"/>
        </w:rPr>
        <w:t>:</w:t>
      </w:r>
    </w:p>
    <w:p w14:paraId="36030125" w14:textId="77777777" w:rsidR="00C57804" w:rsidRPr="00DA1F29" w:rsidRDefault="00C57804" w:rsidP="00E06B29">
      <w:pPr>
        <w:ind w:firstLine="680"/>
        <w:jc w:val="both"/>
        <w:rPr>
          <w:rFonts w:ascii="Times New Roman" w:eastAsiaTheme="minorEastAsia" w:hAnsi="Times New Roman" w:cs="Times New Roman"/>
          <w:i/>
          <w:iCs/>
          <w:lang w:val="en-US"/>
        </w:rPr>
      </w:pPr>
    </w:p>
    <w:p w14:paraId="349750A8" w14:textId="2C4FB16C" w:rsidR="00E06B29" w:rsidRPr="00C57804" w:rsidRDefault="00AF4B88" w:rsidP="00E06B29">
      <w:pPr>
        <w:jc w:val="both"/>
        <w:rPr>
          <w:rFonts w:ascii="Times New Roman" w:eastAsiaTheme="minorEastAsia" w:hAnsi="Times New Roman" w:cs="Times New Roman"/>
          <w:i/>
          <w:lang w:val="en-US"/>
        </w:rPr>
      </w:pPr>
      <m:oMathPara>
        <m:oMath>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P</m:t>
              </m:r>
            </m:e>
            <m:sub>
              <m:r>
                <w:rPr>
                  <w:rFonts w:ascii="Cambria Math" w:eastAsiaTheme="minorEastAsia" w:hAnsi="Cambria Math" w:cs="Times New Roman"/>
                  <w:lang w:val="en-US"/>
                </w:rPr>
                <m:t>1,:,:</m:t>
              </m:r>
            </m:sub>
          </m:sSub>
          <m:r>
            <w:rPr>
              <w:rFonts w:ascii="Cambria Math" w:eastAsiaTheme="minorEastAsia" w:hAnsi="Cambria Math" w:cs="Times New Roman"/>
              <w:lang w:val="en-US"/>
            </w:rPr>
            <m:t>=</m:t>
          </m:r>
          <m:d>
            <m:dPr>
              <m:begChr m:val="["/>
              <m:endChr m:val="]"/>
              <m:ctrlPr>
                <w:rPr>
                  <w:rFonts w:ascii="Cambria Math" w:eastAsiaTheme="minorEastAsia" w:hAnsi="Cambria Math" w:cs="Times New Roman"/>
                  <w:i/>
                  <w:iCs/>
                  <w:lang w:val="en-US"/>
                </w:rPr>
              </m:ctrlPr>
            </m:dPr>
            <m:e>
              <m:m>
                <m:mPr>
                  <m:mcs>
                    <m:mc>
                      <m:mcPr>
                        <m:count m:val="4"/>
                        <m:mcJc m:val="center"/>
                      </m:mcPr>
                    </m:mc>
                  </m:mcs>
                  <m:ctrlPr>
                    <w:rPr>
                      <w:rFonts w:ascii="Cambria Math" w:eastAsiaTheme="minorEastAsia" w:hAnsi="Cambria Math" w:cs="Times New Roman"/>
                      <w:i/>
                      <w:iCs/>
                      <w:lang w:val="en-US"/>
                    </w:rPr>
                  </m:ctrlPr>
                </m:mPr>
                <m:mr>
                  <m:e>
                    <m:r>
                      <w:rPr>
                        <w:rFonts w:ascii="Cambria Math" w:eastAsiaTheme="minorEastAsia" w:hAnsi="Cambria Math" w:cs="Times New Roman"/>
                        <w:lang w:val="en-US"/>
                      </w:rPr>
                      <m:t>1</m:t>
                    </m:r>
                  </m:e>
                  <m:e>
                    <m:r>
                      <w:rPr>
                        <w:rFonts w:ascii="Cambria Math" w:eastAsiaTheme="minorEastAsia" w:hAnsi="Cambria Math" w:cs="Times New Roman"/>
                        <w:lang w:val="en-US"/>
                      </w:rPr>
                      <m:t>0</m:t>
                    </m:r>
                  </m:e>
                  <m:e>
                    <m:r>
                      <w:rPr>
                        <w:rFonts w:ascii="Cambria Math" w:eastAsiaTheme="minorEastAsia" w:hAnsi="Cambria Math" w:cs="Times New Roman"/>
                        <w:lang w:val="en-US"/>
                      </w:rPr>
                      <m:t>0</m:t>
                    </m:r>
                  </m:e>
                  <m:e>
                    <m:r>
                      <w:rPr>
                        <w:rFonts w:ascii="Cambria Math" w:eastAsiaTheme="minorEastAsia" w:hAnsi="Cambria Math" w:cs="Times New Roman"/>
                        <w:lang w:val="en-US"/>
                      </w:rPr>
                      <m:t>0</m:t>
                    </m:r>
                    <m:ctrlPr>
                      <w:rPr>
                        <w:rFonts w:ascii="Cambria Math" w:eastAsia="Cambria Math" w:hAnsi="Cambria Math" w:cs="Cambria Math"/>
                        <w:i/>
                        <w:iCs/>
                        <w:lang w:val="en-US"/>
                      </w:rPr>
                    </m:ctrlPr>
                  </m:e>
                </m:mr>
                <m:mr>
                  <m:e>
                    <m:r>
                      <w:rPr>
                        <w:rFonts w:ascii="Cambria Math" w:eastAsia="Cambria Math" w:hAnsi="Cambria Math" w:cs="Cambria Math"/>
                        <w:lang w:val="en-US"/>
                      </w:rPr>
                      <m:t>0.5</m:t>
                    </m:r>
                  </m:e>
                  <m:e>
                    <m:r>
                      <w:rPr>
                        <w:rFonts w:ascii="Cambria Math" w:eastAsiaTheme="minorEastAsia" w:hAnsi="Cambria Math" w:cs="Times New Roman"/>
                        <w:lang w:val="en-US"/>
                      </w:rPr>
                      <m:t>0.5</m:t>
                    </m:r>
                  </m:e>
                  <m:e>
                    <m:r>
                      <w:rPr>
                        <w:rFonts w:ascii="Cambria Math" w:eastAsiaTheme="minorEastAsia" w:hAnsi="Cambria Math" w:cs="Times New Roman"/>
                        <w:lang w:val="en-US"/>
                      </w:rPr>
                      <m:t>0</m:t>
                    </m:r>
                  </m:e>
                  <m:e>
                    <m:r>
                      <w:rPr>
                        <w:rFonts w:ascii="Cambria Math" w:eastAsiaTheme="minorEastAsia" w:hAnsi="Cambria Math" w:cs="Times New Roman"/>
                        <w:lang w:val="en-US"/>
                      </w:rPr>
                      <m:t>0</m:t>
                    </m:r>
                    <m:ctrlPr>
                      <w:rPr>
                        <w:rFonts w:ascii="Cambria Math" w:eastAsia="Cambria Math" w:hAnsi="Cambria Math" w:cs="Cambria Math"/>
                        <w:i/>
                        <w:iCs/>
                        <w:lang w:val="en-US"/>
                      </w:rPr>
                    </m:ctrlPr>
                  </m:e>
                </m:mr>
                <m:mr>
                  <m:e>
                    <m:r>
                      <w:rPr>
                        <w:rFonts w:ascii="Cambria Math" w:eastAsia="Cambria Math" w:hAnsi="Cambria Math" w:cs="Cambria Math"/>
                        <w:lang w:val="en-US"/>
                      </w:rPr>
                      <m:t>1</m:t>
                    </m:r>
                  </m:e>
                  <m:e>
                    <m:r>
                      <w:rPr>
                        <w:rFonts w:ascii="Cambria Math" w:eastAsiaTheme="minorEastAsia" w:hAnsi="Cambria Math" w:cs="Times New Roman"/>
                        <w:lang w:val="en-US"/>
                      </w:rPr>
                      <m:t>0</m:t>
                    </m:r>
                  </m:e>
                  <m:e>
                    <m:r>
                      <w:rPr>
                        <w:rFonts w:ascii="Cambria Math" w:eastAsiaTheme="minorEastAsia" w:hAnsi="Cambria Math" w:cs="Times New Roman"/>
                        <w:lang w:val="en-US"/>
                      </w:rPr>
                      <m:t>0</m:t>
                    </m:r>
                    <m:ctrlPr>
                      <w:rPr>
                        <w:rFonts w:ascii="Cambria Math" w:eastAsia="Cambria Math" w:hAnsi="Cambria Math" w:cs="Cambria Math"/>
                        <w:i/>
                        <w:iCs/>
                        <w:lang w:val="en-US"/>
                      </w:rPr>
                    </m:ctrlPr>
                  </m:e>
                  <m:e>
                    <m:r>
                      <w:rPr>
                        <w:rFonts w:ascii="Cambria Math" w:eastAsia="Cambria Math" w:hAnsi="Cambria Math" w:cs="Cambria Math"/>
                        <w:lang w:val="en-US"/>
                      </w:rPr>
                      <m:t>0</m:t>
                    </m:r>
                    <m:ctrlPr>
                      <w:rPr>
                        <w:rFonts w:ascii="Cambria Math" w:eastAsia="Cambria Math" w:hAnsi="Cambria Math" w:cs="Cambria Math"/>
                        <w:i/>
                        <w:iCs/>
                        <w:lang w:val="en-US"/>
                      </w:rPr>
                    </m:ctrlPr>
                  </m:e>
                </m:mr>
                <m:mr>
                  <m:e>
                    <m:r>
                      <w:rPr>
                        <w:rFonts w:ascii="Cambria Math" w:eastAsia="Cambria Math" w:hAnsi="Cambria Math" w:cs="Cambria Math"/>
                        <w:lang w:val="en-US"/>
                      </w:rPr>
                      <m:t>1</m:t>
                    </m:r>
                    <m:ctrlPr>
                      <w:rPr>
                        <w:rFonts w:ascii="Cambria Math" w:eastAsia="Cambria Math" w:hAnsi="Cambria Math" w:cs="Cambria Math"/>
                        <w:i/>
                        <w:iCs/>
                        <w:lang w:val="en-US"/>
                      </w:rPr>
                    </m:ctrlPr>
                  </m:e>
                  <m:e>
                    <m:r>
                      <w:rPr>
                        <w:rFonts w:ascii="Cambria Math" w:eastAsia="Cambria Math" w:hAnsi="Cambria Math" w:cs="Cambria Math"/>
                        <w:lang w:val="en-US"/>
                      </w:rPr>
                      <m:t>0</m:t>
                    </m:r>
                    <m:ctrlPr>
                      <w:rPr>
                        <w:rFonts w:ascii="Cambria Math" w:eastAsia="Cambria Math" w:hAnsi="Cambria Math" w:cs="Cambria Math"/>
                        <w:i/>
                        <w:iCs/>
                        <w:lang w:val="en-US"/>
                      </w:rPr>
                    </m:ctrlPr>
                  </m:e>
                  <m:e>
                    <m:r>
                      <w:rPr>
                        <w:rFonts w:ascii="Cambria Math" w:eastAsia="Cambria Math" w:hAnsi="Cambria Math" w:cs="Cambria Math"/>
                        <w:lang w:val="en-US"/>
                      </w:rPr>
                      <m:t>0</m:t>
                    </m:r>
                    <m:ctrlPr>
                      <w:rPr>
                        <w:rFonts w:ascii="Cambria Math" w:eastAsia="Cambria Math" w:hAnsi="Cambria Math" w:cs="Cambria Math"/>
                        <w:i/>
                        <w:iCs/>
                        <w:lang w:val="en-US"/>
                      </w:rPr>
                    </m:ctrlPr>
                  </m:e>
                  <m:e>
                    <m:r>
                      <w:rPr>
                        <w:rFonts w:ascii="Cambria Math" w:eastAsia="Cambria Math" w:hAnsi="Cambria Math" w:cs="Cambria Math"/>
                        <w:lang w:val="en-US"/>
                      </w:rPr>
                      <m:t>0</m:t>
                    </m:r>
                  </m:e>
                </m:mr>
              </m:m>
            </m:e>
          </m:d>
          <m:r>
            <w:rPr>
              <w:rFonts w:ascii="Cambria Math" w:eastAsiaTheme="minorEastAsia" w:hAnsi="Cambria Math" w:cs="Times New Roman"/>
              <w:lang w:val="en-US"/>
            </w:rPr>
            <m:t>,</m:t>
          </m:r>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P</m:t>
              </m:r>
            </m:e>
            <m:sub>
              <m:r>
                <w:rPr>
                  <w:rFonts w:ascii="Cambria Math" w:eastAsiaTheme="minorEastAsia" w:hAnsi="Cambria Math" w:cs="Times New Roman"/>
                  <w:lang w:val="en-US"/>
                </w:rPr>
                <m:t>4,:,:</m:t>
              </m:r>
            </m:sub>
          </m:sSub>
          <m:r>
            <w:rPr>
              <w:rFonts w:ascii="Cambria Math" w:eastAsiaTheme="minorEastAsia" w:hAnsi="Cambria Math" w:cs="Times New Roman"/>
              <w:lang w:val="en-US"/>
            </w:rPr>
            <m:t>=</m:t>
          </m:r>
          <m:d>
            <m:dPr>
              <m:begChr m:val="["/>
              <m:endChr m:val="]"/>
              <m:ctrlPr>
                <w:rPr>
                  <w:rFonts w:ascii="Cambria Math" w:eastAsiaTheme="minorEastAsia" w:hAnsi="Cambria Math" w:cs="Times New Roman"/>
                  <w:i/>
                  <w:iCs/>
                  <w:lang w:val="en-US"/>
                </w:rPr>
              </m:ctrlPr>
            </m:dPr>
            <m:e>
              <m:m>
                <m:mPr>
                  <m:mcs>
                    <m:mc>
                      <m:mcPr>
                        <m:count m:val="4"/>
                        <m:mcJc m:val="center"/>
                      </m:mcPr>
                    </m:mc>
                  </m:mcs>
                  <m:ctrlPr>
                    <w:rPr>
                      <w:rFonts w:ascii="Cambria Math" w:eastAsiaTheme="minorEastAsia" w:hAnsi="Cambria Math" w:cs="Times New Roman"/>
                      <w:i/>
                      <w:iCs/>
                      <w:lang w:val="en-US"/>
                    </w:rPr>
                  </m:ctrlPr>
                </m:mPr>
                <m:mr>
                  <m:e>
                    <m:r>
                      <w:rPr>
                        <w:rFonts w:ascii="Cambria Math" w:eastAsiaTheme="minorEastAsia" w:hAnsi="Cambria Math" w:cs="Times New Roman"/>
                        <w:lang w:val="en-US"/>
                      </w:rPr>
                      <m:t>0</m:t>
                    </m:r>
                  </m:e>
                  <m:e>
                    <m:r>
                      <w:rPr>
                        <w:rFonts w:ascii="Cambria Math" w:eastAsiaTheme="minorEastAsia" w:hAnsi="Cambria Math" w:cs="Times New Roman"/>
                        <w:lang w:val="en-US"/>
                      </w:rPr>
                      <m:t>0</m:t>
                    </m:r>
                  </m:e>
                  <m:e>
                    <m:r>
                      <w:rPr>
                        <w:rFonts w:ascii="Cambria Math" w:eastAsiaTheme="minorEastAsia" w:hAnsi="Cambria Math" w:cs="Times New Roman"/>
                        <w:lang w:val="en-US"/>
                      </w:rPr>
                      <m:t>0.2</m:t>
                    </m:r>
                  </m:e>
                  <m:e>
                    <m:r>
                      <w:rPr>
                        <w:rFonts w:ascii="Cambria Math" w:eastAsiaTheme="minorEastAsia" w:hAnsi="Cambria Math" w:cs="Times New Roman"/>
                        <w:lang w:val="en-US"/>
                      </w:rPr>
                      <m:t>0.8</m:t>
                    </m:r>
                    <m:ctrlPr>
                      <w:rPr>
                        <w:rFonts w:ascii="Cambria Math" w:eastAsia="Cambria Math" w:hAnsi="Cambria Math" w:cs="Cambria Math"/>
                        <w:i/>
                        <w:iCs/>
                        <w:lang w:val="en-US"/>
                      </w:rPr>
                    </m:ctrlPr>
                  </m:e>
                </m:mr>
                <m:mr>
                  <m:e>
                    <m:r>
                      <w:rPr>
                        <w:rFonts w:ascii="Cambria Math" w:eastAsia="Cambria Math" w:hAnsi="Cambria Math" w:cs="Cambria Math"/>
                        <w:lang w:val="en-US"/>
                      </w:rPr>
                      <m:t>0</m:t>
                    </m:r>
                  </m:e>
                  <m:e>
                    <m:r>
                      <w:rPr>
                        <w:rFonts w:ascii="Cambria Math" w:eastAsiaTheme="minorEastAsia" w:hAnsi="Cambria Math" w:cs="Times New Roman"/>
                        <w:lang w:val="en-US"/>
                      </w:rPr>
                      <m:t>0</m:t>
                    </m:r>
                  </m:e>
                  <m:e>
                    <m:r>
                      <w:rPr>
                        <w:rFonts w:ascii="Cambria Math" w:eastAsiaTheme="minorEastAsia" w:hAnsi="Cambria Math" w:cs="Times New Roman"/>
                        <w:lang w:val="en-US"/>
                      </w:rPr>
                      <m:t>0.3</m:t>
                    </m:r>
                  </m:e>
                  <m:e>
                    <m:r>
                      <w:rPr>
                        <w:rFonts w:ascii="Cambria Math" w:eastAsiaTheme="minorEastAsia" w:hAnsi="Cambria Math" w:cs="Times New Roman"/>
                        <w:lang w:val="en-US"/>
                      </w:rPr>
                      <m:t>0.7</m:t>
                    </m:r>
                    <m:ctrlPr>
                      <w:rPr>
                        <w:rFonts w:ascii="Cambria Math" w:eastAsia="Cambria Math" w:hAnsi="Cambria Math" w:cs="Cambria Math"/>
                        <w:i/>
                        <w:iCs/>
                        <w:lang w:val="en-US"/>
                      </w:rPr>
                    </m:ctrlPr>
                  </m:e>
                </m:mr>
                <m:mr>
                  <m:e>
                    <m:r>
                      <w:rPr>
                        <w:rFonts w:ascii="Cambria Math" w:eastAsia="Cambria Math" w:hAnsi="Cambria Math" w:cs="Cambria Math"/>
                        <w:lang w:val="en-US"/>
                      </w:rPr>
                      <m:t>0</m:t>
                    </m:r>
                  </m:e>
                  <m:e>
                    <m:r>
                      <w:rPr>
                        <w:rFonts w:ascii="Cambria Math" w:eastAsiaTheme="minorEastAsia" w:hAnsi="Cambria Math" w:cs="Times New Roman"/>
                        <w:lang w:val="en-US"/>
                      </w:rPr>
                      <m:t>0</m:t>
                    </m:r>
                  </m:e>
                  <m:e>
                    <m:r>
                      <w:rPr>
                        <w:rFonts w:ascii="Cambria Math" w:eastAsiaTheme="minorEastAsia" w:hAnsi="Cambria Math" w:cs="Times New Roman"/>
                        <w:lang w:val="en-US"/>
                      </w:rPr>
                      <m:t>0.5</m:t>
                    </m:r>
                    <m:ctrlPr>
                      <w:rPr>
                        <w:rFonts w:ascii="Cambria Math" w:eastAsia="Cambria Math" w:hAnsi="Cambria Math" w:cs="Cambria Math"/>
                        <w:i/>
                        <w:iCs/>
                        <w:lang w:val="en-US"/>
                      </w:rPr>
                    </m:ctrlPr>
                  </m:e>
                  <m:e>
                    <m:r>
                      <w:rPr>
                        <w:rFonts w:ascii="Cambria Math" w:eastAsia="Cambria Math" w:hAnsi="Cambria Math" w:cs="Cambria Math"/>
                        <w:lang w:val="en-US"/>
                      </w:rPr>
                      <m:t>0.5</m:t>
                    </m:r>
                    <m:ctrlPr>
                      <w:rPr>
                        <w:rFonts w:ascii="Cambria Math" w:eastAsia="Cambria Math" w:hAnsi="Cambria Math" w:cs="Cambria Math"/>
                        <w:i/>
                        <w:iCs/>
                        <w:lang w:val="en-US"/>
                      </w:rPr>
                    </m:ctrlPr>
                  </m:e>
                </m:mr>
                <m:mr>
                  <m:e>
                    <m:r>
                      <w:rPr>
                        <w:rFonts w:ascii="Cambria Math" w:eastAsia="Cambria Math" w:hAnsi="Cambria Math" w:cs="Cambria Math"/>
                        <w:lang w:val="en-US"/>
                      </w:rPr>
                      <m:t>0</m:t>
                    </m:r>
                    <m:ctrlPr>
                      <w:rPr>
                        <w:rFonts w:ascii="Cambria Math" w:eastAsia="Cambria Math" w:hAnsi="Cambria Math" w:cs="Cambria Math"/>
                        <w:i/>
                        <w:iCs/>
                        <w:lang w:val="en-US"/>
                      </w:rPr>
                    </m:ctrlPr>
                  </m:e>
                  <m:e>
                    <m:r>
                      <w:rPr>
                        <w:rFonts w:ascii="Cambria Math" w:eastAsia="Cambria Math" w:hAnsi="Cambria Math" w:cs="Cambria Math"/>
                        <w:lang w:val="en-US"/>
                      </w:rPr>
                      <m:t>0</m:t>
                    </m:r>
                    <m:ctrlPr>
                      <w:rPr>
                        <w:rFonts w:ascii="Cambria Math" w:eastAsia="Cambria Math" w:hAnsi="Cambria Math" w:cs="Cambria Math"/>
                        <w:i/>
                        <w:iCs/>
                        <w:lang w:val="en-US"/>
                      </w:rPr>
                    </m:ctrlPr>
                  </m:e>
                  <m:e>
                    <m:r>
                      <w:rPr>
                        <w:rFonts w:ascii="Cambria Math" w:eastAsia="Cambria Math" w:hAnsi="Cambria Math" w:cs="Cambria Math"/>
                        <w:lang w:val="en-US"/>
                      </w:rPr>
                      <m:t>0</m:t>
                    </m:r>
                    <m:ctrlPr>
                      <w:rPr>
                        <w:rFonts w:ascii="Cambria Math" w:eastAsia="Cambria Math" w:hAnsi="Cambria Math" w:cs="Cambria Math"/>
                        <w:i/>
                        <w:iCs/>
                        <w:lang w:val="en-US"/>
                      </w:rPr>
                    </m:ctrlPr>
                  </m:e>
                  <m:e>
                    <m:r>
                      <w:rPr>
                        <w:rFonts w:ascii="Cambria Math" w:eastAsia="Cambria Math" w:hAnsi="Cambria Math" w:cs="Cambria Math"/>
                        <w:lang w:val="en-US"/>
                      </w:rPr>
                      <m:t>1</m:t>
                    </m:r>
                  </m:e>
                </m:mr>
              </m:m>
            </m:e>
          </m:d>
          <m:r>
            <w:rPr>
              <w:rFonts w:ascii="Cambria Math" w:eastAsiaTheme="minorEastAsia" w:hAnsi="Cambria Math" w:cs="Times New Roman"/>
              <w:lang w:val="en-US"/>
            </w:rPr>
            <m:t>.</m:t>
          </m:r>
        </m:oMath>
      </m:oMathPara>
    </w:p>
    <w:p w14:paraId="085652EE" w14:textId="77777777" w:rsidR="00C57804" w:rsidRPr="00DA1F29" w:rsidRDefault="00C57804" w:rsidP="00E06B29">
      <w:pPr>
        <w:jc w:val="both"/>
        <w:rPr>
          <w:rFonts w:ascii="Times New Roman" w:eastAsiaTheme="minorEastAsia" w:hAnsi="Times New Roman" w:cs="Times New Roman"/>
          <w:i/>
          <w:iCs/>
          <w:lang w:val="en-US"/>
        </w:rPr>
      </w:pPr>
    </w:p>
    <w:p w14:paraId="2BFE1692" w14:textId="77777777" w:rsidR="00E06B29" w:rsidRPr="00A10A75" w:rsidRDefault="00E06B29" w:rsidP="00E06B29">
      <w:pPr>
        <w:jc w:val="both"/>
        <w:rPr>
          <w:rFonts w:ascii="Times New Roman" w:eastAsiaTheme="minorEastAsia" w:hAnsi="Times New Roman" w:cs="Times New Roman"/>
          <w:i/>
          <w:iCs/>
          <w:lang w:val="en-US"/>
        </w:rPr>
      </w:pPr>
      <w:r w:rsidRPr="00DA1F29">
        <w:rPr>
          <w:rFonts w:ascii="Times New Roman" w:eastAsiaTheme="minorEastAsia" w:hAnsi="Times New Roman" w:cs="Times New Roman"/>
          <w:i/>
          <w:iCs/>
          <w:lang w:val="en-US"/>
        </w:rPr>
        <w:t xml:space="preserve">In this case, agents with opinion </w:t>
      </w:r>
      <m:oMath>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1</m:t>
            </m:r>
          </m:sub>
        </m:sSub>
      </m:oMath>
      <w:r w:rsidRPr="00DA1F29">
        <w:rPr>
          <w:rFonts w:ascii="Times New Roman" w:eastAsiaTheme="minorEastAsia" w:hAnsi="Times New Roman" w:cs="Times New Roman"/>
          <w:i/>
          <w:iCs/>
          <w:lang w:val="en-US"/>
        </w:rPr>
        <w:t xml:space="preserve"> may be influenced by only those who ha</w:t>
      </w:r>
      <w:proofErr w:type="spellStart"/>
      <w:r>
        <w:rPr>
          <w:rFonts w:ascii="Times New Roman" w:eastAsiaTheme="minorEastAsia" w:hAnsi="Times New Roman" w:cs="Times New Roman"/>
          <w:i/>
          <w:iCs/>
          <w:lang w:val="en-US"/>
        </w:rPr>
        <w:t>ve</w:t>
      </w:r>
      <w:proofErr w:type="spellEnd"/>
      <w:r w:rsidRPr="00DA1F29">
        <w:rPr>
          <w:rFonts w:ascii="Times New Roman" w:eastAsiaTheme="minorEastAsia" w:hAnsi="Times New Roman" w:cs="Times New Roman"/>
          <w:i/>
          <w:iCs/>
          <w:lang w:val="en-US"/>
        </w:rPr>
        <w:t xml:space="preserve"> the nearest opinion </w:t>
      </w:r>
      <m:oMath>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2</m:t>
            </m:r>
          </m:sub>
        </m:sSub>
      </m:oMath>
      <w:r w:rsidRPr="00DA1F29">
        <w:rPr>
          <w:rFonts w:ascii="Times New Roman" w:eastAsiaTheme="minorEastAsia" w:hAnsi="Times New Roman" w:cs="Times New Roman"/>
          <w:i/>
          <w:iCs/>
          <w:lang w:val="en-US"/>
        </w:rPr>
        <w:t xml:space="preserve">; they do not accept influence from more distant positions (strict bounded confidence assumption). Instead, agents who occupy the right edge of the opinion space may follow distant positions (by making </w:t>
      </w:r>
      <w:r>
        <w:rPr>
          <w:rFonts w:ascii="Times New Roman" w:eastAsiaTheme="minorEastAsia" w:hAnsi="Times New Roman" w:cs="Times New Roman"/>
          <w:i/>
          <w:iCs/>
          <w:lang w:val="en-US"/>
        </w:rPr>
        <w:t xml:space="preserve">a </w:t>
      </w:r>
      <w:r w:rsidRPr="00DA1F29">
        <w:rPr>
          <w:rFonts w:ascii="Times New Roman" w:eastAsiaTheme="minorEastAsia" w:hAnsi="Times New Roman" w:cs="Times New Roman"/>
          <w:i/>
          <w:iCs/>
          <w:lang w:val="en-US"/>
        </w:rPr>
        <w:t xml:space="preserve">one-step opinion shift </w:t>
      </w:r>
      <m:oMath>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4</m:t>
            </m:r>
          </m:sub>
        </m:sSub>
        <m:r>
          <w:rPr>
            <w:rFonts w:ascii="Cambria Math" w:eastAsiaTheme="minorEastAsia" w:hAnsi="Cambria Math" w:cs="Times New Roman" w:hint="eastAsia"/>
            <w:lang w:val="en-US"/>
          </w:rPr>
          <m:t>→</m:t>
        </m:r>
        <m:sSub>
          <m:sSubPr>
            <m:ctrlPr>
              <w:rPr>
                <w:rFonts w:ascii="Cambria Math" w:eastAsiaTheme="minorEastAsia" w:hAnsi="Cambria Math" w:cs="Times New Roman"/>
                <w:i/>
                <w:iCs/>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3</m:t>
            </m:r>
          </m:sub>
        </m:sSub>
      </m:oMath>
      <w:r w:rsidRPr="00DA1F29">
        <w:rPr>
          <w:rFonts w:ascii="Times New Roman" w:eastAsiaTheme="minorEastAsia" w:hAnsi="Times New Roman" w:cs="Times New Roman"/>
          <w:i/>
          <w:iCs/>
          <w:lang w:val="en-US"/>
        </w:rPr>
        <w:t xml:space="preserve">) but with a decreasing rate (mild bounded </w:t>
      </w:r>
      <w:r w:rsidRPr="00A10A75">
        <w:rPr>
          <w:rFonts w:ascii="Times New Roman" w:eastAsiaTheme="minorEastAsia" w:hAnsi="Times New Roman" w:cs="Times New Roman"/>
          <w:i/>
          <w:iCs/>
          <w:lang w:val="en-US"/>
        </w:rPr>
        <w:t xml:space="preserve">confidence assumption).  </w:t>
      </w:r>
    </w:p>
    <w:p w14:paraId="4DB4BB33" w14:textId="77777777" w:rsidR="00E06B29" w:rsidRPr="00A10A75" w:rsidRDefault="00E06B29" w:rsidP="00E06B29">
      <w:pPr>
        <w:jc w:val="both"/>
        <w:rPr>
          <w:rFonts w:ascii="Times New Roman" w:eastAsiaTheme="minorEastAsia" w:hAnsi="Times New Roman" w:cs="Times New Roman"/>
          <w:lang w:val="en-US"/>
        </w:rPr>
      </w:pPr>
    </w:p>
    <w:p w14:paraId="297E7D67" w14:textId="0C0FF42A" w:rsidR="00E06B29" w:rsidRPr="00DA1F29" w:rsidRDefault="00E06B29" w:rsidP="00E06B29">
      <w:pPr>
        <w:ind w:firstLine="680"/>
        <w:jc w:val="both"/>
        <w:rPr>
          <w:rFonts w:ascii="Times New Roman" w:eastAsiaTheme="minorEastAsia" w:hAnsi="Times New Roman" w:cs="Times New Roman"/>
          <w:lang w:val="en-US"/>
        </w:rPr>
      </w:pPr>
      <w:r w:rsidRPr="00A10A75">
        <w:rPr>
          <w:rFonts w:ascii="Times New Roman" w:eastAsiaTheme="minorEastAsia" w:hAnsi="Times New Roman" w:cs="Times New Roman"/>
          <w:lang w:val="en-US"/>
        </w:rPr>
        <w:t>In Example 4, we do not</w:t>
      </w:r>
      <w:r w:rsidRPr="00DA1F29">
        <w:rPr>
          <w:rFonts w:ascii="Times New Roman" w:eastAsiaTheme="minorEastAsia" w:hAnsi="Times New Roman" w:cs="Times New Roman"/>
          <w:lang w:val="en-US"/>
        </w:rPr>
        <w:t xml:space="preserve"> pay attention </w:t>
      </w:r>
      <w:r>
        <w:rPr>
          <w:rFonts w:ascii="Times New Roman" w:eastAsiaTheme="minorEastAsia" w:hAnsi="Times New Roman" w:cs="Times New Roman"/>
          <w:lang w:val="en-US"/>
        </w:rPr>
        <w:t>to</w:t>
      </w:r>
      <w:r w:rsidRPr="00DA1F29">
        <w:rPr>
          <w:rFonts w:ascii="Times New Roman" w:eastAsiaTheme="minorEastAsia" w:hAnsi="Times New Roman" w:cs="Times New Roman"/>
          <w:lang w:val="en-US"/>
        </w:rPr>
        <w:t xml:space="preserve"> so-called </w:t>
      </w:r>
      <w:r w:rsidRPr="00DA1F29">
        <w:rPr>
          <w:rFonts w:ascii="Times New Roman" w:eastAsiaTheme="minorEastAsia" w:hAnsi="Times New Roman" w:cs="Times New Roman"/>
          <w:i/>
          <w:iCs/>
          <w:lang w:val="en-US"/>
        </w:rPr>
        <w:t>leapfrog</w:t>
      </w:r>
      <w:r w:rsidRPr="00DA1F29">
        <w:rPr>
          <w:rFonts w:ascii="Times New Roman" w:eastAsiaTheme="minorEastAsia" w:hAnsi="Times New Roman" w:cs="Times New Roman"/>
          <w:lang w:val="en-US"/>
        </w:rPr>
        <w:t xml:space="preserve"> opinion shifts</w:t>
      </w:r>
      <w:r>
        <w:rPr>
          <w:rFonts w:ascii="Times New Roman" w:eastAsiaTheme="minorEastAsia" w:hAnsi="Times New Roman" w:cs="Times New Roman"/>
          <w:lang w:val="en-US"/>
        </w:rPr>
        <w:t>—</w:t>
      </w:r>
      <w:r w:rsidRPr="00DA1F29">
        <w:rPr>
          <w:rFonts w:ascii="Times New Roman" w:eastAsiaTheme="minorEastAsia" w:hAnsi="Times New Roman" w:cs="Times New Roman"/>
          <w:lang w:val="en-US"/>
        </w:rPr>
        <w:t xml:space="preserve">situations when </w:t>
      </w:r>
      <w:r>
        <w:rPr>
          <w:rFonts w:ascii="Times New Roman" w:eastAsiaTheme="minorEastAsia" w:hAnsi="Times New Roman" w:cs="Times New Roman"/>
          <w:lang w:val="en-US"/>
        </w:rPr>
        <w:t xml:space="preserve">an </w:t>
      </w:r>
      <w:r w:rsidRPr="00DA1F29">
        <w:rPr>
          <w:rFonts w:ascii="Times New Roman" w:eastAsiaTheme="minorEastAsia" w:hAnsi="Times New Roman" w:cs="Times New Roman"/>
          <w:lang w:val="en-US"/>
        </w:rPr>
        <w:t xml:space="preserve">agent’s opinion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s</m:t>
            </m:r>
          </m:sub>
        </m:sSub>
      </m:oMath>
      <w:r w:rsidRPr="00DA1F29">
        <w:rPr>
          <w:rFonts w:ascii="Times New Roman" w:eastAsiaTheme="minorEastAsia" w:hAnsi="Times New Roman" w:cs="Times New Roman"/>
          <w:lang w:val="en-US"/>
        </w:rPr>
        <w:t xml:space="preserve"> moves towards the opinion of an influence source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l</m:t>
            </m:r>
          </m:sub>
        </m:sSub>
      </m:oMath>
      <w:r w:rsidRPr="00DA1F29">
        <w:rPr>
          <w:rFonts w:ascii="Times New Roman" w:eastAsiaTheme="minorEastAsia" w:hAnsi="Times New Roman" w:cs="Times New Roman"/>
          <w:lang w:val="en-US"/>
        </w:rPr>
        <w:t xml:space="preserve">, with a magnitude that is higher than the distance between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s</m:t>
            </m:r>
          </m:sub>
        </m:sSub>
      </m:oMath>
      <w:r w:rsidRPr="00DA1F29">
        <w:rPr>
          <w:rFonts w:ascii="Times New Roman" w:eastAsiaTheme="minorEastAsia" w:hAnsi="Times New Roman" w:cs="Times New Roman"/>
          <w:lang w:val="en-US"/>
        </w:rPr>
        <w:t xml:space="preserve"> and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l</m:t>
            </m:r>
          </m:sub>
        </m:sSub>
      </m:oMath>
      <w:r w:rsidRPr="00DA1F29">
        <w:rPr>
          <w:rFonts w:ascii="Times New Roman" w:eastAsiaTheme="minorEastAsia" w:hAnsi="Times New Roman" w:cs="Times New Roman"/>
          <w:lang w:val="en-US"/>
        </w:rPr>
        <w:t>. In this case, the focal agent’s opinion skips the influence source’s one. Leapfrog opinion shifts are rarely considered in the theoretical studies but nonetheless may be encountered in empirical environment</w:t>
      </w:r>
      <w:r>
        <w:rPr>
          <w:rFonts w:ascii="Times New Roman" w:eastAsiaTheme="minorEastAsia" w:hAnsi="Times New Roman" w:cs="Times New Roman"/>
          <w:lang w:val="en-US"/>
        </w:rPr>
        <w:t>s</w:t>
      </w:r>
      <w:r w:rsidRPr="001C7A4A">
        <w:rPr>
          <w:rFonts w:ascii="Times New Roman" w:eastAsiaTheme="minorEastAsia" w:hAnsi="Times New Roman" w:cs="Times New Roman"/>
          <w:lang w:val="en-US"/>
        </w:rPr>
        <w:fldChar w:fldCharType="begin"/>
      </w:r>
      <w:r w:rsidR="00C10F54">
        <w:rPr>
          <w:rFonts w:ascii="Times New Roman" w:eastAsiaTheme="minorEastAsia" w:hAnsi="Times New Roman" w:cs="Times New Roman"/>
          <w:lang w:val="en-US"/>
        </w:rPr>
        <w:instrText xml:space="preserve"> ADDIN ZOTERO_ITEM CSL_CITATION {"citationID":"p46EUvkp","properties":{"formattedCitation":"\\super 5\\uc0\\u8211{}7\\nosupersub{}","plainCitation":"5–7","noteIndex":0},"citationItems":[{"id":1130,"uris":["http://zotero.org/users/6758654/items/A9V4PVWP"],"uri":["http://zotero.org/users/6758654/items/A9V4PVWP"],"itemData":{"id":1130,"type":"article-journal","abstract":"The literature on attitudes toward objects includes seminal research on threat appraisals indicating that individuals locate an object in a multidimensional threat appraisal space defined by the object's perceived degree of being good or bad, weak or strong, and passive or active. We advance this research in three ways. First, we generalize the information integration on an object with the inclusion of other individuals’ displayed appraisals, and posit the existence of a dynamical system of information integration that generates a network of interpersonal influences on group members’ object appraisals. Second, we show that this influence system entails a set of non-obvious and rarely violated constraints on individuals’ settled appraisals. Third, with data collected in experiments on groups’ appraisals of images of nine animals and two nations, Russia and North Korea, we report empirical findings that support the existence of this system and its predicted constraints on individuals’ object appraisals.","container-title":"Social Networks","DOI":"10.1016/j.socnet.2020.12.009","ISSN":"0378-8733","journalAbbreviation":"Social Networks","language":"en","page":"157-167","source":"ScienceDirect","title":"Group dynamics on multidimensional object threat appraisals","volume":"65","author":[{"family":"Friedkin","given":"Noah E."},{"family":"Proskurnikov","given":"Anton V."},{"family":"Bullo","given":"Francesco"}],"issued":{"date-parts":[["2021",5,1]]}},"label":"page"},{"id":840,"uris":["http://zotero.org/users/6758654/items/U7DLIC6P"],"uri":["http://zotero.org/users/6758654/items/U7DLIC6P"],"itemData":{"id":840,"type":"article-journal","abstract":"In this paper, we analyze data on the opinion dynamics of 1,660,927 users of an online social network using formal models of opinion formation. We have observed that moderate users have a tendency to follow the average opinion of their online friends, which we interpret as a presence of bounded confidence. Further, we have discovered that the probability of moving toward the average opinion goes down if the difference between it and the user’s opinion is too large. Another interesting feature uncovered is that if a user’s opinion and the average opinion of their online friends are very similar, the influence also decreases.","container-title":"The Journal of Mathematical Sociology","DOI":"10.1080/0022250X.2020.1835894","ISSN":"0022-250X","issue":"0","note":"publisher: Routledge\n_eprint: https://www.tandfonline.com/doi/pdf/10.1080/0022250X.2020.1835894","page":"1-28","source":"Taylor and Francis+NEJM","title":"Formal models of opinion formation and their application to real data: evidence from online social networks","title-short":"Formal models of opinion formation and their application to real data","volume":"0","author":[{"family":"Kozitsin","given":"I. V."}],"issued":{"date-parts":[["2020",10,29]]}},"label":"page"},{"id":1402,"uris":["http://zotero.org/users/6758654/items/6G45EWM7"],"uri":["http://zotero.org/users/6758654/items/6G45EWM7"],"itemData":{"id":1402,"type":"article-journal","abstract":"In this paper, we present an empirical study of the opinion dynamics of a large-scale sample of online social network users. We estimate users’ opinions as continuous scalars based on their subscriptions to information sources and analyze how friendship connections affect the dynamics of these estimations. Distinguishing between positive (toward friends’ opinions) and negative (away from friends’ opinions) opinion shifts, we find that the existence and magnitude of both types of shifts are positively related (largely through linear or inverted U-shaped form) to the distance in opinions between a user and their friends. The distance additionally moderates the balance between positive and negative movements: if the distance is within a certain moderate range, there is a relatively high chance of a positive shift.","container-title":"The Journal of Mathematical Sociology","DOI":"10.1080/0022250X.2021.1956917","ISSN":"0022-250X","issue":"0","note":"publisher: Routledge\n_eprint: https://doi.org/10.1080/0022250X.2021.1956917","page":"1-41","source":"Taylor and Francis+NEJM","title":"Opinion dynamics of online social network users: a micro-level analysis","title-short":"Opinion dynamics of online social network users","volume":"0","author":[{"family":"Kozitsin","given":"Ivan V."}],"issued":{"date-parts":[["2021",8,4]]}},"label":"page"}],"schema":"https://github.com/citation-style-language/schema/raw/master/csl-citation.json"} </w:instrText>
      </w:r>
      <w:r w:rsidRPr="001C7A4A">
        <w:rPr>
          <w:rFonts w:ascii="Times New Roman" w:eastAsiaTheme="minorEastAsia" w:hAnsi="Times New Roman" w:cs="Times New Roman"/>
          <w:lang w:val="en-US"/>
        </w:rPr>
        <w:fldChar w:fldCharType="separate"/>
      </w:r>
      <w:r w:rsidR="00C10F54" w:rsidRPr="00C10F54">
        <w:rPr>
          <w:rFonts w:ascii="Times New Roman" w:hAnsi="Times New Roman" w:cs="Times New Roman"/>
          <w:vertAlign w:val="superscript"/>
          <w:lang w:val="en-US"/>
        </w:rPr>
        <w:t>5–7</w:t>
      </w:r>
      <w:r w:rsidRPr="001C7A4A">
        <w:rPr>
          <w:rFonts w:ascii="Times New Roman" w:eastAsiaTheme="minorEastAsia" w:hAnsi="Times New Roman" w:cs="Times New Roman"/>
          <w:lang w:val="en-US"/>
        </w:rPr>
        <w:fldChar w:fldCharType="end"/>
      </w:r>
      <w:r w:rsidRPr="00DA1F29">
        <w:rPr>
          <w:rFonts w:ascii="Times New Roman" w:eastAsiaTheme="minorEastAsia" w:hAnsi="Times New Roman" w:cs="Times New Roman"/>
          <w:lang w:val="en-US"/>
        </w:rPr>
        <w:t>. In principle, such situations may be attributed to measurement errors</w:t>
      </w:r>
      <w:r w:rsidRPr="001C7A4A">
        <w:rPr>
          <w:rFonts w:ascii="Times New Roman" w:eastAsiaTheme="minorEastAsia" w:hAnsi="Times New Roman" w:cs="Times New Roman"/>
          <w:lang w:val="en-US"/>
        </w:rPr>
        <w:fldChar w:fldCharType="begin"/>
      </w:r>
      <w:r w:rsidR="00C10F54">
        <w:rPr>
          <w:rFonts w:ascii="Times New Roman" w:eastAsiaTheme="minorEastAsia" w:hAnsi="Times New Roman" w:cs="Times New Roman"/>
          <w:lang w:val="en-US"/>
        </w:rPr>
        <w:instrText xml:space="preserve"> ADDIN ZOTERO_ITEM CSL_CITATION {"citationID":"jjodaEE6","properties":{"formattedCitation":"\\super 8\\nosupersub{}","plainCitation":"8","noteIndex":0},"citationItems":[{"id":1328,"uris":["http://zotero.org/users/6758654/items/VSAKS48P"],"uri":["http://zotero.org/users/6758654/items/VSAKS48P"],"itemData":{"id":1328,"type":"book","abstract":"Opinion dynamics models have an enormous potential for studying current phenomena such as vaccine hesitancy. Unfortunately, to date, most of the models have little to no empirical validation. One major problem in testing these models against real-world data relates to the difficulties in measuring opinions in ways that map directly to representations in models. Indeed, this kind of measurement is complex in nature and presents more types of measurement error than just classical random noise. Thus, it is crucial to know how these different error types may affect the model's predictions. In this work, we analyze this relationship in the Deffuant model. Starting from the psychometrics literature, we first discuss how opinion measurements are affected by three types of errors: random noise, binning, and distortions (i.e. uneven intervals between scale points). While the first two are known to most of the scientific community, the third one is mostly unknown outside psychometrics. Because of that, we highlight the nature and peculiarities of each of these measurement errors. By simulating these types of error, we show that the Deffuant model is robust to binning but not to noise and distortions. Indeed, if a scale has 4 or more points (like most self-report scales), binning has almost no effect on the final predictions. However, prediction error increases almost linearly with random noise, up to a maximum error of 40%. After reaching this value, increasing the amount of noise does not worsen the prediction. Distortions are most problematic, reaching a maximum prediction error of 80%. Up to now most of the research focused on the properties of the models without analyzing the types of data they may be used with. Here we show that when studying a model, we should also analyze its robustness to these types of measurement error.","source":"ResearchGate","title":"The sensitivity of the Deffuant model to measurement error","author":[{"family":"Carpentras","given":"Dino"},{"family":"Quayle","given":"Michael"}],"issued":{"date-parts":[["2021",6,7]]}}}],"schema":"https://github.com/citation-style-language/schema/raw/master/csl-citation.json"} </w:instrText>
      </w:r>
      <w:r w:rsidRPr="001C7A4A">
        <w:rPr>
          <w:rFonts w:ascii="Times New Roman" w:eastAsiaTheme="minorEastAsia" w:hAnsi="Times New Roman" w:cs="Times New Roman"/>
          <w:lang w:val="en-US"/>
        </w:rPr>
        <w:fldChar w:fldCharType="separate"/>
      </w:r>
      <w:r w:rsidR="00C10F54" w:rsidRPr="00C10F54">
        <w:rPr>
          <w:rFonts w:ascii="Times New Roman" w:hAnsi="Times New Roman" w:cs="Times New Roman"/>
          <w:vertAlign w:val="superscript"/>
          <w:lang w:val="en-US"/>
        </w:rPr>
        <w:t>8</w:t>
      </w:r>
      <w:r w:rsidRPr="001C7A4A">
        <w:rPr>
          <w:rFonts w:ascii="Times New Roman" w:eastAsiaTheme="minorEastAsia" w:hAnsi="Times New Roman" w:cs="Times New Roman"/>
          <w:lang w:val="en-US"/>
        </w:rPr>
        <w:fldChar w:fldCharType="end"/>
      </w:r>
      <w:r w:rsidRPr="00DA1F29">
        <w:rPr>
          <w:rFonts w:ascii="Times New Roman" w:eastAsiaTheme="minorEastAsia" w:hAnsi="Times New Roman" w:cs="Times New Roman"/>
          <w:lang w:val="en-US"/>
        </w:rPr>
        <w:t xml:space="preserve">. </w:t>
      </w:r>
    </w:p>
    <w:p w14:paraId="749DA524" w14:textId="47E61688" w:rsidR="00E06B29" w:rsidRPr="00DA1F29" w:rsidRDefault="00E06B29" w:rsidP="00E06B29">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Acting in a similar fashion, one could adjust </w:t>
      </w:r>
      <w:r>
        <w:rPr>
          <w:rFonts w:ascii="Times New Roman" w:eastAsiaTheme="minorEastAsia" w:hAnsi="Times New Roman" w:cs="Times New Roman"/>
          <w:lang w:val="en-US"/>
        </w:rPr>
        <w:t xml:space="preserve">the </w:t>
      </w:r>
      <w:r w:rsidRPr="00DA1F29">
        <w:rPr>
          <w:rFonts w:ascii="Times New Roman" w:eastAsiaTheme="minorEastAsia" w:hAnsi="Times New Roman" w:cs="Times New Roman"/>
          <w:lang w:val="en-US"/>
        </w:rPr>
        <w:t>values of the transition matrix to represent more complex microscopic assumptions on social influence</w:t>
      </w:r>
      <w:r>
        <w:rPr>
          <w:rFonts w:ascii="Times New Roman" w:eastAsiaTheme="minorEastAsia" w:hAnsi="Times New Roman" w:cs="Times New Roman"/>
          <w:lang w:val="en-US"/>
        </w:rPr>
        <w:t>,</w:t>
      </w:r>
      <w:r w:rsidRPr="00DA1F29">
        <w:rPr>
          <w:rFonts w:ascii="Times New Roman" w:eastAsiaTheme="minorEastAsia" w:hAnsi="Times New Roman" w:cs="Times New Roman"/>
          <w:lang w:val="en-US"/>
        </w:rPr>
        <w:t xml:space="preserve"> such as </w:t>
      </w:r>
      <w:r w:rsidRPr="00DA1F29">
        <w:rPr>
          <w:rFonts w:ascii="Times New Roman" w:eastAsiaTheme="minorEastAsia" w:hAnsi="Times New Roman" w:cs="Times New Roman"/>
          <w:i/>
          <w:iCs/>
          <w:lang w:val="en-US"/>
        </w:rPr>
        <w:t>moderated</w:t>
      </w:r>
      <w:r w:rsidRPr="00DA1F29">
        <w:rPr>
          <w:rFonts w:ascii="Times New Roman" w:eastAsiaTheme="minorEastAsia" w:hAnsi="Times New Roman" w:cs="Times New Roman"/>
          <w:lang w:val="en-US"/>
        </w:rPr>
        <w:t xml:space="preserve"> positive influence or combinations of positive and negative influence </w:t>
      </w:r>
      <w:r>
        <w:rPr>
          <w:rFonts w:ascii="Times New Roman" w:eastAsiaTheme="minorEastAsia" w:hAnsi="Times New Roman" w:cs="Times New Roman"/>
          <w:lang w:val="en-US"/>
        </w:rPr>
        <w:t xml:space="preserve">in </w:t>
      </w:r>
      <w:r w:rsidRPr="00DA1F29">
        <w:rPr>
          <w:rFonts w:ascii="Times New Roman" w:eastAsiaTheme="minorEastAsia" w:hAnsi="Times New Roman" w:cs="Times New Roman"/>
          <w:lang w:val="en-US"/>
        </w:rPr>
        <w:t>which coexistence may take quite nontrivial forms</w:t>
      </w:r>
      <w:r w:rsidRPr="001A4861">
        <w:rPr>
          <w:rFonts w:ascii="Times New Roman" w:eastAsiaTheme="minorEastAsia" w:hAnsi="Times New Roman" w:cs="Times New Roman"/>
          <w:highlight w:val="yellow"/>
          <w:lang w:val="en-US"/>
        </w:rPr>
        <w:fldChar w:fldCharType="begin"/>
      </w:r>
      <w:r w:rsidR="00C10F54">
        <w:rPr>
          <w:rFonts w:ascii="Times New Roman" w:eastAsiaTheme="minorEastAsia" w:hAnsi="Times New Roman" w:cs="Times New Roman"/>
          <w:highlight w:val="yellow"/>
          <w:lang w:val="en-US"/>
        </w:rPr>
        <w:instrText xml:space="preserve"> ADDIN ZOTERO_ITEM CSL_CITATION {"citationID":"J16zBTZr","properties":{"formattedCitation":"\\super 7,9\\nosupersub{}","plainCitation":"7,9","noteIndex":0},"citationItems":[{"id":1402,"uris":["http://zotero.org/users/6758654/items/6G45EWM7"],"uri":["http://zotero.org/users/6758654/items/6G45EWM7"],"itemData":{"id":1402,"type":"article-journal","abstract":"In this paper, we present an empirical study of the opinion dynamics of a large-scale sample of online social network users. We estimate users’ opinions as continuous scalars based on their subscriptions to information sources and analyze how friendship connections affect the dynamics of these estimations. Distinguishing between positive (toward friends’ opinions) and negative (away from friends’ opinions) opinion shifts, we find that the existence and magnitude of both types of shifts are positively related (largely through linear or inverted U-shaped form) to the distance in opinions between a user and their friends. The distance additionally moderates the balance between positive and negative movements: if the distance is within a certain moderate range, there is a relatively high chance of a positive shift.","container-title":"The Journal of Mathematical Sociology","DOI":"10.1080/0022250X.2021.1956917","ISSN":"0022-250X","issue":"0","note":"publisher: Routledge\n_eprint: https://doi.org/10.1080/0022250X.2021.1956917","page":"1-41","source":"Taylor and Francis+NEJM","title":"Opinion dynamics of online social network users: a micro-level analysis","title-short":"Opinion dynamics of online social network users","volume":"0","author":[{"family":"Kozitsin","given":"Ivan V."}],"issued":{"date-parts":[["2021",8,4]]}},"label":"page"},{"id":1170,"uris":["http://zotero.org/users/6758654/items/UGWH9SNX"],"uri":["http://zotero.org/users/6758654/items/UGWH9SNX"],"itemData":{"id":1170,"type":"article-journal","abstract":"Both classical social psychological theories and recent formal models of opinion differentiation and bi-polarization assign a prominent role to negative social influence. Negative influence is defined as shifts away from the opinion of others and hypothesized to be induced by discrepancy with or disliking of the source of influence. There is strong empirical support for the presence of positive social influence (a shift towards the opinion of others), but evidence that large opinion differences or disliking could trigger negative shifts is mixed. We examine positive and negative influence with controlled exposure to opinions of other individuals in one experiment and with opinion exchange in another study. Results confirm that similarities induce attraction, but results do not support that discrepancy or disliking entails negative influence. Instead, our findings suggest a robust positive linear relationship between opinion distance and opinion shifts.","container-title":"PLOS ONE","DOI":"10.1371/journal.pone.0157948","ISSN":"1932-6203","issue":"6","journalAbbreviation":"PLOS ONE","language":"en","note":"publisher: Public Library of Science","page":"e0157948","source":"PLoS Journals","title":"Discrepancy and Disliking Do Not Induce Negative Opinion Shifts","volume":"11","author":[{"family":"Takács","given":"Károly"},{"family":"Flache","given":"Andreas"},{"family":"Mäs","given":"Michael"}],"issued":{"date-parts":[["2016",6,22]]}},"label":"page"}],"schema":"https://github.com/citation-style-language/schema/raw/master/csl-citation.json"} </w:instrText>
      </w:r>
      <w:r w:rsidRPr="001A4861">
        <w:rPr>
          <w:rFonts w:ascii="Times New Roman" w:eastAsiaTheme="minorEastAsia" w:hAnsi="Times New Roman" w:cs="Times New Roman"/>
          <w:highlight w:val="yellow"/>
          <w:lang w:val="en-US"/>
        </w:rPr>
        <w:fldChar w:fldCharType="separate"/>
      </w:r>
      <w:r w:rsidR="00C10F54" w:rsidRPr="00162AFB">
        <w:rPr>
          <w:rFonts w:ascii="Times New Roman" w:hAnsi="Times New Roman" w:cs="Times New Roman"/>
          <w:vertAlign w:val="superscript"/>
          <w:lang w:val="en-US"/>
        </w:rPr>
        <w:t>7,9</w:t>
      </w:r>
      <w:r w:rsidRPr="001A4861">
        <w:rPr>
          <w:rFonts w:ascii="Times New Roman" w:eastAsiaTheme="minorEastAsia" w:hAnsi="Times New Roman" w:cs="Times New Roman"/>
          <w:highlight w:val="yellow"/>
          <w:lang w:val="en-US"/>
        </w:rPr>
        <w:fldChar w:fldCharType="end"/>
      </w:r>
      <w:r w:rsidRPr="00DA1F29">
        <w:rPr>
          <w:rFonts w:ascii="Times New Roman" w:eastAsiaTheme="minorEastAsia" w:hAnsi="Times New Roman" w:cs="Times New Roman"/>
          <w:lang w:val="en-US"/>
        </w:rPr>
        <w:t>.</w:t>
      </w:r>
    </w:p>
    <w:p w14:paraId="5ED55647" w14:textId="3394E6DE" w:rsidR="00E06B29" w:rsidRPr="00DA1F29" w:rsidRDefault="00E06B29" w:rsidP="00E06B29">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If the binary relation on the opinion space is introduced, then the limit </w:t>
      </w:r>
      <m:oMath>
        <m:r>
          <w:rPr>
            <w:rFonts w:ascii="Cambria Math" w:eastAsiaTheme="minorEastAsia" w:hAnsi="Cambria Math" w:cs="Times New Roman" w:hint="eastAsia"/>
            <w:lang w:val="en-US"/>
          </w:rPr>
          <m:t>m</m:t>
        </m:r>
        <m:r>
          <w:rPr>
            <w:rFonts w:ascii="Cambria Math" w:eastAsiaTheme="minorEastAsia" w:hAnsi="Cambria Math" w:cs="Times New Roman" w:hint="eastAsia"/>
            <w:lang w:val="en-US"/>
          </w:rPr>
          <m:t>→</m:t>
        </m:r>
        <m:r>
          <w:rPr>
            <w:rFonts w:ascii="Cambria Math" w:eastAsiaTheme="minorEastAsia" w:hAnsi="Cambria Math" w:cs="Times New Roman"/>
            <w:lang w:val="en-US"/>
          </w:rPr>
          <m:t>∞</m:t>
        </m:r>
      </m:oMath>
      <w:r w:rsidRPr="00DA1F29">
        <w:rPr>
          <w:rFonts w:ascii="Times New Roman" w:eastAsiaTheme="minorEastAsia" w:hAnsi="Times New Roman" w:cs="Times New Roman"/>
          <w:lang w:val="en-US"/>
        </w:rPr>
        <w:t xml:space="preserve"> provides</w:t>
      </w:r>
      <w:r>
        <w:rPr>
          <w:rFonts w:ascii="Times New Roman" w:eastAsiaTheme="minorEastAsia" w:hAnsi="Times New Roman" w:cs="Times New Roman"/>
          <w:lang w:val="en-US"/>
        </w:rPr>
        <w:t xml:space="preserve"> an</w:t>
      </w:r>
      <w:r w:rsidRPr="00DA1F29">
        <w:rPr>
          <w:rFonts w:ascii="Times New Roman" w:eastAsiaTheme="minorEastAsia" w:hAnsi="Times New Roman" w:cs="Times New Roman"/>
          <w:lang w:val="en-US"/>
        </w:rPr>
        <w:t xml:space="preserve"> approximation of a continuous opinion space (without loss of generality, we may consider the interval </w:t>
      </w:r>
      <m:oMath>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0,1</m:t>
            </m:r>
          </m:e>
        </m:d>
      </m:oMath>
      <w:r w:rsidRPr="00DA1F29">
        <w:rPr>
          <w:rFonts w:ascii="Times New Roman" w:eastAsiaTheme="minorEastAsia" w:hAnsi="Times New Roman" w:cs="Times New Roman"/>
          <w:lang w:val="en-US"/>
        </w:rPr>
        <w:t xml:space="preserve">), which has gained </w:t>
      </w:r>
      <w:r>
        <w:rPr>
          <w:rFonts w:ascii="Times New Roman" w:eastAsiaTheme="minorEastAsia" w:hAnsi="Times New Roman" w:cs="Times New Roman"/>
          <w:lang w:val="en-US"/>
        </w:rPr>
        <w:t>substantial</w:t>
      </w:r>
      <w:r w:rsidRPr="00DA1F29">
        <w:rPr>
          <w:rFonts w:ascii="Times New Roman" w:eastAsiaTheme="minorEastAsia" w:hAnsi="Times New Roman" w:cs="Times New Roman"/>
          <w:lang w:val="en-US"/>
        </w:rPr>
        <w:t xml:space="preserve"> attention in the literature</w:t>
      </w:r>
      <w:r w:rsidRPr="001C7A4A">
        <w:rPr>
          <w:rFonts w:ascii="Times New Roman" w:eastAsiaTheme="minorEastAsia" w:hAnsi="Times New Roman" w:cs="Times New Roman"/>
          <w:lang w:val="en-US"/>
        </w:rPr>
        <w:fldChar w:fldCharType="begin"/>
      </w:r>
      <w:r w:rsidR="00C10F54">
        <w:rPr>
          <w:rFonts w:ascii="Times New Roman" w:eastAsiaTheme="minorEastAsia" w:hAnsi="Times New Roman" w:cs="Times New Roman"/>
          <w:lang w:val="en-US"/>
        </w:rPr>
        <w:instrText xml:space="preserve"> ADDIN ZOTERO_ITEM CSL_CITATION {"citationID":"AmziTagK","properties":{"formattedCitation":"\\super 10\\nosupersub{}","plainCitation":"10","noteIndex":0},"citationItems":[{"id":1476,"uris":["http://zotero.org/users/6758654/items/HTR6I3HJ"],"uri":["http://zotero.org/users/6758654/items/HTR6I3HJ"],"itemData":{"id":1476,"type":"article-journal","abstract":"Agent-based models are now largely adopted to describe how opinions emerge in a group of people. This survey provides an analysis of the literature on the subject, highlighting the major characteristics of such models. Over the last decade, the number of papers has grown at an overall annual rate of 16%, though not continually. Two communities contribute to the research effort: physics and control systems. However, their mutual awareness and collaboration are rather low. The prevailing mechanism adopted to describe the interaction among the agents is bilateral, but not symmetric. In most cases, the opinion is described by a continuous variable. Just a few papers consider a utility function for the agents.","container-title":"IEEE Access","DOI":"10.1109/ACCESS.2019.2913787","ISSN":"2169-3536","note":"event: IEEE Access","page":"58836-58848","source":"IEEE Xplore","title":"Agent-Based Models for Opinion Formation: A Bibliographic Survey","title-short":"Agent-Based Models for Opinion Formation","volume":"7","author":[{"family":"Mastroeni","given":"Loretta"},{"family":"Vellucci","given":"Pierluigi"},{"family":"Naldi","given":"Maurizio"}],"issued":{"date-parts":[["2019"]]}}}],"schema":"https://github.com/citation-style-language/schema/raw/master/csl-citation.json"} </w:instrText>
      </w:r>
      <w:r w:rsidRPr="001C7A4A">
        <w:rPr>
          <w:rFonts w:ascii="Times New Roman" w:eastAsiaTheme="minorEastAsia" w:hAnsi="Times New Roman" w:cs="Times New Roman"/>
          <w:lang w:val="en-US"/>
        </w:rPr>
        <w:fldChar w:fldCharType="separate"/>
      </w:r>
      <w:r w:rsidR="00C10F54" w:rsidRPr="00C10F54">
        <w:rPr>
          <w:rFonts w:ascii="Times New Roman" w:hAnsi="Times New Roman" w:cs="Times New Roman"/>
          <w:vertAlign w:val="superscript"/>
          <w:lang w:val="en-US"/>
        </w:rPr>
        <w:t>10</w:t>
      </w:r>
      <w:r w:rsidRPr="001C7A4A">
        <w:rPr>
          <w:rFonts w:ascii="Times New Roman" w:eastAsiaTheme="minorEastAsia" w:hAnsi="Times New Roman" w:cs="Times New Roman"/>
          <w:lang w:val="en-US"/>
        </w:rPr>
        <w:fldChar w:fldCharType="end"/>
      </w:r>
      <w:r w:rsidRPr="00DA1F29">
        <w:rPr>
          <w:rFonts w:ascii="Times New Roman" w:eastAsiaTheme="minorEastAsia" w:hAnsi="Times New Roman" w:cs="Times New Roman"/>
          <w:lang w:val="en-US"/>
        </w:rPr>
        <w:t xml:space="preserve">. </w:t>
      </w:r>
    </w:p>
    <w:p w14:paraId="70772DE0" w14:textId="2727DE97" w:rsidR="00E06B29" w:rsidRDefault="00E06B29" w:rsidP="00962B42">
      <w:pPr>
        <w:jc w:val="both"/>
        <w:rPr>
          <w:rFonts w:ascii="Times New Roman" w:eastAsiaTheme="minorEastAsia" w:hAnsi="Times New Roman" w:cs="Times New Roman"/>
          <w:b/>
          <w:bCs/>
          <w:lang w:val="en-US"/>
        </w:rPr>
      </w:pPr>
    </w:p>
    <w:p w14:paraId="3F931634" w14:textId="77777777" w:rsidR="00E06B29" w:rsidRDefault="00E06B29" w:rsidP="00962B42">
      <w:pPr>
        <w:jc w:val="both"/>
        <w:rPr>
          <w:rFonts w:ascii="Times New Roman" w:eastAsiaTheme="minorEastAsia" w:hAnsi="Times New Roman" w:cs="Times New Roman"/>
          <w:b/>
          <w:bCs/>
          <w:lang w:val="en-US"/>
        </w:rPr>
      </w:pPr>
    </w:p>
    <w:p w14:paraId="6DD74544" w14:textId="123868E5" w:rsidR="008F42D9" w:rsidRPr="0003245E" w:rsidRDefault="008F42D9" w:rsidP="00962B42">
      <w:pPr>
        <w:rPr>
          <w:rFonts w:ascii="Times New Roman" w:eastAsiaTheme="minorEastAsia" w:hAnsi="Times New Roman" w:cs="Times New Roman"/>
          <w:b/>
          <w:bCs/>
          <w:lang w:val="en-US"/>
        </w:rPr>
      </w:pPr>
      <w:r w:rsidRPr="0003245E">
        <w:rPr>
          <w:rFonts w:ascii="Times New Roman" w:eastAsiaTheme="minorEastAsia" w:hAnsi="Times New Roman" w:cs="Times New Roman"/>
          <w:b/>
          <w:bCs/>
          <w:lang w:val="en-US"/>
        </w:rPr>
        <w:t xml:space="preserve">Appendix </w:t>
      </w:r>
      <w:r w:rsidR="0003245E">
        <w:rPr>
          <w:rFonts w:ascii="Times New Roman" w:eastAsiaTheme="minorEastAsia" w:hAnsi="Times New Roman" w:cs="Times New Roman"/>
          <w:b/>
          <w:bCs/>
          <w:lang w:val="en-US"/>
        </w:rPr>
        <w:t>3</w:t>
      </w:r>
      <w:r w:rsidRPr="0003245E">
        <w:rPr>
          <w:rFonts w:ascii="Times New Roman" w:eastAsiaTheme="minorEastAsia" w:hAnsi="Times New Roman" w:cs="Times New Roman"/>
          <w:b/>
          <w:bCs/>
          <w:lang w:val="en-US"/>
        </w:rPr>
        <w:t>. Mean-field approximation</w:t>
      </w:r>
    </w:p>
    <w:p w14:paraId="0725DBE6" w14:textId="72B82E01" w:rsidR="008F42D9" w:rsidRDefault="008F42D9" w:rsidP="00962B42">
      <w:pPr>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Let us </w:t>
      </w:r>
      <w:r>
        <w:rPr>
          <w:rFonts w:ascii="Times New Roman" w:eastAsiaTheme="minorEastAsia" w:hAnsi="Times New Roman" w:cs="Times New Roman"/>
          <w:lang w:val="en-US"/>
        </w:rPr>
        <w:t>begin</w:t>
      </w:r>
      <w:r w:rsidRPr="00DA1F29">
        <w:rPr>
          <w:rFonts w:ascii="Times New Roman" w:eastAsiaTheme="minorEastAsia" w:hAnsi="Times New Roman" w:cs="Times New Roman"/>
          <w:lang w:val="en-US"/>
        </w:rPr>
        <w:t xml:space="preserve"> with some auxiliary facts. The probability of the opinion shift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s</m:t>
            </m:r>
          </m:sub>
        </m:sSub>
        <m:r>
          <w:rPr>
            <w:rFonts w:ascii="Cambria Math" w:eastAsiaTheme="minorEastAsia" w:hAnsi="Cambria Math" w:cs="Times New Roman" w:hint="eastAsia"/>
            <w:lang w:val="en-US"/>
          </w:rPr>
          <m:t>→</m:t>
        </m:r>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k</m:t>
            </m:r>
          </m:sub>
        </m:sSub>
      </m:oMath>
      <w:r w:rsidRPr="00DA1F29">
        <w:rPr>
          <w:rFonts w:ascii="Times New Roman" w:eastAsiaTheme="minorEastAsia" w:hAnsi="Times New Roman" w:cs="Times New Roman"/>
          <w:lang w:val="en-US"/>
        </w:rPr>
        <w:t xml:space="preserve"> after influence from </w:t>
      </w:r>
      <w:r>
        <w:rPr>
          <w:rFonts w:ascii="Times New Roman" w:eastAsiaTheme="minorEastAsia" w:hAnsi="Times New Roman" w:cs="Times New Roman"/>
          <w:lang w:val="en-US"/>
        </w:rPr>
        <w:t xml:space="preserve">an </w:t>
      </w:r>
      <w:r w:rsidRPr="00DA1F29">
        <w:rPr>
          <w:rFonts w:ascii="Times New Roman" w:eastAsiaTheme="minorEastAsia" w:hAnsi="Times New Roman" w:cs="Times New Roman"/>
          <w:lang w:val="en-US"/>
        </w:rPr>
        <w:t xml:space="preserve">agent with opinion </w:t>
      </w:r>
      <m:oMath>
        <m:sSub>
          <m:sSubPr>
            <m:ctrlPr>
              <w:rPr>
                <w:rFonts w:ascii="Cambria Math" w:hAnsi="Cambria Math" w:cs="Times New Roman"/>
                <w:i/>
                <w:lang w:val="en-US"/>
              </w:rPr>
            </m:ctrlPr>
          </m:sSubPr>
          <m:e>
            <m:r>
              <w:rPr>
                <w:rFonts w:ascii="Cambria Math" w:hAnsi="Cambria Math" w:cs="Times New Roman"/>
                <w:lang w:val="en-US"/>
              </w:rPr>
              <m:t>x</m:t>
            </m:r>
          </m:e>
          <m:sub>
            <m:r>
              <w:rPr>
                <w:rFonts w:ascii="Cambria Math" w:hAnsi="Cambria Math" w:cs="Times New Roman"/>
                <w:lang w:val="en-US"/>
              </w:rPr>
              <m:t>l</m:t>
            </m:r>
          </m:sub>
        </m:sSub>
      </m:oMath>
      <w:r w:rsidRPr="00DA1F29">
        <w:rPr>
          <w:rFonts w:ascii="Times New Roman" w:eastAsiaTheme="minorEastAsia" w:hAnsi="Times New Roman" w:cs="Times New Roman"/>
          <w:lang w:val="en-US"/>
        </w:rPr>
        <w:t xml:space="preserve"> is the product of (i) the probability of </w:t>
      </w:r>
      <w:r>
        <w:rPr>
          <w:rFonts w:ascii="Times New Roman" w:eastAsiaTheme="minorEastAsia" w:hAnsi="Times New Roman" w:cs="Times New Roman"/>
          <w:lang w:val="en-US"/>
        </w:rPr>
        <w:t>selecting</w:t>
      </w:r>
      <w:r w:rsidRPr="00DA1F29">
        <w:rPr>
          <w:rFonts w:ascii="Times New Roman" w:eastAsiaTheme="minorEastAsia" w:hAnsi="Times New Roman" w:cs="Times New Roman"/>
          <w:lang w:val="en-US"/>
        </w:rPr>
        <w:t xml:space="preserve"> an agent with opinion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s</m:t>
            </m:r>
          </m:sub>
        </m:sSub>
      </m:oMath>
      <w:r w:rsidRPr="00DA1F29">
        <w:rPr>
          <w:rFonts w:ascii="Times New Roman" w:eastAsiaTheme="minorEastAsia" w:hAnsi="Times New Roman" w:cs="Times New Roman"/>
          <w:lang w:val="en-US"/>
        </w:rPr>
        <w:t xml:space="preserve">, (ii) the probability of </w:t>
      </w:r>
      <w:r>
        <w:rPr>
          <w:rFonts w:ascii="Times New Roman" w:eastAsiaTheme="minorEastAsia" w:hAnsi="Times New Roman" w:cs="Times New Roman"/>
          <w:lang w:val="en-US"/>
        </w:rPr>
        <w:t>choosing</w:t>
      </w:r>
      <w:r w:rsidRPr="00DA1F29">
        <w:rPr>
          <w:rFonts w:ascii="Times New Roman" w:eastAsiaTheme="minorEastAsia" w:hAnsi="Times New Roman" w:cs="Times New Roman"/>
          <w:lang w:val="en-US"/>
        </w:rPr>
        <w:t xml:space="preserve"> one of her peers with opinion </w:t>
      </w:r>
      <m:oMath>
        <m:sSub>
          <m:sSubPr>
            <m:ctrlPr>
              <w:rPr>
                <w:rFonts w:ascii="Cambria Math" w:hAnsi="Cambria Math" w:cs="Times New Roman"/>
                <w:i/>
                <w:lang w:val="en-US"/>
              </w:rPr>
            </m:ctrlPr>
          </m:sSubPr>
          <m:e>
            <m:r>
              <w:rPr>
                <w:rFonts w:ascii="Cambria Math" w:hAnsi="Cambria Math" w:cs="Times New Roman"/>
                <w:lang w:val="en-US"/>
              </w:rPr>
              <m:t>x</m:t>
            </m:r>
          </m:e>
          <m:sub>
            <m:r>
              <w:rPr>
                <w:rFonts w:ascii="Cambria Math" w:hAnsi="Cambria Math" w:cs="Times New Roman"/>
                <w:lang w:val="en-US"/>
              </w:rPr>
              <m:t>l</m:t>
            </m:r>
          </m:sub>
        </m:sSub>
      </m:oMath>
      <w:r w:rsidRPr="00DA1F29">
        <w:rPr>
          <w:rFonts w:ascii="Times New Roman" w:eastAsiaTheme="minorEastAsia" w:hAnsi="Times New Roman" w:cs="Times New Roman"/>
          <w:lang w:val="en-US"/>
        </w:rPr>
        <w:t xml:space="preserve">, and (iii) the quantity </w:t>
      </w:r>
      <m:oMath>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oMath>
      <w:r w:rsidRPr="00DA1F29">
        <w:rPr>
          <w:rFonts w:ascii="Times New Roman" w:eastAsiaTheme="minorEastAsia" w:hAnsi="Times New Roman" w:cs="Times New Roman"/>
          <w:lang w:val="en-US"/>
        </w:rPr>
        <w:t xml:space="preserve">. </w:t>
      </w:r>
      <w:r>
        <w:rPr>
          <w:rFonts w:ascii="Times New Roman" w:eastAsiaTheme="minorEastAsia" w:hAnsi="Times New Roman" w:cs="Times New Roman"/>
          <w:lang w:val="en-US"/>
        </w:rPr>
        <w:t>Because</w:t>
      </w:r>
      <w:r w:rsidRPr="00DA1F29">
        <w:rPr>
          <w:rFonts w:ascii="Times New Roman" w:eastAsiaTheme="minorEastAsia" w:hAnsi="Times New Roman" w:cs="Times New Roman"/>
          <w:lang w:val="en-US"/>
        </w:rPr>
        <w:t xml:space="preserve"> the social network is a complete graph, we obtain</w:t>
      </w:r>
    </w:p>
    <w:p w14:paraId="1EC9C963" w14:textId="77777777" w:rsidR="00C57804" w:rsidRPr="00DA1F29" w:rsidRDefault="00C57804" w:rsidP="00962B42">
      <w:pPr>
        <w:jc w:val="both"/>
        <w:rPr>
          <w:rFonts w:ascii="Times New Roman" w:eastAsiaTheme="minorEastAsia" w:hAnsi="Times New Roman" w:cs="Times New Roman"/>
          <w:lang w:val="en-US"/>
        </w:rPr>
      </w:pPr>
    </w:p>
    <w:p w14:paraId="5271BE86" w14:textId="3E3F9988" w:rsidR="008F42D9" w:rsidRPr="00C57804" w:rsidRDefault="00AF4B88" w:rsidP="00962B42">
      <w:pPr>
        <w:rPr>
          <w:rFonts w:ascii="Times New Roman" w:eastAsiaTheme="minorEastAsia" w:hAnsi="Times New Roman" w:cs="Times New Roman"/>
          <w:lang w:val="en-US"/>
        </w:rPr>
      </w:pPr>
      <m:oMathPara>
        <m:oMath>
          <m:func>
            <m:funcPr>
              <m:ctrlPr>
                <w:rPr>
                  <w:rFonts w:ascii="Cambria Math" w:hAnsi="Cambria Math" w:cs="Times New Roman"/>
                  <w:i/>
                  <w:lang w:val="en-US"/>
                </w:rPr>
              </m:ctrlPr>
            </m:funcPr>
            <m:fName>
              <m:r>
                <m:rPr>
                  <m:sty m:val="p"/>
                </m:rPr>
                <w:rPr>
                  <w:rFonts w:ascii="Cambria Math" w:hAnsi="Cambria Math" w:cs="Times New Roman"/>
                  <w:lang w:val="en-US"/>
                </w:rPr>
                <m:t>Pr</m:t>
              </m:r>
            </m:fName>
            <m:e>
              <m:d>
                <m:dPr>
                  <m:begChr m:val="["/>
                  <m:endChr m:val="]"/>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o</m:t>
                      </m:r>
                    </m:e>
                    <m:sub>
                      <m:r>
                        <w:rPr>
                          <w:rFonts w:ascii="Cambria Math" w:hAnsi="Cambria Math" w:cs="Times New Roman"/>
                          <w:lang w:val="en-US"/>
                        </w:rPr>
                        <m:t>i</m:t>
                      </m:r>
                    </m:sub>
                  </m:sSub>
                  <m:d>
                    <m:dPr>
                      <m:ctrlPr>
                        <w:rPr>
                          <w:rFonts w:ascii="Cambria Math" w:hAnsi="Cambria Math" w:cs="Times New Roman"/>
                          <w:i/>
                          <w:lang w:val="en-US"/>
                        </w:rPr>
                      </m:ctrlPr>
                    </m:dPr>
                    <m:e>
                      <m:r>
                        <w:rPr>
                          <w:rFonts w:ascii="Cambria Math" w:hAnsi="Cambria Math" w:cs="Times New Roman"/>
                          <w:lang w:val="en-US"/>
                        </w:rPr>
                        <m:t>t+1</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x</m:t>
                      </m:r>
                    </m:e>
                    <m:sub>
                      <m:r>
                        <w:rPr>
                          <w:rFonts w:ascii="Cambria Math" w:hAnsi="Cambria Math" w:cs="Times New Roman"/>
                          <w:lang w:val="en-US"/>
                        </w:rPr>
                        <m:t>k</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o</m:t>
                      </m:r>
                    </m:e>
                    <m:sub>
                      <m:r>
                        <w:rPr>
                          <w:rFonts w:ascii="Cambria Math" w:hAnsi="Cambria Math" w:cs="Times New Roman"/>
                          <w:lang w:val="en-US"/>
                        </w:rPr>
                        <m:t>i</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x</m:t>
                      </m:r>
                    </m:e>
                    <m:sub>
                      <m:r>
                        <w:rPr>
                          <w:rFonts w:ascii="Cambria Math" w:hAnsi="Cambria Math" w:cs="Times New Roman"/>
                          <w:lang w:val="en-US"/>
                        </w:rPr>
                        <m:t>s</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o</m:t>
                      </m:r>
                    </m:e>
                    <m:sub>
                      <m:r>
                        <w:rPr>
                          <w:rFonts w:ascii="Cambria Math" w:hAnsi="Cambria Math" w:cs="Times New Roman"/>
                          <w:lang w:val="en-US"/>
                        </w:rPr>
                        <m:t>i←</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x</m:t>
                      </m:r>
                    </m:e>
                    <m:sub>
                      <m:r>
                        <w:rPr>
                          <w:rFonts w:ascii="Cambria Math" w:hAnsi="Cambria Math" w:cs="Times New Roman"/>
                          <w:lang w:val="en-US"/>
                        </w:rPr>
                        <m:t>l</m:t>
                      </m:r>
                    </m:sub>
                  </m:sSub>
                </m:e>
              </m:d>
            </m:e>
          </m:func>
          <m:r>
            <w:rPr>
              <w:rFonts w:ascii="Cambria Math" w:hAnsi="Cambria Math" w:cs="Times New Roman"/>
              <w:lang w:val="en-US"/>
            </w:rPr>
            <m:t>=</m:t>
          </m:r>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d>
                <m:dPr>
                  <m:ctrlPr>
                    <w:rPr>
                      <w:rFonts w:ascii="Cambria Math" w:hAnsi="Cambria Math" w:cs="Times New Roman"/>
                      <w:i/>
                      <w:lang w:val="en-US"/>
                    </w:rPr>
                  </m:ctrlPr>
                </m:dPr>
                <m:e>
                  <m:r>
                    <w:rPr>
                      <w:rFonts w:ascii="Cambria Math" w:hAnsi="Cambria Math" w:cs="Times New Roman"/>
                      <w:lang w:val="en-US"/>
                    </w:rPr>
                    <m:t>t</m:t>
                  </m:r>
                </m:e>
              </m:d>
            </m:num>
            <m:den>
              <m:r>
                <w:rPr>
                  <w:rFonts w:ascii="Cambria Math" w:hAnsi="Cambria Math" w:cs="Times New Roman"/>
                  <w:lang w:val="en-US"/>
                </w:rPr>
                <m:t>N</m:t>
              </m:r>
            </m:den>
          </m:f>
          <m:f>
            <m:fPr>
              <m:ctrlPr>
                <w:rPr>
                  <w:rFonts w:ascii="Cambria Math" w:eastAsiaTheme="minorEastAsia"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s,l</m:t>
                  </m:r>
                </m:sub>
              </m:sSub>
            </m:num>
            <m:den>
              <m:r>
                <w:rPr>
                  <w:rFonts w:ascii="Cambria Math" w:eastAsiaTheme="minorEastAsia" w:hAnsi="Cambria Math" w:cs="Times New Roman"/>
                  <w:lang w:val="en-US"/>
                </w:rPr>
                <m:t>N</m:t>
              </m:r>
            </m:den>
          </m:f>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r>
            <w:rPr>
              <w:rFonts w:ascii="Cambria Math" w:hAnsi="Cambria Math" w:cs="Times New Roman"/>
              <w:lang w:val="en-US"/>
            </w:rPr>
            <m:t>,</m:t>
          </m:r>
        </m:oMath>
      </m:oMathPara>
    </w:p>
    <w:p w14:paraId="28F1C396" w14:textId="77777777" w:rsidR="00C57804" w:rsidRPr="00DA1F29" w:rsidRDefault="00C57804" w:rsidP="00962B42">
      <w:pPr>
        <w:rPr>
          <w:rFonts w:ascii="Times New Roman" w:eastAsiaTheme="minorEastAsia" w:hAnsi="Times New Roman" w:cs="Times New Roman"/>
          <w:lang w:val="en-US"/>
        </w:rPr>
      </w:pPr>
    </w:p>
    <w:p w14:paraId="70A70ED1" w14:textId="5DE9086A" w:rsidR="008F42D9" w:rsidRDefault="008F42D9" w:rsidP="00962B42">
      <w:pPr>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where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δ</m:t>
            </m:r>
          </m:e>
          <m:sub>
            <m:r>
              <w:rPr>
                <w:rFonts w:ascii="Cambria Math" w:eastAsiaTheme="minorEastAsia" w:hAnsi="Cambria Math" w:cs="Times New Roman"/>
                <w:lang w:val="en-US"/>
              </w:rPr>
              <m:t>s,l</m:t>
            </m:r>
          </m:sub>
        </m:sSub>
      </m:oMath>
      <w:r w:rsidRPr="00DA1F29">
        <w:rPr>
          <w:rFonts w:ascii="Times New Roman" w:eastAsiaTheme="minorEastAsia" w:hAnsi="Times New Roman" w:cs="Times New Roman"/>
          <w:lang w:val="en-US"/>
        </w:rPr>
        <w:t xml:space="preserve"> is the Kronecker delta:</w:t>
      </w:r>
    </w:p>
    <w:p w14:paraId="4FF4A9D1" w14:textId="77777777" w:rsidR="00C57804" w:rsidRPr="00DA1F29" w:rsidRDefault="00C57804" w:rsidP="00962B42">
      <w:pPr>
        <w:rPr>
          <w:rFonts w:ascii="Times New Roman" w:eastAsiaTheme="minorEastAsia" w:hAnsi="Times New Roman" w:cs="Times New Roman"/>
          <w:lang w:val="en-US"/>
        </w:rPr>
      </w:pPr>
    </w:p>
    <w:p w14:paraId="53F05698" w14:textId="7823928F" w:rsidR="008F42D9" w:rsidRPr="00C57804" w:rsidRDefault="00AF4B88" w:rsidP="00962B42">
      <w:pPr>
        <w:rPr>
          <w:rFonts w:ascii="Times New Roman" w:eastAsiaTheme="minorEastAsia" w:hAnsi="Times New Roman" w:cs="Times New Roman"/>
          <w:lang w:val="en-US"/>
        </w:rPr>
      </w:pPr>
      <m:oMathPara>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δ</m:t>
              </m:r>
            </m:e>
            <m:sub>
              <m:r>
                <w:rPr>
                  <w:rFonts w:ascii="Cambria Math" w:eastAsiaTheme="minorEastAsia" w:hAnsi="Cambria Math" w:cs="Times New Roman"/>
                  <w:lang w:val="en-US"/>
                </w:rPr>
                <m:t>s,l</m:t>
              </m:r>
            </m:sub>
          </m:sSub>
          <m:r>
            <m:rPr>
              <m:sty m:val="p"/>
            </m:rPr>
            <w:rPr>
              <w:rFonts w:ascii="Cambria Math" w:eastAsiaTheme="minorEastAsia" w:hAnsi="Cambria Math" w:cs="Times New Roman"/>
              <w:lang w:val="en-US"/>
            </w:rPr>
            <m:t xml:space="preserve"> </m:t>
          </m:r>
          <m:r>
            <w:rPr>
              <w:rFonts w:ascii="Cambria Math" w:hAnsi="Cambria Math" w:cs="Times New Roman"/>
              <w:lang w:val="en-US"/>
            </w:rPr>
            <m:t>=</m:t>
          </m:r>
          <m:d>
            <m:dPr>
              <m:begChr m:val="{"/>
              <m:endChr m:val=""/>
              <m:ctrlPr>
                <w:rPr>
                  <w:rFonts w:ascii="Cambria Math" w:eastAsiaTheme="minorEastAsia" w:hAnsi="Cambria Math" w:cs="Times New Roman"/>
                  <w:i/>
                  <w:lang w:val="en-US"/>
                </w:rPr>
              </m:ctrlPr>
            </m:dPr>
            <m:e>
              <m:eqArr>
                <m:eqArrPr>
                  <m:ctrlPr>
                    <w:rPr>
                      <w:rFonts w:ascii="Cambria Math" w:eastAsiaTheme="minorEastAsia" w:hAnsi="Cambria Math" w:cs="Times New Roman"/>
                      <w:i/>
                      <w:lang w:val="en-US"/>
                    </w:rPr>
                  </m:ctrlPr>
                </m:eqArrPr>
                <m:e>
                  <m:r>
                    <w:rPr>
                      <w:rFonts w:ascii="Cambria Math" w:hAnsi="Cambria Math" w:cs="Times New Roman"/>
                      <w:lang w:val="en-US"/>
                    </w:rPr>
                    <m:t>0,  &amp;s≠l,</m:t>
                  </m:r>
                </m:e>
                <m:e>
                  <m:r>
                    <w:rPr>
                      <w:rFonts w:ascii="Cambria Math" w:hAnsi="Cambria Math" w:cs="Times New Roman"/>
                      <w:lang w:val="en-US"/>
                    </w:rPr>
                    <m:t>1,  &amp;s=l.</m:t>
                  </m:r>
                </m:e>
              </m:eqArr>
            </m:e>
          </m:d>
        </m:oMath>
      </m:oMathPara>
    </w:p>
    <w:p w14:paraId="07BA7DC6" w14:textId="77777777" w:rsidR="00C57804" w:rsidRPr="00DA1F29" w:rsidRDefault="00C57804" w:rsidP="00962B42">
      <w:pPr>
        <w:rPr>
          <w:rFonts w:ascii="Times New Roman" w:eastAsiaTheme="minorEastAsia" w:hAnsi="Times New Roman" w:cs="Times New Roman"/>
          <w:lang w:val="en-US"/>
        </w:rPr>
      </w:pPr>
    </w:p>
    <w:p w14:paraId="4636E9FF" w14:textId="1877D84B" w:rsidR="008F42D9" w:rsidRDefault="008F42D9" w:rsidP="00962B42">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As such, the probability of the occurrence of the shift that ends on opinion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k</m:t>
            </m:r>
          </m:sub>
        </m:sSub>
      </m:oMath>
      <w:r w:rsidRPr="00DA1F29">
        <w:rPr>
          <w:rFonts w:ascii="Times New Roman" w:eastAsiaTheme="minorEastAsia" w:hAnsi="Times New Roman" w:cs="Times New Roman"/>
          <w:lang w:val="en-US"/>
        </w:rPr>
        <w:t xml:space="preserve"> can be written as</w:t>
      </w:r>
    </w:p>
    <w:p w14:paraId="48B17409" w14:textId="77777777" w:rsidR="00C57804" w:rsidRPr="00DA1F29" w:rsidRDefault="00C57804" w:rsidP="00962B42">
      <w:pPr>
        <w:ind w:firstLine="680"/>
        <w:jc w:val="both"/>
        <w:rPr>
          <w:rFonts w:ascii="Times New Roman" w:eastAsiaTheme="minorEastAsia" w:hAnsi="Times New Roman" w:cs="Times New Roman"/>
          <w:lang w:val="en-US"/>
        </w:rPr>
      </w:pPr>
    </w:p>
    <w:p w14:paraId="43BBC13D" w14:textId="6544EACB" w:rsidR="008F42D9" w:rsidRPr="00C57804" w:rsidRDefault="00AF4B88" w:rsidP="00962B42">
      <w:pPr>
        <w:rPr>
          <w:rFonts w:ascii="Times New Roman" w:eastAsiaTheme="minorEastAsia" w:hAnsi="Times New Roman" w:cs="Times New Roman"/>
          <w:lang w:val="en-US"/>
        </w:rPr>
      </w:pPr>
      <m:oMathPara>
        <m:oMath>
          <m:nary>
            <m:naryPr>
              <m:chr m:val="∑"/>
              <m:limLoc m:val="undOvr"/>
              <m:ctrlPr>
                <w:rPr>
                  <w:rFonts w:ascii="Cambria Math" w:hAnsi="Cambria Math" w:cs="Times New Roman"/>
                  <w:i/>
                  <w:lang w:val="en-US"/>
                </w:rPr>
              </m:ctrlPr>
            </m:naryPr>
            <m:sub>
              <m:r>
                <w:rPr>
                  <w:rFonts w:ascii="Cambria Math" w:hAnsi="Cambria Math" w:cs="Times New Roman"/>
                  <w:lang w:val="en-US"/>
                </w:rPr>
                <m:t>s=1</m:t>
              </m:r>
            </m:sub>
            <m:sup>
              <m:r>
                <w:rPr>
                  <w:rFonts w:ascii="Cambria Math" w:hAnsi="Cambria Math" w:cs="Times New Roman"/>
                  <w:lang w:val="en-US"/>
                </w:rPr>
                <m:t>m</m:t>
              </m:r>
            </m:sup>
            <m:e>
              <m:nary>
                <m:naryPr>
                  <m:chr m:val="∑"/>
                  <m:limLoc m:val="undOvr"/>
                  <m:ctrlPr>
                    <w:rPr>
                      <w:rFonts w:ascii="Cambria Math" w:hAnsi="Cambria Math" w:cs="Times New Roman"/>
                      <w:i/>
                      <w:lang w:val="en-US"/>
                    </w:rPr>
                  </m:ctrlPr>
                </m:naryPr>
                <m:sub>
                  <m:r>
                    <w:rPr>
                      <w:rFonts w:ascii="Cambria Math" w:hAnsi="Cambria Math" w:cs="Times New Roman"/>
                      <w:lang w:val="en-US"/>
                    </w:rPr>
                    <m:t>l=1</m:t>
                  </m:r>
                </m:sub>
                <m:sup>
                  <m:r>
                    <w:rPr>
                      <w:rFonts w:ascii="Cambria Math" w:hAnsi="Cambria Math" w:cs="Times New Roman"/>
                      <w:lang w:val="en-US"/>
                    </w:rPr>
                    <m:t>m</m:t>
                  </m:r>
                </m:sup>
                <m:e>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d>
                        <m:dPr>
                          <m:ctrlPr>
                            <w:rPr>
                              <w:rFonts w:ascii="Cambria Math" w:hAnsi="Cambria Math" w:cs="Times New Roman"/>
                              <w:i/>
                              <w:lang w:val="en-US"/>
                            </w:rPr>
                          </m:ctrlPr>
                        </m:dPr>
                        <m:e>
                          <m:r>
                            <w:rPr>
                              <w:rFonts w:ascii="Cambria Math" w:hAnsi="Cambria Math" w:cs="Times New Roman"/>
                              <w:lang w:val="en-US"/>
                            </w:rPr>
                            <m:t>t</m:t>
                          </m:r>
                        </m:e>
                      </m:d>
                    </m:num>
                    <m:den>
                      <m:r>
                        <w:rPr>
                          <w:rFonts w:ascii="Cambria Math" w:hAnsi="Cambria Math" w:cs="Times New Roman"/>
                          <w:lang w:val="en-US"/>
                        </w:rPr>
                        <m:t>N</m:t>
                      </m:r>
                    </m:den>
                  </m:f>
                  <m:f>
                    <m:fPr>
                      <m:ctrlPr>
                        <w:rPr>
                          <w:rFonts w:ascii="Cambria Math" w:eastAsiaTheme="minorEastAsia"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s,l</m:t>
                          </m:r>
                        </m:sub>
                      </m:sSub>
                    </m:num>
                    <m:den>
                      <m:r>
                        <w:rPr>
                          <w:rFonts w:ascii="Cambria Math" w:eastAsiaTheme="minorEastAsia" w:hAnsi="Cambria Math" w:cs="Times New Roman"/>
                          <w:lang w:val="en-US"/>
                        </w:rPr>
                        <m:t>N</m:t>
                      </m:r>
                    </m:den>
                  </m:f>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e>
              </m:nary>
            </m:e>
          </m:nary>
          <m:r>
            <w:rPr>
              <w:rFonts w:ascii="Cambria Math" w:eastAsiaTheme="minorEastAsia" w:hAnsi="Cambria Math" w:cs="Times New Roman"/>
              <w:lang w:val="en-US"/>
            </w:rPr>
            <m:t>.</m:t>
          </m:r>
        </m:oMath>
      </m:oMathPara>
    </w:p>
    <w:p w14:paraId="1FF059A5" w14:textId="77777777" w:rsidR="00C57804" w:rsidRPr="00DA1F29" w:rsidRDefault="00C57804" w:rsidP="00962B42">
      <w:pPr>
        <w:rPr>
          <w:rFonts w:ascii="Times New Roman" w:eastAsiaTheme="minorEastAsia" w:hAnsi="Times New Roman" w:cs="Times New Roman"/>
          <w:lang w:val="en-US"/>
        </w:rPr>
      </w:pPr>
    </w:p>
    <w:p w14:paraId="14F126B1" w14:textId="62ABD7FF" w:rsidR="008F42D9" w:rsidRDefault="008F42D9" w:rsidP="00962B42">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lastRenderedPageBreak/>
        <w:t xml:space="preserve">To obtain the probability of the shift that ends on opinion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k</m:t>
            </m:r>
          </m:sub>
        </m:sSub>
      </m:oMath>
      <w:r w:rsidRPr="00DA1F29">
        <w:rPr>
          <w:rFonts w:ascii="Times New Roman" w:eastAsiaTheme="minorEastAsia" w:hAnsi="Times New Roman" w:cs="Times New Roman"/>
          <w:lang w:val="en-US"/>
        </w:rPr>
        <w:t xml:space="preserve"> but does not </w:t>
      </w:r>
      <w:r>
        <w:rPr>
          <w:rFonts w:ascii="Times New Roman" w:eastAsiaTheme="minorEastAsia" w:hAnsi="Times New Roman" w:cs="Times New Roman"/>
          <w:lang w:val="en-US"/>
        </w:rPr>
        <w:t>begin</w:t>
      </w:r>
      <w:r w:rsidRPr="00DA1F29">
        <w:rPr>
          <w:rFonts w:ascii="Times New Roman" w:eastAsiaTheme="minorEastAsia" w:hAnsi="Times New Roman" w:cs="Times New Roman"/>
          <w:lang w:val="en-US"/>
        </w:rPr>
        <w:t xml:space="preserve"> on opinion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k</m:t>
            </m:r>
          </m:sub>
        </m:sSub>
      </m:oMath>
      <w:r w:rsidRPr="00DA1F29">
        <w:rPr>
          <w:rFonts w:ascii="Times New Roman" w:eastAsiaTheme="minorEastAsia" w:hAnsi="Times New Roman" w:cs="Times New Roman"/>
          <w:lang w:val="en-US"/>
        </w:rPr>
        <w:t xml:space="preserve"> (i.e., the </w:t>
      </w:r>
      <w:r>
        <w:rPr>
          <w:rFonts w:ascii="Times New Roman" w:eastAsiaTheme="minorEastAsia" w:hAnsi="Times New Roman" w:cs="Times New Roman"/>
          <w:lang w:val="en-US"/>
        </w:rPr>
        <w:t>likelihood</w:t>
      </w:r>
      <w:r w:rsidRPr="00DA1F29">
        <w:rPr>
          <w:rFonts w:ascii="Times New Roman" w:eastAsiaTheme="minorEastAsia" w:hAnsi="Times New Roman" w:cs="Times New Roman"/>
          <w:lang w:val="en-US"/>
        </w:rPr>
        <w:t xml:space="preserve"> that the population of agents holding opinion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k</m:t>
            </m:r>
          </m:sub>
        </m:sSub>
      </m:oMath>
      <w:r w:rsidRPr="00DA1F29">
        <w:rPr>
          <w:rFonts w:ascii="Times New Roman" w:eastAsiaTheme="minorEastAsia" w:hAnsi="Times New Roman" w:cs="Times New Roman"/>
          <w:lang w:val="en-US"/>
        </w:rPr>
        <w:t xml:space="preserve"> will increase by one), we should slightly modify the previous expression by adding the factor </w:t>
      </w:r>
      <m:oMath>
        <m:r>
          <w:rPr>
            <w:rFonts w:ascii="Cambria Math" w:hAnsi="Cambria Math" w:cs="Times New Roman"/>
            <w:lang w:val="en-US"/>
          </w:rPr>
          <m:t>1-</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s,k</m:t>
            </m:r>
          </m:sub>
        </m:sSub>
      </m:oMath>
      <w:r w:rsidRPr="00DA1F29">
        <w:rPr>
          <w:rFonts w:ascii="Times New Roman" w:eastAsiaTheme="minorEastAsia" w:hAnsi="Times New Roman" w:cs="Times New Roman"/>
          <w:lang w:val="en-US"/>
        </w:rPr>
        <w:t>:</w:t>
      </w:r>
    </w:p>
    <w:p w14:paraId="758A2F4B" w14:textId="77777777" w:rsidR="00C57804" w:rsidRPr="00DA1F29" w:rsidRDefault="00C57804" w:rsidP="00962B42">
      <w:pPr>
        <w:ind w:firstLine="680"/>
        <w:jc w:val="both"/>
        <w:rPr>
          <w:rFonts w:ascii="Times New Roman" w:eastAsiaTheme="minorEastAsia" w:hAnsi="Times New Roman" w:cs="Times New Roman"/>
          <w:lang w:val="en-US"/>
        </w:rPr>
      </w:pPr>
    </w:p>
    <w:p w14:paraId="02660C80" w14:textId="51455265" w:rsidR="008F42D9" w:rsidRPr="00C57804" w:rsidRDefault="00AF4B88" w:rsidP="00962B42">
      <w:pPr>
        <w:rPr>
          <w:rFonts w:ascii="Times New Roman" w:eastAsiaTheme="minorEastAsia" w:hAnsi="Times New Roman" w:cs="Times New Roman"/>
          <w:lang w:val="en-US"/>
        </w:rPr>
      </w:pPr>
      <m:oMathPara>
        <m:oMath>
          <m:func>
            <m:funcPr>
              <m:ctrlPr>
                <w:rPr>
                  <w:rFonts w:ascii="Cambria Math" w:hAnsi="Cambria Math" w:cs="Times New Roman"/>
                  <w:i/>
                  <w:lang w:val="en-US"/>
                </w:rPr>
              </m:ctrlPr>
            </m:funcPr>
            <m:fName>
              <m:r>
                <m:rPr>
                  <m:sty m:val="p"/>
                </m:rPr>
                <w:rPr>
                  <w:rFonts w:ascii="Cambria Math" w:hAnsi="Cambria Math" w:cs="Times New Roman"/>
                  <w:lang w:val="en-US"/>
                </w:rPr>
                <m:t>Pr</m:t>
              </m:r>
            </m:fName>
            <m:e>
              <m:d>
                <m:dPr>
                  <m:begChr m:val="["/>
                  <m:endChr m:val="]"/>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k</m:t>
                      </m:r>
                    </m:sub>
                  </m:sSub>
                  <m:d>
                    <m:dPr>
                      <m:ctrlPr>
                        <w:rPr>
                          <w:rFonts w:ascii="Cambria Math" w:hAnsi="Cambria Math" w:cs="Times New Roman"/>
                          <w:i/>
                          <w:lang w:val="en-US"/>
                        </w:rPr>
                      </m:ctrlPr>
                    </m:dPr>
                    <m:e>
                      <m:r>
                        <w:rPr>
                          <w:rFonts w:ascii="Cambria Math" w:hAnsi="Cambria Math" w:cs="Times New Roman"/>
                          <w:lang w:val="en-US"/>
                        </w:rPr>
                        <m:t>t+1</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k</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+1</m:t>
                  </m:r>
                </m:e>
              </m:d>
            </m:e>
          </m:func>
          <m:r>
            <w:rPr>
              <w:rFonts w:ascii="Cambria Math" w:hAnsi="Cambria Math" w:cs="Times New Roman"/>
              <w:lang w:val="en-US"/>
            </w:rPr>
            <m:t>=</m:t>
          </m:r>
          <m:nary>
            <m:naryPr>
              <m:chr m:val="∑"/>
              <m:limLoc m:val="undOvr"/>
              <m:ctrlPr>
                <w:rPr>
                  <w:rFonts w:ascii="Cambria Math" w:hAnsi="Cambria Math" w:cs="Times New Roman"/>
                  <w:i/>
                  <w:lang w:val="en-US"/>
                </w:rPr>
              </m:ctrlPr>
            </m:naryPr>
            <m:sub>
              <m:r>
                <w:rPr>
                  <w:rFonts w:ascii="Cambria Math" w:hAnsi="Cambria Math" w:cs="Times New Roman"/>
                  <w:lang w:val="en-US"/>
                </w:rPr>
                <m:t>s=1</m:t>
              </m:r>
            </m:sub>
            <m:sup>
              <m:r>
                <w:rPr>
                  <w:rFonts w:ascii="Cambria Math" w:hAnsi="Cambria Math" w:cs="Times New Roman"/>
                  <w:lang w:val="en-US"/>
                </w:rPr>
                <m:t>m</m:t>
              </m:r>
            </m:sup>
            <m:e>
              <m:nary>
                <m:naryPr>
                  <m:chr m:val="∑"/>
                  <m:limLoc m:val="undOvr"/>
                  <m:ctrlPr>
                    <w:rPr>
                      <w:rFonts w:ascii="Cambria Math" w:hAnsi="Cambria Math" w:cs="Times New Roman"/>
                      <w:i/>
                      <w:lang w:val="en-US"/>
                    </w:rPr>
                  </m:ctrlPr>
                </m:naryPr>
                <m:sub>
                  <m:r>
                    <w:rPr>
                      <w:rFonts w:ascii="Cambria Math" w:hAnsi="Cambria Math" w:cs="Times New Roman"/>
                      <w:lang w:val="en-US"/>
                    </w:rPr>
                    <m:t>l=1</m:t>
                  </m:r>
                </m:sub>
                <m:sup>
                  <m:r>
                    <w:rPr>
                      <w:rFonts w:ascii="Cambria Math" w:hAnsi="Cambria Math" w:cs="Times New Roman"/>
                      <w:lang w:val="en-US"/>
                    </w:rPr>
                    <m:t>m</m:t>
                  </m:r>
                </m:sup>
                <m:e>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d>
                        <m:dPr>
                          <m:ctrlPr>
                            <w:rPr>
                              <w:rFonts w:ascii="Cambria Math" w:hAnsi="Cambria Math" w:cs="Times New Roman"/>
                              <w:i/>
                              <w:lang w:val="en-US"/>
                            </w:rPr>
                          </m:ctrlPr>
                        </m:dPr>
                        <m:e>
                          <m:r>
                            <w:rPr>
                              <w:rFonts w:ascii="Cambria Math" w:hAnsi="Cambria Math" w:cs="Times New Roman"/>
                              <w:lang w:val="en-US"/>
                            </w:rPr>
                            <m:t>t</m:t>
                          </m:r>
                        </m:e>
                      </m:d>
                    </m:num>
                    <m:den>
                      <m:r>
                        <w:rPr>
                          <w:rFonts w:ascii="Cambria Math" w:hAnsi="Cambria Math" w:cs="Times New Roman"/>
                          <w:lang w:val="en-US"/>
                        </w:rPr>
                        <m:t>N</m:t>
                      </m:r>
                    </m:den>
                  </m:f>
                  <m:d>
                    <m:dPr>
                      <m:ctrlPr>
                        <w:rPr>
                          <w:rFonts w:ascii="Cambria Math" w:hAnsi="Cambria Math" w:cs="Times New Roman"/>
                          <w:i/>
                          <w:lang w:val="en-US"/>
                        </w:rPr>
                      </m:ctrlPr>
                    </m:dPr>
                    <m:e>
                      <m:r>
                        <w:rPr>
                          <w:rFonts w:ascii="Cambria Math" w:hAnsi="Cambria Math" w:cs="Times New Roman"/>
                          <w:lang w:val="en-US"/>
                        </w:rPr>
                        <m:t>1-</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s,k</m:t>
                          </m:r>
                        </m:sub>
                      </m:sSub>
                    </m:e>
                  </m:d>
                  <m:f>
                    <m:fPr>
                      <m:ctrlPr>
                        <w:rPr>
                          <w:rFonts w:ascii="Cambria Math" w:eastAsiaTheme="minorEastAsia"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s,l</m:t>
                          </m:r>
                        </m:sub>
                      </m:sSub>
                    </m:num>
                    <m:den>
                      <m:r>
                        <w:rPr>
                          <w:rFonts w:ascii="Cambria Math" w:eastAsiaTheme="minorEastAsia" w:hAnsi="Cambria Math" w:cs="Times New Roman"/>
                          <w:lang w:val="en-US"/>
                        </w:rPr>
                        <m:t>N</m:t>
                      </m:r>
                    </m:den>
                  </m:f>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e>
              </m:nary>
            </m:e>
          </m:nary>
          <m:r>
            <w:rPr>
              <w:rFonts w:ascii="Cambria Math" w:eastAsiaTheme="minorEastAsia" w:hAnsi="Cambria Math" w:cs="Times New Roman"/>
              <w:lang w:val="en-US"/>
            </w:rPr>
            <m:t>.</m:t>
          </m:r>
        </m:oMath>
      </m:oMathPara>
    </w:p>
    <w:p w14:paraId="6B76DA29" w14:textId="77777777" w:rsidR="00C57804" w:rsidRPr="00DA1F29" w:rsidRDefault="00C57804" w:rsidP="00962B42">
      <w:pPr>
        <w:rPr>
          <w:rFonts w:ascii="Times New Roman" w:eastAsiaTheme="minorEastAsia" w:hAnsi="Times New Roman" w:cs="Times New Roman"/>
          <w:lang w:val="en-US"/>
        </w:rPr>
      </w:pPr>
    </w:p>
    <w:p w14:paraId="1FFA46D2" w14:textId="499C3F32" w:rsidR="008F42D9" w:rsidRDefault="008F42D9" w:rsidP="00962B42">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Let us rewrite </w:t>
      </w:r>
      <w:r>
        <w:rPr>
          <w:rFonts w:ascii="Times New Roman" w:eastAsiaTheme="minorEastAsia" w:hAnsi="Times New Roman" w:cs="Times New Roman"/>
          <w:lang w:val="en-US"/>
        </w:rPr>
        <w:t>this equation</w:t>
      </w:r>
      <w:r w:rsidRPr="00DA1F29">
        <w:rPr>
          <w:rFonts w:ascii="Times New Roman" w:eastAsiaTheme="minorEastAsia" w:hAnsi="Times New Roman" w:cs="Times New Roman"/>
          <w:lang w:val="en-US"/>
        </w:rPr>
        <w:t xml:space="preserve"> in a more complex form that nonetheless will be useful in the following computations: </w:t>
      </w:r>
    </w:p>
    <w:p w14:paraId="0A313503" w14:textId="77777777" w:rsidR="00C57804" w:rsidRPr="00DA1F29" w:rsidRDefault="00C57804" w:rsidP="00962B42">
      <w:pPr>
        <w:ind w:firstLine="680"/>
        <w:jc w:val="both"/>
        <w:rPr>
          <w:rFonts w:ascii="Times New Roman" w:eastAsiaTheme="minorEastAsia" w:hAnsi="Times New Roman" w:cs="Times New Roman"/>
          <w:lang w:val="en-US"/>
        </w:rPr>
      </w:pPr>
    </w:p>
    <w:p w14:paraId="5F7BA23C" w14:textId="1CCB7162" w:rsidR="008F42D9" w:rsidRPr="00C57804" w:rsidRDefault="00AF4B88" w:rsidP="00962B42">
      <w:pPr>
        <w:rPr>
          <w:rFonts w:ascii="Times New Roman" w:eastAsiaTheme="minorEastAsia" w:hAnsi="Times New Roman" w:cs="Times New Roman"/>
          <w:lang w:val="en-US"/>
        </w:rPr>
      </w:pPr>
      <m:oMathPara>
        <m:oMath>
          <m:func>
            <m:funcPr>
              <m:ctrlPr>
                <w:rPr>
                  <w:rFonts w:ascii="Cambria Math" w:hAnsi="Cambria Math" w:cs="Times New Roman"/>
                  <w:i/>
                  <w:lang w:val="en-US"/>
                </w:rPr>
              </m:ctrlPr>
            </m:funcPr>
            <m:fName>
              <m:r>
                <m:rPr>
                  <m:sty m:val="p"/>
                </m:rPr>
                <w:rPr>
                  <w:rFonts w:ascii="Cambria Math" w:hAnsi="Cambria Math" w:cs="Times New Roman"/>
                  <w:lang w:val="en-US"/>
                </w:rPr>
                <m:t>Pr</m:t>
              </m:r>
            </m:fName>
            <m:e>
              <m:d>
                <m:dPr>
                  <m:begChr m:val="["/>
                  <m:endChr m:val="]"/>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t+1</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+1</m:t>
                  </m:r>
                </m:e>
              </m:d>
            </m:e>
          </m:func>
          <m:r>
            <w:rPr>
              <w:rFonts w:ascii="Cambria Math" w:hAnsi="Cambria Math" w:cs="Times New Roman"/>
              <w:lang w:val="en-US"/>
            </w:rPr>
            <m:t>=</m:t>
          </m:r>
          <m:nary>
            <m:naryPr>
              <m:chr m:val="∑"/>
              <m:limLoc m:val="undOvr"/>
              <m:ctrlPr>
                <w:rPr>
                  <w:rFonts w:ascii="Cambria Math" w:hAnsi="Cambria Math" w:cs="Times New Roman"/>
                  <w:i/>
                  <w:lang w:val="en-US"/>
                </w:rPr>
              </m:ctrlPr>
            </m:naryPr>
            <m:sub>
              <m:r>
                <w:rPr>
                  <w:rFonts w:ascii="Cambria Math" w:hAnsi="Cambria Math" w:cs="Times New Roman"/>
                  <w:lang w:val="en-US"/>
                </w:rPr>
                <m:t>s=1</m:t>
              </m:r>
            </m:sub>
            <m:sup>
              <m:r>
                <w:rPr>
                  <w:rFonts w:ascii="Cambria Math" w:hAnsi="Cambria Math" w:cs="Times New Roman"/>
                  <w:lang w:val="en-US"/>
                </w:rPr>
                <m:t>m</m:t>
              </m:r>
            </m:sup>
            <m:e>
              <m:nary>
                <m:naryPr>
                  <m:chr m:val="∑"/>
                  <m:limLoc m:val="undOvr"/>
                  <m:ctrlPr>
                    <w:rPr>
                      <w:rFonts w:ascii="Cambria Math" w:hAnsi="Cambria Math" w:cs="Times New Roman"/>
                      <w:i/>
                      <w:lang w:val="en-US"/>
                    </w:rPr>
                  </m:ctrlPr>
                </m:naryPr>
                <m:sub>
                  <m:r>
                    <w:rPr>
                      <w:rFonts w:ascii="Cambria Math" w:hAnsi="Cambria Math" w:cs="Times New Roman"/>
                      <w:lang w:val="en-US"/>
                    </w:rPr>
                    <m:t>l=1</m:t>
                  </m:r>
                </m:sub>
                <m:sup>
                  <m:r>
                    <w:rPr>
                      <w:rFonts w:ascii="Cambria Math" w:hAnsi="Cambria Math" w:cs="Times New Roman"/>
                      <w:lang w:val="en-US"/>
                    </w:rPr>
                    <m:t>m</m:t>
                  </m:r>
                </m:sup>
                <m:e>
                  <m:nary>
                    <m:naryPr>
                      <m:chr m:val="∑"/>
                      <m:limLoc m:val="undOvr"/>
                      <m:ctrlPr>
                        <w:rPr>
                          <w:rFonts w:ascii="Cambria Math" w:hAnsi="Cambria Math" w:cs="Times New Roman"/>
                          <w:i/>
                          <w:lang w:val="en-US"/>
                        </w:rPr>
                      </m:ctrlPr>
                    </m:naryPr>
                    <m:sub>
                      <m:r>
                        <w:rPr>
                          <w:rFonts w:ascii="Cambria Math" w:hAnsi="Cambria Math" w:cs="Times New Roman"/>
                          <w:lang w:val="en-US"/>
                        </w:rPr>
                        <m:t>k=1</m:t>
                      </m:r>
                    </m:sub>
                    <m:sup>
                      <m:r>
                        <w:rPr>
                          <w:rFonts w:ascii="Cambria Math" w:hAnsi="Cambria Math" w:cs="Times New Roman"/>
                          <w:lang w:val="en-US"/>
                        </w:rPr>
                        <m:t>m</m:t>
                      </m:r>
                    </m:sup>
                    <m:e>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d>
                            <m:dPr>
                              <m:ctrlPr>
                                <w:rPr>
                                  <w:rFonts w:ascii="Cambria Math" w:hAnsi="Cambria Math" w:cs="Times New Roman"/>
                                  <w:i/>
                                  <w:lang w:val="en-US"/>
                                </w:rPr>
                              </m:ctrlPr>
                            </m:dPr>
                            <m:e>
                              <m:r>
                                <w:rPr>
                                  <w:rFonts w:ascii="Cambria Math" w:hAnsi="Cambria Math" w:cs="Times New Roman"/>
                                  <w:lang w:val="en-US"/>
                                </w:rPr>
                                <m:t>t</m:t>
                              </m:r>
                            </m:e>
                          </m:d>
                        </m:num>
                        <m:den>
                          <m:r>
                            <w:rPr>
                              <w:rFonts w:ascii="Cambria Math" w:hAnsi="Cambria Math" w:cs="Times New Roman"/>
                              <w:lang w:val="en-US"/>
                            </w:rPr>
                            <m:t>N</m:t>
                          </m:r>
                        </m:den>
                      </m:f>
                      <m:d>
                        <m:dPr>
                          <m:ctrlPr>
                            <w:rPr>
                              <w:rFonts w:ascii="Cambria Math" w:hAnsi="Cambria Math" w:cs="Times New Roman"/>
                              <w:i/>
                              <w:lang w:val="en-US"/>
                            </w:rPr>
                          </m:ctrlPr>
                        </m:dPr>
                        <m:e>
                          <m:r>
                            <w:rPr>
                              <w:rFonts w:ascii="Cambria Math" w:hAnsi="Cambria Math" w:cs="Times New Roman"/>
                              <w:lang w:val="en-US"/>
                            </w:rPr>
                            <m:t>1-</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s,f</m:t>
                              </m:r>
                            </m:sub>
                          </m:sSub>
                        </m:e>
                      </m:d>
                      <m:f>
                        <m:fPr>
                          <m:ctrlPr>
                            <w:rPr>
                              <w:rFonts w:ascii="Cambria Math" w:eastAsiaTheme="minorEastAsia"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s,l</m:t>
                              </m:r>
                            </m:sub>
                          </m:sSub>
                        </m:num>
                        <m:den>
                          <m:r>
                            <w:rPr>
                              <w:rFonts w:ascii="Cambria Math" w:eastAsiaTheme="minorEastAsia" w:hAnsi="Cambria Math" w:cs="Times New Roman"/>
                              <w:lang w:val="en-US"/>
                            </w:rPr>
                            <m:t>N</m:t>
                          </m:r>
                        </m:den>
                      </m:f>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k,f</m:t>
                          </m:r>
                        </m:sub>
                      </m:sSub>
                    </m:e>
                  </m:nary>
                </m:e>
              </m:nary>
            </m:e>
          </m:nary>
          <m:r>
            <w:rPr>
              <w:rFonts w:ascii="Cambria Math" w:eastAsiaTheme="minorEastAsia" w:hAnsi="Cambria Math" w:cs="Times New Roman"/>
              <w:lang w:val="en-US"/>
            </w:rPr>
            <m:t>.</m:t>
          </m:r>
        </m:oMath>
      </m:oMathPara>
    </w:p>
    <w:p w14:paraId="43C98668" w14:textId="77777777" w:rsidR="00C57804" w:rsidRPr="00DA1F29" w:rsidRDefault="00C57804" w:rsidP="00962B42">
      <w:pPr>
        <w:rPr>
          <w:rFonts w:ascii="Times New Roman" w:eastAsiaTheme="minorEastAsia" w:hAnsi="Times New Roman" w:cs="Times New Roman"/>
          <w:lang w:val="en-US"/>
        </w:rPr>
      </w:pPr>
    </w:p>
    <w:p w14:paraId="250BAE44" w14:textId="25361A66" w:rsidR="008F42D9" w:rsidRDefault="008F42D9" w:rsidP="00962B42">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Analogously, the chance that the population of agents having opinion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f</m:t>
            </m:r>
          </m:sub>
        </m:sSub>
      </m:oMath>
      <w:r w:rsidRPr="00DA1F29">
        <w:rPr>
          <w:rFonts w:ascii="Times New Roman" w:eastAsiaTheme="minorEastAsia" w:hAnsi="Times New Roman" w:cs="Times New Roman"/>
          <w:lang w:val="en-US"/>
        </w:rPr>
        <w:t xml:space="preserve"> will decrease by one (it may occur if and only if a randomly chosen agent with opinion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f</m:t>
            </m:r>
          </m:sub>
        </m:sSub>
      </m:oMath>
      <w:r w:rsidRPr="00DA1F29">
        <w:rPr>
          <w:rFonts w:ascii="Times New Roman" w:eastAsiaTheme="minorEastAsia" w:hAnsi="Times New Roman" w:cs="Times New Roman"/>
          <w:lang w:val="en-US"/>
        </w:rPr>
        <w:t xml:space="preserve"> will change it) is given by</w:t>
      </w:r>
      <w:r>
        <w:rPr>
          <w:rFonts w:ascii="Times New Roman" w:eastAsiaTheme="minorEastAsia" w:hAnsi="Times New Roman" w:cs="Times New Roman"/>
          <w:lang w:val="en-US"/>
        </w:rPr>
        <w:t>:</w:t>
      </w:r>
    </w:p>
    <w:p w14:paraId="279F93FF" w14:textId="77777777" w:rsidR="00C57804" w:rsidRPr="00DA1F29" w:rsidRDefault="00C57804" w:rsidP="00962B42">
      <w:pPr>
        <w:ind w:firstLine="680"/>
        <w:jc w:val="both"/>
        <w:rPr>
          <w:rFonts w:ascii="Times New Roman" w:eastAsiaTheme="minorEastAsia" w:hAnsi="Times New Roman" w:cs="Times New Roman"/>
          <w:lang w:val="en-US"/>
        </w:rPr>
      </w:pPr>
    </w:p>
    <w:p w14:paraId="4C2931B5" w14:textId="2FFD686B" w:rsidR="008F42D9" w:rsidRPr="00C57804" w:rsidRDefault="00AF4B88" w:rsidP="00962B42">
      <w:pPr>
        <w:rPr>
          <w:rFonts w:ascii="Times New Roman" w:eastAsiaTheme="minorEastAsia" w:hAnsi="Times New Roman" w:cs="Times New Roman"/>
          <w:lang w:val="en-US"/>
        </w:rPr>
      </w:pPr>
      <m:oMathPara>
        <m:oMath>
          <m:func>
            <m:funcPr>
              <m:ctrlPr>
                <w:rPr>
                  <w:rFonts w:ascii="Cambria Math" w:hAnsi="Cambria Math" w:cs="Times New Roman"/>
                  <w:i/>
                  <w:lang w:val="en-US"/>
                </w:rPr>
              </m:ctrlPr>
            </m:funcPr>
            <m:fName>
              <m:r>
                <m:rPr>
                  <m:sty m:val="p"/>
                </m:rPr>
                <w:rPr>
                  <w:rFonts w:ascii="Cambria Math" w:hAnsi="Cambria Math" w:cs="Times New Roman"/>
                  <w:lang w:val="en-US"/>
                </w:rPr>
                <m:t>Pr</m:t>
              </m:r>
            </m:fName>
            <m:e>
              <m:d>
                <m:dPr>
                  <m:begChr m:val="["/>
                  <m:endChr m:val="]"/>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t+1</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-1</m:t>
                  </m:r>
                </m:e>
              </m:d>
            </m:e>
          </m:func>
          <m:r>
            <w:rPr>
              <w:rFonts w:ascii="Cambria Math" w:hAnsi="Cambria Math" w:cs="Times New Roman"/>
              <w:lang w:val="en-US"/>
            </w:rPr>
            <m:t>=</m:t>
          </m:r>
          <m:nary>
            <m:naryPr>
              <m:chr m:val="∑"/>
              <m:limLoc m:val="undOvr"/>
              <m:ctrlPr>
                <w:rPr>
                  <w:rFonts w:ascii="Cambria Math" w:hAnsi="Cambria Math" w:cs="Times New Roman"/>
                  <w:i/>
                  <w:lang w:val="en-US"/>
                </w:rPr>
              </m:ctrlPr>
            </m:naryPr>
            <m:sub>
              <m:r>
                <w:rPr>
                  <w:rFonts w:ascii="Cambria Math" w:hAnsi="Cambria Math" w:cs="Times New Roman"/>
                  <w:lang w:val="en-US"/>
                </w:rPr>
                <m:t>s=1</m:t>
              </m:r>
            </m:sub>
            <m:sup>
              <m:r>
                <w:rPr>
                  <w:rFonts w:ascii="Cambria Math" w:hAnsi="Cambria Math" w:cs="Times New Roman"/>
                  <w:lang w:val="en-US"/>
                </w:rPr>
                <m:t>m</m:t>
              </m:r>
            </m:sup>
            <m:e>
              <m:nary>
                <m:naryPr>
                  <m:chr m:val="∑"/>
                  <m:limLoc m:val="undOvr"/>
                  <m:ctrlPr>
                    <w:rPr>
                      <w:rFonts w:ascii="Cambria Math" w:hAnsi="Cambria Math" w:cs="Times New Roman"/>
                      <w:i/>
                      <w:lang w:val="en-US"/>
                    </w:rPr>
                  </m:ctrlPr>
                </m:naryPr>
                <m:sub>
                  <m:r>
                    <w:rPr>
                      <w:rFonts w:ascii="Cambria Math" w:hAnsi="Cambria Math" w:cs="Times New Roman"/>
                      <w:lang w:val="en-US"/>
                    </w:rPr>
                    <m:t>l=1</m:t>
                  </m:r>
                </m:sub>
                <m:sup>
                  <m:r>
                    <w:rPr>
                      <w:rFonts w:ascii="Cambria Math" w:hAnsi="Cambria Math" w:cs="Times New Roman"/>
                      <w:lang w:val="en-US"/>
                    </w:rPr>
                    <m:t>m</m:t>
                  </m:r>
                </m:sup>
                <m:e>
                  <m:nary>
                    <m:naryPr>
                      <m:chr m:val="∑"/>
                      <m:limLoc m:val="undOvr"/>
                      <m:ctrlPr>
                        <w:rPr>
                          <w:rFonts w:ascii="Cambria Math" w:hAnsi="Cambria Math" w:cs="Times New Roman"/>
                          <w:i/>
                          <w:lang w:val="en-US"/>
                        </w:rPr>
                      </m:ctrlPr>
                    </m:naryPr>
                    <m:sub>
                      <m:r>
                        <w:rPr>
                          <w:rFonts w:ascii="Cambria Math" w:hAnsi="Cambria Math" w:cs="Times New Roman"/>
                          <w:lang w:val="en-US"/>
                        </w:rPr>
                        <m:t>k=1</m:t>
                      </m:r>
                    </m:sub>
                    <m:sup>
                      <m:r>
                        <w:rPr>
                          <w:rFonts w:ascii="Cambria Math" w:hAnsi="Cambria Math" w:cs="Times New Roman"/>
                          <w:lang w:val="en-US"/>
                        </w:rPr>
                        <m:t>m</m:t>
                      </m:r>
                    </m:sup>
                    <m:e>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d>
                            <m:dPr>
                              <m:ctrlPr>
                                <w:rPr>
                                  <w:rFonts w:ascii="Cambria Math" w:hAnsi="Cambria Math" w:cs="Times New Roman"/>
                                  <w:i/>
                                  <w:lang w:val="en-US"/>
                                </w:rPr>
                              </m:ctrlPr>
                            </m:dPr>
                            <m:e>
                              <m:r>
                                <w:rPr>
                                  <w:rFonts w:ascii="Cambria Math" w:hAnsi="Cambria Math" w:cs="Times New Roman"/>
                                  <w:lang w:val="en-US"/>
                                </w:rPr>
                                <m:t>t</m:t>
                              </m:r>
                            </m:e>
                          </m:d>
                        </m:num>
                        <m:den>
                          <m:r>
                            <w:rPr>
                              <w:rFonts w:ascii="Cambria Math" w:hAnsi="Cambria Math" w:cs="Times New Roman"/>
                              <w:lang w:val="en-US"/>
                            </w:rPr>
                            <m:t>N</m:t>
                          </m:r>
                        </m:den>
                      </m:f>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s,f</m:t>
                          </m:r>
                        </m:sub>
                      </m:sSub>
                      <m:f>
                        <m:fPr>
                          <m:ctrlPr>
                            <w:rPr>
                              <w:rFonts w:ascii="Cambria Math" w:eastAsiaTheme="minorEastAsia"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s,l</m:t>
                              </m:r>
                            </m:sub>
                          </m:sSub>
                        </m:num>
                        <m:den>
                          <m:r>
                            <w:rPr>
                              <w:rFonts w:ascii="Cambria Math" w:eastAsiaTheme="minorEastAsia" w:hAnsi="Cambria Math" w:cs="Times New Roman"/>
                              <w:lang w:val="en-US"/>
                            </w:rPr>
                            <m:t>N</m:t>
                          </m:r>
                        </m:den>
                      </m:f>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d>
                        <m:dPr>
                          <m:ctrlPr>
                            <w:rPr>
                              <w:rFonts w:ascii="Cambria Math" w:hAnsi="Cambria Math" w:cs="Times New Roman"/>
                              <w:i/>
                              <w:lang w:val="en-US"/>
                            </w:rPr>
                          </m:ctrlPr>
                        </m:dPr>
                        <m:e>
                          <m:r>
                            <w:rPr>
                              <w:rFonts w:ascii="Cambria Math" w:hAnsi="Cambria Math" w:cs="Times New Roman"/>
                              <w:lang w:val="en-US"/>
                            </w:rPr>
                            <m:t>1-</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k,f</m:t>
                              </m:r>
                            </m:sub>
                          </m:sSub>
                        </m:e>
                      </m:d>
                    </m:e>
                  </m:nary>
                </m:e>
              </m:nary>
            </m:e>
          </m:nary>
          <m:r>
            <w:rPr>
              <w:rFonts w:ascii="Cambria Math" w:eastAsiaTheme="minorEastAsia" w:hAnsi="Cambria Math" w:cs="Times New Roman"/>
              <w:lang w:val="en-US"/>
            </w:rPr>
            <m:t>.</m:t>
          </m:r>
        </m:oMath>
      </m:oMathPara>
    </w:p>
    <w:p w14:paraId="279B8EFD" w14:textId="77777777" w:rsidR="00C57804" w:rsidRPr="00DA1F29" w:rsidRDefault="00C57804" w:rsidP="00962B42">
      <w:pPr>
        <w:rPr>
          <w:rFonts w:ascii="Times New Roman" w:eastAsiaTheme="minorEastAsia" w:hAnsi="Times New Roman" w:cs="Times New Roman"/>
          <w:lang w:val="en-US"/>
        </w:rPr>
      </w:pPr>
    </w:p>
    <w:p w14:paraId="6364BFC6" w14:textId="15C949A4" w:rsidR="008F42D9" w:rsidRDefault="008F42D9" w:rsidP="00962B42">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Given </w:t>
      </w:r>
      <w:r>
        <w:rPr>
          <w:rFonts w:ascii="Times New Roman" w:eastAsiaTheme="minorEastAsia" w:hAnsi="Times New Roman" w:cs="Times New Roman"/>
          <w:lang w:val="en-US"/>
        </w:rPr>
        <w:t xml:space="preserve">that </w:t>
      </w:r>
      <w:r w:rsidRPr="00DA1F29">
        <w:rPr>
          <w:rFonts w:ascii="Times New Roman" w:eastAsiaTheme="minorEastAsia" w:hAnsi="Times New Roman" w:cs="Times New Roman"/>
          <w:lang w:val="en-US"/>
        </w:rPr>
        <w:t xml:space="preserve">we know agents’ opinions at time </w:t>
      </w:r>
      <m:oMath>
        <m:r>
          <w:rPr>
            <w:rFonts w:ascii="Cambria Math" w:hAnsi="Cambria Math" w:cs="Times New Roman"/>
            <w:lang w:val="en-US"/>
          </w:rPr>
          <m:t>t</m:t>
        </m:r>
      </m:oMath>
      <w:r w:rsidRPr="00DA1F29">
        <w:rPr>
          <w:rFonts w:ascii="Times New Roman" w:eastAsiaTheme="minorEastAsia" w:hAnsi="Times New Roman" w:cs="Times New Roman"/>
          <w:lang w:val="en-US"/>
        </w:rPr>
        <w:t xml:space="preserve">, the expectation of the number of agents with opinion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f</m:t>
            </m:r>
          </m:sub>
        </m:sSub>
      </m:oMath>
      <w:r w:rsidRPr="00DA1F29">
        <w:rPr>
          <w:rFonts w:ascii="Times New Roman" w:eastAsiaTheme="minorEastAsia" w:hAnsi="Times New Roman" w:cs="Times New Roman"/>
          <w:lang w:val="en-US"/>
        </w:rPr>
        <w:t xml:space="preserve"> at the next time step </w:t>
      </w:r>
      <m:oMath>
        <m:r>
          <w:rPr>
            <w:rFonts w:ascii="Cambria Math" w:hAnsi="Cambria Math" w:cs="Times New Roman"/>
            <w:lang w:val="en-US"/>
          </w:rPr>
          <m:t>t+1</m:t>
        </m:r>
      </m:oMath>
      <w:r w:rsidRPr="00DA1F29">
        <w:rPr>
          <w:rFonts w:ascii="Times New Roman" w:eastAsiaTheme="minorEastAsia" w:hAnsi="Times New Roman" w:cs="Times New Roman"/>
          <w:lang w:val="en-US"/>
        </w:rPr>
        <w:t xml:space="preserve"> is given by:</w:t>
      </w:r>
    </w:p>
    <w:p w14:paraId="661AE83A" w14:textId="77777777" w:rsidR="00C57804" w:rsidRPr="00DA1F29" w:rsidRDefault="00C57804" w:rsidP="00962B42">
      <w:pPr>
        <w:ind w:firstLine="680"/>
        <w:jc w:val="both"/>
        <w:rPr>
          <w:rFonts w:ascii="Times New Roman" w:eastAsiaTheme="minorEastAsia" w:hAnsi="Times New Roman" w:cs="Times New Roman"/>
          <w:lang w:val="en-US"/>
        </w:rPr>
      </w:pPr>
    </w:p>
    <w:p w14:paraId="2B1DF2A9" w14:textId="314BD622" w:rsidR="008F42D9" w:rsidRPr="00C57804" w:rsidRDefault="00AF4B88" w:rsidP="00962B42">
      <w:pPr>
        <w:rPr>
          <w:rFonts w:ascii="Times New Roman" w:eastAsiaTheme="minorEastAsia" w:hAnsi="Times New Roman" w:cs="Times New Roman"/>
          <w:lang w:val="en-US"/>
        </w:rPr>
      </w:pPr>
      <m:oMathPara>
        <m:oMath>
          <m:func>
            <m:funcPr>
              <m:ctrlPr>
                <w:rPr>
                  <w:rFonts w:ascii="Cambria Math" w:eastAsiaTheme="minorEastAsia" w:hAnsi="Cambria Math" w:cs="Times New Roman"/>
                  <w:i/>
                  <w:lang w:val="en-US"/>
                </w:rPr>
              </m:ctrlPr>
            </m:funcPr>
            <m:fName>
              <m:r>
                <m:rPr>
                  <m:sty m:val="p"/>
                </m:rPr>
                <w:rPr>
                  <w:rFonts w:ascii="Cambria Math" w:eastAsiaTheme="minorEastAsia" w:hAnsi="Cambria Math" w:cs="Times New Roman"/>
                  <w:lang w:val="en-US"/>
                </w:rPr>
                <m:t>E</m:t>
              </m:r>
            </m:fName>
            <m:e>
              <m:d>
                <m:dPr>
                  <m:begChr m:val="["/>
                  <m:endChr m:val="]"/>
                  <m:ctrlPr>
                    <w:rPr>
                      <w:rFonts w:ascii="Cambria Math" w:eastAsiaTheme="minorEastAsia"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t+1</m:t>
                      </m:r>
                    </m:e>
                  </m:d>
                </m:e>
              </m:d>
            </m:e>
          </m:func>
          <m:r>
            <w:rPr>
              <w:rFonts w:ascii="Cambria Math" w:eastAsiaTheme="minorEastAsia"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func>
            <m:funcPr>
              <m:ctrlPr>
                <w:rPr>
                  <w:rFonts w:ascii="Cambria Math" w:hAnsi="Cambria Math" w:cs="Times New Roman"/>
                  <w:i/>
                  <w:lang w:val="en-US"/>
                </w:rPr>
              </m:ctrlPr>
            </m:funcPr>
            <m:fName>
              <m:r>
                <m:rPr>
                  <m:sty m:val="p"/>
                </m:rPr>
                <w:rPr>
                  <w:rFonts w:ascii="Cambria Math" w:hAnsi="Cambria Math" w:cs="Times New Roman"/>
                  <w:lang w:val="en-US"/>
                </w:rPr>
                <m:t>Pr</m:t>
              </m:r>
            </m:fName>
            <m:e>
              <m:d>
                <m:dPr>
                  <m:begChr m:val="["/>
                  <m:endChr m:val="]"/>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t+1</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+1</m:t>
                  </m:r>
                </m:e>
              </m:d>
            </m:e>
          </m:func>
          <m:r>
            <w:rPr>
              <w:rFonts w:ascii="Cambria Math" w:hAnsi="Cambria Math" w:cs="Times New Roman"/>
              <w:lang w:val="en-US"/>
            </w:rPr>
            <m:t>-</m:t>
          </m:r>
          <m:func>
            <m:funcPr>
              <m:ctrlPr>
                <w:rPr>
                  <w:rFonts w:ascii="Cambria Math" w:hAnsi="Cambria Math" w:cs="Times New Roman"/>
                  <w:i/>
                  <w:lang w:val="en-US"/>
                </w:rPr>
              </m:ctrlPr>
            </m:funcPr>
            <m:fName>
              <m:r>
                <m:rPr>
                  <m:sty m:val="p"/>
                </m:rPr>
                <w:rPr>
                  <w:rFonts w:ascii="Cambria Math" w:hAnsi="Cambria Math" w:cs="Times New Roman"/>
                  <w:lang w:val="en-US"/>
                </w:rPr>
                <m:t>Pr</m:t>
              </m:r>
            </m:fName>
            <m:e>
              <m:d>
                <m:dPr>
                  <m:begChr m:val="["/>
                  <m:endChr m:val="]"/>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t+1</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-1</m:t>
                  </m:r>
                </m:e>
              </m:d>
            </m:e>
          </m:func>
          <m:r>
            <w:rPr>
              <w:rFonts w:ascii="Cambria Math" w:eastAsiaTheme="minorEastAsia" w:hAnsi="Cambria Math" w:cs="Times New Roman"/>
              <w:lang w:val="en-US"/>
            </w:rPr>
            <m:t>.</m:t>
          </m:r>
        </m:oMath>
      </m:oMathPara>
    </w:p>
    <w:p w14:paraId="4562A0C1" w14:textId="77777777" w:rsidR="00C57804" w:rsidRPr="00DA1F29" w:rsidRDefault="00C57804" w:rsidP="00962B42">
      <w:pPr>
        <w:rPr>
          <w:rFonts w:ascii="Times New Roman" w:eastAsiaTheme="minorEastAsia" w:hAnsi="Times New Roman" w:cs="Times New Roman"/>
          <w:lang w:val="en-US"/>
        </w:rPr>
      </w:pPr>
    </w:p>
    <w:p w14:paraId="36F30E2B" w14:textId="73BDF41C" w:rsidR="008F42D9" w:rsidRDefault="008F42D9" w:rsidP="00962B42">
      <w:pPr>
        <w:ind w:firstLine="680"/>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Substituting expressions for </w:t>
      </w:r>
      <m:oMath>
        <m:func>
          <m:funcPr>
            <m:ctrlPr>
              <w:rPr>
                <w:rFonts w:ascii="Cambria Math" w:hAnsi="Cambria Math" w:cs="Times New Roman"/>
                <w:i/>
                <w:lang w:val="en-US"/>
              </w:rPr>
            </m:ctrlPr>
          </m:funcPr>
          <m:fName>
            <m:r>
              <m:rPr>
                <m:sty m:val="p"/>
              </m:rPr>
              <w:rPr>
                <w:rFonts w:ascii="Cambria Math" w:hAnsi="Cambria Math" w:cs="Times New Roman"/>
                <w:lang w:val="en-US"/>
              </w:rPr>
              <m:t>Pr</m:t>
            </m:r>
          </m:fName>
          <m:e>
            <m:d>
              <m:dPr>
                <m:begChr m:val="["/>
                <m:endChr m:val="]"/>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τ+1</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τ</m:t>
                    </m:r>
                  </m:e>
                </m:d>
                <m:r>
                  <w:rPr>
                    <w:rFonts w:ascii="Cambria Math" w:hAnsi="Cambria Math" w:cs="Times New Roman"/>
                    <w:lang w:val="en-US"/>
                  </w:rPr>
                  <m:t>+1</m:t>
                </m:r>
              </m:e>
            </m:d>
          </m:e>
        </m:func>
      </m:oMath>
      <w:r w:rsidRPr="00DA1F29">
        <w:rPr>
          <w:rFonts w:ascii="Times New Roman" w:eastAsiaTheme="minorEastAsia" w:hAnsi="Times New Roman" w:cs="Times New Roman"/>
          <w:lang w:val="en-US"/>
        </w:rPr>
        <w:t xml:space="preserve"> and </w:t>
      </w:r>
      <m:oMath>
        <m:func>
          <m:funcPr>
            <m:ctrlPr>
              <w:rPr>
                <w:rFonts w:ascii="Cambria Math" w:hAnsi="Cambria Math" w:cs="Times New Roman"/>
                <w:i/>
                <w:lang w:val="en-US"/>
              </w:rPr>
            </m:ctrlPr>
          </m:funcPr>
          <m:fName>
            <m:r>
              <m:rPr>
                <m:sty m:val="p"/>
              </m:rPr>
              <w:rPr>
                <w:rFonts w:ascii="Cambria Math" w:hAnsi="Cambria Math" w:cs="Times New Roman"/>
                <w:lang w:val="en-US"/>
              </w:rPr>
              <m:t>Pr</m:t>
            </m:r>
          </m:fName>
          <m:e>
            <m:d>
              <m:dPr>
                <m:begChr m:val="["/>
                <m:endChr m:val="]"/>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τ+1</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τ</m:t>
                    </m:r>
                  </m:e>
                </m:d>
                <m:r>
                  <w:rPr>
                    <w:rFonts w:ascii="Cambria Math" w:hAnsi="Cambria Math" w:cs="Times New Roman"/>
                    <w:lang w:val="en-US"/>
                  </w:rPr>
                  <m:t>-1</m:t>
                </m:r>
              </m:e>
            </m:d>
          </m:e>
        </m:func>
      </m:oMath>
      <w:r w:rsidRPr="00DA1F29">
        <w:rPr>
          <w:rFonts w:ascii="Times New Roman" w:eastAsiaTheme="minorEastAsia" w:hAnsi="Times New Roman" w:cs="Times New Roman"/>
          <w:lang w:val="en-US"/>
        </w:rPr>
        <w:t xml:space="preserve"> into the previous formula, we get</w:t>
      </w:r>
      <w:r>
        <w:rPr>
          <w:rFonts w:ascii="Times New Roman" w:eastAsiaTheme="minorEastAsia" w:hAnsi="Times New Roman" w:cs="Times New Roman"/>
          <w:lang w:val="en-US"/>
        </w:rPr>
        <w:t>:</w:t>
      </w:r>
    </w:p>
    <w:p w14:paraId="594ADADE" w14:textId="77777777" w:rsidR="00C57804" w:rsidRPr="00DA1F29" w:rsidRDefault="00C57804" w:rsidP="00962B42">
      <w:pPr>
        <w:ind w:firstLine="680"/>
        <w:rPr>
          <w:rFonts w:ascii="Times New Roman" w:eastAsiaTheme="minorEastAsia" w:hAnsi="Times New Roman" w:cs="Times New Roman"/>
          <w:lang w:val="en-US"/>
        </w:rPr>
      </w:pPr>
    </w:p>
    <w:p w14:paraId="25735A1E" w14:textId="27BB6ADD" w:rsidR="008F42D9" w:rsidRPr="00C57804" w:rsidRDefault="00AF4B88" w:rsidP="00962B42">
      <w:pPr>
        <w:rPr>
          <w:rFonts w:ascii="Times New Roman" w:eastAsiaTheme="minorEastAsia" w:hAnsi="Times New Roman" w:cs="Times New Roman"/>
          <w:lang w:val="en-US"/>
        </w:rPr>
      </w:pPr>
      <m:oMathPara>
        <m:oMath>
          <m:func>
            <m:funcPr>
              <m:ctrlPr>
                <w:rPr>
                  <w:rFonts w:ascii="Cambria Math" w:eastAsiaTheme="minorEastAsia" w:hAnsi="Cambria Math" w:cs="Times New Roman"/>
                  <w:i/>
                  <w:lang w:val="en-US"/>
                </w:rPr>
              </m:ctrlPr>
            </m:funcPr>
            <m:fName>
              <m:r>
                <m:rPr>
                  <m:sty m:val="p"/>
                </m:rPr>
                <w:rPr>
                  <w:rFonts w:ascii="Cambria Math" w:eastAsiaTheme="minorEastAsia" w:hAnsi="Cambria Math" w:cs="Times New Roman"/>
                  <w:lang w:val="en-US"/>
                </w:rPr>
                <m:t>E</m:t>
              </m:r>
            </m:fName>
            <m:e>
              <m:d>
                <m:dPr>
                  <m:begChr m:val="["/>
                  <m:endChr m:val="]"/>
                  <m:ctrlPr>
                    <w:rPr>
                      <w:rFonts w:ascii="Cambria Math" w:eastAsiaTheme="minorEastAsia"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t+1</m:t>
                      </m:r>
                    </m:e>
                  </m:d>
                </m:e>
              </m:d>
            </m:e>
          </m:func>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nary>
            <m:naryPr>
              <m:chr m:val="∑"/>
              <m:limLoc m:val="undOvr"/>
              <m:supHide m:val="1"/>
              <m:ctrlPr>
                <w:rPr>
                  <w:rFonts w:ascii="Cambria Math" w:hAnsi="Cambria Math" w:cs="Times New Roman"/>
                  <w:i/>
                  <w:lang w:val="en-US"/>
                </w:rPr>
              </m:ctrlPr>
            </m:naryPr>
            <m:sub>
              <m:r>
                <w:rPr>
                  <w:rFonts w:ascii="Cambria Math" w:hAnsi="Cambria Math" w:cs="Times New Roman"/>
                  <w:lang w:val="en-US"/>
                </w:rPr>
                <m:t>s,l,k</m:t>
              </m:r>
            </m:sub>
            <m:sup/>
            <m:e>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d>
                    <m:dPr>
                      <m:ctrlPr>
                        <w:rPr>
                          <w:rFonts w:ascii="Cambria Math" w:hAnsi="Cambria Math" w:cs="Times New Roman"/>
                          <w:i/>
                          <w:lang w:val="en-US"/>
                        </w:rPr>
                      </m:ctrlPr>
                    </m:dPr>
                    <m:e>
                      <m:r>
                        <w:rPr>
                          <w:rFonts w:ascii="Cambria Math" w:hAnsi="Cambria Math" w:cs="Times New Roman"/>
                          <w:lang w:val="en-US"/>
                        </w:rPr>
                        <m:t>t</m:t>
                      </m:r>
                    </m:e>
                  </m:d>
                </m:num>
                <m:den>
                  <m:r>
                    <w:rPr>
                      <w:rFonts w:ascii="Cambria Math" w:hAnsi="Cambria Math" w:cs="Times New Roman"/>
                      <w:lang w:val="en-US"/>
                    </w:rPr>
                    <m:t>N</m:t>
                  </m:r>
                </m:den>
              </m:f>
              <m:f>
                <m:fPr>
                  <m:ctrlPr>
                    <w:rPr>
                      <w:rFonts w:ascii="Cambria Math" w:eastAsiaTheme="minorEastAsia"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s,l</m:t>
                      </m:r>
                    </m:sub>
                  </m:sSub>
                </m:num>
                <m:den>
                  <m:r>
                    <w:rPr>
                      <w:rFonts w:ascii="Cambria Math" w:eastAsiaTheme="minorEastAsia" w:hAnsi="Cambria Math" w:cs="Times New Roman"/>
                      <w:lang w:val="en-US"/>
                    </w:rPr>
                    <m:t>N</m:t>
                  </m:r>
                </m:den>
              </m:f>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d>
                <m:dPr>
                  <m:begChr m:val="["/>
                  <m:endChr m:val="]"/>
                  <m:ctrlPr>
                    <w:rPr>
                      <w:rFonts w:ascii="Cambria Math" w:hAnsi="Cambria Math" w:cs="Times New Roman"/>
                      <w:i/>
                      <w:lang w:val="en-US"/>
                    </w:rPr>
                  </m:ctrlPr>
                </m:dPr>
                <m:e>
                  <m:d>
                    <m:dPr>
                      <m:ctrlPr>
                        <w:rPr>
                          <w:rFonts w:ascii="Cambria Math" w:hAnsi="Cambria Math" w:cs="Times New Roman"/>
                          <w:i/>
                          <w:lang w:val="en-US"/>
                        </w:rPr>
                      </m:ctrlPr>
                    </m:dPr>
                    <m:e>
                      <m:r>
                        <w:rPr>
                          <w:rFonts w:ascii="Cambria Math" w:hAnsi="Cambria Math" w:cs="Times New Roman"/>
                          <w:lang w:val="en-US"/>
                        </w:rPr>
                        <m:t>1-</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s,f</m:t>
                          </m:r>
                        </m:sub>
                      </m:sSub>
                    </m:e>
                  </m:d>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k,f</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s,f</m:t>
                      </m:r>
                    </m:sub>
                  </m:sSub>
                  <m:d>
                    <m:dPr>
                      <m:ctrlPr>
                        <w:rPr>
                          <w:rFonts w:ascii="Cambria Math" w:hAnsi="Cambria Math" w:cs="Times New Roman"/>
                          <w:i/>
                          <w:lang w:val="en-US"/>
                        </w:rPr>
                      </m:ctrlPr>
                    </m:dPr>
                    <m:e>
                      <m:r>
                        <w:rPr>
                          <w:rFonts w:ascii="Cambria Math" w:hAnsi="Cambria Math" w:cs="Times New Roman"/>
                          <w:lang w:val="en-US"/>
                        </w:rPr>
                        <m:t>1-</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k,f</m:t>
                          </m:r>
                        </m:sub>
                      </m:sSub>
                    </m:e>
                  </m:d>
                </m:e>
              </m:d>
            </m:e>
          </m:nary>
        </m:oMath>
      </m:oMathPara>
    </w:p>
    <w:p w14:paraId="5BFF6F8F" w14:textId="77777777" w:rsidR="00C57804" w:rsidRPr="00DA1F29" w:rsidRDefault="00C57804" w:rsidP="00962B42">
      <w:pPr>
        <w:rPr>
          <w:rFonts w:ascii="Times New Roman" w:eastAsiaTheme="minorEastAsia" w:hAnsi="Times New Roman" w:cs="Times New Roman"/>
          <w:lang w:val="en-US"/>
        </w:rPr>
      </w:pPr>
    </w:p>
    <w:p w14:paraId="55550A36" w14:textId="7167A187" w:rsidR="008F42D9" w:rsidRDefault="008F42D9" w:rsidP="00962B42">
      <w:pPr>
        <w:rPr>
          <w:rFonts w:ascii="Times New Roman" w:eastAsiaTheme="minorEastAsia" w:hAnsi="Times New Roman" w:cs="Times New Roman"/>
          <w:lang w:val="en-US"/>
        </w:rPr>
      </w:pPr>
      <w:r w:rsidRPr="00DA1F29">
        <w:rPr>
          <w:rFonts w:ascii="Times New Roman" w:eastAsiaTheme="minorEastAsia" w:hAnsi="Times New Roman" w:cs="Times New Roman"/>
          <w:lang w:val="en-US"/>
        </w:rPr>
        <w:t>or</w:t>
      </w:r>
      <w:r>
        <w:rPr>
          <w:rFonts w:ascii="Times New Roman" w:eastAsiaTheme="minorEastAsia" w:hAnsi="Times New Roman" w:cs="Times New Roman"/>
          <w:lang w:val="en-US"/>
        </w:rPr>
        <w:t>:</w:t>
      </w:r>
      <w:r w:rsidRPr="00DA1F29">
        <w:rPr>
          <w:rFonts w:ascii="Times New Roman" w:eastAsiaTheme="minorEastAsia" w:hAnsi="Times New Roman" w:cs="Times New Roman"/>
          <w:lang w:val="en-US"/>
        </w:rPr>
        <w:t xml:space="preserve"> </w:t>
      </w:r>
    </w:p>
    <w:p w14:paraId="2FACBD6B" w14:textId="77777777" w:rsidR="00C57804" w:rsidRPr="00DA1F29" w:rsidRDefault="00C57804" w:rsidP="00962B42">
      <w:pPr>
        <w:rPr>
          <w:rFonts w:ascii="Times New Roman" w:eastAsiaTheme="minorEastAsia" w:hAnsi="Times New Roman" w:cs="Times New Roman"/>
          <w:lang w:val="en-US"/>
        </w:rPr>
      </w:pPr>
    </w:p>
    <w:p w14:paraId="3A75A73D" w14:textId="10EB71A3" w:rsidR="008F42D9" w:rsidRPr="00C57804" w:rsidRDefault="00AF4B88" w:rsidP="00962B42">
      <w:pPr>
        <w:rPr>
          <w:rFonts w:ascii="Times New Roman" w:eastAsiaTheme="minorEastAsia" w:hAnsi="Times New Roman" w:cs="Times New Roman"/>
          <w:lang w:val="en-US"/>
        </w:rPr>
      </w:pPr>
      <m:oMathPara>
        <m:oMath>
          <m:func>
            <m:funcPr>
              <m:ctrlPr>
                <w:rPr>
                  <w:rFonts w:ascii="Cambria Math" w:eastAsiaTheme="minorEastAsia" w:hAnsi="Cambria Math" w:cs="Times New Roman"/>
                  <w:i/>
                  <w:lang w:val="en-US"/>
                </w:rPr>
              </m:ctrlPr>
            </m:funcPr>
            <m:fName>
              <m:r>
                <m:rPr>
                  <m:sty m:val="p"/>
                </m:rPr>
                <w:rPr>
                  <w:rFonts w:ascii="Cambria Math" w:eastAsiaTheme="minorEastAsia" w:hAnsi="Cambria Math" w:cs="Times New Roman"/>
                  <w:lang w:val="en-US"/>
                </w:rPr>
                <m:t>E</m:t>
              </m:r>
            </m:fName>
            <m:e>
              <m:d>
                <m:dPr>
                  <m:begChr m:val="["/>
                  <m:endChr m:val="]"/>
                  <m:ctrlPr>
                    <w:rPr>
                      <w:rFonts w:ascii="Cambria Math" w:eastAsiaTheme="minorEastAsia"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t+1</m:t>
                      </m:r>
                    </m:e>
                  </m:d>
                </m:e>
              </m:d>
            </m:e>
          </m:func>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nary>
            <m:naryPr>
              <m:chr m:val="∑"/>
              <m:limLoc m:val="undOvr"/>
              <m:supHide m:val="1"/>
              <m:ctrlPr>
                <w:rPr>
                  <w:rFonts w:ascii="Cambria Math" w:hAnsi="Cambria Math" w:cs="Times New Roman"/>
                  <w:i/>
                  <w:lang w:val="en-US"/>
                </w:rPr>
              </m:ctrlPr>
            </m:naryPr>
            <m:sub>
              <m:r>
                <w:rPr>
                  <w:rFonts w:ascii="Cambria Math" w:hAnsi="Cambria Math" w:cs="Times New Roman"/>
                  <w:lang w:val="en-US"/>
                </w:rPr>
                <m:t>s,l,k</m:t>
              </m:r>
            </m:sub>
            <m:sup/>
            <m:e>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d>
                    <m:dPr>
                      <m:ctrlPr>
                        <w:rPr>
                          <w:rFonts w:ascii="Cambria Math" w:hAnsi="Cambria Math" w:cs="Times New Roman"/>
                          <w:i/>
                          <w:lang w:val="en-US"/>
                        </w:rPr>
                      </m:ctrlPr>
                    </m:dPr>
                    <m:e>
                      <m:r>
                        <w:rPr>
                          <w:rFonts w:ascii="Cambria Math" w:hAnsi="Cambria Math" w:cs="Times New Roman"/>
                          <w:lang w:val="en-US"/>
                        </w:rPr>
                        <m:t>t</m:t>
                      </m:r>
                    </m:e>
                  </m:d>
                </m:num>
                <m:den>
                  <m:r>
                    <w:rPr>
                      <w:rFonts w:ascii="Cambria Math" w:hAnsi="Cambria Math" w:cs="Times New Roman"/>
                      <w:lang w:val="en-US"/>
                    </w:rPr>
                    <m:t>N</m:t>
                  </m:r>
                </m:den>
              </m:f>
              <m:f>
                <m:fPr>
                  <m:ctrlPr>
                    <w:rPr>
                      <w:rFonts w:ascii="Cambria Math" w:eastAsiaTheme="minorEastAsia"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s,l</m:t>
                      </m:r>
                    </m:sub>
                  </m:sSub>
                </m:num>
                <m:den>
                  <m:r>
                    <w:rPr>
                      <w:rFonts w:ascii="Cambria Math" w:eastAsiaTheme="minorEastAsia" w:hAnsi="Cambria Math" w:cs="Times New Roman"/>
                      <w:lang w:val="en-US"/>
                    </w:rPr>
                    <m:t>N</m:t>
                  </m:r>
                </m:den>
              </m:f>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k,f</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s,f</m:t>
                      </m:r>
                    </m:sub>
                  </m:sSub>
                </m:e>
              </m:d>
            </m:e>
          </m:nary>
          <m:r>
            <w:rPr>
              <w:rFonts w:ascii="Cambria Math" w:hAnsi="Cambria Math" w:cs="Times New Roman"/>
              <w:lang w:val="en-US"/>
            </w:rPr>
            <m:t>.</m:t>
          </m:r>
        </m:oMath>
      </m:oMathPara>
    </w:p>
    <w:p w14:paraId="337343CC" w14:textId="77777777" w:rsidR="00C57804" w:rsidRPr="00DA1F29" w:rsidRDefault="00C57804" w:rsidP="00962B42">
      <w:pPr>
        <w:rPr>
          <w:rFonts w:ascii="Times New Roman" w:eastAsiaTheme="minorEastAsia" w:hAnsi="Times New Roman" w:cs="Times New Roman"/>
          <w:lang w:val="en-US"/>
        </w:rPr>
      </w:pPr>
    </w:p>
    <w:p w14:paraId="4E9D9F08" w14:textId="67FCAAD2" w:rsidR="008F42D9" w:rsidRDefault="008F42D9" w:rsidP="00962B42">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Let us summarize our findings. If we know agents’ opinions at time </w:t>
      </w:r>
      <m:oMath>
        <m:r>
          <w:rPr>
            <w:rFonts w:ascii="Cambria Math" w:hAnsi="Cambria Math" w:cs="Times New Roman"/>
            <w:lang w:val="en-US"/>
          </w:rPr>
          <m:t>t</m:t>
        </m:r>
      </m:oMath>
      <w:r w:rsidRPr="00DA1F29">
        <w:rPr>
          <w:rFonts w:ascii="Times New Roman" w:eastAsiaTheme="minorEastAsia" w:hAnsi="Times New Roman" w:cs="Times New Roman"/>
          <w:lang w:val="en-US"/>
        </w:rPr>
        <w:t xml:space="preserve">, then their opinions at time </w:t>
      </w:r>
      <m:oMath>
        <m:r>
          <w:rPr>
            <w:rFonts w:ascii="Cambria Math" w:hAnsi="Cambria Math" w:cs="Times New Roman"/>
            <w:lang w:val="en-US"/>
          </w:rPr>
          <m:t>t+1</m:t>
        </m:r>
      </m:oMath>
      <w:r w:rsidRPr="00DA1F29">
        <w:rPr>
          <w:rFonts w:ascii="Times New Roman" w:eastAsiaTheme="minorEastAsia" w:hAnsi="Times New Roman" w:cs="Times New Roman"/>
          <w:lang w:val="en-US"/>
        </w:rPr>
        <w:t xml:space="preserve"> are given by</w:t>
      </w:r>
      <w:r>
        <w:rPr>
          <w:rFonts w:ascii="Times New Roman" w:eastAsiaTheme="minorEastAsia" w:hAnsi="Times New Roman" w:cs="Times New Roman"/>
          <w:lang w:val="en-US"/>
        </w:rPr>
        <w:t>:</w:t>
      </w:r>
    </w:p>
    <w:p w14:paraId="63321F97" w14:textId="77777777" w:rsidR="00C57804" w:rsidRPr="00DA1F29" w:rsidRDefault="00C57804" w:rsidP="00962B42">
      <w:pPr>
        <w:ind w:firstLine="680"/>
        <w:jc w:val="both"/>
        <w:rPr>
          <w:rFonts w:ascii="Times New Roman" w:eastAsiaTheme="minorEastAsia" w:hAnsi="Times New Roman" w:cs="Times New Roman"/>
          <w:lang w:val="en-US"/>
        </w:rPr>
      </w:pPr>
    </w:p>
    <w:p w14:paraId="0FEAE7E0" w14:textId="14F2D3E0" w:rsidR="008F42D9" w:rsidRPr="00C57804" w:rsidRDefault="00AF4B88" w:rsidP="00962B42">
      <w:pPr>
        <w:rPr>
          <w:rFonts w:ascii="Times New Roman" w:eastAsiaTheme="minorEastAsia" w:hAnsi="Times New Roman" w:cs="Times New Roman"/>
          <w:lang w:val="en-US"/>
        </w:rPr>
      </w:pPr>
      <m:oMathPara>
        <m:oMath>
          <m:func>
            <m:funcPr>
              <m:ctrlPr>
                <w:rPr>
                  <w:rFonts w:ascii="Cambria Math" w:eastAsiaTheme="minorEastAsia" w:hAnsi="Cambria Math" w:cs="Times New Roman"/>
                  <w:i/>
                  <w:lang w:val="en-US"/>
                </w:rPr>
              </m:ctrlPr>
            </m:funcPr>
            <m:fName>
              <m:r>
                <m:rPr>
                  <m:sty m:val="p"/>
                </m:rPr>
                <w:rPr>
                  <w:rFonts w:ascii="Cambria Math" w:eastAsiaTheme="minorEastAsia" w:hAnsi="Cambria Math" w:cs="Times New Roman"/>
                  <w:lang w:val="en-US"/>
                </w:rPr>
                <m:t>E</m:t>
              </m:r>
            </m:fName>
            <m:e>
              <m:d>
                <m:dPr>
                  <m:begChr m:val="["/>
                  <m:endChr m:val="]"/>
                  <m:ctrlPr>
                    <w:rPr>
                      <w:rFonts w:ascii="Cambria Math" w:eastAsiaTheme="minorEastAsia"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t+1</m:t>
                      </m:r>
                    </m:e>
                  </m:d>
                </m:e>
              </m:d>
            </m:e>
          </m:func>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nary>
            <m:naryPr>
              <m:chr m:val="∑"/>
              <m:limLoc m:val="undOvr"/>
              <m:supHide m:val="1"/>
              <m:ctrlPr>
                <w:rPr>
                  <w:rFonts w:ascii="Cambria Math" w:hAnsi="Cambria Math" w:cs="Times New Roman"/>
                  <w:i/>
                  <w:lang w:val="en-US"/>
                </w:rPr>
              </m:ctrlPr>
            </m:naryPr>
            <m:sub>
              <m:r>
                <w:rPr>
                  <w:rFonts w:ascii="Cambria Math" w:hAnsi="Cambria Math" w:cs="Times New Roman"/>
                  <w:lang w:val="en-US"/>
                </w:rPr>
                <m:t>s,l,k</m:t>
              </m:r>
            </m:sub>
            <m:sup/>
            <m:e>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d>
                    <m:dPr>
                      <m:ctrlPr>
                        <w:rPr>
                          <w:rFonts w:ascii="Cambria Math" w:hAnsi="Cambria Math" w:cs="Times New Roman"/>
                          <w:i/>
                          <w:lang w:val="en-US"/>
                        </w:rPr>
                      </m:ctrlPr>
                    </m:dPr>
                    <m:e>
                      <m:r>
                        <w:rPr>
                          <w:rFonts w:ascii="Cambria Math" w:hAnsi="Cambria Math" w:cs="Times New Roman"/>
                          <w:lang w:val="en-US"/>
                        </w:rPr>
                        <m:t>t</m:t>
                      </m:r>
                    </m:e>
                  </m:d>
                </m:num>
                <m:den>
                  <m:r>
                    <w:rPr>
                      <w:rFonts w:ascii="Cambria Math" w:hAnsi="Cambria Math" w:cs="Times New Roman"/>
                      <w:lang w:val="en-US"/>
                    </w:rPr>
                    <m:t>N</m:t>
                  </m:r>
                </m:den>
              </m:f>
              <m:f>
                <m:fPr>
                  <m:ctrlPr>
                    <w:rPr>
                      <w:rFonts w:ascii="Cambria Math" w:eastAsiaTheme="minorEastAsia"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s,l</m:t>
                      </m:r>
                    </m:sub>
                  </m:sSub>
                </m:num>
                <m:den>
                  <m:r>
                    <w:rPr>
                      <w:rFonts w:ascii="Cambria Math" w:eastAsiaTheme="minorEastAsia" w:hAnsi="Cambria Math" w:cs="Times New Roman"/>
                      <w:lang w:val="en-US"/>
                    </w:rPr>
                    <m:t>N</m:t>
                  </m:r>
                </m:den>
              </m:f>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k,f</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s,f</m:t>
                      </m:r>
                    </m:sub>
                  </m:sSub>
                </m:e>
              </m:d>
            </m:e>
          </m:nary>
          <m:r>
            <w:rPr>
              <w:rFonts w:ascii="Cambria Math" w:eastAsiaTheme="minorEastAsia" w:hAnsi="Cambria Math" w:cs="Times New Roman"/>
              <w:lang w:val="en-US"/>
            </w:rPr>
            <m:t>,  f∈</m:t>
          </m:r>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1,…,m</m:t>
              </m:r>
            </m:e>
          </m:d>
          <m:r>
            <w:rPr>
              <w:rFonts w:ascii="Cambria Math" w:eastAsiaTheme="minorEastAsia" w:hAnsi="Cambria Math" w:cs="Times New Roman"/>
              <w:lang w:val="en-US"/>
            </w:rPr>
            <m:t>.</m:t>
          </m:r>
        </m:oMath>
      </m:oMathPara>
    </w:p>
    <w:p w14:paraId="42B7010E" w14:textId="77777777" w:rsidR="00C57804" w:rsidRPr="00DA1F29" w:rsidRDefault="00C57804" w:rsidP="00962B42">
      <w:pPr>
        <w:rPr>
          <w:rFonts w:ascii="Times New Roman" w:eastAsiaTheme="minorEastAsia" w:hAnsi="Times New Roman" w:cs="Times New Roman"/>
          <w:lang w:val="en-US"/>
        </w:rPr>
      </w:pPr>
    </w:p>
    <w:p w14:paraId="41CE3A6A" w14:textId="01B05746" w:rsidR="008F42D9" w:rsidRDefault="008F42D9" w:rsidP="00962B42">
      <w:pPr>
        <w:ind w:firstLine="680"/>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For large values of </w:t>
      </w:r>
      <m:oMath>
        <m:r>
          <w:rPr>
            <w:rFonts w:ascii="Cambria Math" w:eastAsiaTheme="minorEastAsia" w:hAnsi="Cambria Math" w:cs="Times New Roman"/>
            <w:lang w:val="en-US"/>
          </w:rPr>
          <m:t>N</m:t>
        </m:r>
      </m:oMath>
      <w:r w:rsidRPr="00DA1F29">
        <w:rPr>
          <w:rFonts w:ascii="Times New Roman" w:eastAsiaTheme="minorEastAsia" w:hAnsi="Times New Roman" w:cs="Times New Roman"/>
          <w:lang w:val="en-US"/>
        </w:rPr>
        <w:t>, we can state that</w:t>
      </w:r>
      <w:r>
        <w:rPr>
          <w:rFonts w:ascii="Times New Roman" w:eastAsiaTheme="minorEastAsia" w:hAnsi="Times New Roman" w:cs="Times New Roman"/>
          <w:lang w:val="en-US"/>
        </w:rPr>
        <w:t>:</w:t>
      </w:r>
      <w:r w:rsidRPr="00DA1F29">
        <w:rPr>
          <w:rFonts w:ascii="Times New Roman" w:eastAsiaTheme="minorEastAsia" w:hAnsi="Times New Roman" w:cs="Times New Roman"/>
          <w:lang w:val="en-US"/>
        </w:rPr>
        <w:t xml:space="preserve"> </w:t>
      </w:r>
    </w:p>
    <w:p w14:paraId="6510BC18" w14:textId="77777777" w:rsidR="00C57804" w:rsidRPr="00DA1F29" w:rsidRDefault="00C57804" w:rsidP="00962B42">
      <w:pPr>
        <w:ind w:firstLine="680"/>
        <w:rPr>
          <w:rFonts w:ascii="Times New Roman" w:eastAsiaTheme="minorEastAsia" w:hAnsi="Times New Roman" w:cs="Times New Roman"/>
          <w:lang w:val="en-US"/>
        </w:rPr>
      </w:pPr>
    </w:p>
    <w:p w14:paraId="1FA3DDA2" w14:textId="4E0CD03E" w:rsidR="008F42D9" w:rsidRPr="00C57804" w:rsidRDefault="00AF4B88" w:rsidP="00962B42">
      <w:pPr>
        <w:rPr>
          <w:rFonts w:ascii="Times New Roman" w:eastAsiaTheme="minorEastAsia" w:hAnsi="Times New Roman" w:cs="Times New Roman"/>
          <w:lang w:val="en-US"/>
        </w:rPr>
      </w:pPr>
      <m:oMathPara>
        <m:oMath>
          <m:f>
            <m:fPr>
              <m:ctrlPr>
                <w:rPr>
                  <w:rFonts w:ascii="Cambria Math" w:eastAsiaTheme="minorEastAsia"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s,l</m:t>
                  </m:r>
                </m:sub>
              </m:sSub>
            </m:num>
            <m:den>
              <m:r>
                <w:rPr>
                  <w:rFonts w:ascii="Cambria Math" w:eastAsiaTheme="minorEastAsia" w:hAnsi="Cambria Math" w:cs="Times New Roman"/>
                  <w:lang w:val="en-US"/>
                </w:rPr>
                <m:t>N</m:t>
              </m:r>
            </m:den>
          </m:f>
          <m:r>
            <w:rPr>
              <w:rFonts w:ascii="Cambria Math" w:eastAsiaTheme="minorEastAsia" w:hAnsi="Cambria Math" w:cs="Times New Roman"/>
              <w:lang w:val="en-US"/>
            </w:rPr>
            <m:t>≈</m:t>
          </m:r>
          <m:f>
            <m:fPr>
              <m:ctrlPr>
                <w:rPr>
                  <w:rFonts w:ascii="Cambria Math" w:eastAsiaTheme="minorEastAsia"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hAnsi="Cambria Math" w:cs="Times New Roman"/>
                      <w:lang w:val="en-US"/>
                    </w:rPr>
                    <m:t>t</m:t>
                  </m:r>
                </m:e>
              </m:d>
            </m:num>
            <m:den>
              <m:r>
                <w:rPr>
                  <w:rFonts w:ascii="Cambria Math" w:eastAsiaTheme="minorEastAsia" w:hAnsi="Cambria Math" w:cs="Times New Roman"/>
                  <w:lang w:val="en-US"/>
                </w:rPr>
                <m:t>N</m:t>
              </m:r>
            </m:den>
          </m:f>
        </m:oMath>
      </m:oMathPara>
    </w:p>
    <w:p w14:paraId="5C9DBE1A" w14:textId="77777777" w:rsidR="00C57804" w:rsidRPr="00DA1F29" w:rsidRDefault="00C57804" w:rsidP="00962B42">
      <w:pPr>
        <w:rPr>
          <w:rFonts w:ascii="Times New Roman" w:eastAsiaTheme="minorEastAsia" w:hAnsi="Times New Roman" w:cs="Times New Roman"/>
          <w:lang w:val="en-US"/>
        </w:rPr>
      </w:pPr>
    </w:p>
    <w:p w14:paraId="5DF498AE" w14:textId="77777777" w:rsidR="00C57804" w:rsidRDefault="008F42D9" w:rsidP="00962B42">
      <w:pPr>
        <w:rPr>
          <w:rFonts w:ascii="Times New Roman" w:eastAsiaTheme="minorEastAsia" w:hAnsi="Times New Roman" w:cs="Times New Roman"/>
          <w:lang w:val="en-US"/>
        </w:rPr>
      </w:pPr>
      <w:r w:rsidRPr="00DA1F29">
        <w:rPr>
          <w:rFonts w:ascii="Times New Roman" w:eastAsiaTheme="minorEastAsia" w:hAnsi="Times New Roman" w:cs="Times New Roman"/>
          <w:lang w:val="en-US"/>
        </w:rPr>
        <w:lastRenderedPageBreak/>
        <w:t xml:space="preserve">and replace </w:t>
      </w:r>
      <m:oMath>
        <m:func>
          <m:funcPr>
            <m:ctrlPr>
              <w:rPr>
                <w:rFonts w:ascii="Cambria Math" w:eastAsiaTheme="minorEastAsia" w:hAnsi="Cambria Math" w:cs="Times New Roman"/>
                <w:i/>
                <w:lang w:val="en-US"/>
              </w:rPr>
            </m:ctrlPr>
          </m:funcPr>
          <m:fName>
            <m:r>
              <m:rPr>
                <m:sty m:val="p"/>
              </m:rPr>
              <w:rPr>
                <w:rFonts w:ascii="Cambria Math" w:eastAsiaTheme="minorEastAsia" w:hAnsi="Cambria Math" w:cs="Times New Roman"/>
                <w:lang w:val="en-US"/>
              </w:rPr>
              <m:t>E</m:t>
            </m:r>
          </m:fName>
          <m:e>
            <m:d>
              <m:dPr>
                <m:begChr m:val="["/>
                <m:endChr m:val="]"/>
                <m:ctrlPr>
                  <w:rPr>
                    <w:rFonts w:ascii="Cambria Math" w:eastAsiaTheme="minorEastAsia"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t+1</m:t>
                    </m:r>
                  </m:e>
                </m:d>
              </m:e>
            </m:d>
          </m:e>
        </m:func>
      </m:oMath>
      <w:r w:rsidRPr="00DA1F29">
        <w:rPr>
          <w:rFonts w:ascii="Times New Roman" w:eastAsiaTheme="minorEastAsia" w:hAnsi="Times New Roman" w:cs="Times New Roman"/>
          <w:lang w:val="en-US"/>
        </w:rPr>
        <w:t xml:space="preserve"> with </w:t>
      </w:r>
      <m:oMath>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t+1</m:t>
            </m:r>
          </m:e>
        </m:d>
      </m:oMath>
      <w:r w:rsidRPr="00DA1F29">
        <w:rPr>
          <w:rFonts w:ascii="Times New Roman" w:eastAsiaTheme="minorEastAsia" w:hAnsi="Times New Roman" w:cs="Times New Roman"/>
          <w:lang w:val="en-US"/>
        </w:rPr>
        <w:t>:</w:t>
      </w:r>
    </w:p>
    <w:p w14:paraId="6C7A639E" w14:textId="0B9223C8" w:rsidR="008F42D9" w:rsidRPr="00C57804" w:rsidRDefault="008F42D9" w:rsidP="00962B42">
      <w:pPr>
        <w:rPr>
          <w:rFonts w:ascii="Cambria Math" w:eastAsiaTheme="minorEastAsia" w:hAnsi="Cambria Math" w:cs="Times New Roman"/>
          <w:i/>
          <w:lang w:val="en-US"/>
        </w:rPr>
      </w:pPr>
      <w:r w:rsidRPr="00DA1F29">
        <w:rPr>
          <w:rFonts w:ascii="Cambria Math" w:eastAsiaTheme="minorEastAsia" w:hAnsi="Cambria Math" w:cs="Times New Roman"/>
          <w:i/>
          <w:lang w:val="en-US"/>
        </w:rPr>
        <w:br/>
      </w:r>
      <m:oMathPara>
        <m:oMath>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t+1</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hAnsi="Cambria Math" w:cs="Times New Roman"/>
                  <w:lang w:val="en-US"/>
                </w:rPr>
                <m:t>t</m:t>
              </m:r>
            </m:e>
          </m:d>
          <m:r>
            <w:rPr>
              <w:rFonts w:ascii="Cambria Math" w:hAnsi="Cambria Math" w:cs="Times New Roman"/>
              <w:lang w:val="en-US"/>
            </w:rPr>
            <m:t>+</m:t>
          </m:r>
          <m:nary>
            <m:naryPr>
              <m:chr m:val="∑"/>
              <m:limLoc m:val="undOvr"/>
              <m:supHide m:val="1"/>
              <m:ctrlPr>
                <w:rPr>
                  <w:rFonts w:ascii="Cambria Math" w:hAnsi="Cambria Math" w:cs="Times New Roman"/>
                  <w:i/>
                  <w:lang w:val="en-US"/>
                </w:rPr>
              </m:ctrlPr>
            </m:naryPr>
            <m:sub>
              <m:r>
                <w:rPr>
                  <w:rFonts w:ascii="Cambria Math" w:hAnsi="Cambria Math" w:cs="Times New Roman"/>
                  <w:lang w:val="en-US"/>
                </w:rPr>
                <m:t>s,l,k</m:t>
              </m:r>
            </m:sub>
            <m:sup/>
            <m:e>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d>
                    <m:dPr>
                      <m:ctrlPr>
                        <w:rPr>
                          <w:rFonts w:ascii="Cambria Math" w:hAnsi="Cambria Math" w:cs="Times New Roman"/>
                          <w:i/>
                          <w:lang w:val="en-US"/>
                        </w:rPr>
                      </m:ctrlPr>
                    </m:dPr>
                    <m:e>
                      <m:r>
                        <w:rPr>
                          <w:rFonts w:ascii="Cambria Math" w:hAnsi="Cambria Math" w:cs="Times New Roman"/>
                          <w:lang w:val="en-US"/>
                        </w:rPr>
                        <m:t>t</m:t>
                      </m:r>
                    </m:e>
                  </m:d>
                </m:num>
                <m:den>
                  <m:r>
                    <w:rPr>
                      <w:rFonts w:ascii="Cambria Math" w:hAnsi="Cambria Math" w:cs="Times New Roman"/>
                      <w:lang w:val="en-US"/>
                    </w:rPr>
                    <m:t>N</m:t>
                  </m:r>
                </m:den>
              </m:f>
              <m:f>
                <m:fPr>
                  <m:ctrlPr>
                    <w:rPr>
                      <w:rFonts w:ascii="Cambria Math" w:eastAsiaTheme="minorEastAsia"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hAnsi="Cambria Math" w:cs="Times New Roman"/>
                          <w:lang w:val="en-US"/>
                        </w:rPr>
                        <m:t>t</m:t>
                      </m:r>
                    </m:e>
                  </m:d>
                </m:num>
                <m:den>
                  <m:r>
                    <w:rPr>
                      <w:rFonts w:ascii="Cambria Math" w:eastAsiaTheme="minorEastAsia" w:hAnsi="Cambria Math" w:cs="Times New Roman"/>
                      <w:lang w:val="en-US"/>
                    </w:rPr>
                    <m:t>N</m:t>
                  </m:r>
                </m:den>
              </m:f>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k,f</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s,f</m:t>
                      </m:r>
                    </m:sub>
                  </m:sSub>
                </m:e>
              </m:d>
            </m:e>
          </m:nary>
          <m:r>
            <w:rPr>
              <w:rFonts w:ascii="Cambria Math" w:eastAsiaTheme="minorEastAsia" w:hAnsi="Cambria Math" w:cs="Times New Roman"/>
              <w:lang w:val="en-US"/>
            </w:rPr>
            <m:t>.</m:t>
          </m:r>
        </m:oMath>
      </m:oMathPara>
    </w:p>
    <w:p w14:paraId="00735799" w14:textId="77777777" w:rsidR="00C57804" w:rsidRPr="00DA1F29" w:rsidRDefault="00C57804" w:rsidP="00962B42">
      <w:pPr>
        <w:rPr>
          <w:rFonts w:ascii="Times New Roman" w:eastAsiaTheme="minorEastAsia" w:hAnsi="Times New Roman" w:cs="Times New Roman"/>
          <w:lang w:val="en-US"/>
        </w:rPr>
      </w:pPr>
    </w:p>
    <w:p w14:paraId="2E4CA773" w14:textId="63F434F0" w:rsidR="008F42D9" w:rsidRDefault="008F42D9" w:rsidP="00962B42">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Establishing scaled time </w:t>
      </w:r>
      <m:oMath>
        <m:r>
          <w:rPr>
            <w:rFonts w:ascii="Cambria Math" w:eastAsiaTheme="minorEastAsia" w:hAnsi="Cambria Math" w:cs="Times New Roman"/>
            <w:lang w:val="en-US"/>
          </w:rPr>
          <m:t>τ=</m:t>
        </m:r>
        <m:f>
          <m:fPr>
            <m:ctrlPr>
              <w:rPr>
                <w:rFonts w:ascii="Cambria Math" w:eastAsiaTheme="minorEastAsia" w:hAnsi="Cambria Math" w:cs="Times New Roman"/>
                <w:i/>
                <w:lang w:val="en-US"/>
              </w:rPr>
            </m:ctrlPr>
          </m:fPr>
          <m:num>
            <m:r>
              <w:rPr>
                <w:rFonts w:ascii="Cambria Math" w:eastAsiaTheme="minorEastAsia" w:hAnsi="Cambria Math" w:cs="Times New Roman"/>
                <w:lang w:val="en-US"/>
              </w:rPr>
              <m:t>t</m:t>
            </m:r>
          </m:num>
          <m:den>
            <m:r>
              <w:rPr>
                <w:rFonts w:ascii="Cambria Math" w:eastAsiaTheme="minorEastAsia" w:hAnsi="Cambria Math" w:cs="Times New Roman"/>
                <w:lang w:val="en-US"/>
              </w:rPr>
              <m:t>N</m:t>
            </m:r>
          </m:den>
        </m:f>
      </m:oMath>
      <w:r w:rsidRPr="00DA1F29">
        <w:rPr>
          <w:rFonts w:ascii="Times New Roman" w:eastAsiaTheme="minorEastAsia" w:hAnsi="Times New Roman" w:cs="Times New Roman"/>
          <w:lang w:val="en-US"/>
        </w:rPr>
        <w:t xml:space="preserve"> and scaled time step </w:t>
      </w:r>
      <m:oMath>
        <m:r>
          <w:rPr>
            <w:rFonts w:ascii="Cambria Math" w:hAnsi="Cambria Math" w:cs="Times New Roman"/>
            <w:lang w:val="en-US"/>
          </w:rPr>
          <m:t>δ</m:t>
        </m:r>
        <m:r>
          <w:rPr>
            <w:rFonts w:ascii="Cambria Math" w:eastAsiaTheme="minorEastAsia" w:hAnsi="Cambria Math" w:cs="Times New Roman"/>
            <w:lang w:val="en-US"/>
          </w:rPr>
          <m:t>τ</m:t>
        </m:r>
        <m:r>
          <w:rPr>
            <w:rFonts w:ascii="Cambria Math" w:hAnsi="Cambria Math" w:cs="Times New Roman"/>
            <w:lang w:val="en-US"/>
          </w:rPr>
          <m:t>=</m:t>
        </m:r>
        <m:f>
          <m:fPr>
            <m:ctrlPr>
              <w:rPr>
                <w:rFonts w:ascii="Cambria Math" w:hAnsi="Cambria Math" w:cs="Times New Roman"/>
                <w:i/>
                <w:lang w:val="en-US"/>
              </w:rPr>
            </m:ctrlPr>
          </m:fPr>
          <m:num>
            <m:r>
              <w:rPr>
                <w:rFonts w:ascii="Cambria Math" w:hAnsi="Cambria Math" w:cs="Times New Roman"/>
                <w:lang w:val="en-US"/>
              </w:rPr>
              <m:t>1</m:t>
            </m:r>
          </m:num>
          <m:den>
            <m:r>
              <w:rPr>
                <w:rFonts w:ascii="Cambria Math" w:hAnsi="Cambria Math" w:cs="Times New Roman"/>
                <w:lang w:val="en-US"/>
              </w:rPr>
              <m:t>N</m:t>
            </m:r>
          </m:den>
        </m:f>
      </m:oMath>
      <w:r w:rsidRPr="00DA1F29">
        <w:rPr>
          <w:rFonts w:ascii="Times New Roman" w:eastAsiaTheme="minorEastAsia" w:hAnsi="Times New Roman" w:cs="Times New Roman"/>
          <w:lang w:val="en-US"/>
        </w:rPr>
        <w:t>, we get:</w:t>
      </w:r>
    </w:p>
    <w:p w14:paraId="2A9FC969" w14:textId="77777777" w:rsidR="00C57804" w:rsidRPr="00DA1F29" w:rsidRDefault="00C57804" w:rsidP="00962B42">
      <w:pPr>
        <w:ind w:firstLine="680"/>
        <w:jc w:val="both"/>
        <w:rPr>
          <w:rFonts w:ascii="Times New Roman" w:eastAsiaTheme="minorEastAsia" w:hAnsi="Times New Roman" w:cs="Times New Roman"/>
          <w:lang w:val="en-US"/>
        </w:rPr>
      </w:pPr>
    </w:p>
    <w:p w14:paraId="4DC0B4C7" w14:textId="4EFE8780" w:rsidR="008F42D9" w:rsidRPr="00C57804" w:rsidRDefault="00AF4B88" w:rsidP="00962B42">
      <w:pPr>
        <w:ind w:firstLine="680"/>
        <w:rPr>
          <w:rFonts w:ascii="Times New Roman" w:eastAsiaTheme="minorEastAsia" w:hAnsi="Times New Roman" w:cs="Times New Roman"/>
          <w:lang w:val="en-US"/>
        </w:rPr>
      </w:pPr>
      <m:oMathPara>
        <m:oMath>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eastAsiaTheme="minorEastAsia" w:hAnsi="Cambria Math" w:cs="Times New Roman"/>
                  <w:lang w:val="en-US"/>
                </w:rPr>
                <m:t>τ</m:t>
              </m:r>
              <m:r>
                <w:rPr>
                  <w:rFonts w:ascii="Cambria Math" w:hAnsi="Cambria Math" w:cs="Times New Roman"/>
                  <w:lang w:val="en-US"/>
                </w:rPr>
                <m:t>+δ</m:t>
              </m:r>
              <m:r>
                <w:rPr>
                  <w:rFonts w:ascii="Cambria Math" w:eastAsiaTheme="minorEastAsia" w:hAnsi="Cambria Math" w:cs="Times New Roman"/>
                  <w:lang w:val="en-US"/>
                </w:rPr>
                <m:t>τ</m:t>
              </m:r>
            </m:e>
          </m:d>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eastAsiaTheme="minorEastAsia" w:hAnsi="Cambria Math" w:cs="Times New Roman"/>
                  <w:lang w:val="en-US"/>
                </w:rPr>
                <m:t>τ</m:t>
              </m:r>
            </m:e>
          </m:d>
          <m:r>
            <w:rPr>
              <w:rFonts w:ascii="Cambria Math" w:hAnsi="Cambria Math" w:cs="Times New Roman"/>
              <w:lang w:val="en-US"/>
            </w:rPr>
            <m:t>+</m:t>
          </m:r>
          <m:nary>
            <m:naryPr>
              <m:chr m:val="∑"/>
              <m:limLoc m:val="undOvr"/>
              <m:supHide m:val="1"/>
              <m:ctrlPr>
                <w:rPr>
                  <w:rFonts w:ascii="Cambria Math" w:hAnsi="Cambria Math" w:cs="Times New Roman"/>
                  <w:i/>
                  <w:lang w:val="en-US"/>
                </w:rPr>
              </m:ctrlPr>
            </m:naryPr>
            <m:sub>
              <m:r>
                <w:rPr>
                  <w:rFonts w:ascii="Cambria Math" w:hAnsi="Cambria Math" w:cs="Times New Roman"/>
                  <w:lang w:val="en-US"/>
                </w:rPr>
                <m:t>s,l,k</m:t>
              </m:r>
            </m:sub>
            <m:sup/>
            <m:e>
              <m:f>
                <m:fPr>
                  <m:ctrlPr>
                    <w:rPr>
                      <w:rFonts w:ascii="Cambria Math"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d>
                    <m:dPr>
                      <m:ctrlPr>
                        <w:rPr>
                          <w:rFonts w:ascii="Cambria Math" w:hAnsi="Cambria Math" w:cs="Times New Roman"/>
                          <w:i/>
                          <w:lang w:val="en-US"/>
                        </w:rPr>
                      </m:ctrlPr>
                    </m:dPr>
                    <m:e>
                      <m:r>
                        <w:rPr>
                          <w:rFonts w:ascii="Cambria Math" w:eastAsiaTheme="minorEastAsia" w:hAnsi="Cambria Math" w:cs="Times New Roman"/>
                          <w:lang w:val="en-US"/>
                        </w:rPr>
                        <m:t>τ</m:t>
                      </m:r>
                    </m:e>
                  </m:d>
                </m:num>
                <m:den>
                  <m:r>
                    <w:rPr>
                      <w:rFonts w:ascii="Cambria Math" w:hAnsi="Cambria Math" w:cs="Times New Roman"/>
                      <w:lang w:val="en-US"/>
                    </w:rPr>
                    <m:t>N</m:t>
                  </m:r>
                </m:den>
              </m:f>
              <m:f>
                <m:fPr>
                  <m:ctrlPr>
                    <w:rPr>
                      <w:rFonts w:ascii="Cambria Math" w:eastAsiaTheme="minorEastAsia"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eastAsiaTheme="minorEastAsia" w:hAnsi="Cambria Math" w:cs="Times New Roman"/>
                          <w:lang w:val="en-US"/>
                        </w:rPr>
                        <m:t>τ</m:t>
                      </m:r>
                    </m:e>
                  </m:d>
                </m:num>
                <m:den>
                  <m:r>
                    <w:rPr>
                      <w:rFonts w:ascii="Cambria Math" w:eastAsiaTheme="minorEastAsia" w:hAnsi="Cambria Math" w:cs="Times New Roman"/>
                      <w:lang w:val="en-US"/>
                    </w:rPr>
                    <m:t>N</m:t>
                  </m:r>
                </m:den>
              </m:f>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k,f</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s,f</m:t>
                      </m:r>
                    </m:sub>
                  </m:sSub>
                </m:e>
              </m:d>
            </m:e>
          </m:nary>
          <m:r>
            <w:rPr>
              <w:rFonts w:ascii="Cambria Math" w:eastAsiaTheme="minorEastAsia" w:hAnsi="Cambria Math" w:cs="Times New Roman"/>
              <w:lang w:val="en-US"/>
            </w:rPr>
            <m:t>.</m:t>
          </m:r>
        </m:oMath>
      </m:oMathPara>
    </w:p>
    <w:p w14:paraId="15A128D9" w14:textId="77777777" w:rsidR="00C57804" w:rsidRPr="00DA1F29" w:rsidRDefault="00C57804" w:rsidP="00962B42">
      <w:pPr>
        <w:ind w:firstLine="680"/>
        <w:rPr>
          <w:rFonts w:ascii="Times New Roman" w:eastAsiaTheme="minorEastAsia" w:hAnsi="Times New Roman" w:cs="Times New Roman"/>
          <w:lang w:val="en-US"/>
        </w:rPr>
      </w:pPr>
    </w:p>
    <w:p w14:paraId="74E41380" w14:textId="62A8BD29" w:rsidR="008F42D9" w:rsidRDefault="008F42D9" w:rsidP="00962B42">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Dividing both sides of </w:t>
      </w:r>
      <w:r>
        <w:rPr>
          <w:rFonts w:ascii="Times New Roman" w:eastAsiaTheme="minorEastAsia" w:hAnsi="Times New Roman" w:cs="Times New Roman"/>
          <w:lang w:val="en-US"/>
        </w:rPr>
        <w:t xml:space="preserve">the </w:t>
      </w:r>
      <w:r w:rsidRPr="00DA1F29">
        <w:rPr>
          <w:rFonts w:ascii="Times New Roman" w:eastAsiaTheme="minorEastAsia" w:hAnsi="Times New Roman" w:cs="Times New Roman"/>
          <w:lang w:val="en-US"/>
        </w:rPr>
        <w:t xml:space="preserve">equation by </w:t>
      </w:r>
      <m:oMath>
        <m:r>
          <w:rPr>
            <w:rFonts w:ascii="Cambria Math" w:hAnsi="Cambria Math" w:cs="Times New Roman"/>
            <w:lang w:val="en-US"/>
          </w:rPr>
          <m:t>N</m:t>
        </m:r>
      </m:oMath>
      <w:r w:rsidRPr="00DA1F29">
        <w:rPr>
          <w:rFonts w:ascii="Times New Roman" w:eastAsiaTheme="minorEastAsia" w:hAnsi="Times New Roman" w:cs="Times New Roman"/>
          <w:lang w:val="en-US"/>
        </w:rPr>
        <w:t xml:space="preserve"> and introducing </w:t>
      </w:r>
      <w:r>
        <w:rPr>
          <w:rFonts w:ascii="Times New Roman" w:eastAsiaTheme="minorEastAsia" w:hAnsi="Times New Roman" w:cs="Times New Roman"/>
          <w:lang w:val="en-US"/>
        </w:rPr>
        <w:t xml:space="preserve">the </w:t>
      </w:r>
      <w:r w:rsidRPr="00DA1F29">
        <w:rPr>
          <w:rFonts w:ascii="Times New Roman" w:eastAsiaTheme="minorEastAsia" w:hAnsi="Times New Roman" w:cs="Times New Roman"/>
          <w:lang w:val="en-US"/>
        </w:rPr>
        <w:t xml:space="preserve">normalized quantity </w:t>
      </w:r>
      <m:oMath>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d>
          <m:dPr>
            <m:ctrlPr>
              <w:rPr>
                <w:rFonts w:ascii="Cambria Math" w:hAnsi="Cambria Math" w:cs="Times New Roman"/>
                <w:i/>
                <w:lang w:val="en-US"/>
              </w:rPr>
            </m:ctrlPr>
          </m:dPr>
          <m:e>
            <m:r>
              <w:rPr>
                <w:rFonts w:ascii="Cambria Math" w:eastAsiaTheme="minorEastAsia" w:hAnsi="Cambria Math" w:cs="Times New Roman"/>
                <w:lang w:val="en-US"/>
              </w:rPr>
              <m:t>τ</m:t>
            </m:r>
          </m:e>
        </m:d>
        <m:r>
          <w:rPr>
            <w:rFonts w:ascii="Cambria Math" w:eastAsiaTheme="minorEastAsia" w:hAnsi="Cambria Math" w:cs="Times New Roman"/>
            <w:lang w:val="en-US"/>
          </w:rPr>
          <m:t>=</m:t>
        </m:r>
        <m:f>
          <m:fPr>
            <m:ctrlPr>
              <w:rPr>
                <w:rFonts w:ascii="Cambria Math" w:eastAsiaTheme="minorEastAsia" w:hAnsi="Cambria Math" w:cs="Times New Roman"/>
                <w:i/>
                <w:lang w:val="en-US"/>
              </w:rPr>
            </m:ctrlPr>
          </m:fPr>
          <m:num>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s</m:t>
                </m:r>
              </m:sub>
            </m:sSub>
            <m:d>
              <m:dPr>
                <m:ctrlPr>
                  <w:rPr>
                    <w:rFonts w:ascii="Cambria Math" w:eastAsiaTheme="minorEastAsia" w:hAnsi="Cambria Math" w:cs="Times New Roman"/>
                    <w:i/>
                    <w:lang w:val="en-US"/>
                  </w:rPr>
                </m:ctrlPr>
              </m:dPr>
              <m:e>
                <m:r>
                  <w:rPr>
                    <w:rFonts w:ascii="Cambria Math" w:eastAsiaTheme="minorEastAsia" w:hAnsi="Cambria Math" w:cs="Times New Roman"/>
                    <w:lang w:val="en-US"/>
                  </w:rPr>
                  <m:t>τ</m:t>
                </m:r>
              </m:e>
            </m:d>
          </m:num>
          <m:den>
            <m:r>
              <w:rPr>
                <w:rFonts w:ascii="Cambria Math" w:eastAsiaTheme="minorEastAsia" w:hAnsi="Cambria Math" w:cs="Times New Roman"/>
                <w:lang w:val="en-US"/>
              </w:rPr>
              <m:t>N</m:t>
            </m:r>
          </m:den>
        </m:f>
      </m:oMath>
      <w:r w:rsidRPr="00DA1F29">
        <w:rPr>
          <w:rFonts w:ascii="Times New Roman" w:eastAsiaTheme="minorEastAsia" w:hAnsi="Times New Roman" w:cs="Times New Roman"/>
          <w:lang w:val="en-US"/>
        </w:rPr>
        <w:t>, we obtain</w:t>
      </w:r>
      <w:r>
        <w:rPr>
          <w:rFonts w:ascii="Times New Roman" w:eastAsiaTheme="minorEastAsia" w:hAnsi="Times New Roman" w:cs="Times New Roman"/>
          <w:lang w:val="en-US"/>
        </w:rPr>
        <w:t>:</w:t>
      </w:r>
    </w:p>
    <w:p w14:paraId="7E6DADCD" w14:textId="77777777" w:rsidR="00C57804" w:rsidRPr="00DA1F29" w:rsidRDefault="00C57804" w:rsidP="00962B42">
      <w:pPr>
        <w:ind w:firstLine="680"/>
        <w:jc w:val="both"/>
        <w:rPr>
          <w:rFonts w:ascii="Times New Roman" w:eastAsiaTheme="minorEastAsia" w:hAnsi="Times New Roman" w:cs="Times New Roman"/>
          <w:lang w:val="en-US"/>
        </w:rPr>
      </w:pPr>
    </w:p>
    <w:p w14:paraId="6CCD1434" w14:textId="50B17E7E" w:rsidR="008F42D9" w:rsidRPr="00C57804" w:rsidRDefault="00AF4B88" w:rsidP="00962B42">
      <w:pPr>
        <w:rPr>
          <w:rFonts w:ascii="Times New Roman" w:eastAsiaTheme="minorEastAsia" w:hAnsi="Times New Roman" w:cs="Times New Roman"/>
          <w:lang w:val="en-US"/>
        </w:rPr>
      </w:pPr>
      <m:oMathPara>
        <m:oMath>
          <m:f>
            <m:fPr>
              <m:ctrlPr>
                <w:rPr>
                  <w:rFonts w:ascii="Cambria Math" w:eastAsiaTheme="minorEastAsia" w:hAnsi="Cambria Math" w:cs="Times New Roman"/>
                  <w:i/>
                  <w:lang w:val="en-US"/>
                </w:rPr>
              </m:ctrlPr>
            </m:fPr>
            <m:num>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eastAsiaTheme="minorEastAsia" w:hAnsi="Cambria Math" w:cs="Times New Roman"/>
                      <w:lang w:val="en-US"/>
                    </w:rPr>
                    <m:t>τ</m:t>
                  </m:r>
                  <m:r>
                    <w:rPr>
                      <w:rFonts w:ascii="Cambria Math" w:hAnsi="Cambria Math" w:cs="Times New Roman"/>
                      <w:lang w:val="en-US"/>
                    </w:rPr>
                    <m:t>+δ</m:t>
                  </m:r>
                  <m:r>
                    <w:rPr>
                      <w:rFonts w:ascii="Cambria Math" w:eastAsiaTheme="minorEastAsia" w:hAnsi="Cambria Math" w:cs="Times New Roman"/>
                      <w:lang w:val="en-US"/>
                    </w:rPr>
                    <m:t>τ</m:t>
                  </m:r>
                </m:e>
              </m:d>
              <m:r>
                <w:rPr>
                  <w:rFonts w:ascii="Cambria Math" w:eastAsiaTheme="minorEastAsia"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eastAsiaTheme="minorEastAsia" w:hAnsi="Cambria Math" w:cs="Times New Roman"/>
                      <w:lang w:val="en-US"/>
                    </w:rPr>
                    <m:t>τ</m:t>
                  </m:r>
                </m:e>
              </m:d>
            </m:num>
            <m:den>
              <m:r>
                <w:rPr>
                  <w:rFonts w:ascii="Cambria Math" w:hAnsi="Cambria Math" w:cs="Times New Roman"/>
                  <w:lang w:val="en-US"/>
                </w:rPr>
                <m:t>δ</m:t>
              </m:r>
              <m:r>
                <w:rPr>
                  <w:rFonts w:ascii="Cambria Math" w:eastAsiaTheme="minorEastAsia" w:hAnsi="Cambria Math" w:cs="Times New Roman"/>
                  <w:lang w:val="en-US"/>
                </w:rPr>
                <m:t>τ</m:t>
              </m:r>
            </m:den>
          </m:f>
          <m:r>
            <w:rPr>
              <w:rFonts w:ascii="Cambria Math" w:eastAsiaTheme="minorEastAsia" w:hAnsi="Cambria Math" w:cs="Times New Roman"/>
              <w:lang w:val="en-US"/>
            </w:rPr>
            <m:t>=</m:t>
          </m:r>
          <m:nary>
            <m:naryPr>
              <m:chr m:val="∑"/>
              <m:limLoc m:val="undOvr"/>
              <m:supHide m:val="1"/>
              <m:ctrlPr>
                <w:rPr>
                  <w:rFonts w:ascii="Cambria Math" w:hAnsi="Cambria Math" w:cs="Times New Roman"/>
                  <w:i/>
                  <w:lang w:val="en-US"/>
                </w:rPr>
              </m:ctrlPr>
            </m:naryPr>
            <m:sub>
              <m:r>
                <w:rPr>
                  <w:rFonts w:ascii="Cambria Math" w:hAnsi="Cambria Math" w:cs="Times New Roman"/>
                  <w:lang w:val="en-US"/>
                </w:rPr>
                <m:t>s,l,k</m:t>
              </m:r>
            </m:sub>
            <m:sup/>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d>
                <m:dPr>
                  <m:ctrlPr>
                    <w:rPr>
                      <w:rFonts w:ascii="Cambria Math" w:hAnsi="Cambria Math" w:cs="Times New Roman"/>
                      <w:i/>
                      <w:lang w:val="en-US"/>
                    </w:rPr>
                  </m:ctrlPr>
                </m:dPr>
                <m:e>
                  <m:r>
                    <w:rPr>
                      <w:rFonts w:ascii="Cambria Math" w:eastAsiaTheme="minorEastAsia" w:hAnsi="Cambria Math" w:cs="Times New Roman"/>
                      <w:lang w:val="en-US"/>
                    </w:rPr>
                    <m:t>τ</m:t>
                  </m:r>
                </m:e>
              </m:d>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eastAsiaTheme="minorEastAsia" w:hAnsi="Cambria Math" w:cs="Times New Roman"/>
                      <w:lang w:val="en-US"/>
                    </w:rPr>
                    <m:t>τ</m:t>
                  </m:r>
                </m:e>
              </m:d>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k,f</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s,f</m:t>
                      </m:r>
                    </m:sub>
                  </m:sSub>
                </m:e>
              </m:d>
            </m:e>
          </m:nary>
        </m:oMath>
      </m:oMathPara>
    </w:p>
    <w:p w14:paraId="444E8CB4" w14:textId="77777777" w:rsidR="00C57804" w:rsidRPr="00DA1F29" w:rsidRDefault="00C57804" w:rsidP="00962B42">
      <w:pPr>
        <w:rPr>
          <w:rFonts w:ascii="Times New Roman" w:eastAsiaTheme="minorEastAsia" w:hAnsi="Times New Roman" w:cs="Times New Roman"/>
          <w:lang w:val="en-US"/>
        </w:rPr>
      </w:pPr>
    </w:p>
    <w:p w14:paraId="128CEEBA" w14:textId="1478A292" w:rsidR="008F42D9" w:rsidRDefault="008F42D9" w:rsidP="00962B42">
      <w:pPr>
        <w:ind w:firstLine="680"/>
        <w:jc w:val="both"/>
        <w:rPr>
          <w:rFonts w:ascii="Times New Roman" w:eastAsiaTheme="minorEastAsia" w:hAnsi="Times New Roman" w:cs="Times New Roman"/>
          <w:lang w:val="en-US"/>
        </w:rPr>
      </w:pPr>
      <w:r>
        <w:rPr>
          <w:rFonts w:ascii="Times New Roman" w:eastAsiaTheme="minorEastAsia" w:hAnsi="Times New Roman" w:cs="Times New Roman"/>
          <w:lang w:val="en-US"/>
        </w:rPr>
        <w:t>Because</w:t>
      </w:r>
      <w:r w:rsidRPr="00DA1F29">
        <w:rPr>
          <w:rFonts w:ascii="Times New Roman" w:eastAsiaTheme="minorEastAsia" w:hAnsi="Times New Roman" w:cs="Times New Roman"/>
          <w:lang w:val="en-US"/>
        </w:rPr>
        <w:t xml:space="preserve"> </w:t>
      </w:r>
      <m:oMath>
        <m:r>
          <w:rPr>
            <w:rFonts w:ascii="Cambria Math" w:hAnsi="Cambria Math" w:cs="Times New Roman"/>
            <w:lang w:val="en-US"/>
          </w:rPr>
          <m:t>N</m:t>
        </m:r>
      </m:oMath>
      <w:r w:rsidRPr="00DA1F29">
        <w:rPr>
          <w:rFonts w:ascii="Times New Roman" w:eastAsiaTheme="minorEastAsia" w:hAnsi="Times New Roman" w:cs="Times New Roman"/>
          <w:lang w:val="en-US"/>
        </w:rPr>
        <w:t xml:space="preserve"> is large, then </w:t>
      </w:r>
      <m:oMath>
        <m:r>
          <w:rPr>
            <w:rFonts w:ascii="Cambria Math" w:hAnsi="Cambria Math" w:cs="Times New Roman"/>
            <w:lang w:val="en-US"/>
          </w:rPr>
          <m:t>δ</m:t>
        </m:r>
        <m:r>
          <w:rPr>
            <w:rFonts w:ascii="Cambria Math" w:eastAsiaTheme="minorEastAsia" w:hAnsi="Cambria Math" w:cs="Times New Roman"/>
            <w:lang w:val="en-US"/>
          </w:rPr>
          <m:t>τ</m:t>
        </m:r>
        <m:r>
          <w:rPr>
            <w:rFonts w:ascii="Cambria Math" w:hAnsi="Cambria Math" w:cs="Times New Roman"/>
            <w:lang w:val="en-US"/>
          </w:rPr>
          <m:t>→0</m:t>
        </m:r>
      </m:oMath>
      <w:r w:rsidRPr="00DA1F29">
        <w:rPr>
          <w:rFonts w:ascii="Times New Roman" w:eastAsiaTheme="minorEastAsia" w:hAnsi="Times New Roman" w:cs="Times New Roman"/>
          <w:lang w:val="en-US"/>
        </w:rPr>
        <w:t>, and we finally come to the nonlinear autonomous system of differential equations</w:t>
      </w:r>
      <w:r>
        <w:rPr>
          <w:rFonts w:ascii="Times New Roman" w:eastAsiaTheme="minorEastAsia" w:hAnsi="Times New Roman" w:cs="Times New Roman"/>
          <w:lang w:val="en-US"/>
        </w:rPr>
        <w:t>:</w:t>
      </w:r>
    </w:p>
    <w:p w14:paraId="730171F5" w14:textId="77777777" w:rsidR="00C57804" w:rsidRPr="00DA1F29" w:rsidRDefault="00C57804" w:rsidP="00962B42">
      <w:pPr>
        <w:ind w:firstLine="680"/>
        <w:jc w:val="both"/>
        <w:rPr>
          <w:rFonts w:ascii="Times New Roman" w:eastAsiaTheme="minorEastAsia" w:hAnsi="Times New Roman" w:cs="Times New Roman"/>
          <w:lang w:val="en-US"/>
        </w:rPr>
      </w:pPr>
    </w:p>
    <w:p w14:paraId="43AF1556" w14:textId="197DC9AE" w:rsidR="008F42D9" w:rsidRPr="00C57804" w:rsidRDefault="00AF4B88" w:rsidP="00962B42">
      <w:pPr>
        <w:rPr>
          <w:rFonts w:ascii="Times New Roman" w:eastAsiaTheme="minorEastAsia" w:hAnsi="Times New Roman" w:cs="Times New Roman"/>
          <w:lang w:val="en-US"/>
        </w:rPr>
      </w:pPr>
      <m:oMathPara>
        <m:oMath>
          <m:f>
            <m:fPr>
              <m:ctrlPr>
                <w:rPr>
                  <w:rFonts w:ascii="Cambria Math" w:eastAsiaTheme="minorEastAsia" w:hAnsi="Cambria Math" w:cs="Times New Roman"/>
                  <w:i/>
                  <w:lang w:val="en-US"/>
                </w:rPr>
              </m:ctrlPr>
            </m:fPr>
            <m:num>
              <m:r>
                <w:rPr>
                  <w:rFonts w:ascii="Cambria Math" w:eastAsiaTheme="minorEastAsia" w:hAnsi="Cambria Math" w:cs="Times New Roman"/>
                  <w:lang w:val="en-US"/>
                </w:rPr>
                <m:t>d</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f</m:t>
                  </m:r>
                </m:sub>
              </m:sSub>
              <m:d>
                <m:dPr>
                  <m:ctrlPr>
                    <w:rPr>
                      <w:rFonts w:ascii="Cambria Math" w:hAnsi="Cambria Math" w:cs="Times New Roman"/>
                      <w:i/>
                      <w:lang w:val="en-US"/>
                    </w:rPr>
                  </m:ctrlPr>
                </m:dPr>
                <m:e>
                  <m:r>
                    <w:rPr>
                      <w:rFonts w:ascii="Cambria Math" w:eastAsiaTheme="minorEastAsia" w:hAnsi="Cambria Math" w:cs="Times New Roman"/>
                      <w:lang w:val="en-US"/>
                    </w:rPr>
                    <m:t>τ</m:t>
                  </m:r>
                </m:e>
              </m:d>
            </m:num>
            <m:den>
              <m:r>
                <w:rPr>
                  <w:rFonts w:ascii="Cambria Math" w:eastAsiaTheme="minorEastAsia" w:hAnsi="Cambria Math" w:cs="Times New Roman"/>
                  <w:lang w:val="en-US"/>
                </w:rPr>
                <m:t>dτ</m:t>
              </m:r>
            </m:den>
          </m:f>
          <m:r>
            <w:rPr>
              <w:rFonts w:ascii="Cambria Math" w:eastAsiaTheme="minorEastAsia" w:hAnsi="Cambria Math" w:cs="Times New Roman"/>
              <w:lang w:val="en-US"/>
            </w:rPr>
            <m:t>=</m:t>
          </m:r>
          <m:nary>
            <m:naryPr>
              <m:chr m:val="∑"/>
              <m:limLoc m:val="undOvr"/>
              <m:supHide m:val="1"/>
              <m:ctrlPr>
                <w:rPr>
                  <w:rFonts w:ascii="Cambria Math" w:hAnsi="Cambria Math" w:cs="Times New Roman"/>
                  <w:i/>
                  <w:lang w:val="en-US"/>
                </w:rPr>
              </m:ctrlPr>
            </m:naryPr>
            <m:sub>
              <m:r>
                <w:rPr>
                  <w:rFonts w:ascii="Cambria Math" w:hAnsi="Cambria Math" w:cs="Times New Roman"/>
                  <w:lang w:val="en-US"/>
                </w:rPr>
                <m:t>s,l,k</m:t>
              </m:r>
            </m:sub>
            <m:sup/>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d>
                <m:dPr>
                  <m:ctrlPr>
                    <w:rPr>
                      <w:rFonts w:ascii="Cambria Math" w:hAnsi="Cambria Math" w:cs="Times New Roman"/>
                      <w:i/>
                      <w:lang w:val="en-US"/>
                    </w:rPr>
                  </m:ctrlPr>
                </m:dPr>
                <m:e>
                  <m:r>
                    <w:rPr>
                      <w:rFonts w:ascii="Cambria Math" w:eastAsiaTheme="minorEastAsia" w:hAnsi="Cambria Math" w:cs="Times New Roman"/>
                      <w:lang w:val="en-US"/>
                    </w:rPr>
                    <m:t>τ</m:t>
                  </m:r>
                </m:e>
              </m:d>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d>
                <m:dPr>
                  <m:ctrlPr>
                    <w:rPr>
                      <w:rFonts w:ascii="Cambria Math" w:hAnsi="Cambria Math" w:cs="Times New Roman"/>
                      <w:i/>
                      <w:lang w:val="en-US"/>
                    </w:rPr>
                  </m:ctrlPr>
                </m:dPr>
                <m:e>
                  <m:r>
                    <w:rPr>
                      <w:rFonts w:ascii="Cambria Math" w:eastAsiaTheme="minorEastAsia" w:hAnsi="Cambria Math" w:cs="Times New Roman"/>
                      <w:lang w:val="en-US"/>
                    </w:rPr>
                    <m:t>τ</m:t>
                  </m:r>
                </m:e>
              </m:d>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k,f</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s,f</m:t>
                      </m:r>
                    </m:sub>
                  </m:sSub>
                </m:e>
              </m:d>
            </m:e>
          </m:nary>
          <m:r>
            <w:rPr>
              <w:rFonts w:ascii="Cambria Math" w:eastAsiaTheme="minorEastAsia" w:hAnsi="Cambria Math" w:cs="Times New Roman"/>
              <w:lang w:val="en-US"/>
            </w:rPr>
            <m:t>,  f∈</m:t>
          </m:r>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1,…,m</m:t>
              </m:r>
            </m:e>
          </m:d>
          <m:r>
            <w:rPr>
              <w:rFonts w:ascii="Cambria Math" w:eastAsiaTheme="minorEastAsia" w:hAnsi="Cambria Math" w:cs="Times New Roman"/>
              <w:lang w:val="en-US"/>
            </w:rPr>
            <m:t xml:space="preserve">            </m:t>
          </m:r>
          <m:d>
            <m:dPr>
              <m:ctrlPr>
                <w:rPr>
                  <w:rFonts w:ascii="Cambria Math" w:eastAsiaTheme="minorEastAsia" w:hAnsi="Cambria Math" w:cs="Times New Roman"/>
                  <w:i/>
                  <w:lang w:val="en-US"/>
                </w:rPr>
              </m:ctrlPr>
            </m:dPr>
            <m:e>
              <m:r>
                <w:rPr>
                  <w:rFonts w:ascii="Cambria Math" w:eastAsiaTheme="minorEastAsia" w:hAnsi="Cambria Math" w:cs="Times New Roman"/>
                  <w:lang w:val="en-US"/>
                </w:rPr>
                <m:t>A1</m:t>
              </m:r>
            </m:e>
          </m:d>
        </m:oMath>
      </m:oMathPara>
    </w:p>
    <w:p w14:paraId="09AECD7D" w14:textId="77777777" w:rsidR="00C57804" w:rsidRPr="00DA1F29" w:rsidRDefault="00C57804" w:rsidP="00962B42">
      <w:pPr>
        <w:rPr>
          <w:rFonts w:ascii="Times New Roman" w:eastAsiaTheme="minorEastAsia" w:hAnsi="Times New Roman" w:cs="Times New Roman"/>
          <w:lang w:val="en-US"/>
        </w:rPr>
      </w:pPr>
    </w:p>
    <w:p w14:paraId="40B001AF" w14:textId="120DED82" w:rsidR="00CF436C" w:rsidRDefault="00CF436C" w:rsidP="00CF436C">
      <w:pPr>
        <w:rPr>
          <w:rFonts w:ascii="Times New Roman" w:eastAsiaTheme="minorEastAsia" w:hAnsi="Times New Roman" w:cs="Times New Roman"/>
          <w:lang w:val="en-US"/>
        </w:rPr>
      </w:pPr>
      <w:r w:rsidRPr="00DA1F29">
        <w:rPr>
          <w:rFonts w:ascii="Times New Roman" w:eastAsiaTheme="minorEastAsia" w:hAnsi="Times New Roman" w:cs="Times New Roman"/>
          <w:lang w:val="en-US"/>
        </w:rPr>
        <w:t>which should be equipped with the initial condition</w:t>
      </w:r>
      <w:r>
        <w:rPr>
          <w:rFonts w:ascii="Times New Roman" w:eastAsiaTheme="minorEastAsia" w:hAnsi="Times New Roman" w:cs="Times New Roman"/>
          <w:lang w:val="en-US"/>
        </w:rPr>
        <w:t>:</w:t>
      </w:r>
    </w:p>
    <w:p w14:paraId="3B5D5770" w14:textId="77777777" w:rsidR="00C57804" w:rsidRPr="00DA1F29" w:rsidRDefault="00C57804" w:rsidP="00CF436C">
      <w:pPr>
        <w:rPr>
          <w:rFonts w:ascii="Times New Roman" w:eastAsiaTheme="minorEastAsia" w:hAnsi="Times New Roman" w:cs="Times New Roman"/>
          <w:lang w:val="en-US"/>
        </w:rPr>
      </w:pPr>
    </w:p>
    <w:p w14:paraId="3B3D6DCB" w14:textId="06F03AE8" w:rsidR="00CF436C" w:rsidRPr="00C57804" w:rsidRDefault="00AF4B88" w:rsidP="00CF436C">
      <w:pPr>
        <w:rPr>
          <w:rFonts w:ascii="Times New Roman" w:eastAsiaTheme="minorEastAsia" w:hAnsi="Times New Roman" w:cs="Times New Roman"/>
          <w:lang w:val="en-US"/>
        </w:rPr>
      </w:pPr>
      <m:oMathPara>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f</m:t>
              </m:r>
            </m:sub>
          </m:sSub>
          <m:d>
            <m:dPr>
              <m:ctrlPr>
                <w:rPr>
                  <w:rFonts w:ascii="Cambria Math" w:eastAsiaTheme="minorEastAsia" w:hAnsi="Cambria Math" w:cs="Times New Roman"/>
                  <w:i/>
                  <w:lang w:val="en-US"/>
                </w:rPr>
              </m:ctrlPr>
            </m:dPr>
            <m:e>
              <m:r>
                <w:rPr>
                  <w:rFonts w:ascii="Cambria Math" w:eastAsiaTheme="minorEastAsia" w:hAnsi="Cambria Math" w:cs="Times New Roman"/>
                  <w:lang w:val="en-US"/>
                </w:rPr>
                <m:t>0</m:t>
              </m:r>
            </m:e>
          </m:d>
          <m:r>
            <w:rPr>
              <w:rFonts w:ascii="Cambria Math" w:eastAsiaTheme="minorEastAsia" w:hAnsi="Cambria Math" w:cs="Times New Roman"/>
              <w:lang w:val="en-US"/>
            </w:rPr>
            <m:t>=</m:t>
          </m:r>
          <m:sSup>
            <m:sSupPr>
              <m:ctrlPr>
                <w:rPr>
                  <w:rFonts w:ascii="Cambria Math" w:eastAsiaTheme="minorEastAsia" w:hAnsi="Cambria Math" w:cs="Times New Roman"/>
                  <w:i/>
                  <w:lang w:val="en-US"/>
                </w:rPr>
              </m:ctrlPr>
            </m:sSupPr>
            <m:e>
              <m:r>
                <w:rPr>
                  <w:rFonts w:ascii="Cambria Math" w:eastAsiaTheme="minorEastAsia" w:hAnsi="Cambria Math" w:cs="Times New Roman"/>
                  <w:lang w:val="en-US"/>
                </w:rPr>
                <m:t>y</m:t>
              </m:r>
            </m:e>
            <m:sup>
              <m:r>
                <w:rPr>
                  <w:rFonts w:ascii="Cambria Math" w:eastAsiaTheme="minorEastAsia" w:hAnsi="Cambria Math" w:cs="Times New Roman"/>
                  <w:lang w:val="en-US"/>
                </w:rPr>
                <m:t>f</m:t>
              </m:r>
            </m:sup>
          </m:sSup>
          <m:r>
            <w:rPr>
              <w:rFonts w:ascii="Cambria Math" w:eastAsiaTheme="minorEastAsia" w:hAnsi="Cambria Math" w:cs="Times New Roman"/>
              <w:lang w:val="en-US"/>
            </w:rPr>
            <m:t>,  f∈</m:t>
          </m:r>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1,…,m</m:t>
              </m:r>
            </m:e>
          </m:d>
          <m:r>
            <w:rPr>
              <w:rFonts w:ascii="Cambria Math" w:eastAsiaTheme="minorEastAsia" w:hAnsi="Cambria Math" w:cs="Times New Roman"/>
              <w:lang w:val="en-US"/>
            </w:rPr>
            <m:t xml:space="preserve">,            </m:t>
          </m:r>
          <m:d>
            <m:dPr>
              <m:ctrlPr>
                <w:rPr>
                  <w:rFonts w:ascii="Cambria Math" w:eastAsiaTheme="minorEastAsia" w:hAnsi="Cambria Math" w:cs="Times New Roman"/>
                  <w:i/>
                  <w:lang w:val="en-US"/>
                </w:rPr>
              </m:ctrlPr>
            </m:dPr>
            <m:e>
              <m:r>
                <w:rPr>
                  <w:rFonts w:ascii="Cambria Math" w:eastAsiaTheme="minorEastAsia" w:hAnsi="Cambria Math" w:cs="Times New Roman"/>
                  <w:lang w:val="en-US"/>
                </w:rPr>
                <m:t>A2</m:t>
              </m:r>
            </m:e>
          </m:d>
        </m:oMath>
      </m:oMathPara>
    </w:p>
    <w:p w14:paraId="49109A3E" w14:textId="77777777" w:rsidR="00C57804" w:rsidRPr="00DA1F29" w:rsidRDefault="00C57804" w:rsidP="00CF436C">
      <w:pPr>
        <w:rPr>
          <w:rFonts w:ascii="Times New Roman" w:eastAsiaTheme="minorEastAsia" w:hAnsi="Times New Roman" w:cs="Times New Roman"/>
          <w:lang w:val="en-US"/>
        </w:rPr>
      </w:pPr>
    </w:p>
    <w:p w14:paraId="3EA9C8B5" w14:textId="7CCB14AF" w:rsidR="00CF436C" w:rsidRPr="00DA1F29" w:rsidRDefault="00CF436C" w:rsidP="00CF436C">
      <w:pPr>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where </w:t>
      </w:r>
      <m:oMath>
        <m:nary>
          <m:naryPr>
            <m:chr m:val="∑"/>
            <m:limLoc m:val="undOvr"/>
            <m:ctrlPr>
              <w:rPr>
                <w:rFonts w:ascii="Cambria Math" w:eastAsiaTheme="minorEastAsia" w:hAnsi="Cambria Math" w:cs="Times New Roman"/>
                <w:i/>
                <w:lang w:val="en-US"/>
              </w:rPr>
            </m:ctrlPr>
          </m:naryPr>
          <m:sub>
            <m:r>
              <w:rPr>
                <w:rFonts w:ascii="Cambria Math" w:eastAsiaTheme="minorEastAsia" w:hAnsi="Cambria Math" w:cs="Times New Roman"/>
                <w:lang w:val="en-US"/>
              </w:rPr>
              <m:t>f=1</m:t>
            </m:r>
          </m:sub>
          <m:sup>
            <m:r>
              <w:rPr>
                <w:rFonts w:ascii="Cambria Math" w:eastAsiaTheme="minorEastAsia" w:hAnsi="Cambria Math" w:cs="Times New Roman"/>
                <w:lang w:val="en-US"/>
              </w:rPr>
              <m:t>m</m:t>
            </m:r>
          </m:sup>
          <m:e>
            <m:sSup>
              <m:sSupPr>
                <m:ctrlPr>
                  <w:rPr>
                    <w:rFonts w:ascii="Cambria Math" w:eastAsiaTheme="minorEastAsia" w:hAnsi="Cambria Math" w:cs="Times New Roman"/>
                    <w:i/>
                    <w:lang w:val="en-US"/>
                  </w:rPr>
                </m:ctrlPr>
              </m:sSupPr>
              <m:e>
                <m:r>
                  <w:rPr>
                    <w:rFonts w:ascii="Cambria Math" w:eastAsiaTheme="minorEastAsia" w:hAnsi="Cambria Math" w:cs="Times New Roman"/>
                    <w:lang w:val="en-US"/>
                  </w:rPr>
                  <m:t>y</m:t>
                </m:r>
              </m:e>
              <m:sup>
                <m:r>
                  <w:rPr>
                    <w:rFonts w:ascii="Cambria Math" w:eastAsiaTheme="minorEastAsia" w:hAnsi="Cambria Math" w:cs="Times New Roman"/>
                    <w:lang w:val="en-US"/>
                  </w:rPr>
                  <m:t>f</m:t>
                </m:r>
              </m:sup>
            </m:sSup>
          </m:e>
        </m:nary>
        <m:r>
          <w:rPr>
            <w:rFonts w:ascii="Cambria Math" w:eastAsiaTheme="minorEastAsia" w:hAnsi="Cambria Math" w:cs="Times New Roman"/>
            <w:lang w:val="en-US"/>
          </w:rPr>
          <m:t>=1</m:t>
        </m:r>
      </m:oMath>
      <w:r w:rsidRPr="00DA1F29">
        <w:rPr>
          <w:rFonts w:ascii="Times New Roman" w:eastAsiaTheme="minorEastAsia" w:hAnsi="Times New Roman" w:cs="Times New Roman"/>
          <w:lang w:val="en-US"/>
        </w:rPr>
        <w:t xml:space="preserve"> and </w:t>
      </w:r>
      <m:oMath>
        <m:sSup>
          <m:sSupPr>
            <m:ctrlPr>
              <w:rPr>
                <w:rFonts w:ascii="Cambria Math" w:eastAsiaTheme="minorEastAsia" w:hAnsi="Cambria Math" w:cs="Times New Roman"/>
                <w:i/>
                <w:lang w:val="en-US"/>
              </w:rPr>
            </m:ctrlPr>
          </m:sSupPr>
          <m:e>
            <m:r>
              <w:rPr>
                <w:rFonts w:ascii="Cambria Math" w:eastAsiaTheme="minorEastAsia" w:hAnsi="Cambria Math" w:cs="Times New Roman"/>
                <w:lang w:val="en-US"/>
              </w:rPr>
              <m:t>y</m:t>
            </m:r>
          </m:e>
          <m:sup>
            <m:r>
              <w:rPr>
                <w:rFonts w:ascii="Cambria Math" w:eastAsiaTheme="minorEastAsia" w:hAnsi="Cambria Math" w:cs="Times New Roman"/>
                <w:lang w:val="en-US"/>
              </w:rPr>
              <m:t>f</m:t>
            </m:r>
          </m:sup>
        </m:sSup>
        <m:r>
          <w:rPr>
            <w:rFonts w:ascii="Cambria Math" w:eastAsiaTheme="minorEastAsia" w:hAnsi="Cambria Math" w:cs="Times New Roman"/>
            <w:lang w:val="en-US"/>
          </w:rPr>
          <m:t>∈</m:t>
        </m:r>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0, 1</m:t>
            </m:r>
          </m:e>
        </m:d>
      </m:oMath>
      <w:r w:rsidRPr="00DA1F29">
        <w:rPr>
          <w:rFonts w:ascii="Times New Roman" w:eastAsiaTheme="minorEastAsia" w:hAnsi="Times New Roman" w:cs="Times New Roman"/>
          <w:lang w:val="en-US"/>
        </w:rPr>
        <w:t xml:space="preserve">. Note that one of </w:t>
      </w:r>
      <w:r>
        <w:rPr>
          <w:rFonts w:ascii="Times New Roman" w:eastAsiaTheme="minorEastAsia" w:hAnsi="Times New Roman" w:cs="Times New Roman"/>
          <w:lang w:val="en-US"/>
        </w:rPr>
        <w:t xml:space="preserve">the </w:t>
      </w:r>
      <w:r w:rsidRPr="00DA1F29">
        <w:rPr>
          <w:rFonts w:ascii="Times New Roman" w:eastAsiaTheme="minorEastAsia" w:hAnsi="Times New Roman" w:cs="Times New Roman"/>
          <w:lang w:val="en-US"/>
        </w:rPr>
        <w:t>equations in (</w:t>
      </w:r>
      <w:r w:rsidR="0003245E">
        <w:rPr>
          <w:rFonts w:ascii="Times New Roman" w:eastAsiaTheme="minorEastAsia" w:hAnsi="Times New Roman" w:cs="Times New Roman"/>
          <w:lang w:val="en-US"/>
        </w:rPr>
        <w:t>A</w:t>
      </w:r>
      <w:r w:rsidRPr="00DA1F29">
        <w:rPr>
          <w:rFonts w:ascii="Times New Roman" w:eastAsiaTheme="minorEastAsia" w:hAnsi="Times New Roman" w:cs="Times New Roman"/>
          <w:lang w:val="en-US"/>
        </w:rPr>
        <w:t xml:space="preserve">1) is redundant. </w:t>
      </w:r>
    </w:p>
    <w:p w14:paraId="128597EE" w14:textId="1CFA0CB3" w:rsidR="00CF436C" w:rsidRDefault="00CF436C" w:rsidP="00CF436C">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Equilibrium points of system (1) are given by</w:t>
      </w:r>
      <w:r>
        <w:rPr>
          <w:rFonts w:ascii="Times New Roman" w:eastAsiaTheme="minorEastAsia" w:hAnsi="Times New Roman" w:cs="Times New Roman"/>
          <w:lang w:val="en-US"/>
        </w:rPr>
        <w:t>:</w:t>
      </w:r>
      <w:r w:rsidRPr="00DA1F29">
        <w:rPr>
          <w:rFonts w:ascii="Times New Roman" w:eastAsiaTheme="minorEastAsia" w:hAnsi="Times New Roman" w:cs="Times New Roman"/>
          <w:lang w:val="en-US"/>
        </w:rPr>
        <w:t xml:space="preserve"> </w:t>
      </w:r>
    </w:p>
    <w:p w14:paraId="3FC5F024" w14:textId="77777777" w:rsidR="00C57804" w:rsidRPr="00DA1F29" w:rsidRDefault="00C57804" w:rsidP="00CF436C">
      <w:pPr>
        <w:ind w:firstLine="680"/>
        <w:jc w:val="both"/>
        <w:rPr>
          <w:rFonts w:ascii="Times New Roman" w:eastAsiaTheme="minorEastAsia" w:hAnsi="Times New Roman" w:cs="Times New Roman"/>
          <w:lang w:val="en-US"/>
        </w:rPr>
      </w:pPr>
    </w:p>
    <w:p w14:paraId="2A224693" w14:textId="279A6900" w:rsidR="00CF436C" w:rsidRPr="00C57804" w:rsidRDefault="00AF4B88" w:rsidP="00CF436C">
      <w:pPr>
        <w:jc w:val="both"/>
        <w:rPr>
          <w:rFonts w:ascii="Times New Roman" w:eastAsiaTheme="minorEastAsia" w:hAnsi="Times New Roman" w:cs="Times New Roman"/>
          <w:lang w:val="en-US"/>
        </w:rPr>
      </w:pPr>
      <m:oMathPara>
        <m:oMath>
          <m:d>
            <m:dPr>
              <m:begChr m:val="{"/>
              <m:endChr m:val=""/>
              <m:ctrlPr>
                <w:rPr>
                  <w:rFonts w:ascii="Cambria Math" w:eastAsiaTheme="minorEastAsia" w:hAnsi="Cambria Math" w:cs="Times New Roman"/>
                  <w:i/>
                  <w:lang w:val="en-US"/>
                </w:rPr>
              </m:ctrlPr>
            </m:dPr>
            <m:e>
              <m:eqArr>
                <m:eqArrPr>
                  <m:ctrlPr>
                    <w:rPr>
                      <w:rFonts w:ascii="Cambria Math" w:eastAsiaTheme="minorEastAsia" w:hAnsi="Cambria Math" w:cs="Times New Roman"/>
                      <w:i/>
                      <w:lang w:val="en-US"/>
                    </w:rPr>
                  </m:ctrlPr>
                </m:eqArr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g</m:t>
                      </m:r>
                    </m:e>
                    <m:sub>
                      <m:r>
                        <w:rPr>
                          <w:rFonts w:ascii="Cambria Math" w:eastAsiaTheme="minorEastAsia" w:hAnsi="Cambria Math" w:cs="Times New Roman"/>
                          <w:lang w:val="en-US"/>
                        </w:rPr>
                        <m:t>f</m:t>
                      </m:r>
                    </m:sub>
                  </m:sSub>
                  <m:r>
                    <w:rPr>
                      <w:rFonts w:ascii="Cambria Math" w:hAnsi="Cambria Math" w:cs="Times New Roman"/>
                      <w:lang w:val="en-US"/>
                    </w:rPr>
                    <m:t>=0</m:t>
                  </m:r>
                  <m:r>
                    <w:rPr>
                      <w:rFonts w:ascii="Cambria Math" w:eastAsiaTheme="minorEastAsia" w:hAnsi="Cambria Math" w:cs="Times New Roman"/>
                      <w:lang w:val="en-US"/>
                    </w:rPr>
                    <m:t>,  f∈</m:t>
                  </m:r>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1,…,m</m:t>
                      </m:r>
                    </m:e>
                  </m:d>
                  <m:r>
                    <w:rPr>
                      <w:rFonts w:ascii="Cambria Math" w:eastAsiaTheme="minorEastAsia" w:hAnsi="Cambria Math" w:cs="Times New Roman"/>
                      <w:lang w:val="en-US"/>
                    </w:rPr>
                    <m:t>,</m:t>
                  </m:r>
                </m:e>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1</m:t>
                      </m:r>
                    </m:sub>
                  </m:sSub>
                  <m:r>
                    <w:rPr>
                      <w:rFonts w:ascii="Cambria Math" w:eastAsiaTheme="minorEastAsia" w:hAnsi="Cambria Math" w:cs="Times New Roman"/>
                      <w:lang w:val="en-US"/>
                    </w:rPr>
                    <m:t>+…+</m:t>
                  </m:r>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m</m:t>
                      </m:r>
                    </m:sub>
                  </m:sSub>
                  <m:r>
                    <w:rPr>
                      <w:rFonts w:ascii="Cambria Math" w:eastAsiaTheme="minorEastAsia" w:hAnsi="Cambria Math" w:cs="Times New Roman"/>
                      <w:lang w:val="en-US"/>
                    </w:rPr>
                    <m:t>=1,</m:t>
                  </m:r>
                  <m:ctrlPr>
                    <w:rPr>
                      <w:rFonts w:ascii="Cambria Math" w:eastAsia="Cambria Math" w:hAnsi="Cambria Math" w:cs="Cambria Math"/>
                      <w:i/>
                      <w:lang w:val="en-US"/>
                    </w:rPr>
                  </m:ctrlPr>
                </m:e>
                <m:e>
                  <m:sSub>
                    <m:sSubPr>
                      <m:ctrlPr>
                        <w:rPr>
                          <w:rFonts w:ascii="Cambria Math" w:eastAsia="Cambria Math" w:hAnsi="Cambria Math" w:cs="Cambria Math"/>
                          <w:i/>
                          <w:lang w:val="en-US"/>
                        </w:rPr>
                      </m:ctrlPr>
                    </m:sSubPr>
                    <m:e>
                      <m:r>
                        <w:rPr>
                          <w:rFonts w:ascii="Cambria Math" w:eastAsia="Cambria Math" w:hAnsi="Cambria Math" w:cs="Cambria Math"/>
                          <w:lang w:val="en-US"/>
                        </w:rPr>
                        <m:t>y</m:t>
                      </m:r>
                    </m:e>
                    <m:sub>
                      <m:r>
                        <w:rPr>
                          <w:rFonts w:ascii="Cambria Math" w:eastAsia="Cambria Math" w:hAnsi="Cambria Math" w:cs="Cambria Math"/>
                          <w:lang w:val="en-US"/>
                        </w:rPr>
                        <m:t>f</m:t>
                      </m:r>
                    </m:sub>
                  </m:sSub>
                  <m:r>
                    <w:rPr>
                      <w:rFonts w:ascii="Cambria Math" w:eastAsia="Cambria Math" w:hAnsi="Cambria Math" w:cs="Cambria Math"/>
                      <w:lang w:val="en-US"/>
                    </w:rPr>
                    <m:t>∈</m:t>
                  </m:r>
                  <m:d>
                    <m:dPr>
                      <m:begChr m:val="["/>
                      <m:endChr m:val="]"/>
                      <m:ctrlPr>
                        <w:rPr>
                          <w:rFonts w:ascii="Cambria Math" w:eastAsia="Cambria Math" w:hAnsi="Cambria Math" w:cs="Cambria Math"/>
                          <w:i/>
                          <w:lang w:val="en-US"/>
                        </w:rPr>
                      </m:ctrlPr>
                    </m:dPr>
                    <m:e>
                      <m:r>
                        <w:rPr>
                          <w:rFonts w:ascii="Cambria Math" w:eastAsia="Cambria Math" w:hAnsi="Cambria Math" w:cs="Cambria Math"/>
                          <w:lang w:val="en-US"/>
                        </w:rPr>
                        <m:t>0,1</m:t>
                      </m:r>
                    </m:e>
                  </m:d>
                  <m:r>
                    <w:rPr>
                      <w:rFonts w:ascii="Cambria Math" w:eastAsiaTheme="minorEastAsia" w:hAnsi="Cambria Math" w:cs="Times New Roman"/>
                      <w:lang w:val="en-US"/>
                    </w:rPr>
                    <m:t>,  f∈</m:t>
                  </m:r>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1,…,m</m:t>
                      </m:r>
                    </m:e>
                  </m:d>
                  <m:r>
                    <w:rPr>
                      <w:rFonts w:ascii="Cambria Math" w:eastAsiaTheme="minorEastAsia" w:hAnsi="Cambria Math" w:cs="Times New Roman"/>
                      <w:lang w:val="en-US"/>
                    </w:rPr>
                    <m:t>,</m:t>
                  </m:r>
                </m:e>
              </m:eqArr>
            </m:e>
          </m:d>
        </m:oMath>
      </m:oMathPara>
    </w:p>
    <w:p w14:paraId="69BAE942" w14:textId="77777777" w:rsidR="00C57804" w:rsidRPr="00DA1F29" w:rsidRDefault="00C57804" w:rsidP="00CF436C">
      <w:pPr>
        <w:jc w:val="both"/>
        <w:rPr>
          <w:rFonts w:ascii="Times New Roman" w:eastAsiaTheme="minorEastAsia" w:hAnsi="Times New Roman" w:cs="Times New Roman"/>
          <w:lang w:val="en-US"/>
        </w:rPr>
      </w:pPr>
    </w:p>
    <w:p w14:paraId="7FFA4952" w14:textId="42937506" w:rsidR="00CF436C" w:rsidRDefault="00CF436C" w:rsidP="00CF436C">
      <w:pPr>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where we use </w:t>
      </w:r>
      <w:r>
        <w:rPr>
          <w:rFonts w:ascii="Times New Roman" w:eastAsiaTheme="minorEastAsia" w:hAnsi="Times New Roman" w:cs="Times New Roman"/>
          <w:lang w:val="en-US"/>
        </w:rPr>
        <w:t xml:space="preserve">the </w:t>
      </w:r>
      <w:r w:rsidRPr="00DA1F29">
        <w:rPr>
          <w:rFonts w:ascii="Times New Roman" w:eastAsiaTheme="minorEastAsia" w:hAnsi="Times New Roman" w:cs="Times New Roman"/>
          <w:lang w:val="en-US"/>
        </w:rPr>
        <w:t>notation</w:t>
      </w:r>
      <w:r>
        <w:rPr>
          <w:rFonts w:ascii="Times New Roman" w:eastAsiaTheme="minorEastAsia" w:hAnsi="Times New Roman" w:cs="Times New Roman"/>
          <w:lang w:val="en-US"/>
        </w:rPr>
        <w:t>:</w:t>
      </w:r>
    </w:p>
    <w:p w14:paraId="2DFD3E2C" w14:textId="77777777" w:rsidR="00C57804" w:rsidRPr="00DA1F29" w:rsidRDefault="00C57804" w:rsidP="00CF436C">
      <w:pPr>
        <w:jc w:val="both"/>
        <w:rPr>
          <w:rFonts w:ascii="Times New Roman" w:eastAsiaTheme="minorEastAsia" w:hAnsi="Times New Roman" w:cs="Times New Roman"/>
          <w:lang w:val="en-US"/>
        </w:rPr>
      </w:pPr>
    </w:p>
    <w:p w14:paraId="3FDBB96A" w14:textId="6746F367" w:rsidR="00CF436C" w:rsidRPr="00C57804" w:rsidRDefault="00AF4B88" w:rsidP="00CF436C">
      <w:pPr>
        <w:jc w:val="both"/>
        <w:rPr>
          <w:rFonts w:ascii="Times New Roman" w:eastAsiaTheme="minorEastAsia" w:hAnsi="Times New Roman" w:cs="Times New Roman"/>
          <w:lang w:val="en-US"/>
        </w:rPr>
      </w:pPr>
      <m:oMathPara>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g</m:t>
              </m:r>
            </m:e>
            <m:sub>
              <m:r>
                <w:rPr>
                  <w:rFonts w:ascii="Cambria Math" w:eastAsiaTheme="minorEastAsia" w:hAnsi="Cambria Math" w:cs="Times New Roman"/>
                  <w:lang w:val="en-US"/>
                </w:rPr>
                <m:t>f</m:t>
              </m:r>
            </m:sub>
          </m:sSub>
          <m:r>
            <w:rPr>
              <w:rFonts w:ascii="Cambria Math" w:eastAsiaTheme="minorEastAsia" w:hAnsi="Cambria Math" w:cs="Times New Roman"/>
              <w:lang w:val="en-US"/>
            </w:rPr>
            <m:t>=</m:t>
          </m:r>
          <m:nary>
            <m:naryPr>
              <m:chr m:val="∑"/>
              <m:limLoc m:val="undOvr"/>
              <m:supHide m:val="1"/>
              <m:ctrlPr>
                <w:rPr>
                  <w:rFonts w:ascii="Cambria Math" w:hAnsi="Cambria Math" w:cs="Times New Roman"/>
                  <w:i/>
                  <w:lang w:val="en-US"/>
                </w:rPr>
              </m:ctrlPr>
            </m:naryPr>
            <m:sub>
              <m:r>
                <w:rPr>
                  <w:rFonts w:ascii="Cambria Math" w:hAnsi="Cambria Math" w:cs="Times New Roman"/>
                  <w:lang w:val="en-US"/>
                </w:rPr>
                <m:t>s,l,k</m:t>
              </m:r>
            </m:sub>
            <m:sup/>
            <m:e>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s</m:t>
                  </m:r>
                </m:sub>
              </m:sSub>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l</m:t>
                  </m:r>
                </m:sub>
              </m:sSub>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k,f</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δ</m:t>
                      </m:r>
                    </m:e>
                    <m:sub>
                      <m:r>
                        <w:rPr>
                          <w:rFonts w:ascii="Cambria Math" w:hAnsi="Cambria Math" w:cs="Times New Roman"/>
                          <w:lang w:val="en-US"/>
                        </w:rPr>
                        <m:t>s,f</m:t>
                      </m:r>
                    </m:sub>
                  </m:sSub>
                </m:e>
              </m:d>
            </m:e>
          </m:nary>
          <m:r>
            <w:rPr>
              <w:rFonts w:ascii="Cambria Math" w:eastAsiaTheme="minorEastAsia" w:hAnsi="Cambria Math" w:cs="Times New Roman"/>
              <w:lang w:val="en-US"/>
            </w:rPr>
            <m:t>.</m:t>
          </m:r>
        </m:oMath>
      </m:oMathPara>
    </w:p>
    <w:p w14:paraId="27F492F5" w14:textId="77777777" w:rsidR="00C57804" w:rsidRPr="00DA1F29" w:rsidRDefault="00C57804" w:rsidP="00CF436C">
      <w:pPr>
        <w:jc w:val="both"/>
        <w:rPr>
          <w:rFonts w:ascii="Times New Roman" w:eastAsiaTheme="minorEastAsia" w:hAnsi="Times New Roman" w:cs="Times New Roman"/>
          <w:lang w:val="en-US"/>
        </w:rPr>
      </w:pPr>
    </w:p>
    <w:p w14:paraId="6B64DD44" w14:textId="60DA304C" w:rsidR="00CF436C" w:rsidRPr="00DA1F29" w:rsidRDefault="00CF436C" w:rsidP="00CF436C">
      <w:pPr>
        <w:ind w:firstLine="680"/>
        <w:jc w:val="both"/>
        <w:rPr>
          <w:rFonts w:ascii="Times New Roman" w:eastAsiaTheme="minorEastAsia" w:hAnsi="Times New Roman" w:cs="Times New Roman"/>
          <w:lang w:val="en-US"/>
        </w:rPr>
      </w:pPr>
      <w:r>
        <w:rPr>
          <w:rFonts w:ascii="Times New Roman" w:eastAsiaTheme="minorEastAsia" w:hAnsi="Times New Roman" w:cs="Times New Roman"/>
          <w:lang w:val="en-US"/>
        </w:rPr>
        <w:t>Due to the fact that</w:t>
      </w:r>
      <w:r w:rsidRPr="00DA1F29">
        <w:rPr>
          <w:rFonts w:ascii="Times New Roman" w:eastAsiaTheme="minorEastAsia" w:hAnsi="Times New Roman" w:cs="Times New Roman"/>
          <w:lang w:val="en-US"/>
        </w:rPr>
        <w:t xml:space="preserve"> the right side of (</w:t>
      </w:r>
      <w:r w:rsidR="0003245E">
        <w:rPr>
          <w:rFonts w:ascii="Times New Roman" w:eastAsiaTheme="minorEastAsia" w:hAnsi="Times New Roman" w:cs="Times New Roman"/>
          <w:lang w:val="en-US"/>
        </w:rPr>
        <w:t>A</w:t>
      </w:r>
      <w:r w:rsidRPr="00DA1F29">
        <w:rPr>
          <w:rFonts w:ascii="Times New Roman" w:eastAsiaTheme="minorEastAsia" w:hAnsi="Times New Roman" w:cs="Times New Roman"/>
          <w:lang w:val="en-US"/>
        </w:rPr>
        <w:t>1) is a polynomial, we can guarantee that Cauchy problem (</w:t>
      </w:r>
      <w:r w:rsidR="0003245E">
        <w:rPr>
          <w:rFonts w:ascii="Times New Roman" w:eastAsiaTheme="minorEastAsia" w:hAnsi="Times New Roman" w:cs="Times New Roman"/>
          <w:lang w:val="en-US"/>
        </w:rPr>
        <w:t>A</w:t>
      </w:r>
      <w:proofErr w:type="gramStart"/>
      <w:r w:rsidRPr="00DA1F29">
        <w:rPr>
          <w:rFonts w:ascii="Times New Roman" w:eastAsiaTheme="minorEastAsia" w:hAnsi="Times New Roman" w:cs="Times New Roman"/>
          <w:lang w:val="en-US"/>
        </w:rPr>
        <w:t>1)^</w:t>
      </w:r>
      <w:proofErr w:type="gramEnd"/>
      <w:r w:rsidRPr="00DA1F29">
        <w:rPr>
          <w:rFonts w:ascii="Times New Roman" w:eastAsiaTheme="minorEastAsia" w:hAnsi="Times New Roman" w:cs="Times New Roman"/>
          <w:lang w:val="en-US"/>
        </w:rPr>
        <w:t>(</w:t>
      </w:r>
      <w:r w:rsidR="0003245E">
        <w:rPr>
          <w:rFonts w:ascii="Times New Roman" w:eastAsiaTheme="minorEastAsia" w:hAnsi="Times New Roman" w:cs="Times New Roman"/>
          <w:lang w:val="en-US"/>
        </w:rPr>
        <w:t>A</w:t>
      </w:r>
      <w:r w:rsidRPr="00DA1F29">
        <w:rPr>
          <w:rFonts w:ascii="Times New Roman" w:eastAsiaTheme="minorEastAsia" w:hAnsi="Times New Roman" w:cs="Times New Roman"/>
          <w:lang w:val="en-US"/>
        </w:rPr>
        <w:t xml:space="preserve">2) has a unique solution, which is an analytic function of parameters </w:t>
      </w:r>
      <m:oMath>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oMath>
      <w:r w:rsidRPr="00DA1F29">
        <w:rPr>
          <w:rFonts w:ascii="Times New Roman" w:eastAsiaTheme="minorEastAsia" w:hAnsi="Times New Roman" w:cs="Times New Roman"/>
          <w:lang w:val="en-US"/>
        </w:rPr>
        <w:t xml:space="preserve"> and </w:t>
      </w:r>
      <m:oMath>
        <m:sSup>
          <m:sSupPr>
            <m:ctrlPr>
              <w:rPr>
                <w:rFonts w:ascii="Cambria Math" w:eastAsiaTheme="minorEastAsia" w:hAnsi="Cambria Math" w:cs="Times New Roman"/>
                <w:i/>
                <w:lang w:val="en-US"/>
              </w:rPr>
            </m:ctrlPr>
          </m:sSupPr>
          <m:e>
            <m:r>
              <w:rPr>
                <w:rFonts w:ascii="Cambria Math" w:eastAsiaTheme="minorEastAsia" w:hAnsi="Cambria Math" w:cs="Times New Roman"/>
                <w:lang w:val="en-US"/>
              </w:rPr>
              <m:t>y</m:t>
            </m:r>
          </m:e>
          <m:sup>
            <m:r>
              <w:rPr>
                <w:rFonts w:ascii="Cambria Math" w:eastAsiaTheme="minorEastAsia" w:hAnsi="Cambria Math" w:cs="Times New Roman"/>
                <w:lang w:val="en-US"/>
              </w:rPr>
              <m:t>f</m:t>
            </m:r>
          </m:sup>
        </m:sSup>
      </m:oMath>
      <w:r w:rsidRPr="00DA1F29">
        <w:rPr>
          <w:rFonts w:ascii="Times New Roman" w:eastAsiaTheme="minorEastAsia" w:hAnsi="Times New Roman" w:cs="Times New Roman"/>
          <w:lang w:val="en-US"/>
        </w:rPr>
        <w:t xml:space="preserve">. In other words, small changes in </w:t>
      </w:r>
      <m:oMath>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s,l,k</m:t>
            </m:r>
          </m:sub>
        </m:sSub>
      </m:oMath>
      <w:r w:rsidRPr="00DA1F29">
        <w:rPr>
          <w:rFonts w:ascii="Times New Roman" w:eastAsiaTheme="minorEastAsia" w:hAnsi="Times New Roman" w:cs="Times New Roman"/>
          <w:lang w:val="en-US"/>
        </w:rPr>
        <w:t xml:space="preserve"> and </w:t>
      </w:r>
      <m:oMath>
        <m:sSup>
          <m:sSupPr>
            <m:ctrlPr>
              <w:rPr>
                <w:rFonts w:ascii="Cambria Math" w:eastAsiaTheme="minorEastAsia" w:hAnsi="Cambria Math" w:cs="Times New Roman"/>
                <w:i/>
                <w:lang w:val="en-US"/>
              </w:rPr>
            </m:ctrlPr>
          </m:sSupPr>
          <m:e>
            <m:r>
              <w:rPr>
                <w:rFonts w:ascii="Cambria Math" w:eastAsiaTheme="minorEastAsia" w:hAnsi="Cambria Math" w:cs="Times New Roman"/>
                <w:lang w:val="en-US"/>
              </w:rPr>
              <m:t>y</m:t>
            </m:r>
          </m:e>
          <m:sup>
            <m:r>
              <w:rPr>
                <w:rFonts w:ascii="Cambria Math" w:eastAsiaTheme="minorEastAsia" w:hAnsi="Cambria Math" w:cs="Times New Roman"/>
                <w:lang w:val="en-US"/>
              </w:rPr>
              <m:t>f</m:t>
            </m:r>
          </m:sup>
        </m:sSup>
      </m:oMath>
      <w:r w:rsidRPr="00DA1F29">
        <w:rPr>
          <w:rFonts w:ascii="Times New Roman" w:eastAsiaTheme="minorEastAsia" w:hAnsi="Times New Roman" w:cs="Times New Roman"/>
          <w:lang w:val="en-US"/>
        </w:rPr>
        <w:t xml:space="preserve"> lead to small perturbations of the solution.</w:t>
      </w:r>
    </w:p>
    <w:p w14:paraId="54A01BEE" w14:textId="6CB680FE" w:rsidR="00CF436C" w:rsidRDefault="00CF436C" w:rsidP="00CF436C">
      <w:pPr>
        <w:ind w:firstLine="680"/>
        <w:jc w:val="both"/>
        <w:rPr>
          <w:rFonts w:ascii="Times New Roman" w:eastAsiaTheme="minorEastAsia" w:hAnsi="Times New Roman" w:cs="Times New Roman"/>
          <w:lang w:val="en-US"/>
        </w:rPr>
      </w:pPr>
      <w:r w:rsidRPr="00CF436C">
        <w:rPr>
          <w:rFonts w:ascii="Times New Roman" w:eastAsiaTheme="minorEastAsia" w:hAnsi="Times New Roman" w:cs="Times New Roman"/>
          <w:lang w:val="en-US"/>
        </w:rPr>
        <w:t xml:space="preserve">If </w:t>
      </w:r>
      <m:oMath>
        <m:r>
          <w:rPr>
            <w:rFonts w:ascii="Cambria Math" w:eastAsiaTheme="minorEastAsia" w:hAnsi="Cambria Math" w:cs="Times New Roman"/>
            <w:lang w:val="en-US"/>
          </w:rPr>
          <m:t>m=2</m:t>
        </m:r>
      </m:oMath>
      <w:r w:rsidRPr="00CF436C">
        <w:rPr>
          <w:rFonts w:ascii="Times New Roman" w:eastAsiaTheme="minorEastAsia" w:hAnsi="Times New Roman" w:cs="Times New Roman"/>
          <w:lang w:val="en-US"/>
        </w:rPr>
        <w:t>, which corresponds to the binary opinion space, then system (</w:t>
      </w:r>
      <w:r w:rsidR="00137E26">
        <w:rPr>
          <w:rFonts w:ascii="Times New Roman" w:eastAsiaTheme="minorEastAsia" w:hAnsi="Times New Roman" w:cs="Times New Roman"/>
          <w:lang w:val="en-US"/>
        </w:rPr>
        <w:t>A</w:t>
      </w:r>
      <w:r w:rsidRPr="00CF436C">
        <w:rPr>
          <w:rFonts w:ascii="Times New Roman" w:eastAsiaTheme="minorEastAsia" w:hAnsi="Times New Roman" w:cs="Times New Roman"/>
          <w:lang w:val="en-US"/>
        </w:rPr>
        <w:t>1) takes the quite simple form:</w:t>
      </w:r>
    </w:p>
    <w:p w14:paraId="307F6EC2" w14:textId="77777777" w:rsidR="00C57804" w:rsidRPr="00CF436C" w:rsidRDefault="00C57804" w:rsidP="00CF436C">
      <w:pPr>
        <w:ind w:firstLine="680"/>
        <w:jc w:val="both"/>
        <w:rPr>
          <w:rFonts w:ascii="Times New Roman" w:eastAsiaTheme="minorEastAsia" w:hAnsi="Times New Roman" w:cs="Times New Roman"/>
          <w:lang w:val="en-US"/>
        </w:rPr>
      </w:pPr>
    </w:p>
    <w:p w14:paraId="1D5C54E0" w14:textId="23C8E444" w:rsidR="00CF436C" w:rsidRPr="00C57804" w:rsidRDefault="00AF4B88" w:rsidP="00CF436C">
      <w:pPr>
        <w:rPr>
          <w:rFonts w:ascii="Times New Roman" w:eastAsiaTheme="minorEastAsia" w:hAnsi="Times New Roman" w:cs="Times New Roman"/>
          <w:lang w:val="en-US"/>
        </w:rPr>
      </w:pPr>
      <m:oMathPara>
        <m:oMath>
          <m:d>
            <m:dPr>
              <m:begChr m:val="{"/>
              <m:endChr m:val=""/>
              <m:ctrlPr>
                <w:rPr>
                  <w:rFonts w:ascii="Cambria Math" w:eastAsiaTheme="minorEastAsia" w:hAnsi="Cambria Math" w:cs="Times New Roman"/>
                  <w:i/>
                  <w:lang w:val="en-US"/>
                </w:rPr>
              </m:ctrlPr>
            </m:dPr>
            <m:e>
              <m:eqArr>
                <m:eqArrPr>
                  <m:ctrlPr>
                    <w:rPr>
                      <w:rFonts w:ascii="Cambria Math" w:eastAsiaTheme="minorEastAsia" w:hAnsi="Cambria Math" w:cs="Times New Roman"/>
                      <w:i/>
                      <w:lang w:val="en-US"/>
                    </w:rPr>
                  </m:ctrlPr>
                </m:eqArrPr>
                <m:e>
                  <m:sSub>
                    <m:sSubPr>
                      <m:ctrlPr>
                        <w:rPr>
                          <w:rFonts w:ascii="Cambria Math" w:eastAsiaTheme="minorEastAsia" w:hAnsi="Cambria Math" w:cs="Times New Roman"/>
                          <w:i/>
                          <w:lang w:val="en-US"/>
                        </w:rPr>
                      </m:ctrlPr>
                    </m:sSubPr>
                    <m:e>
                      <m:acc>
                        <m:accPr>
                          <m:chr m:val="̇"/>
                          <m:ctrlPr>
                            <w:rPr>
                              <w:rFonts w:ascii="Cambria Math" w:eastAsiaTheme="minorEastAsia" w:hAnsi="Cambria Math" w:cs="Times New Roman"/>
                              <w:i/>
                              <w:lang w:val="en-US"/>
                            </w:rPr>
                          </m:ctrlPr>
                        </m:accPr>
                        <m:e>
                          <m:r>
                            <w:rPr>
                              <w:rFonts w:ascii="Cambria Math" w:eastAsiaTheme="minorEastAsia" w:hAnsi="Cambria Math" w:cs="Times New Roman"/>
                              <w:lang w:val="en-US"/>
                            </w:rPr>
                            <m:t>y</m:t>
                          </m:r>
                        </m:e>
                      </m:acc>
                    </m:e>
                    <m:sub>
                      <m:r>
                        <w:rPr>
                          <w:rFonts w:ascii="Cambria Math" w:eastAsiaTheme="minorEastAsia" w:hAnsi="Cambria Math" w:cs="Times New Roman"/>
                          <w:lang w:val="en-US"/>
                        </w:rPr>
                        <m:t>1</m:t>
                      </m:r>
                    </m:sub>
                  </m:sSub>
                  <m:r>
                    <w:rPr>
                      <w:rFonts w:ascii="Cambria Math" w:eastAsiaTheme="minorEastAsia" w:hAnsi="Cambria Math" w:cs="Times New Roman"/>
                      <w:lang w:val="en-US"/>
                    </w:rPr>
                    <m:t>=</m:t>
                  </m:r>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1,1,2</m:t>
                      </m:r>
                    </m:sub>
                  </m:sSub>
                  <m:sSubSup>
                    <m:sSubSupPr>
                      <m:ctrlPr>
                        <w:rPr>
                          <w:rFonts w:ascii="Cambria Math" w:hAnsi="Cambria Math" w:cs="Times New Roman"/>
                          <w:i/>
                          <w:lang w:val="en-US"/>
                        </w:rPr>
                      </m:ctrlPr>
                    </m:sSubSupPr>
                    <m:e>
                      <m:r>
                        <w:rPr>
                          <w:rFonts w:ascii="Cambria Math" w:hAnsi="Cambria Math" w:cs="Times New Roman"/>
                          <w:lang w:val="en-US"/>
                        </w:rPr>
                        <m:t>y</m:t>
                      </m:r>
                    </m:e>
                    <m:sub>
                      <m:r>
                        <w:rPr>
                          <w:rFonts w:ascii="Cambria Math" w:hAnsi="Cambria Math" w:cs="Times New Roman"/>
                          <w:lang w:val="en-US"/>
                        </w:rPr>
                        <m:t>1</m:t>
                      </m:r>
                    </m:sub>
                    <m:sup>
                      <m:r>
                        <w:rPr>
                          <w:rFonts w:ascii="Cambria Math" w:hAnsi="Cambria Math" w:cs="Times New Roman"/>
                          <w:lang w:val="en-US"/>
                        </w:rPr>
                        <m:t>2</m:t>
                      </m:r>
                    </m:sup>
                  </m:sSubSup>
                  <m:r>
                    <w:rPr>
                      <w:rFonts w:ascii="Cambria Math" w:hAnsi="Cambria Math" w:cs="Times New Roman"/>
                      <w:lang w:val="en-US"/>
                    </w:rPr>
                    <m:t>+</m:t>
                  </m:r>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2,1,1</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1,2,2</m:t>
                          </m:r>
                        </m:sub>
                      </m:sSub>
                    </m:e>
                  </m:d>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1</m:t>
                      </m:r>
                    </m:sub>
                  </m:sSub>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2</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2,2,1</m:t>
                      </m:r>
                    </m:sub>
                  </m:sSub>
                  <m:sSubSup>
                    <m:sSubSupPr>
                      <m:ctrlPr>
                        <w:rPr>
                          <w:rFonts w:ascii="Cambria Math" w:hAnsi="Cambria Math" w:cs="Times New Roman"/>
                          <w:i/>
                          <w:lang w:val="en-US"/>
                        </w:rPr>
                      </m:ctrlPr>
                    </m:sSubSupPr>
                    <m:e>
                      <m:r>
                        <w:rPr>
                          <w:rFonts w:ascii="Cambria Math" w:hAnsi="Cambria Math" w:cs="Times New Roman"/>
                          <w:lang w:val="en-US"/>
                        </w:rPr>
                        <m:t>y</m:t>
                      </m:r>
                    </m:e>
                    <m:sub>
                      <m:r>
                        <w:rPr>
                          <w:rFonts w:ascii="Cambria Math" w:hAnsi="Cambria Math" w:cs="Times New Roman"/>
                          <w:lang w:val="en-US"/>
                        </w:rPr>
                        <m:t>2</m:t>
                      </m:r>
                    </m:sub>
                    <m:sup>
                      <m:r>
                        <w:rPr>
                          <w:rFonts w:ascii="Cambria Math" w:hAnsi="Cambria Math" w:cs="Times New Roman"/>
                          <w:lang w:val="en-US"/>
                        </w:rPr>
                        <m:t>2</m:t>
                      </m:r>
                    </m:sup>
                  </m:sSubSup>
                  <m:r>
                    <w:rPr>
                      <w:rFonts w:ascii="Cambria Math" w:eastAsiaTheme="minorEastAsia" w:hAnsi="Cambria Math" w:cs="Times New Roman"/>
                      <w:lang w:val="en-US"/>
                    </w:rPr>
                    <m:t xml:space="preserve">, </m:t>
                  </m:r>
                </m:e>
                <m:e>
                  <m:sSub>
                    <m:sSubPr>
                      <m:ctrlPr>
                        <w:rPr>
                          <w:rFonts w:ascii="Cambria Math" w:eastAsiaTheme="minorEastAsia" w:hAnsi="Cambria Math" w:cs="Times New Roman"/>
                          <w:i/>
                          <w:lang w:val="en-US"/>
                        </w:rPr>
                      </m:ctrlPr>
                    </m:sSubPr>
                    <m:e>
                      <m:acc>
                        <m:accPr>
                          <m:chr m:val="̇"/>
                          <m:ctrlPr>
                            <w:rPr>
                              <w:rFonts w:ascii="Cambria Math" w:eastAsiaTheme="minorEastAsia" w:hAnsi="Cambria Math" w:cs="Times New Roman"/>
                              <w:i/>
                              <w:lang w:val="en-US"/>
                            </w:rPr>
                          </m:ctrlPr>
                        </m:accPr>
                        <m:e>
                          <m:r>
                            <w:rPr>
                              <w:rFonts w:ascii="Cambria Math" w:eastAsiaTheme="minorEastAsia" w:hAnsi="Cambria Math" w:cs="Times New Roman"/>
                              <w:lang w:val="en-US"/>
                            </w:rPr>
                            <m:t>y</m:t>
                          </m:r>
                        </m:e>
                      </m:acc>
                    </m:e>
                    <m:sub>
                      <m:r>
                        <w:rPr>
                          <w:rFonts w:ascii="Cambria Math" w:eastAsiaTheme="minorEastAsia" w:hAnsi="Cambria Math" w:cs="Times New Roman"/>
                          <w:lang w:val="en-US"/>
                        </w:rPr>
                        <m:t>2</m:t>
                      </m:r>
                    </m:sub>
                  </m:sSub>
                  <m:r>
                    <w:rPr>
                      <w:rFonts w:ascii="Cambria Math" w:eastAsiaTheme="minorEastAsia"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1,1,2</m:t>
                      </m:r>
                    </m:sub>
                  </m:sSub>
                  <m:sSubSup>
                    <m:sSubSupPr>
                      <m:ctrlPr>
                        <w:rPr>
                          <w:rFonts w:ascii="Cambria Math" w:hAnsi="Cambria Math" w:cs="Times New Roman"/>
                          <w:i/>
                          <w:lang w:val="en-US"/>
                        </w:rPr>
                      </m:ctrlPr>
                    </m:sSubSupPr>
                    <m:e>
                      <m:r>
                        <w:rPr>
                          <w:rFonts w:ascii="Cambria Math" w:hAnsi="Cambria Math" w:cs="Times New Roman"/>
                          <w:lang w:val="en-US"/>
                        </w:rPr>
                        <m:t>y</m:t>
                      </m:r>
                    </m:e>
                    <m:sub>
                      <m:r>
                        <w:rPr>
                          <w:rFonts w:ascii="Cambria Math" w:hAnsi="Cambria Math" w:cs="Times New Roman"/>
                          <w:lang w:val="en-US"/>
                        </w:rPr>
                        <m:t>1</m:t>
                      </m:r>
                    </m:sub>
                    <m:sup>
                      <m:r>
                        <w:rPr>
                          <w:rFonts w:ascii="Cambria Math" w:hAnsi="Cambria Math" w:cs="Times New Roman"/>
                          <w:lang w:val="en-US"/>
                        </w:rPr>
                        <m:t>2</m:t>
                      </m:r>
                    </m:sup>
                  </m:sSubSup>
                  <m:r>
                    <w:rPr>
                      <w:rFonts w:ascii="Cambria Math" w:hAnsi="Cambria Math" w:cs="Times New Roman"/>
                      <w:lang w:val="en-US"/>
                    </w:rPr>
                    <m:t>+</m:t>
                  </m:r>
                  <m:d>
                    <m:dPr>
                      <m:ctrlPr>
                        <w:rPr>
                          <w:rFonts w:ascii="Cambria Math" w:hAnsi="Cambria Math" w:cs="Times New Roman"/>
                          <w:i/>
                          <w:lang w:val="en-US"/>
                        </w:rPr>
                      </m:ctrlPr>
                    </m:dPr>
                    <m:e>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1,2,2</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2,1,1</m:t>
                          </m:r>
                        </m:sub>
                      </m:sSub>
                    </m:e>
                  </m:d>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1</m:t>
                      </m:r>
                    </m:sub>
                  </m:sSub>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2</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2,2,1</m:t>
                      </m:r>
                    </m:sub>
                  </m:sSub>
                  <m:sSubSup>
                    <m:sSubSupPr>
                      <m:ctrlPr>
                        <w:rPr>
                          <w:rFonts w:ascii="Cambria Math" w:hAnsi="Cambria Math" w:cs="Times New Roman"/>
                          <w:i/>
                          <w:lang w:val="en-US"/>
                        </w:rPr>
                      </m:ctrlPr>
                    </m:sSubSupPr>
                    <m:e>
                      <m:r>
                        <w:rPr>
                          <w:rFonts w:ascii="Cambria Math" w:hAnsi="Cambria Math" w:cs="Times New Roman"/>
                          <w:lang w:val="en-US"/>
                        </w:rPr>
                        <m:t>y</m:t>
                      </m:r>
                    </m:e>
                    <m:sub>
                      <m:r>
                        <w:rPr>
                          <w:rFonts w:ascii="Cambria Math" w:hAnsi="Cambria Math" w:cs="Times New Roman"/>
                          <w:lang w:val="en-US"/>
                        </w:rPr>
                        <m:t>2</m:t>
                      </m:r>
                    </m:sub>
                    <m:sup>
                      <m:r>
                        <w:rPr>
                          <w:rFonts w:ascii="Cambria Math" w:hAnsi="Cambria Math" w:cs="Times New Roman"/>
                          <w:lang w:val="en-US"/>
                        </w:rPr>
                        <m:t>2</m:t>
                      </m:r>
                    </m:sup>
                  </m:sSubSup>
                  <m:r>
                    <w:rPr>
                      <w:rFonts w:ascii="Cambria Math" w:hAnsi="Cambria Math" w:cs="Times New Roman"/>
                      <w:lang w:val="en-US"/>
                    </w:rPr>
                    <m:t>.</m:t>
                  </m:r>
                </m:e>
              </m:eqArr>
              <m:r>
                <w:rPr>
                  <w:rFonts w:ascii="Cambria Math" w:eastAsiaTheme="minorEastAsia" w:hAnsi="Cambria Math" w:cs="Times New Roman"/>
                  <w:lang w:val="en-US"/>
                </w:rPr>
                <m:t xml:space="preserve">            (A3)</m:t>
              </m:r>
            </m:e>
          </m:d>
        </m:oMath>
      </m:oMathPara>
    </w:p>
    <w:p w14:paraId="6CE9CBBC" w14:textId="77777777" w:rsidR="00C57804" w:rsidRPr="00CF436C" w:rsidRDefault="00C57804" w:rsidP="00CF436C">
      <w:pPr>
        <w:rPr>
          <w:rFonts w:ascii="Times New Roman" w:eastAsiaTheme="minorEastAsia" w:hAnsi="Times New Roman" w:cs="Times New Roman"/>
          <w:lang w:val="en-US"/>
        </w:rPr>
      </w:pPr>
    </w:p>
    <w:p w14:paraId="7A30DFED" w14:textId="6039CCA1" w:rsidR="00CF436C" w:rsidRDefault="00CF436C" w:rsidP="00CF436C">
      <w:pPr>
        <w:ind w:firstLine="680"/>
        <w:jc w:val="both"/>
        <w:rPr>
          <w:rFonts w:ascii="Times New Roman" w:eastAsiaTheme="minorEastAsia" w:hAnsi="Times New Roman" w:cs="Times New Roman"/>
          <w:lang w:val="en-US"/>
        </w:rPr>
      </w:pPr>
      <w:r w:rsidRPr="00CF436C">
        <w:rPr>
          <w:rFonts w:ascii="Times New Roman" w:eastAsiaTheme="minorEastAsia" w:hAnsi="Times New Roman" w:cs="Times New Roman"/>
          <w:lang w:val="en-US"/>
        </w:rPr>
        <w:t>One of two equations in system (</w:t>
      </w:r>
      <w:r w:rsidR="00137E26">
        <w:rPr>
          <w:rFonts w:ascii="Times New Roman" w:eastAsiaTheme="minorEastAsia" w:hAnsi="Times New Roman" w:cs="Times New Roman"/>
          <w:lang w:val="en-US"/>
        </w:rPr>
        <w:t>A</w:t>
      </w:r>
      <w:r w:rsidRPr="00CF436C">
        <w:rPr>
          <w:rFonts w:ascii="Times New Roman" w:eastAsiaTheme="minorEastAsia" w:hAnsi="Times New Roman" w:cs="Times New Roman"/>
          <w:lang w:val="en-US"/>
        </w:rPr>
        <w:t xml:space="preserve">3) is unnecessary. Substituting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1</m:t>
            </m:r>
          </m:sub>
        </m:sSub>
        <m:r>
          <w:rPr>
            <w:rFonts w:ascii="Cambria Math" w:eastAsiaTheme="minorEastAsia" w:hAnsi="Cambria Math" w:cs="Times New Roman"/>
            <w:lang w:val="en-US"/>
          </w:rPr>
          <m:t>=1-</m:t>
        </m:r>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2</m:t>
            </m:r>
          </m:sub>
        </m:sSub>
      </m:oMath>
      <w:r w:rsidRPr="00CF436C">
        <w:rPr>
          <w:rFonts w:ascii="Times New Roman" w:eastAsiaTheme="minorEastAsia" w:hAnsi="Times New Roman" w:cs="Times New Roman"/>
          <w:lang w:val="en-US"/>
        </w:rPr>
        <w:t xml:space="preserve"> into the first one, we get:</w:t>
      </w:r>
    </w:p>
    <w:p w14:paraId="246C1488" w14:textId="77777777" w:rsidR="00C57804" w:rsidRPr="00CF436C" w:rsidRDefault="00C57804" w:rsidP="00CF436C">
      <w:pPr>
        <w:ind w:firstLine="680"/>
        <w:jc w:val="both"/>
        <w:rPr>
          <w:rFonts w:ascii="Times New Roman" w:eastAsiaTheme="minorEastAsia" w:hAnsi="Times New Roman" w:cs="Times New Roman"/>
          <w:lang w:val="en-US"/>
        </w:rPr>
      </w:pPr>
    </w:p>
    <w:p w14:paraId="400B7D09" w14:textId="31402B74" w:rsidR="00CF436C" w:rsidRPr="00C57804" w:rsidRDefault="00AF4B88" w:rsidP="00CF436C">
      <w:pPr>
        <w:rPr>
          <w:rFonts w:ascii="Times New Roman" w:eastAsiaTheme="minorEastAsia" w:hAnsi="Times New Roman" w:cs="Times New Roman"/>
          <w:lang w:val="en-US"/>
        </w:rPr>
      </w:pPr>
      <m:oMathPara>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g</m:t>
              </m:r>
            </m:e>
            <m:sub>
              <m:r>
                <w:rPr>
                  <w:rFonts w:ascii="Cambria Math" w:eastAsiaTheme="minorEastAsia" w:hAnsi="Cambria Math" w:cs="Times New Roman"/>
                  <w:lang w:val="en-US"/>
                </w:rPr>
                <m:t>1</m:t>
              </m:r>
            </m:sub>
          </m:sSub>
          <m:r>
            <w:rPr>
              <w:rFonts w:ascii="Cambria Math" w:eastAsiaTheme="minorEastAsia" w:hAnsi="Cambria Math" w:cs="Times New Roman"/>
              <w:lang w:val="en-US"/>
            </w:rPr>
            <m:t>=a</m:t>
          </m:r>
          <m:sSubSup>
            <m:sSubSupPr>
              <m:ctrlPr>
                <w:rPr>
                  <w:rFonts w:ascii="Cambria Math" w:hAnsi="Cambria Math" w:cs="Times New Roman"/>
                  <w:i/>
                  <w:lang w:val="en-US"/>
                </w:rPr>
              </m:ctrlPr>
            </m:sSubSupPr>
            <m:e>
              <m:r>
                <w:rPr>
                  <w:rFonts w:ascii="Cambria Math" w:hAnsi="Cambria Math" w:cs="Times New Roman"/>
                  <w:lang w:val="en-US"/>
                </w:rPr>
                <m:t>y</m:t>
              </m:r>
            </m:e>
            <m:sub>
              <m:r>
                <w:rPr>
                  <w:rFonts w:ascii="Cambria Math" w:hAnsi="Cambria Math" w:cs="Times New Roman"/>
                  <w:lang w:val="en-US"/>
                </w:rPr>
                <m:t>1</m:t>
              </m:r>
            </m:sub>
            <m:sup>
              <m:r>
                <w:rPr>
                  <w:rFonts w:ascii="Cambria Math" w:hAnsi="Cambria Math" w:cs="Times New Roman"/>
                  <w:lang w:val="en-US"/>
                </w:rPr>
                <m:t>2</m:t>
              </m:r>
            </m:sup>
          </m:sSubSup>
          <m:r>
            <w:rPr>
              <w:rFonts w:ascii="Cambria Math" w:hAnsi="Cambria Math" w:cs="Times New Roman"/>
              <w:lang w:val="en-US"/>
            </w:rPr>
            <m:t>+b</m:t>
          </m:r>
          <m:sSub>
            <m:sSubPr>
              <m:ctrlPr>
                <w:rPr>
                  <w:rFonts w:ascii="Cambria Math" w:hAnsi="Cambria Math" w:cs="Times New Roman"/>
                  <w:i/>
                  <w:lang w:val="en-US"/>
                </w:rPr>
              </m:ctrlPr>
            </m:sSubPr>
            <m:e>
              <m:r>
                <w:rPr>
                  <w:rFonts w:ascii="Cambria Math" w:hAnsi="Cambria Math" w:cs="Times New Roman"/>
                  <w:lang w:val="en-US"/>
                </w:rPr>
                <m:t>y</m:t>
              </m:r>
            </m:e>
            <m:sub>
              <m:r>
                <w:rPr>
                  <w:rFonts w:ascii="Cambria Math" w:hAnsi="Cambria Math" w:cs="Times New Roman"/>
                  <w:lang w:val="en-US"/>
                </w:rPr>
                <m:t>1</m:t>
              </m:r>
            </m:sub>
          </m:sSub>
          <m:r>
            <w:rPr>
              <w:rFonts w:ascii="Cambria Math" w:hAnsi="Cambria Math" w:cs="Times New Roman"/>
              <w:lang w:val="en-US"/>
            </w:rPr>
            <m:t>+c</m:t>
          </m:r>
          <m:r>
            <w:rPr>
              <w:rFonts w:ascii="Cambria Math" w:eastAsiaTheme="minorEastAsia" w:hAnsi="Cambria Math" w:cs="Times New Roman"/>
              <w:lang w:val="en-US"/>
            </w:rPr>
            <m:t>,</m:t>
          </m:r>
        </m:oMath>
      </m:oMathPara>
    </w:p>
    <w:p w14:paraId="05CFC661" w14:textId="77777777" w:rsidR="00C57804" w:rsidRPr="00CF436C" w:rsidRDefault="00C57804" w:rsidP="00CF436C">
      <w:pPr>
        <w:rPr>
          <w:rFonts w:ascii="Times New Roman" w:eastAsiaTheme="minorEastAsia" w:hAnsi="Times New Roman" w:cs="Times New Roman"/>
          <w:lang w:val="en-US"/>
        </w:rPr>
      </w:pPr>
    </w:p>
    <w:p w14:paraId="13C89884" w14:textId="0EFA246C" w:rsidR="00CF436C" w:rsidRDefault="00CF436C" w:rsidP="00CF436C">
      <w:pPr>
        <w:rPr>
          <w:rFonts w:ascii="Times New Roman" w:eastAsiaTheme="minorEastAsia" w:hAnsi="Times New Roman" w:cs="Times New Roman"/>
          <w:lang w:val="en-US"/>
        </w:rPr>
      </w:pPr>
      <w:r w:rsidRPr="00CF436C">
        <w:rPr>
          <w:rFonts w:ascii="Times New Roman" w:eastAsiaTheme="minorEastAsia" w:hAnsi="Times New Roman" w:cs="Times New Roman"/>
          <w:lang w:val="en-US"/>
        </w:rPr>
        <w:t xml:space="preserve">where: </w:t>
      </w:r>
    </w:p>
    <w:p w14:paraId="2D540B04" w14:textId="77777777" w:rsidR="00C57804" w:rsidRPr="00CF436C" w:rsidRDefault="00C57804" w:rsidP="00CF436C">
      <w:pPr>
        <w:rPr>
          <w:rFonts w:ascii="Times New Roman" w:eastAsiaTheme="minorEastAsia" w:hAnsi="Times New Roman" w:cs="Times New Roman"/>
          <w:lang w:val="en-US"/>
        </w:rPr>
      </w:pPr>
    </w:p>
    <w:p w14:paraId="118FB60E" w14:textId="0C3772BF" w:rsidR="00CF436C" w:rsidRPr="00C57804" w:rsidRDefault="00AF4B88" w:rsidP="00CF436C">
      <w:pPr>
        <w:jc w:val="both"/>
        <w:rPr>
          <w:rFonts w:ascii="Times New Roman" w:eastAsiaTheme="minorEastAsia" w:hAnsi="Times New Roman" w:cs="Times New Roman"/>
          <w:lang w:val="en-US"/>
        </w:rPr>
      </w:pPr>
      <m:oMathPara>
        <m:oMath>
          <m:m>
            <m:mPr>
              <m:mcs>
                <m:mc>
                  <m:mcPr>
                    <m:count m:val="1"/>
                    <m:mcJc m:val="center"/>
                  </m:mcPr>
                </m:mc>
              </m:mcs>
              <m:ctrlPr>
                <w:rPr>
                  <w:rFonts w:ascii="Cambria Math" w:eastAsiaTheme="minorEastAsia" w:hAnsi="Cambria Math" w:cs="Times New Roman"/>
                  <w:i/>
                  <w:lang w:val="en-US"/>
                </w:rPr>
              </m:ctrlPr>
            </m:mPr>
            <m:mr>
              <m:e>
                <m:r>
                  <w:rPr>
                    <w:rFonts w:ascii="Cambria Math" w:eastAsiaTheme="minorEastAsia" w:hAnsi="Cambria Math" w:cs="Times New Roman"/>
                    <w:lang w:val="en-US"/>
                  </w:rPr>
                  <m:t>a=</m:t>
                </m:r>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1,1,2</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1,2,2</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2,1,1</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2,2,1</m:t>
                    </m:r>
                  </m:sub>
                </m:sSub>
                <m:r>
                  <w:rPr>
                    <w:rFonts w:ascii="Cambria Math" w:eastAsia="Cambria Math" w:hAnsi="Cambria Math" w:cs="Cambria Math"/>
                    <w:lang w:val="en-US"/>
                  </w:rPr>
                  <m:t>,</m:t>
                </m:r>
              </m:e>
            </m:mr>
            <m:mr>
              <m:e>
                <m:r>
                  <w:rPr>
                    <w:rFonts w:ascii="Cambria Math" w:eastAsiaTheme="minorEastAsia" w:hAnsi="Cambria Math" w:cs="Times New Roman"/>
                    <w:lang w:val="en-US"/>
                  </w:rPr>
                  <m:t>b=</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2,1,1</m:t>
                    </m:r>
                  </m:sub>
                </m:sSub>
                <m:r>
                  <w:rPr>
                    <w:rFonts w:ascii="Cambria Math" w:hAnsi="Cambria Math" w:cs="Times New Roman"/>
                    <w:lang w:val="en-US"/>
                  </w:rPr>
                  <m:t>-</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1,2,2</m:t>
                    </m:r>
                  </m:sub>
                </m:sSub>
                <m:r>
                  <w:rPr>
                    <w:rFonts w:ascii="Cambria Math" w:hAnsi="Cambria Math" w:cs="Times New Roman"/>
                    <w:lang w:val="en-US"/>
                  </w:rPr>
                  <m:t>-2</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2,2,1</m:t>
                    </m:r>
                  </m:sub>
                </m:sSub>
                <m:r>
                  <w:rPr>
                    <w:rFonts w:ascii="Cambria Math" w:hAnsi="Cambria Math" w:cs="Times New Roman"/>
                    <w:lang w:val="en-US"/>
                  </w:rPr>
                  <m:t>,</m:t>
                </m:r>
              </m:e>
            </m:mr>
            <m:mr>
              <m:e>
                <m:r>
                  <w:rPr>
                    <w:rFonts w:ascii="Cambria Math" w:eastAsiaTheme="minorEastAsia" w:hAnsi="Cambria Math" w:cs="Times New Roman"/>
                    <w:lang w:val="en-US"/>
                  </w:rPr>
                  <m:t>c=</m:t>
                </m:r>
                <m:sSub>
                  <m:sSubPr>
                    <m:ctrlPr>
                      <w:rPr>
                        <w:rFonts w:ascii="Cambria Math" w:hAnsi="Cambria Math" w:cs="Times New Roman"/>
                        <w:i/>
                        <w:lang w:val="en-US"/>
                      </w:rPr>
                    </m:ctrlPr>
                  </m:sSubPr>
                  <m:e>
                    <m:r>
                      <w:rPr>
                        <w:rFonts w:ascii="Cambria Math" w:hAnsi="Cambria Math" w:cs="Times New Roman"/>
                        <w:lang w:val="en-US"/>
                      </w:rPr>
                      <m:t>p</m:t>
                    </m:r>
                  </m:e>
                  <m:sub>
                    <m:r>
                      <w:rPr>
                        <w:rFonts w:ascii="Cambria Math" w:hAnsi="Cambria Math" w:cs="Times New Roman"/>
                        <w:lang w:val="en-US"/>
                      </w:rPr>
                      <m:t>2,2,1</m:t>
                    </m:r>
                  </m:sub>
                </m:sSub>
                <m:r>
                  <w:rPr>
                    <w:rFonts w:ascii="Cambria Math" w:hAnsi="Cambria Math" w:cs="Times New Roman"/>
                    <w:lang w:val="en-US"/>
                  </w:rPr>
                  <m:t>.</m:t>
                </m:r>
              </m:e>
            </m:mr>
          </m:m>
        </m:oMath>
      </m:oMathPara>
    </w:p>
    <w:p w14:paraId="4639B824" w14:textId="77777777" w:rsidR="00C57804" w:rsidRPr="00CF436C" w:rsidRDefault="00C57804" w:rsidP="00CF436C">
      <w:pPr>
        <w:jc w:val="both"/>
        <w:rPr>
          <w:rFonts w:ascii="Times New Roman" w:eastAsiaTheme="minorEastAsia" w:hAnsi="Times New Roman" w:cs="Times New Roman"/>
          <w:lang w:val="en-US"/>
        </w:rPr>
      </w:pPr>
    </w:p>
    <w:p w14:paraId="5147F01B" w14:textId="2F5A241B" w:rsidR="00CF436C" w:rsidRDefault="00CF436C" w:rsidP="00CF436C">
      <w:pPr>
        <w:ind w:firstLine="680"/>
        <w:jc w:val="both"/>
        <w:rPr>
          <w:rFonts w:ascii="Times New Roman" w:eastAsiaTheme="minorEastAsia" w:hAnsi="Times New Roman" w:cs="Times New Roman"/>
          <w:lang w:val="en-US"/>
        </w:rPr>
      </w:pPr>
      <w:r w:rsidRPr="00CF436C">
        <w:rPr>
          <w:rFonts w:ascii="Times New Roman" w:eastAsiaTheme="minorEastAsia" w:hAnsi="Times New Roman" w:cs="Times New Roman"/>
          <w:lang w:val="en-US"/>
        </w:rPr>
        <w:t xml:space="preserve">If </w:t>
      </w:r>
      <m:oMath>
        <m:sSubSup>
          <m:sSubSupPr>
            <m:ctrlPr>
              <w:rPr>
                <w:rFonts w:ascii="Cambria Math" w:eastAsiaTheme="minorEastAsia" w:hAnsi="Cambria Math" w:cs="Times New Roman"/>
                <w:i/>
                <w:lang w:val="en-US"/>
              </w:rPr>
            </m:ctrlPr>
          </m:sSubSupPr>
          <m:e>
            <m:r>
              <w:rPr>
                <w:rFonts w:ascii="Cambria Math" w:eastAsiaTheme="minorEastAsia" w:hAnsi="Cambria Math" w:cs="Times New Roman"/>
                <w:lang w:val="en-US"/>
              </w:rPr>
              <m:t>y</m:t>
            </m:r>
          </m:e>
          <m:sub>
            <m:r>
              <w:rPr>
                <w:rFonts w:ascii="Cambria Math" w:eastAsiaTheme="minorEastAsia" w:hAnsi="Cambria Math" w:cs="Times New Roman"/>
                <w:lang w:val="en-US"/>
              </w:rPr>
              <m:t>1</m:t>
            </m:r>
          </m:sub>
          <m:sup>
            <m:r>
              <w:rPr>
                <w:rFonts w:ascii="Cambria Math" w:eastAsiaTheme="minorEastAsia" w:hAnsi="Cambria Math" w:cs="Times New Roman"/>
                <w:lang w:val="en-US"/>
              </w:rPr>
              <m:t>*</m:t>
            </m:r>
          </m:sup>
        </m:sSubSup>
        <m:r>
          <w:rPr>
            <w:rFonts w:ascii="Cambria Math" w:eastAsiaTheme="minorEastAsia" w:hAnsi="Cambria Math" w:cs="Times New Roman"/>
            <w:lang w:val="en-US"/>
          </w:rPr>
          <m:t>∈</m:t>
        </m:r>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0,1</m:t>
            </m:r>
          </m:e>
        </m:d>
      </m:oMath>
      <w:r w:rsidRPr="00CF436C">
        <w:rPr>
          <w:rFonts w:ascii="Times New Roman" w:eastAsiaTheme="minorEastAsia" w:hAnsi="Times New Roman" w:cs="Times New Roman"/>
          <w:lang w:val="en-US"/>
        </w:rPr>
        <w:t xml:space="preserve"> is an equilibrium p</w:t>
      </w:r>
      <w:proofErr w:type="spellStart"/>
      <w:r w:rsidRPr="00CF436C">
        <w:rPr>
          <w:rFonts w:ascii="Times New Roman" w:eastAsiaTheme="minorEastAsia" w:hAnsi="Times New Roman" w:cs="Times New Roman"/>
          <w:lang w:val="en-US"/>
        </w:rPr>
        <w:t>oint</w:t>
      </w:r>
      <w:proofErr w:type="spellEnd"/>
      <w:r w:rsidRPr="00CF436C">
        <w:rPr>
          <w:rFonts w:ascii="Times New Roman" w:eastAsiaTheme="minorEastAsia" w:hAnsi="Times New Roman" w:cs="Times New Roman"/>
          <w:lang w:val="en-US"/>
        </w:rPr>
        <w:t xml:space="preserve">, then it should admit equation: </w:t>
      </w:r>
    </w:p>
    <w:p w14:paraId="3027F048" w14:textId="77777777" w:rsidR="00C57804" w:rsidRPr="00CF436C" w:rsidRDefault="00C57804" w:rsidP="00CF436C">
      <w:pPr>
        <w:ind w:firstLine="680"/>
        <w:jc w:val="both"/>
        <w:rPr>
          <w:rFonts w:ascii="Times New Roman" w:eastAsiaTheme="minorEastAsia" w:hAnsi="Times New Roman" w:cs="Times New Roman"/>
          <w:lang w:val="en-US"/>
        </w:rPr>
      </w:pPr>
    </w:p>
    <w:p w14:paraId="4FD31E6A" w14:textId="0739D725" w:rsidR="00CF436C" w:rsidRPr="00C57804" w:rsidRDefault="00AF4B88" w:rsidP="00CF436C">
      <w:pPr>
        <w:jc w:val="both"/>
        <w:rPr>
          <w:rFonts w:ascii="Times New Roman" w:eastAsiaTheme="minorEastAsia" w:hAnsi="Times New Roman" w:cs="Times New Roman"/>
          <w:lang w:val="en-US"/>
        </w:rPr>
      </w:pPr>
      <m:oMathPara>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g</m:t>
              </m:r>
            </m:e>
            <m:sub>
              <m:r>
                <w:rPr>
                  <w:rFonts w:ascii="Cambria Math" w:eastAsiaTheme="minorEastAsia" w:hAnsi="Cambria Math" w:cs="Times New Roman"/>
                  <w:lang w:val="en-US"/>
                </w:rPr>
                <m:t>1</m:t>
              </m:r>
            </m:sub>
          </m:sSub>
          <m:d>
            <m:dPr>
              <m:ctrlPr>
                <w:rPr>
                  <w:rFonts w:ascii="Cambria Math" w:eastAsiaTheme="minorEastAsia" w:hAnsi="Cambria Math" w:cs="Times New Roman"/>
                  <w:i/>
                  <w:lang w:val="en-US"/>
                </w:rPr>
              </m:ctrlPr>
            </m:dPr>
            <m:e>
              <m:sSubSup>
                <m:sSubSupPr>
                  <m:ctrlPr>
                    <w:rPr>
                      <w:rFonts w:ascii="Cambria Math" w:eastAsiaTheme="minorEastAsia" w:hAnsi="Cambria Math" w:cs="Times New Roman"/>
                      <w:i/>
                      <w:lang w:val="en-US"/>
                    </w:rPr>
                  </m:ctrlPr>
                </m:sSubSupPr>
                <m:e>
                  <m:r>
                    <w:rPr>
                      <w:rFonts w:ascii="Cambria Math" w:eastAsiaTheme="minorEastAsia" w:hAnsi="Cambria Math" w:cs="Times New Roman"/>
                      <w:lang w:val="en-US"/>
                    </w:rPr>
                    <m:t>y</m:t>
                  </m:r>
                </m:e>
                <m:sub>
                  <m:r>
                    <w:rPr>
                      <w:rFonts w:ascii="Cambria Math" w:eastAsiaTheme="minorEastAsia" w:hAnsi="Cambria Math" w:cs="Times New Roman"/>
                      <w:lang w:val="en-US"/>
                    </w:rPr>
                    <m:t>1</m:t>
                  </m:r>
                </m:sub>
                <m:sup>
                  <m:r>
                    <w:rPr>
                      <w:rFonts w:ascii="Cambria Math" w:eastAsiaTheme="minorEastAsia" w:hAnsi="Cambria Math" w:cs="Times New Roman"/>
                      <w:lang w:val="en-US"/>
                    </w:rPr>
                    <m:t>*</m:t>
                  </m:r>
                </m:sup>
              </m:sSubSup>
            </m:e>
          </m:d>
          <m:r>
            <w:rPr>
              <w:rFonts w:ascii="Cambria Math" w:eastAsiaTheme="minorEastAsia" w:hAnsi="Cambria Math" w:cs="Times New Roman"/>
              <w:lang w:val="en-US"/>
            </w:rPr>
            <m:t>=</m:t>
          </m:r>
          <m:r>
            <w:rPr>
              <w:rFonts w:ascii="Cambria Math" w:hAnsi="Cambria Math" w:cs="Times New Roman"/>
              <w:lang w:val="en-US"/>
            </w:rPr>
            <m:t>0.</m:t>
          </m:r>
        </m:oMath>
      </m:oMathPara>
    </w:p>
    <w:p w14:paraId="50FF69E0" w14:textId="77777777" w:rsidR="00C57804" w:rsidRPr="00CF436C" w:rsidRDefault="00C57804" w:rsidP="00CF436C">
      <w:pPr>
        <w:jc w:val="both"/>
        <w:rPr>
          <w:rFonts w:ascii="Times New Roman" w:eastAsiaTheme="minorEastAsia" w:hAnsi="Times New Roman" w:cs="Times New Roman"/>
          <w:lang w:val="en-US"/>
        </w:rPr>
      </w:pPr>
    </w:p>
    <w:p w14:paraId="7142A3D8" w14:textId="718DA27E" w:rsidR="00CF436C" w:rsidRDefault="00CF436C" w:rsidP="00CF436C">
      <w:pPr>
        <w:ind w:firstLine="680"/>
        <w:jc w:val="both"/>
        <w:rPr>
          <w:rFonts w:ascii="Times New Roman" w:eastAsiaTheme="minorEastAsia" w:hAnsi="Times New Roman" w:cs="Times New Roman"/>
          <w:lang w:val="en-US"/>
        </w:rPr>
      </w:pPr>
      <w:r w:rsidRPr="00CF436C">
        <w:rPr>
          <w:rFonts w:ascii="Times New Roman" w:eastAsiaTheme="minorEastAsia" w:hAnsi="Times New Roman" w:cs="Times New Roman"/>
          <w:lang w:val="en-US"/>
        </w:rPr>
        <w:t xml:space="preserve">The sign of the quantity: </w:t>
      </w:r>
    </w:p>
    <w:p w14:paraId="619FC018" w14:textId="77777777" w:rsidR="00C57804" w:rsidRPr="00CF436C" w:rsidRDefault="00C57804" w:rsidP="00CF436C">
      <w:pPr>
        <w:ind w:firstLine="680"/>
        <w:jc w:val="both"/>
        <w:rPr>
          <w:rFonts w:ascii="Times New Roman" w:eastAsiaTheme="minorEastAsia" w:hAnsi="Times New Roman" w:cs="Times New Roman"/>
          <w:lang w:val="en-US"/>
        </w:rPr>
      </w:pPr>
    </w:p>
    <w:p w14:paraId="24947F6B" w14:textId="48995087" w:rsidR="00CF436C" w:rsidRPr="00C57804" w:rsidRDefault="00AF4B88" w:rsidP="00CF436C">
      <w:pPr>
        <w:jc w:val="both"/>
        <w:rPr>
          <w:rFonts w:ascii="Times New Roman" w:eastAsiaTheme="minorEastAsia" w:hAnsi="Times New Roman" w:cs="Times New Roman"/>
          <w:lang w:val="en-US"/>
        </w:rPr>
      </w:pPr>
      <m:oMathPara>
        <m:oMath>
          <m:sSub>
            <m:sSubPr>
              <m:ctrlPr>
                <w:rPr>
                  <w:rFonts w:ascii="Cambria Math" w:hAnsi="Cambria Math" w:cs="Times New Roman"/>
                  <w:i/>
                  <w:lang w:val="en-US"/>
                </w:rPr>
              </m:ctrlPr>
            </m:sSubPr>
            <m:e>
              <m:acc>
                <m:accPr>
                  <m:chr m:val="̇"/>
                  <m:ctrlPr>
                    <w:rPr>
                      <w:rFonts w:ascii="Cambria Math" w:hAnsi="Cambria Math" w:cs="Times New Roman"/>
                      <w:i/>
                      <w:lang w:val="en-US"/>
                    </w:rPr>
                  </m:ctrlPr>
                </m:accPr>
                <m:e>
                  <m:r>
                    <w:rPr>
                      <w:rFonts w:ascii="Cambria Math" w:hAnsi="Cambria Math" w:cs="Times New Roman"/>
                      <w:lang w:val="en-US"/>
                    </w:rPr>
                    <m:t>g</m:t>
                  </m:r>
                </m:e>
              </m:acc>
            </m:e>
            <m:sub>
              <m:r>
                <w:rPr>
                  <w:rFonts w:ascii="Cambria Math" w:hAnsi="Cambria Math" w:cs="Times New Roman"/>
                  <w:lang w:val="en-US"/>
                </w:rPr>
                <m:t>1</m:t>
              </m:r>
            </m:sub>
          </m:sSub>
          <m:d>
            <m:dPr>
              <m:ctrlPr>
                <w:rPr>
                  <w:rFonts w:ascii="Cambria Math" w:hAnsi="Cambria Math" w:cs="Times New Roman"/>
                  <w:i/>
                  <w:lang w:val="en-US"/>
                </w:rPr>
              </m:ctrlPr>
            </m:dPr>
            <m:e>
              <m:sSubSup>
                <m:sSubSupPr>
                  <m:ctrlPr>
                    <w:rPr>
                      <w:rFonts w:ascii="Cambria Math" w:eastAsiaTheme="minorEastAsia" w:hAnsi="Cambria Math" w:cs="Times New Roman"/>
                      <w:i/>
                      <w:lang w:val="en-US"/>
                    </w:rPr>
                  </m:ctrlPr>
                </m:sSubSupPr>
                <m:e>
                  <m:r>
                    <w:rPr>
                      <w:rFonts w:ascii="Cambria Math" w:eastAsiaTheme="minorEastAsia" w:hAnsi="Cambria Math" w:cs="Times New Roman"/>
                      <w:lang w:val="en-US"/>
                    </w:rPr>
                    <m:t>y</m:t>
                  </m:r>
                </m:e>
                <m:sub>
                  <m:r>
                    <w:rPr>
                      <w:rFonts w:ascii="Cambria Math" w:eastAsiaTheme="minorEastAsia" w:hAnsi="Cambria Math" w:cs="Times New Roman"/>
                      <w:lang w:val="en-US"/>
                    </w:rPr>
                    <m:t>1</m:t>
                  </m:r>
                </m:sub>
                <m:sup>
                  <m:r>
                    <w:rPr>
                      <w:rFonts w:ascii="Cambria Math" w:eastAsiaTheme="minorEastAsia" w:hAnsi="Cambria Math" w:cs="Times New Roman"/>
                      <w:lang w:val="en-US"/>
                    </w:rPr>
                    <m:t>*</m:t>
                  </m:r>
                </m:sup>
              </m:sSubSup>
            </m:e>
          </m:d>
          <m:r>
            <w:rPr>
              <w:rFonts w:ascii="Cambria Math" w:eastAsiaTheme="minorEastAsia" w:hAnsi="Cambria Math" w:cs="Times New Roman"/>
              <w:lang w:val="en-US"/>
            </w:rPr>
            <m:t>=2a</m:t>
          </m:r>
          <m:sSubSup>
            <m:sSubSupPr>
              <m:ctrlPr>
                <w:rPr>
                  <w:rFonts w:ascii="Cambria Math" w:eastAsiaTheme="minorEastAsia" w:hAnsi="Cambria Math" w:cs="Times New Roman"/>
                  <w:i/>
                  <w:lang w:val="en-US"/>
                </w:rPr>
              </m:ctrlPr>
            </m:sSubSupPr>
            <m:e>
              <m:r>
                <w:rPr>
                  <w:rFonts w:ascii="Cambria Math" w:eastAsiaTheme="minorEastAsia" w:hAnsi="Cambria Math" w:cs="Times New Roman"/>
                  <w:lang w:val="en-US"/>
                </w:rPr>
                <m:t>y</m:t>
              </m:r>
            </m:e>
            <m:sub>
              <m:r>
                <w:rPr>
                  <w:rFonts w:ascii="Cambria Math" w:eastAsiaTheme="minorEastAsia" w:hAnsi="Cambria Math" w:cs="Times New Roman"/>
                  <w:lang w:val="en-US"/>
                </w:rPr>
                <m:t>1</m:t>
              </m:r>
            </m:sub>
            <m:sup>
              <m:r>
                <w:rPr>
                  <w:rFonts w:ascii="Cambria Math" w:eastAsiaTheme="minorEastAsia" w:hAnsi="Cambria Math" w:cs="Times New Roman"/>
                  <w:lang w:val="en-US"/>
                </w:rPr>
                <m:t>*</m:t>
              </m:r>
            </m:sup>
          </m:sSubSup>
          <m:r>
            <w:rPr>
              <w:rFonts w:ascii="Cambria Math" w:eastAsiaTheme="minorEastAsia" w:hAnsi="Cambria Math" w:cs="Times New Roman"/>
              <w:lang w:val="en-US"/>
            </w:rPr>
            <m:t>+b</m:t>
          </m:r>
        </m:oMath>
      </m:oMathPara>
    </w:p>
    <w:p w14:paraId="3CB335E4" w14:textId="77777777" w:rsidR="00C57804" w:rsidRPr="00CF436C" w:rsidRDefault="00C57804" w:rsidP="00CF436C">
      <w:pPr>
        <w:jc w:val="both"/>
        <w:rPr>
          <w:rFonts w:ascii="Times New Roman" w:eastAsiaTheme="minorEastAsia" w:hAnsi="Times New Roman" w:cs="Times New Roman"/>
          <w:lang w:val="en-US"/>
        </w:rPr>
      </w:pPr>
    </w:p>
    <w:p w14:paraId="2E0FC320" w14:textId="6FE8FFB7" w:rsidR="008F42D9" w:rsidRDefault="00CF436C" w:rsidP="00CF436C">
      <w:pPr>
        <w:jc w:val="both"/>
        <w:rPr>
          <w:rFonts w:ascii="Times New Roman" w:eastAsiaTheme="minorEastAsia" w:hAnsi="Times New Roman" w:cs="Times New Roman"/>
          <w:b/>
          <w:bCs/>
          <w:lang w:val="en-US"/>
        </w:rPr>
      </w:pPr>
      <w:r w:rsidRPr="00CF436C">
        <w:rPr>
          <w:rFonts w:ascii="Times New Roman" w:eastAsiaTheme="minorEastAsia" w:hAnsi="Times New Roman" w:cs="Times New Roman"/>
          <w:lang w:val="en-US"/>
        </w:rPr>
        <w:t xml:space="preserve"> determines the stability properties of this equilibrium.</w:t>
      </w:r>
    </w:p>
    <w:p w14:paraId="54800AE6" w14:textId="4F2F06A6" w:rsidR="008F42D9" w:rsidRDefault="008F42D9" w:rsidP="00962B42">
      <w:pPr>
        <w:jc w:val="both"/>
        <w:rPr>
          <w:rFonts w:ascii="Times New Roman" w:eastAsiaTheme="minorEastAsia" w:hAnsi="Times New Roman" w:cs="Times New Roman"/>
          <w:b/>
          <w:bCs/>
          <w:lang w:val="en-US"/>
        </w:rPr>
      </w:pPr>
    </w:p>
    <w:p w14:paraId="609D20D7" w14:textId="7FFDF8D7" w:rsidR="00146730" w:rsidRPr="00137E26" w:rsidRDefault="005245CB" w:rsidP="00962B42">
      <w:pPr>
        <w:jc w:val="both"/>
        <w:rPr>
          <w:rFonts w:ascii="Times New Roman" w:eastAsiaTheme="minorEastAsia" w:hAnsi="Times New Roman" w:cs="Times New Roman"/>
          <w:b/>
          <w:bCs/>
          <w:lang w:val="en-US"/>
        </w:rPr>
      </w:pPr>
      <w:r w:rsidRPr="00137E26">
        <w:rPr>
          <w:rFonts w:ascii="Times New Roman" w:eastAsiaTheme="minorEastAsia" w:hAnsi="Times New Roman" w:cs="Times New Roman"/>
          <w:b/>
          <w:bCs/>
          <w:lang w:val="en-US"/>
        </w:rPr>
        <w:t>Appendix</w:t>
      </w:r>
      <w:r w:rsidR="00137E26" w:rsidRPr="00137E26">
        <w:rPr>
          <w:rFonts w:ascii="Times New Roman" w:eastAsiaTheme="minorEastAsia" w:hAnsi="Times New Roman" w:cs="Times New Roman"/>
          <w:b/>
          <w:bCs/>
          <w:lang w:val="en-US"/>
        </w:rPr>
        <w:t xml:space="preserve"> 4</w:t>
      </w:r>
      <w:r w:rsidRPr="00137E26">
        <w:rPr>
          <w:rFonts w:ascii="Times New Roman" w:eastAsiaTheme="minorEastAsia" w:hAnsi="Times New Roman" w:cs="Times New Roman"/>
          <w:b/>
          <w:bCs/>
          <w:lang w:val="en-US"/>
        </w:rPr>
        <w:t>. Dataset</w:t>
      </w:r>
      <w:r w:rsidR="00FA14FB" w:rsidRPr="00137E26">
        <w:rPr>
          <w:rFonts w:ascii="Times New Roman" w:eastAsiaTheme="minorEastAsia" w:hAnsi="Times New Roman" w:cs="Times New Roman"/>
          <w:b/>
          <w:bCs/>
          <w:lang w:val="en-US"/>
        </w:rPr>
        <w:t xml:space="preserve"> organization</w:t>
      </w:r>
    </w:p>
    <w:p w14:paraId="4E99BE55" w14:textId="7FADF101" w:rsidR="00290E7E" w:rsidRPr="00E30747" w:rsidRDefault="0073703A" w:rsidP="00962B42">
      <w:pPr>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Dataset</w:t>
      </w:r>
      <w:r w:rsidR="008D7EF1" w:rsidRPr="00DA1F29">
        <w:rPr>
          <w:rFonts w:ascii="Times New Roman" w:eastAsiaTheme="minorEastAsia" w:hAnsi="Times New Roman" w:cs="Times New Roman"/>
          <w:lang w:val="en-US"/>
        </w:rPr>
        <w:t xml:space="preserve"> contains information on </w:t>
      </w:r>
      <w:r w:rsidR="000312A6">
        <w:rPr>
          <w:rFonts w:ascii="Times New Roman" w:eastAsiaTheme="minorEastAsia" w:hAnsi="Times New Roman" w:cs="Times New Roman"/>
          <w:lang w:val="en-US"/>
        </w:rPr>
        <w:t xml:space="preserve">the </w:t>
      </w:r>
      <w:r w:rsidR="008D7EF1" w:rsidRPr="00DA1F29">
        <w:rPr>
          <w:rFonts w:ascii="Times New Roman" w:eastAsiaTheme="minorEastAsia" w:hAnsi="Times New Roman" w:cs="Times New Roman"/>
          <w:lang w:val="en-US"/>
        </w:rPr>
        <w:t>dynamics of political preferences of a large-scale sample</w:t>
      </w:r>
      <w:r w:rsidR="00A52BC8" w:rsidRPr="00DA1F29">
        <w:rPr>
          <w:rFonts w:ascii="Times New Roman" w:eastAsiaTheme="minorEastAsia" w:hAnsi="Times New Roman" w:cs="Times New Roman"/>
          <w:lang w:val="en-US"/>
        </w:rPr>
        <w:t xml:space="preserve"> </w:t>
      </w:r>
      <m:oMath>
        <m:r>
          <w:rPr>
            <w:rFonts w:ascii="Cambria Math" w:eastAsiaTheme="minorEastAsia" w:hAnsi="Cambria Math" w:cs="Times New Roman"/>
            <w:lang w:val="en-US"/>
          </w:rPr>
          <m:t>I</m:t>
        </m:r>
      </m:oMath>
      <w:r w:rsidR="008D7EF1" w:rsidRPr="00DA1F29">
        <w:rPr>
          <w:rFonts w:ascii="Times New Roman" w:eastAsiaTheme="minorEastAsia" w:hAnsi="Times New Roman" w:cs="Times New Roman"/>
          <w:lang w:val="en-US"/>
        </w:rPr>
        <w:t xml:space="preserve"> (approximately 1.6 M) of VKontakte (the most popular Russian social network) users</w:t>
      </w:r>
      <w:r w:rsidR="00290E7E">
        <w:rPr>
          <w:rFonts w:ascii="Times New Roman" w:eastAsiaTheme="minorEastAsia" w:hAnsi="Times New Roman" w:cs="Times New Roman"/>
          <w:lang w:val="en-US"/>
        </w:rPr>
        <w:t>. The sample was made by randomly choosing active (</w:t>
      </w:r>
      <w:r w:rsidR="00290E7E" w:rsidRPr="00290E7E">
        <w:rPr>
          <w:rFonts w:ascii="Times New Roman" w:eastAsiaTheme="minorEastAsia" w:hAnsi="Times New Roman" w:cs="Times New Roman"/>
          <w:lang w:val="en-US"/>
        </w:rPr>
        <w:t>at least one platform interaction per month</w:t>
      </w:r>
      <w:r w:rsidR="00290E7E">
        <w:rPr>
          <w:rFonts w:ascii="Times New Roman" w:eastAsiaTheme="minorEastAsia" w:hAnsi="Times New Roman" w:cs="Times New Roman"/>
          <w:lang w:val="en-US"/>
        </w:rPr>
        <w:t>) individuals who meet a set of natural criteria</w:t>
      </w:r>
      <w:r w:rsidR="00022208">
        <w:rPr>
          <w:rFonts w:ascii="Times New Roman" w:eastAsiaTheme="minorEastAsia" w:hAnsi="Times New Roman" w:cs="Times New Roman"/>
          <w:lang w:val="en-US"/>
        </w:rPr>
        <w:t xml:space="preserve"> (see </w:t>
      </w:r>
      <w:r w:rsidR="00162AFB">
        <w:rPr>
          <w:rFonts w:ascii="Times New Roman" w:eastAsiaTheme="minorEastAsia" w:hAnsi="Times New Roman" w:cs="Times New Roman"/>
          <w:lang w:val="en-US"/>
        </w:rPr>
        <w:t>Refs.</w:t>
      </w:r>
      <w:r w:rsidR="00022208" w:rsidRPr="001C7A4A">
        <w:rPr>
          <w:rFonts w:ascii="Times New Roman" w:eastAsiaTheme="minorEastAsia" w:hAnsi="Times New Roman" w:cs="Times New Roman"/>
          <w:lang w:val="en-US"/>
        </w:rPr>
        <w:fldChar w:fldCharType="begin"/>
      </w:r>
      <w:r w:rsidR="00C10F54">
        <w:rPr>
          <w:rFonts w:ascii="Times New Roman" w:eastAsiaTheme="minorEastAsia" w:hAnsi="Times New Roman" w:cs="Times New Roman"/>
          <w:lang w:val="en-US"/>
        </w:rPr>
        <w:instrText xml:space="preserve"> ADDIN ZOTERO_ITEM CSL_CITATION {"citationID":"2sFu6QGo","properties":{"formattedCitation":"\\super 5\\uc0\\u8211{}7\\nosupersub{}","plainCitation":"5–7","noteIndex":0},"citationItems":[{"id":1130,"uris":["http://zotero.org/users/6758654/items/A9V4PVWP"],"uri":["http://zotero.org/users/6758654/items/A9V4PVWP"],"itemData":{"id":1130,"type":"article-journal","abstract":"The literature on attitudes toward objects includes seminal research on threat appraisals indicating that individuals locate an object in a multidimensional threat appraisal space defined by the object's perceived degree of being good or bad, weak or strong, and passive or active. We advance this research in three ways. First, we generalize the information integration on an object with the inclusion of other individuals’ displayed appraisals, and posit the existence of a dynamical system of information integration that generates a network of interpersonal influences on group members’ object appraisals. Second, we show that this influence system entails a set of non-obvious and rarely violated constraints on individuals’ settled appraisals. Third, with data collected in experiments on groups’ appraisals of images of nine animals and two nations, Russia and North Korea, we report empirical findings that support the existence of this system and its predicted constraints on individuals’ object appraisals.","container-title":"Social Networks","DOI":"10.1016/j.socnet.2020.12.009","ISSN":"0378-8733","journalAbbreviation":"Social Networks","language":"en","page":"157-167","source":"ScienceDirect","title":"Group dynamics on multidimensional object threat appraisals","volume":"65","author":[{"family":"Friedkin","given":"Noah E."},{"family":"Proskurnikov","given":"Anton V."},{"family":"Bullo","given":"Francesco"}],"issued":{"date-parts":[["2021",5,1]]}},"label":"page"},{"id":840,"uris":["http://zotero.org/users/6758654/items/U7DLIC6P"],"uri":["http://zotero.org/users/6758654/items/U7DLIC6P"],"itemData":{"id":840,"type":"article-journal","abstract":"In this paper, we analyze data on the opinion dynamics of 1,660,927 users of an online social network using formal models of opinion formation. We have observed that moderate users have a tendency to follow the average opinion of their online friends, which we interpret as a presence of bounded confidence. Further, we have discovered that the probability of moving toward the average opinion goes down if the difference between it and the user’s opinion is too large. Another interesting feature uncovered is that if a user’s opinion and the average opinion of their online friends are very similar, the influence also decreases.","container-title":"The Journal of Mathematical Sociology","DOI":"10.1080/0022250X.2020.1835894","ISSN":"0022-250X","issue":"0","note":"publisher: Routledge\n_eprint: https://www.tandfonline.com/doi/pdf/10.1080/0022250X.2020.1835894","page":"1-28","source":"Taylor and Francis+NEJM","title":"Formal models of opinion formation and their application to real data: evidence from online social networks","title-short":"Formal models of opinion formation and their application to real data","volume":"0","author":[{"family":"Kozitsin","given":"I. V."}],"issued":{"date-parts":[["2020",10,29]]}},"label":"page"},{"id":1402,"uris":["http://zotero.org/users/6758654/items/6G45EWM7"],"uri":["http://zotero.org/users/6758654/items/6G45EWM7"],"itemData":{"id":1402,"type":"article-journal","abstract":"In this paper, we present an empirical study of the opinion dynamics of a large-scale sample of online social network users. We estimate users’ opinions as continuous scalars based on their subscriptions to information sources and analyze how friendship connections affect the dynamics of these estimations. Distinguishing between positive (toward friends’ opinions) and negative (away from friends’ opinions) opinion shifts, we find that the existence and magnitude of both types of shifts are positively related (largely through linear or inverted U-shaped form) to the distance in opinions between a user and their friends. The distance additionally moderates the balance between positive and negative movements: if the distance is within a certain moderate range, there is a relatively high chance of a positive shift.","container-title":"The Journal of Mathematical Sociology","DOI":"10.1080/0022250X.2021.1956917","ISSN":"0022-250X","issue":"0","note":"publisher: Routledge\n_eprint: https://doi.org/10.1080/0022250X.2021.1956917","page":"1-41","source":"Taylor and Francis+NEJM","title":"Opinion dynamics of online social network users: a micro-level analysis","title-short":"Opinion dynamics of online social network users","volume":"0","author":[{"family":"Kozitsin","given":"Ivan V."}],"issued":{"date-parts":[["2021",8,4]]}},"label":"page"}],"schema":"https://github.com/citation-style-language/schema/raw/master/csl-citation.json"} </w:instrText>
      </w:r>
      <w:r w:rsidR="00022208" w:rsidRPr="001C7A4A">
        <w:rPr>
          <w:rFonts w:ascii="Times New Roman" w:eastAsiaTheme="minorEastAsia" w:hAnsi="Times New Roman" w:cs="Times New Roman"/>
          <w:lang w:val="en-US"/>
        </w:rPr>
        <w:fldChar w:fldCharType="separate"/>
      </w:r>
      <w:r w:rsidR="00162AFB">
        <w:rPr>
          <w:rFonts w:ascii="Times New Roman" w:hAnsi="Times New Roman" w:cs="Times New Roman"/>
          <w:vertAlign w:val="superscript"/>
          <w:lang w:val="en-US"/>
        </w:rPr>
        <w:t>6,</w:t>
      </w:r>
      <w:r w:rsidR="00C10F54" w:rsidRPr="00C10F54">
        <w:rPr>
          <w:rFonts w:ascii="Times New Roman" w:hAnsi="Times New Roman" w:cs="Times New Roman"/>
          <w:vertAlign w:val="superscript"/>
          <w:lang w:val="en-US"/>
        </w:rPr>
        <w:t>7</w:t>
      </w:r>
      <w:r w:rsidR="00022208" w:rsidRPr="001C7A4A">
        <w:rPr>
          <w:rFonts w:ascii="Times New Roman" w:eastAsiaTheme="minorEastAsia" w:hAnsi="Times New Roman" w:cs="Times New Roman"/>
          <w:lang w:val="en-US"/>
        </w:rPr>
        <w:fldChar w:fldCharType="end"/>
      </w:r>
      <w:r w:rsidR="00022208">
        <w:rPr>
          <w:rFonts w:ascii="Times New Roman" w:eastAsiaTheme="minorEastAsia" w:hAnsi="Times New Roman" w:cs="Times New Roman"/>
          <w:lang w:val="en-US"/>
        </w:rPr>
        <w:t xml:space="preserve"> for details).</w:t>
      </w:r>
      <w:r w:rsidR="00164F3D">
        <w:rPr>
          <w:rFonts w:ascii="Times New Roman" w:eastAsiaTheme="minorEastAsia" w:hAnsi="Times New Roman" w:cs="Times New Roman"/>
          <w:lang w:val="en-US"/>
        </w:rPr>
        <w:t xml:space="preserve"> </w:t>
      </w:r>
      <w:r w:rsidR="00C94C14">
        <w:rPr>
          <w:rFonts w:ascii="Times New Roman" w:eastAsiaTheme="minorEastAsia" w:hAnsi="Times New Roman" w:cs="Times New Roman"/>
          <w:lang w:val="en-US"/>
        </w:rPr>
        <w:t>Further,</w:t>
      </w:r>
      <w:r w:rsidR="00164F3D">
        <w:rPr>
          <w:rFonts w:ascii="Times New Roman" w:eastAsiaTheme="minorEastAsia" w:hAnsi="Times New Roman" w:cs="Times New Roman"/>
          <w:lang w:val="en-US"/>
        </w:rPr>
        <w:t xml:space="preserve"> the sample was additionally </w:t>
      </w:r>
      <w:r w:rsidR="00E30747">
        <w:rPr>
          <w:rFonts w:ascii="Times New Roman" w:eastAsiaTheme="minorEastAsia" w:hAnsi="Times New Roman" w:cs="Times New Roman"/>
          <w:lang w:val="en-US"/>
        </w:rPr>
        <w:t>cleared of</w:t>
      </w:r>
      <w:r w:rsidR="00164F3D">
        <w:rPr>
          <w:rFonts w:ascii="Times New Roman" w:eastAsiaTheme="minorEastAsia" w:hAnsi="Times New Roman" w:cs="Times New Roman"/>
          <w:lang w:val="en-US"/>
        </w:rPr>
        <w:t xml:space="preserve"> isolated subgroups of online friends</w:t>
      </w:r>
      <w:r w:rsidR="00164F3D" w:rsidRPr="00164F3D">
        <w:rPr>
          <w:rFonts w:ascii="Times New Roman" w:eastAsiaTheme="minorEastAsia" w:hAnsi="Times New Roman" w:cs="Times New Roman"/>
          <w:lang w:val="en-US"/>
        </w:rPr>
        <w:t xml:space="preserve"> </w:t>
      </w:r>
      <w:r w:rsidR="00164F3D">
        <w:rPr>
          <w:rFonts w:ascii="Times New Roman" w:eastAsiaTheme="minorEastAsia" w:hAnsi="Times New Roman" w:cs="Times New Roman"/>
          <w:lang w:val="en-US"/>
        </w:rPr>
        <w:t>in such a way that</w:t>
      </w:r>
      <w:r w:rsidR="00C94C14">
        <w:rPr>
          <w:rFonts w:ascii="Times New Roman" w:eastAsiaTheme="minorEastAsia" w:hAnsi="Times New Roman" w:cs="Times New Roman"/>
          <w:lang w:val="en-US"/>
        </w:rPr>
        <w:t xml:space="preserve"> the</w:t>
      </w:r>
      <w:r w:rsidR="00164F3D">
        <w:rPr>
          <w:rFonts w:ascii="Times New Roman" w:eastAsiaTheme="minorEastAsia" w:hAnsi="Times New Roman" w:cs="Times New Roman"/>
          <w:lang w:val="en-US"/>
        </w:rPr>
        <w:t xml:space="preserve"> result</w:t>
      </w:r>
      <w:r w:rsidR="00C94C14">
        <w:rPr>
          <w:rFonts w:ascii="Times New Roman" w:eastAsiaTheme="minorEastAsia" w:hAnsi="Times New Roman" w:cs="Times New Roman"/>
          <w:lang w:val="en-US"/>
        </w:rPr>
        <w:t>ing</w:t>
      </w:r>
      <w:r w:rsidR="00164F3D">
        <w:rPr>
          <w:rFonts w:ascii="Times New Roman" w:eastAsiaTheme="minorEastAsia" w:hAnsi="Times New Roman" w:cs="Times New Roman"/>
          <w:lang w:val="en-US"/>
        </w:rPr>
        <w:t xml:space="preserve"> social network</w:t>
      </w:r>
      <w:r w:rsidR="00C94C14">
        <w:rPr>
          <w:rFonts w:ascii="Times New Roman" w:eastAsiaTheme="minorEastAsia" w:hAnsi="Times New Roman" w:cs="Times New Roman"/>
          <w:lang w:val="en-US"/>
        </w:rPr>
        <w:t xml:space="preserve"> (whereby edges represent online friends)</w:t>
      </w:r>
      <w:r w:rsidR="00164F3D">
        <w:rPr>
          <w:rFonts w:ascii="Times New Roman" w:eastAsiaTheme="minorEastAsia" w:hAnsi="Times New Roman" w:cs="Times New Roman"/>
          <w:lang w:val="en-US"/>
        </w:rPr>
        <w:t xml:space="preserve"> consists of one (giant) connected component.</w:t>
      </w:r>
      <w:r w:rsidR="00FD1E95">
        <w:rPr>
          <w:rFonts w:ascii="Times New Roman" w:eastAsiaTheme="minorEastAsia" w:hAnsi="Times New Roman" w:cs="Times New Roman"/>
          <w:lang w:val="en-US"/>
        </w:rPr>
        <w:t xml:space="preserve"> Note that only 0</w:t>
      </w:r>
      <w:r w:rsidR="00FD1E95" w:rsidRPr="00FD1E95">
        <w:rPr>
          <w:rFonts w:ascii="Times New Roman" w:eastAsiaTheme="minorEastAsia" w:hAnsi="Times New Roman" w:cs="Times New Roman"/>
          <w:lang w:val="en-US"/>
        </w:rPr>
        <w:t>.</w:t>
      </w:r>
      <w:r w:rsidR="00FD1E95">
        <w:rPr>
          <w:rFonts w:ascii="Times New Roman" w:eastAsiaTheme="minorEastAsia" w:hAnsi="Times New Roman" w:cs="Times New Roman"/>
          <w:lang w:val="en-US"/>
        </w:rPr>
        <w:t>7</w:t>
      </w:r>
      <w:r w:rsidR="00FD1E95" w:rsidRPr="00FD1E95">
        <w:rPr>
          <w:rFonts w:ascii="Times New Roman" w:eastAsiaTheme="minorEastAsia" w:hAnsi="Times New Roman" w:cs="Times New Roman"/>
          <w:lang w:val="en-US"/>
        </w:rPr>
        <w:t>% of all nodes</w:t>
      </w:r>
      <w:r w:rsidR="00FD1E95">
        <w:rPr>
          <w:rFonts w:ascii="Times New Roman" w:eastAsiaTheme="minorEastAsia" w:hAnsi="Times New Roman" w:cs="Times New Roman"/>
          <w:lang w:val="en-US"/>
        </w:rPr>
        <w:t xml:space="preserve"> were removed </w:t>
      </w:r>
      <w:r w:rsidR="00234F1F">
        <w:rPr>
          <w:rFonts w:ascii="Times New Roman" w:eastAsiaTheme="minorEastAsia" w:hAnsi="Times New Roman" w:cs="Times New Roman"/>
          <w:lang w:val="en-US"/>
        </w:rPr>
        <w:t>during</w:t>
      </w:r>
      <w:r w:rsidR="00FD1E95">
        <w:rPr>
          <w:rFonts w:ascii="Times New Roman" w:eastAsiaTheme="minorEastAsia" w:hAnsi="Times New Roman" w:cs="Times New Roman"/>
          <w:lang w:val="en-US"/>
        </w:rPr>
        <w:t xml:space="preserve"> this procedure.</w:t>
      </w:r>
      <w:r w:rsidR="00164F3D">
        <w:rPr>
          <w:rFonts w:ascii="Times New Roman" w:eastAsiaTheme="minorEastAsia" w:hAnsi="Times New Roman" w:cs="Times New Roman"/>
          <w:lang w:val="en-US"/>
        </w:rPr>
        <w:t xml:space="preserve"> </w:t>
      </w:r>
    </w:p>
    <w:p w14:paraId="7A69492C" w14:textId="77777777" w:rsidR="00164F3D" w:rsidRDefault="003C40C4" w:rsidP="00962B42">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Users’ opinions were estimated on </w:t>
      </w:r>
      <w:r w:rsidR="00051BCD">
        <w:rPr>
          <w:rFonts w:ascii="Times New Roman" w:eastAsiaTheme="minorEastAsia" w:hAnsi="Times New Roman" w:cs="Times New Roman"/>
          <w:lang w:val="en-US"/>
        </w:rPr>
        <w:t xml:space="preserve">a </w:t>
      </w:r>
      <w:r w:rsidRPr="00DA1F29">
        <w:rPr>
          <w:rFonts w:ascii="Times New Roman" w:eastAsiaTheme="minorEastAsia" w:hAnsi="Times New Roman" w:cs="Times New Roman"/>
          <w:lang w:val="en-US"/>
        </w:rPr>
        <w:t xml:space="preserve">continuous opinion scale </w:t>
      </w:r>
      <m:oMath>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0,1</m:t>
            </m:r>
          </m:e>
        </m:d>
      </m:oMath>
      <w:r w:rsidRPr="00DA1F29">
        <w:rPr>
          <w:rFonts w:ascii="Times New Roman" w:eastAsiaTheme="minorEastAsia" w:hAnsi="Times New Roman" w:cs="Times New Roman"/>
          <w:lang w:val="en-US"/>
        </w:rPr>
        <w:t>, where extreme positions 0 and 1 r</w:t>
      </w:r>
      <w:proofErr w:type="spellStart"/>
      <w:r w:rsidRPr="00DA1F29">
        <w:rPr>
          <w:rFonts w:ascii="Times New Roman" w:eastAsiaTheme="minorEastAsia" w:hAnsi="Times New Roman" w:cs="Times New Roman"/>
          <w:lang w:val="en-US"/>
        </w:rPr>
        <w:t>epresent</w:t>
      </w:r>
      <w:proofErr w:type="spellEnd"/>
      <w:r w:rsidRPr="00DA1F29">
        <w:rPr>
          <w:rFonts w:ascii="Times New Roman" w:eastAsiaTheme="minorEastAsia" w:hAnsi="Times New Roman" w:cs="Times New Roman"/>
          <w:lang w:val="en-US"/>
        </w:rPr>
        <w:t xml:space="preserve"> maximal opposition and support </w:t>
      </w:r>
      <w:r w:rsidR="00051BCD">
        <w:rPr>
          <w:rFonts w:ascii="Times New Roman" w:eastAsiaTheme="minorEastAsia" w:hAnsi="Times New Roman" w:cs="Times New Roman"/>
          <w:lang w:val="en-US"/>
        </w:rPr>
        <w:t>for</w:t>
      </w:r>
      <w:r w:rsidR="00051BCD" w:rsidRPr="00DA1F29">
        <w:rPr>
          <w:rFonts w:ascii="Times New Roman" w:eastAsiaTheme="minorEastAsia" w:hAnsi="Times New Roman" w:cs="Times New Roman"/>
          <w:lang w:val="en-US"/>
        </w:rPr>
        <w:t xml:space="preserve"> </w:t>
      </w:r>
      <w:r w:rsidRPr="00DA1F29">
        <w:rPr>
          <w:rFonts w:ascii="Times New Roman" w:eastAsiaTheme="minorEastAsia" w:hAnsi="Times New Roman" w:cs="Times New Roman"/>
          <w:lang w:val="en-US"/>
        </w:rPr>
        <w:t>the current Russian government correspondingly. Dataset is organized</w:t>
      </w:r>
      <w:r w:rsidR="00DA3778" w:rsidRPr="00DA1F29">
        <w:rPr>
          <w:rFonts w:ascii="Times New Roman" w:eastAsiaTheme="minorEastAsia" w:hAnsi="Times New Roman" w:cs="Times New Roman"/>
          <w:lang w:val="en-US"/>
        </w:rPr>
        <w:t xml:space="preserve"> as</w:t>
      </w:r>
      <w:r w:rsidRPr="00DA1F29">
        <w:rPr>
          <w:rFonts w:ascii="Times New Roman" w:eastAsiaTheme="minorEastAsia" w:hAnsi="Times New Roman" w:cs="Times New Roman"/>
          <w:lang w:val="en-US"/>
        </w:rPr>
        <w:t xml:space="preserve"> three opinion snapshots made </w:t>
      </w:r>
      <w:r w:rsidR="00DA3778" w:rsidRPr="00DA1F29">
        <w:rPr>
          <w:rFonts w:ascii="Times New Roman" w:eastAsiaTheme="minorEastAsia" w:hAnsi="Times New Roman" w:cs="Times New Roman"/>
          <w:lang w:val="en-US"/>
        </w:rPr>
        <w:t>in February, July</w:t>
      </w:r>
      <w:r w:rsidR="008456E5" w:rsidRPr="00DA1F29">
        <w:rPr>
          <w:rFonts w:ascii="Times New Roman" w:eastAsiaTheme="minorEastAsia" w:hAnsi="Times New Roman" w:cs="Times New Roman"/>
          <w:lang w:val="en-US"/>
        </w:rPr>
        <w:t>,</w:t>
      </w:r>
      <w:r w:rsidR="00DA3778" w:rsidRPr="00DA1F29">
        <w:rPr>
          <w:rFonts w:ascii="Times New Roman" w:eastAsiaTheme="minorEastAsia" w:hAnsi="Times New Roman" w:cs="Times New Roman"/>
          <w:lang w:val="en-US"/>
        </w:rPr>
        <w:t xml:space="preserve"> and December 2018: </w:t>
      </w:r>
      <m:oMath>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1</m:t>
                </m:r>
              </m:sub>
            </m:sSub>
          </m:e>
        </m:d>
        <m:r>
          <w:rPr>
            <w:rFonts w:ascii="Cambria Math" w:eastAsiaTheme="minorEastAsia" w:hAnsi="Cambria Math" w:cs="Times New Roman"/>
            <w:lang w:val="en-US"/>
          </w:rPr>
          <m:t>,</m:t>
        </m:r>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2</m:t>
                </m:r>
              </m:sub>
            </m:sSub>
          </m:e>
        </m:d>
        <m:r>
          <w:rPr>
            <w:rFonts w:ascii="Cambria Math" w:eastAsiaTheme="minorEastAsia" w:hAnsi="Cambria Math" w:cs="Times New Roman"/>
            <w:lang w:val="en-US"/>
          </w:rPr>
          <m:t>,</m:t>
        </m:r>
      </m:oMath>
      <w:r w:rsidR="00DA3778" w:rsidRPr="00DA1F29">
        <w:rPr>
          <w:rFonts w:ascii="Times New Roman" w:eastAsiaTheme="minorEastAsia" w:hAnsi="Times New Roman" w:cs="Times New Roman"/>
          <w:lang w:val="en-US"/>
        </w:rPr>
        <w:t xml:space="preserve"> and </w:t>
      </w:r>
      <m:oMath>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3</m:t>
                </m:r>
              </m:sub>
            </m:sSub>
          </m:e>
        </m:d>
      </m:oMath>
      <w:r w:rsidR="00DA3778" w:rsidRPr="00DA1F29">
        <w:rPr>
          <w:rFonts w:ascii="Times New Roman" w:eastAsiaTheme="minorEastAsia" w:hAnsi="Times New Roman" w:cs="Times New Roman"/>
          <w:lang w:val="en-US"/>
        </w:rPr>
        <w:t>, where the symbol “^” emphasize</w:t>
      </w:r>
      <w:r w:rsidR="00051BCD">
        <w:rPr>
          <w:rFonts w:ascii="Times New Roman" w:eastAsiaTheme="minorEastAsia" w:hAnsi="Times New Roman" w:cs="Times New Roman"/>
          <w:lang w:val="en-US"/>
        </w:rPr>
        <w:t>s</w:t>
      </w:r>
      <w:r w:rsidR="00DA3778" w:rsidRPr="00DA1F29">
        <w:rPr>
          <w:rFonts w:ascii="Times New Roman" w:eastAsiaTheme="minorEastAsia" w:hAnsi="Times New Roman" w:cs="Times New Roman"/>
          <w:lang w:val="en-US"/>
        </w:rPr>
        <w:t xml:space="preserve"> that it </w:t>
      </w:r>
      <w:r w:rsidR="00051BCD">
        <w:rPr>
          <w:rFonts w:ascii="Times New Roman" w:eastAsiaTheme="minorEastAsia" w:hAnsi="Times New Roman" w:cs="Times New Roman"/>
          <w:lang w:val="en-US"/>
        </w:rPr>
        <w:t>provides</w:t>
      </w:r>
      <w:r w:rsidR="00051BCD" w:rsidRPr="00DA1F29">
        <w:rPr>
          <w:rFonts w:ascii="Times New Roman" w:eastAsiaTheme="minorEastAsia" w:hAnsi="Times New Roman" w:cs="Times New Roman"/>
          <w:lang w:val="en-US"/>
        </w:rPr>
        <w:t xml:space="preserve"> </w:t>
      </w:r>
      <w:r w:rsidR="00DA3778" w:rsidRPr="00DA1F29">
        <w:rPr>
          <w:rFonts w:ascii="Times New Roman" w:eastAsiaTheme="minorEastAsia" w:hAnsi="Times New Roman" w:cs="Times New Roman"/>
          <w:lang w:val="en-US"/>
        </w:rPr>
        <w:t>only estimations of opinions.</w:t>
      </w:r>
      <w:r w:rsidR="008456E5" w:rsidRPr="00DA1F29">
        <w:rPr>
          <w:rFonts w:ascii="Times New Roman" w:eastAsiaTheme="minorEastAsia" w:hAnsi="Times New Roman" w:cs="Times New Roman"/>
          <w:lang w:val="en-US"/>
        </w:rPr>
        <w:t xml:space="preserve"> These estimations were made by applying </w:t>
      </w:r>
      <w:r w:rsidR="00033148">
        <w:rPr>
          <w:rFonts w:ascii="Times New Roman" w:eastAsiaTheme="minorEastAsia" w:hAnsi="Times New Roman" w:cs="Times New Roman"/>
          <w:lang w:val="en-US"/>
        </w:rPr>
        <w:t xml:space="preserve">a </w:t>
      </w:r>
      <w:r w:rsidR="008456E5" w:rsidRPr="00DA1F29">
        <w:rPr>
          <w:rFonts w:ascii="Times New Roman" w:eastAsiaTheme="minorEastAsia" w:hAnsi="Times New Roman" w:cs="Times New Roman"/>
          <w:lang w:val="en-US"/>
        </w:rPr>
        <w:t>machine-learning methodology. Users’ subscriptions to Vkontakte information sources were used as features, reflecting the fact that individual</w:t>
      </w:r>
      <w:r w:rsidR="00033148">
        <w:rPr>
          <w:rFonts w:ascii="Times New Roman" w:eastAsiaTheme="minorEastAsia" w:hAnsi="Times New Roman" w:cs="Times New Roman"/>
          <w:lang w:val="en-US"/>
        </w:rPr>
        <w:t>s</w:t>
      </w:r>
      <w:r w:rsidR="008456E5" w:rsidRPr="00DA1F29">
        <w:rPr>
          <w:rFonts w:ascii="Times New Roman" w:eastAsiaTheme="minorEastAsia" w:hAnsi="Times New Roman" w:cs="Times New Roman"/>
          <w:lang w:val="en-US"/>
        </w:rPr>
        <w:t xml:space="preserve"> tend to consume information coherent with their current opinions. As such, </w:t>
      </w:r>
      <w:r w:rsidR="00C8559E">
        <w:rPr>
          <w:rFonts w:ascii="Times New Roman" w:eastAsiaTheme="minorEastAsia" w:hAnsi="Times New Roman" w:cs="Times New Roman"/>
          <w:lang w:val="en-US"/>
        </w:rPr>
        <w:t xml:space="preserve">the </w:t>
      </w:r>
      <w:r w:rsidR="008456E5" w:rsidRPr="00DA1F29">
        <w:rPr>
          <w:rFonts w:ascii="Times New Roman" w:eastAsiaTheme="minorEastAsia" w:hAnsi="Times New Roman" w:cs="Times New Roman"/>
          <w:lang w:val="en-US"/>
        </w:rPr>
        <w:t xml:space="preserve">dynamics of users’ subscriptions to information sources should reflect </w:t>
      </w:r>
      <w:r w:rsidR="00C8559E">
        <w:rPr>
          <w:rFonts w:ascii="Times New Roman" w:eastAsiaTheme="minorEastAsia" w:hAnsi="Times New Roman" w:cs="Times New Roman"/>
          <w:lang w:val="en-US"/>
        </w:rPr>
        <w:t xml:space="preserve">the </w:t>
      </w:r>
      <w:r w:rsidR="008456E5" w:rsidRPr="00DA1F29">
        <w:rPr>
          <w:rFonts w:ascii="Times New Roman" w:eastAsiaTheme="minorEastAsia" w:hAnsi="Times New Roman" w:cs="Times New Roman"/>
          <w:lang w:val="en-US"/>
        </w:rPr>
        <w:t>dynamics of their opinions.</w:t>
      </w:r>
      <w:r w:rsidR="00EF0111" w:rsidRPr="00DA1F29">
        <w:rPr>
          <w:rFonts w:ascii="Times New Roman" w:eastAsiaTheme="minorEastAsia" w:hAnsi="Times New Roman" w:cs="Times New Roman"/>
          <w:lang w:val="en-US"/>
        </w:rPr>
        <w:t xml:space="preserve"> </w:t>
      </w:r>
    </w:p>
    <w:p w14:paraId="4C7C4A05" w14:textId="61BBCFD1" w:rsidR="00164F3D" w:rsidRDefault="00EF0111" w:rsidP="00962B42">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The second component of Dataset is</w:t>
      </w:r>
      <w:r w:rsidR="00A07E54" w:rsidRPr="00DA1F29">
        <w:rPr>
          <w:rFonts w:ascii="Times New Roman" w:eastAsiaTheme="minorEastAsia" w:hAnsi="Times New Roman" w:cs="Times New Roman"/>
          <w:lang w:val="en-US"/>
        </w:rPr>
        <w:t xml:space="preserve"> </w:t>
      </w:r>
      <w:r w:rsidR="00F6321C">
        <w:rPr>
          <w:rFonts w:ascii="Times New Roman" w:eastAsiaTheme="minorEastAsia" w:hAnsi="Times New Roman" w:cs="Times New Roman"/>
          <w:lang w:val="en-US"/>
        </w:rPr>
        <w:t xml:space="preserve">the </w:t>
      </w:r>
      <w:r w:rsidR="00A07E54" w:rsidRPr="00DA1F29">
        <w:rPr>
          <w:rFonts w:ascii="Times New Roman" w:eastAsiaTheme="minorEastAsia" w:hAnsi="Times New Roman" w:cs="Times New Roman"/>
          <w:lang w:val="en-US"/>
        </w:rPr>
        <w:t>symmetric</w:t>
      </w:r>
      <w:r w:rsidRPr="00DA1F29">
        <w:rPr>
          <w:rFonts w:ascii="Times New Roman" w:eastAsiaTheme="minorEastAsia" w:hAnsi="Times New Roman" w:cs="Times New Roman"/>
          <w:lang w:val="en-US"/>
        </w:rPr>
        <w:t xml:space="preserve"> adjacency matrix </w:t>
      </w:r>
      <m:oMath>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A</m:t>
            </m:r>
          </m:e>
        </m:acc>
      </m:oMath>
      <w:r w:rsidR="00F6321C">
        <w:rPr>
          <w:rFonts w:ascii="Times New Roman" w:eastAsiaTheme="minorEastAsia" w:hAnsi="Times New Roman" w:cs="Times New Roman"/>
          <w:lang w:val="en-US"/>
        </w:rPr>
        <w:t xml:space="preserve">, the </w:t>
      </w:r>
      <w:r w:rsidR="00A07E54" w:rsidRPr="00DA1F29">
        <w:rPr>
          <w:rFonts w:ascii="Times New Roman" w:eastAsiaTheme="minorEastAsia" w:hAnsi="Times New Roman" w:cs="Times New Roman"/>
          <w:lang w:val="en-US"/>
        </w:rPr>
        <w:t xml:space="preserve">elements </w:t>
      </w:r>
      <m:oMath>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a</m:t>
                </m:r>
              </m:e>
            </m:acc>
          </m:e>
          <m:sub>
            <m:r>
              <w:rPr>
                <w:rFonts w:ascii="Cambria Math" w:eastAsiaTheme="minorEastAsia" w:hAnsi="Cambria Math" w:cs="Times New Roman"/>
                <w:lang w:val="en-US"/>
              </w:rPr>
              <m:t>ij</m:t>
            </m:r>
          </m:sub>
        </m:sSub>
        <m:r>
          <w:rPr>
            <w:rFonts w:ascii="Cambria Math" w:eastAsiaTheme="minorEastAsia" w:hAnsi="Cambria Math" w:cs="Times New Roman"/>
            <w:lang w:val="en-US"/>
          </w:rPr>
          <m:t>∈</m:t>
        </m:r>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0,1</m:t>
            </m:r>
          </m:e>
        </m:d>
      </m:oMath>
      <w:r w:rsidR="00A07E54" w:rsidRPr="00DA1F29">
        <w:rPr>
          <w:rFonts w:ascii="Times New Roman" w:eastAsiaTheme="minorEastAsia" w:hAnsi="Times New Roman" w:cs="Times New Roman"/>
          <w:lang w:val="en-US"/>
        </w:rPr>
        <w:t xml:space="preserve"> </w:t>
      </w:r>
      <w:r w:rsidR="00F6321C">
        <w:rPr>
          <w:rFonts w:ascii="Times New Roman" w:eastAsiaTheme="minorEastAsia" w:hAnsi="Times New Roman" w:cs="Times New Roman"/>
          <w:lang w:val="en-US"/>
        </w:rPr>
        <w:t xml:space="preserve">of which </w:t>
      </w:r>
      <w:r w:rsidR="00A07E54" w:rsidRPr="00DA1F29">
        <w:rPr>
          <w:rFonts w:ascii="Times New Roman" w:eastAsiaTheme="minorEastAsia" w:hAnsi="Times New Roman" w:cs="Times New Roman"/>
          <w:lang w:val="en-US"/>
        </w:rPr>
        <w:t xml:space="preserve">represent friendship connections between the sample users at time </w:t>
      </w:r>
      <w:r w:rsidR="007A320C">
        <w:rPr>
          <w:rFonts w:ascii="Times New Roman" w:eastAsiaTheme="minorEastAsia" w:hAnsi="Times New Roman" w:cs="Times New Roman"/>
          <w:lang w:val="en-US"/>
        </w:rPr>
        <w:t>point</w:t>
      </w:r>
      <w:r w:rsidR="007A320C" w:rsidRPr="00DA1F29">
        <w:rPr>
          <w:rFonts w:ascii="Times New Roman" w:eastAsiaTheme="minorEastAsia" w:hAnsi="Times New Roman" w:cs="Times New Roman"/>
          <w:lang w:val="en-US"/>
        </w:rPr>
        <w:t xml:space="preserve">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2</m:t>
            </m:r>
          </m:sub>
        </m:sSub>
      </m:oMath>
      <w:r w:rsidR="00A07E54" w:rsidRPr="00DA1F29">
        <w:rPr>
          <w:rFonts w:ascii="Times New Roman" w:eastAsiaTheme="minorEastAsia" w:hAnsi="Times New Roman" w:cs="Times New Roman"/>
          <w:lang w:val="en-US"/>
        </w:rPr>
        <w:t xml:space="preserve">. </w:t>
      </w:r>
      <w:r w:rsidR="00CA0F5B">
        <w:rPr>
          <w:rFonts w:ascii="Times New Roman" w:eastAsiaTheme="minorEastAsia" w:hAnsi="Times New Roman" w:cs="Times New Roman"/>
          <w:lang w:val="en-US"/>
        </w:rPr>
        <w:t>As was mentioned</w:t>
      </w:r>
      <w:r w:rsidR="00D94E1E">
        <w:rPr>
          <w:rFonts w:ascii="Times New Roman" w:eastAsiaTheme="minorEastAsia" w:hAnsi="Times New Roman" w:cs="Times New Roman"/>
          <w:lang w:val="en-US"/>
        </w:rPr>
        <w:t xml:space="preserve"> above</w:t>
      </w:r>
      <w:r w:rsidR="00CA0F5B">
        <w:rPr>
          <w:rFonts w:ascii="Times New Roman" w:eastAsiaTheme="minorEastAsia" w:hAnsi="Times New Roman" w:cs="Times New Roman"/>
          <w:lang w:val="en-US"/>
        </w:rPr>
        <w:t>, the corresponding social network is a connected graph.</w:t>
      </w:r>
    </w:p>
    <w:p w14:paraId="18F7169B" w14:textId="4227466B" w:rsidR="00A07E54" w:rsidRDefault="00A07E54" w:rsidP="00962B42">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As a result, each user </w:t>
      </w:r>
      <m:oMath>
        <m:r>
          <w:rPr>
            <w:rFonts w:ascii="Cambria Math" w:eastAsiaTheme="minorEastAsia" w:hAnsi="Cambria Math" w:cs="Times New Roman"/>
            <w:lang w:val="en-US"/>
          </w:rPr>
          <m:t>i</m:t>
        </m:r>
      </m:oMath>
      <w:r w:rsidRPr="00DA1F29">
        <w:rPr>
          <w:rFonts w:ascii="Times New Roman" w:eastAsiaTheme="minorEastAsia" w:hAnsi="Times New Roman" w:cs="Times New Roman"/>
          <w:lang w:val="en-US"/>
        </w:rPr>
        <w:t xml:space="preserve"> from Dataset is characterized by t</w:t>
      </w:r>
      <w:r w:rsidR="00D63CA4" w:rsidRPr="00DA1F29">
        <w:rPr>
          <w:rFonts w:ascii="Times New Roman" w:eastAsiaTheme="minorEastAsia" w:hAnsi="Times New Roman" w:cs="Times New Roman"/>
          <w:lang w:val="en-US"/>
        </w:rPr>
        <w:t>he sequence of their own opinions</w:t>
      </w:r>
      <w:r w:rsidRPr="00DA1F29">
        <w:rPr>
          <w:rFonts w:ascii="Times New Roman" w:eastAsiaTheme="minorEastAsia" w:hAnsi="Times New Roman" w:cs="Times New Roman"/>
          <w:lang w:val="en-US"/>
        </w:rPr>
        <w:t xml:space="preserve"> </w:t>
      </w:r>
      <m:oMath>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1</m:t>
                </m:r>
              </m:sub>
            </m:sSub>
          </m:e>
        </m:d>
        <m:r>
          <w:rPr>
            <w:rFonts w:ascii="Cambria Math" w:eastAsiaTheme="minorEastAsia" w:hAnsi="Cambria Math" w:cs="Times New Roman"/>
            <w:lang w:val="en-US"/>
          </w:rPr>
          <m:t>,</m:t>
        </m:r>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2</m:t>
                </m:r>
              </m:sub>
            </m:sSub>
          </m:e>
        </m:d>
        <m:r>
          <w:rPr>
            <w:rFonts w:ascii="Cambria Math" w:eastAsiaTheme="minorEastAsia" w:hAnsi="Cambria Math" w:cs="Times New Roman"/>
            <w:lang w:val="en-US"/>
          </w:rPr>
          <m:t>,</m:t>
        </m:r>
      </m:oMath>
      <w:r w:rsidRPr="00DA1F29">
        <w:rPr>
          <w:rFonts w:ascii="Times New Roman" w:eastAsiaTheme="minorEastAsia" w:hAnsi="Times New Roman" w:cs="Times New Roman"/>
          <w:lang w:val="en-US"/>
        </w:rPr>
        <w:t xml:space="preserve"> and </w:t>
      </w:r>
      <m:oMath>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3</m:t>
                </m:r>
              </m:sub>
            </m:sSub>
          </m:e>
        </m:d>
      </m:oMath>
      <w:r w:rsidR="00D63CA4" w:rsidRPr="00DA1F29">
        <w:rPr>
          <w:rFonts w:ascii="Times New Roman" w:eastAsiaTheme="minorEastAsia" w:hAnsi="Times New Roman" w:cs="Times New Roman"/>
          <w:lang w:val="en-US"/>
        </w:rPr>
        <w:t xml:space="preserve"> and</w:t>
      </w:r>
      <w:r w:rsidRPr="00DA1F29">
        <w:rPr>
          <w:rFonts w:ascii="Times New Roman" w:eastAsiaTheme="minorEastAsia" w:hAnsi="Times New Roman" w:cs="Times New Roman"/>
          <w:lang w:val="en-US"/>
        </w:rPr>
        <w:t xml:space="preserve"> by the sequence of</w:t>
      </w:r>
      <w:r w:rsidR="00D63CA4" w:rsidRPr="00DA1F29">
        <w:rPr>
          <w:rFonts w:ascii="Times New Roman" w:eastAsiaTheme="minorEastAsia" w:hAnsi="Times New Roman" w:cs="Times New Roman"/>
          <w:lang w:val="en-US"/>
        </w:rPr>
        <w:t xml:space="preserve"> average opinions of their friends</w:t>
      </w:r>
      <w:r w:rsidRPr="00DA1F29">
        <w:rPr>
          <w:rFonts w:ascii="Times New Roman" w:eastAsiaTheme="minorEastAsia" w:hAnsi="Times New Roman" w:cs="Times New Roman"/>
          <w:lang w:val="en-US"/>
        </w:rPr>
        <w:t xml:space="preserve"> </w:t>
      </w:r>
      <m:oMath>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1</m:t>
                </m:r>
              </m:sub>
            </m:sSub>
          </m:e>
        </m:d>
        <m:r>
          <w:rPr>
            <w:rFonts w:ascii="Cambria Math" w:eastAsiaTheme="minorEastAsia" w:hAnsi="Cambria Math" w:cs="Times New Roman"/>
            <w:lang w:val="en-US"/>
          </w:rPr>
          <m:t>,</m:t>
        </m:r>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2</m:t>
                </m:r>
              </m:sub>
            </m:sSub>
          </m:e>
        </m:d>
        <m:r>
          <w:rPr>
            <w:rFonts w:ascii="Cambria Math" w:eastAsiaTheme="minorEastAsia" w:hAnsi="Cambria Math" w:cs="Times New Roman"/>
            <w:lang w:val="en-US"/>
          </w:rPr>
          <m:t>,</m:t>
        </m:r>
      </m:oMath>
      <w:r w:rsidRPr="00DA1F29">
        <w:rPr>
          <w:rFonts w:ascii="Times New Roman" w:eastAsiaTheme="minorEastAsia" w:hAnsi="Times New Roman" w:cs="Times New Roman"/>
          <w:lang w:val="en-US"/>
        </w:rPr>
        <w:t xml:space="preserve"> and </w:t>
      </w:r>
      <m:oMath>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3</m:t>
                </m:r>
              </m:sub>
            </m:sSub>
          </m:e>
        </m:d>
      </m:oMath>
      <w:r w:rsidRPr="00DA1F29">
        <w:rPr>
          <w:rFonts w:ascii="Times New Roman" w:eastAsiaTheme="minorEastAsia" w:hAnsi="Times New Roman" w:cs="Times New Roman"/>
          <w:lang w:val="en-US"/>
        </w:rPr>
        <w:t>, where</w:t>
      </w:r>
    </w:p>
    <w:p w14:paraId="77C5417F" w14:textId="77777777" w:rsidR="00C57804" w:rsidRPr="00DA1F29" w:rsidRDefault="00C57804" w:rsidP="00962B42">
      <w:pPr>
        <w:ind w:firstLine="680"/>
        <w:jc w:val="both"/>
        <w:rPr>
          <w:rFonts w:ascii="Times New Roman" w:eastAsiaTheme="minorEastAsia" w:hAnsi="Times New Roman" w:cs="Times New Roman"/>
          <w:lang w:val="en-US"/>
        </w:rPr>
      </w:pPr>
    </w:p>
    <w:p w14:paraId="0A753086" w14:textId="656EA20A" w:rsidR="00A07E54" w:rsidRPr="00C57804" w:rsidRDefault="00AF4B88" w:rsidP="00962B42">
      <w:pPr>
        <w:jc w:val="center"/>
        <w:rPr>
          <w:rFonts w:ascii="Times New Roman" w:eastAsiaTheme="minorEastAsia" w:hAnsi="Times New Roman" w:cs="Times New Roman"/>
          <w:lang w:val="en-US"/>
        </w:rPr>
      </w:pPr>
      <m:oMathPara>
        <m:oMath>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r>
                <w:rPr>
                  <w:rFonts w:ascii="Cambria Math" w:eastAsiaTheme="minorEastAsia" w:hAnsi="Cambria Math" w:cs="Times New Roman"/>
                  <w:lang w:val="en-US"/>
                </w:rPr>
                <m:t>t</m:t>
              </m:r>
            </m:e>
          </m:d>
          <m:r>
            <w:rPr>
              <w:rFonts w:ascii="Cambria Math" w:eastAsiaTheme="minorEastAsia" w:hAnsi="Cambria Math" w:cs="Times New Roman"/>
              <w:lang w:val="en-US"/>
            </w:rPr>
            <m:t>=</m:t>
          </m:r>
          <m:f>
            <m:fPr>
              <m:ctrlPr>
                <w:rPr>
                  <w:rFonts w:ascii="Cambria Math" w:eastAsiaTheme="minorEastAsia" w:hAnsi="Cambria Math" w:cs="Times New Roman"/>
                  <w:i/>
                  <w:lang w:val="en-US"/>
                </w:rPr>
              </m:ctrlPr>
            </m:fPr>
            <m:num>
              <m:nary>
                <m:naryPr>
                  <m:chr m:val="∑"/>
                  <m:limLoc m:val="undOvr"/>
                  <m:supHide m:val="1"/>
                  <m:ctrlPr>
                    <w:rPr>
                      <w:rFonts w:ascii="Cambria Math" w:eastAsiaTheme="minorEastAsia" w:hAnsi="Cambria Math" w:cs="Times New Roman"/>
                      <w:i/>
                      <w:lang w:val="en-US"/>
                    </w:rPr>
                  </m:ctrlPr>
                </m:naryPr>
                <m:sub>
                  <m:r>
                    <w:rPr>
                      <w:rFonts w:ascii="Cambria Math" w:eastAsiaTheme="minorEastAsia" w:hAnsi="Cambria Math" w:cs="Times New Roman"/>
                      <w:lang w:val="en-US"/>
                    </w:rPr>
                    <m:t>j</m:t>
                  </m:r>
                </m:sub>
                <m:sup/>
                <m:e>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a</m:t>
                          </m:r>
                        </m:e>
                      </m:acc>
                    </m:e>
                    <m:sub>
                      <m:r>
                        <w:rPr>
                          <w:rFonts w:ascii="Cambria Math" w:eastAsiaTheme="minorEastAsia" w:hAnsi="Cambria Math" w:cs="Times New Roman"/>
                          <w:lang w:val="en-US"/>
                        </w:rPr>
                        <m:t>ij</m:t>
                      </m:r>
                    </m:sub>
                  </m:sSub>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o</m:t>
                      </m:r>
                    </m:e>
                    <m:sub>
                      <m:r>
                        <w:rPr>
                          <w:rFonts w:ascii="Cambria Math" w:eastAsiaTheme="minorEastAsia" w:hAnsi="Cambria Math" w:cs="Times New Roman"/>
                          <w:lang w:val="en-US"/>
                        </w:rPr>
                        <m:t>j</m:t>
                      </m:r>
                    </m:sub>
                  </m:sSub>
                  <m:d>
                    <m:dPr>
                      <m:ctrlPr>
                        <w:rPr>
                          <w:rFonts w:ascii="Cambria Math" w:eastAsiaTheme="minorEastAsia" w:hAnsi="Cambria Math" w:cs="Times New Roman"/>
                          <w:i/>
                          <w:lang w:val="en-US"/>
                        </w:rPr>
                      </m:ctrlPr>
                    </m:dPr>
                    <m:e>
                      <m:r>
                        <w:rPr>
                          <w:rFonts w:ascii="Cambria Math" w:eastAsiaTheme="minorEastAsia" w:hAnsi="Cambria Math" w:cs="Times New Roman"/>
                          <w:lang w:val="en-US"/>
                        </w:rPr>
                        <m:t>t</m:t>
                      </m:r>
                    </m:e>
                  </m:d>
                </m:e>
              </m:nary>
            </m:num>
            <m:den>
              <m:nary>
                <m:naryPr>
                  <m:chr m:val="∑"/>
                  <m:limLoc m:val="undOvr"/>
                  <m:supHide m:val="1"/>
                  <m:ctrlPr>
                    <w:rPr>
                      <w:rFonts w:ascii="Cambria Math" w:eastAsiaTheme="minorEastAsia" w:hAnsi="Cambria Math" w:cs="Times New Roman"/>
                      <w:i/>
                      <w:lang w:val="en-US"/>
                    </w:rPr>
                  </m:ctrlPr>
                </m:naryPr>
                <m:sub>
                  <m:r>
                    <w:rPr>
                      <w:rFonts w:ascii="Cambria Math" w:eastAsiaTheme="minorEastAsia" w:hAnsi="Cambria Math" w:cs="Times New Roman"/>
                      <w:lang w:val="en-US"/>
                    </w:rPr>
                    <m:t>j</m:t>
                  </m:r>
                </m:sub>
                <m:sup/>
                <m:e>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a</m:t>
                          </m:r>
                        </m:e>
                      </m:acc>
                    </m:e>
                    <m:sub>
                      <m:r>
                        <w:rPr>
                          <w:rFonts w:ascii="Cambria Math" w:eastAsiaTheme="minorEastAsia" w:hAnsi="Cambria Math" w:cs="Times New Roman"/>
                          <w:lang w:val="en-US"/>
                        </w:rPr>
                        <m:t>ij</m:t>
                      </m:r>
                    </m:sub>
                  </m:sSub>
                </m:e>
              </m:nary>
            </m:den>
          </m:f>
        </m:oMath>
      </m:oMathPara>
    </w:p>
    <w:p w14:paraId="604B520A" w14:textId="77777777" w:rsidR="00C57804" w:rsidRPr="00DA1F29" w:rsidRDefault="00C57804" w:rsidP="00962B42">
      <w:pPr>
        <w:jc w:val="center"/>
        <w:rPr>
          <w:rFonts w:ascii="Times New Roman" w:eastAsiaTheme="minorEastAsia" w:hAnsi="Times New Roman" w:cs="Times New Roman"/>
          <w:lang w:val="en-US"/>
        </w:rPr>
      </w:pPr>
    </w:p>
    <w:p w14:paraId="42CFEC0D" w14:textId="0705F49B" w:rsidR="004514BE" w:rsidRPr="00DA1F29" w:rsidRDefault="00A07E54" w:rsidP="00417183">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Note that Dataset is built under</w:t>
      </w:r>
      <w:r w:rsidR="00F93C50">
        <w:rPr>
          <w:rFonts w:ascii="Times New Roman" w:eastAsiaTheme="minorEastAsia" w:hAnsi="Times New Roman" w:cs="Times New Roman"/>
          <w:lang w:val="en-US"/>
        </w:rPr>
        <w:t xml:space="preserve"> the</w:t>
      </w:r>
      <w:r w:rsidRPr="00DA1F29">
        <w:rPr>
          <w:rFonts w:ascii="Times New Roman" w:eastAsiaTheme="minorEastAsia" w:hAnsi="Times New Roman" w:cs="Times New Roman"/>
          <w:lang w:val="en-US"/>
        </w:rPr>
        <w:t xml:space="preserve"> assumption that friendship connections are static, </w:t>
      </w:r>
      <w:r w:rsidR="00185EB6">
        <w:rPr>
          <w:rFonts w:ascii="Times New Roman" w:eastAsiaTheme="minorEastAsia" w:hAnsi="Times New Roman" w:cs="Times New Roman"/>
          <w:lang w:val="en-US"/>
        </w:rPr>
        <w:t xml:space="preserve">representing one of </w:t>
      </w:r>
      <w:r w:rsidRPr="00DA1F29">
        <w:rPr>
          <w:rFonts w:ascii="Times New Roman" w:eastAsiaTheme="minorEastAsia" w:hAnsi="Times New Roman" w:cs="Times New Roman"/>
          <w:lang w:val="en-US"/>
        </w:rPr>
        <w:t xml:space="preserve">its </w:t>
      </w:r>
      <w:r w:rsidR="00185EB6">
        <w:rPr>
          <w:rFonts w:ascii="Times New Roman" w:eastAsiaTheme="minorEastAsia" w:hAnsi="Times New Roman" w:cs="Times New Roman"/>
          <w:lang w:val="en-US"/>
        </w:rPr>
        <w:t>main disadvantages</w:t>
      </w:r>
      <w:r w:rsidRPr="00DA1F29">
        <w:rPr>
          <w:rFonts w:ascii="Times New Roman" w:eastAsiaTheme="minorEastAsia" w:hAnsi="Times New Roman" w:cs="Times New Roman"/>
          <w:lang w:val="en-US"/>
        </w:rPr>
        <w:t>.</w:t>
      </w:r>
    </w:p>
    <w:p w14:paraId="43FAC3AA" w14:textId="3E114DE2" w:rsidR="00815CB1" w:rsidRDefault="00815CB1" w:rsidP="00962B42">
      <w:pPr>
        <w:jc w:val="both"/>
        <w:rPr>
          <w:rFonts w:ascii="Times New Roman" w:eastAsiaTheme="minorEastAsia" w:hAnsi="Times New Roman" w:cs="Times New Roman"/>
          <w:lang w:val="en-US"/>
        </w:rPr>
      </w:pPr>
    </w:p>
    <w:p w14:paraId="2E6335AC" w14:textId="342DFCDD" w:rsidR="004514BE" w:rsidRPr="00137E26" w:rsidRDefault="004514BE" w:rsidP="00962B42">
      <w:pPr>
        <w:jc w:val="both"/>
        <w:rPr>
          <w:rFonts w:ascii="Times New Roman" w:eastAsiaTheme="minorEastAsia" w:hAnsi="Times New Roman" w:cs="Times New Roman"/>
          <w:b/>
          <w:bCs/>
          <w:lang w:val="en-US"/>
        </w:rPr>
      </w:pPr>
      <w:r w:rsidRPr="00137E26">
        <w:rPr>
          <w:rFonts w:ascii="Times New Roman" w:eastAsiaTheme="minorEastAsia" w:hAnsi="Times New Roman" w:cs="Times New Roman"/>
          <w:b/>
          <w:bCs/>
          <w:lang w:val="en-US"/>
        </w:rPr>
        <w:t xml:space="preserve">Appendix </w:t>
      </w:r>
      <w:r w:rsidR="00137E26" w:rsidRPr="00137E26">
        <w:rPr>
          <w:rFonts w:ascii="Times New Roman" w:eastAsiaTheme="minorEastAsia" w:hAnsi="Times New Roman" w:cs="Times New Roman"/>
          <w:b/>
          <w:bCs/>
          <w:lang w:val="en-US"/>
        </w:rPr>
        <w:t>5</w:t>
      </w:r>
      <w:r w:rsidRPr="00137E26">
        <w:rPr>
          <w:rFonts w:ascii="Times New Roman" w:eastAsiaTheme="minorEastAsia" w:hAnsi="Times New Roman" w:cs="Times New Roman"/>
          <w:b/>
          <w:bCs/>
          <w:lang w:val="en-US"/>
        </w:rPr>
        <w:t>. Transition matrix estimation</w:t>
      </w:r>
    </w:p>
    <w:p w14:paraId="3E977B14" w14:textId="449745DD" w:rsidR="00A52BC8" w:rsidRDefault="00A07E54" w:rsidP="00962B42">
      <w:pPr>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Let us</w:t>
      </w:r>
      <w:r w:rsidR="004514BE" w:rsidRPr="00DA1F29">
        <w:rPr>
          <w:rFonts w:ascii="Times New Roman" w:eastAsiaTheme="minorEastAsia" w:hAnsi="Times New Roman" w:cs="Times New Roman"/>
          <w:lang w:val="en-US"/>
        </w:rPr>
        <w:t xml:space="preserve"> now</w:t>
      </w:r>
      <w:r w:rsidRPr="00DA1F29">
        <w:rPr>
          <w:rFonts w:ascii="Times New Roman" w:eastAsiaTheme="minorEastAsia" w:hAnsi="Times New Roman" w:cs="Times New Roman"/>
          <w:lang w:val="en-US"/>
        </w:rPr>
        <w:t xml:space="preserve"> describe how we integrate Dataset information into the model. We will consider the case </w:t>
      </w:r>
      <m:oMath>
        <m:r>
          <w:rPr>
            <w:rFonts w:ascii="Cambria Math" w:eastAsiaTheme="minorEastAsia" w:hAnsi="Cambria Math" w:cs="Times New Roman"/>
            <w:lang w:val="en-US"/>
          </w:rPr>
          <m:t>m=2</m:t>
        </m:r>
      </m:oMath>
      <w:r w:rsidR="00AE33E3">
        <w:rPr>
          <w:rFonts w:ascii="Times New Roman" w:eastAsiaTheme="minorEastAsia" w:hAnsi="Times New Roman" w:cs="Times New Roman"/>
          <w:lang w:val="en-US"/>
        </w:rPr>
        <w:t>;</w:t>
      </w:r>
      <w:r w:rsidRPr="00DA1F29">
        <w:rPr>
          <w:rFonts w:ascii="Times New Roman" w:eastAsiaTheme="minorEastAsia" w:hAnsi="Times New Roman" w:cs="Times New Roman"/>
          <w:lang w:val="en-US"/>
        </w:rPr>
        <w:t xml:space="preserve"> other situations are elaborated analogously. </w:t>
      </w:r>
      <w:r w:rsidR="00C624AE" w:rsidRPr="00DA1F29">
        <w:rPr>
          <w:rFonts w:ascii="Times New Roman" w:eastAsiaTheme="minorEastAsia" w:hAnsi="Times New Roman" w:cs="Times New Roman"/>
          <w:lang w:val="en-US"/>
        </w:rPr>
        <w:t>W</w:t>
      </w:r>
      <w:r w:rsidR="00D63CA4" w:rsidRPr="00DA1F29">
        <w:rPr>
          <w:rFonts w:ascii="Times New Roman" w:eastAsiaTheme="minorEastAsia" w:hAnsi="Times New Roman" w:cs="Times New Roman"/>
          <w:lang w:val="en-US"/>
        </w:rPr>
        <w:t xml:space="preserve">e discretize </w:t>
      </w:r>
      <w:r w:rsidR="00AE33E3">
        <w:rPr>
          <w:rFonts w:ascii="Times New Roman" w:eastAsiaTheme="minorEastAsia" w:hAnsi="Times New Roman" w:cs="Times New Roman"/>
          <w:lang w:val="en-US"/>
        </w:rPr>
        <w:t xml:space="preserve">the </w:t>
      </w:r>
      <w:r w:rsidR="00D63CA4" w:rsidRPr="00DA1F29">
        <w:rPr>
          <w:rFonts w:ascii="Times New Roman" w:eastAsiaTheme="minorEastAsia" w:hAnsi="Times New Roman" w:cs="Times New Roman"/>
          <w:lang w:val="en-US"/>
        </w:rPr>
        <w:t xml:space="preserve">empirical opinion scale </w:t>
      </w:r>
      <m:oMath>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0,1</m:t>
            </m:r>
          </m:e>
        </m:d>
      </m:oMath>
      <w:r w:rsidR="00D63CA4" w:rsidRPr="00DA1F29">
        <w:rPr>
          <w:rFonts w:ascii="Times New Roman" w:eastAsiaTheme="minorEastAsia" w:hAnsi="Times New Roman" w:cs="Times New Roman"/>
          <w:lang w:val="en-US"/>
        </w:rPr>
        <w:t xml:space="preserve"> by endowing users who have opinion</w:t>
      </w:r>
      <w:r w:rsidR="00717AB2" w:rsidRPr="00DA1F29">
        <w:rPr>
          <w:rFonts w:ascii="Times New Roman" w:eastAsiaTheme="minorEastAsia" w:hAnsi="Times New Roman" w:cs="Times New Roman"/>
          <w:lang w:val="en-US"/>
        </w:rPr>
        <w:t xml:space="preserve"> values</w:t>
      </w:r>
      <w:r w:rsidR="00D63CA4" w:rsidRPr="00DA1F29">
        <w:rPr>
          <w:rFonts w:ascii="Times New Roman" w:eastAsiaTheme="minorEastAsia" w:hAnsi="Times New Roman" w:cs="Times New Roman"/>
          <w:lang w:val="en-US"/>
        </w:rPr>
        <w:t xml:space="preserve"> from the interval </w:t>
      </w:r>
      <m:oMath>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0,0.5</m:t>
            </m:r>
          </m:e>
        </m:d>
      </m:oMath>
      <w:r w:rsidR="00D63CA4" w:rsidRPr="00DA1F29">
        <w:rPr>
          <w:rFonts w:ascii="Times New Roman" w:eastAsiaTheme="minorEastAsia" w:hAnsi="Times New Roman" w:cs="Times New Roman"/>
          <w:lang w:val="en-US"/>
        </w:rPr>
        <w:t xml:space="preserve"> with new opinions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1</m:t>
            </m:r>
          </m:sub>
        </m:sSub>
      </m:oMath>
      <w:r w:rsidR="00C624AE" w:rsidRPr="00DA1F29">
        <w:rPr>
          <w:rFonts w:ascii="Times New Roman" w:eastAsiaTheme="minorEastAsia" w:hAnsi="Times New Roman" w:cs="Times New Roman"/>
          <w:lang w:val="en-US"/>
        </w:rPr>
        <w:t xml:space="preserve"> (say,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1</m:t>
            </m:r>
          </m:sub>
        </m:sSub>
        <m:r>
          <w:rPr>
            <w:rFonts w:ascii="Cambria Math" w:eastAsiaTheme="minorEastAsia" w:hAnsi="Cambria Math" w:cs="Times New Roman"/>
            <w:lang w:val="en-US"/>
          </w:rPr>
          <m:t>=-1</m:t>
        </m:r>
      </m:oMath>
      <w:r w:rsidR="00C624AE" w:rsidRPr="00DA1F29">
        <w:rPr>
          <w:rFonts w:ascii="Times New Roman" w:eastAsiaTheme="minorEastAsia" w:hAnsi="Times New Roman" w:cs="Times New Roman"/>
          <w:lang w:val="en-US"/>
        </w:rPr>
        <w:t>)</w:t>
      </w:r>
      <w:r w:rsidR="00D63CA4" w:rsidRPr="00DA1F29">
        <w:rPr>
          <w:rFonts w:ascii="Times New Roman" w:eastAsiaTheme="minorEastAsia" w:hAnsi="Times New Roman" w:cs="Times New Roman"/>
          <w:lang w:val="en-US"/>
        </w:rPr>
        <w:t xml:space="preserve">. Analogously, those who have opinions from the interval </w:t>
      </w:r>
      <m:oMath>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0.5,1</m:t>
            </m:r>
          </m:e>
        </m:d>
      </m:oMath>
      <w:r w:rsidR="00D63CA4" w:rsidRPr="00DA1F29">
        <w:rPr>
          <w:rFonts w:ascii="Times New Roman" w:eastAsiaTheme="minorEastAsia" w:hAnsi="Times New Roman" w:cs="Times New Roman"/>
          <w:lang w:val="en-US"/>
        </w:rPr>
        <w:t xml:space="preserve"> are marked with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2</m:t>
            </m:r>
          </m:sub>
        </m:sSub>
      </m:oMath>
      <w:r w:rsidR="00C624AE" w:rsidRPr="00DA1F29">
        <w:rPr>
          <w:rFonts w:ascii="Times New Roman" w:eastAsiaTheme="minorEastAsia" w:hAnsi="Times New Roman" w:cs="Times New Roman"/>
          <w:lang w:val="en-US"/>
        </w:rPr>
        <w:t xml:space="preserve"> (say,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2</m:t>
            </m:r>
          </m:sub>
        </m:sSub>
        <m:r>
          <w:rPr>
            <w:rFonts w:ascii="Cambria Math" w:eastAsiaTheme="minorEastAsia" w:hAnsi="Cambria Math" w:cs="Times New Roman"/>
            <w:lang w:val="en-US"/>
          </w:rPr>
          <m:t>=1</m:t>
        </m:r>
      </m:oMath>
      <w:r w:rsidR="00C624AE" w:rsidRPr="00DA1F29">
        <w:rPr>
          <w:rFonts w:ascii="Times New Roman" w:eastAsiaTheme="minorEastAsia" w:hAnsi="Times New Roman" w:cs="Times New Roman"/>
          <w:lang w:val="en-US"/>
        </w:rPr>
        <w:t>)</w:t>
      </w:r>
      <w:r w:rsidR="00D63CA4" w:rsidRPr="00DA1F29">
        <w:rPr>
          <w:rFonts w:ascii="Times New Roman" w:eastAsiaTheme="minorEastAsia" w:hAnsi="Times New Roman" w:cs="Times New Roman"/>
          <w:lang w:val="en-US"/>
        </w:rPr>
        <w:t xml:space="preserve">. </w:t>
      </w:r>
      <w:r w:rsidR="000B181F">
        <w:rPr>
          <w:rFonts w:ascii="Times New Roman" w:eastAsiaTheme="minorEastAsia" w:hAnsi="Times New Roman" w:cs="Times New Roman"/>
          <w:lang w:val="en-US"/>
        </w:rPr>
        <w:t>A</w:t>
      </w:r>
      <w:r w:rsidR="000B181F" w:rsidRPr="00DA1F29">
        <w:rPr>
          <w:rFonts w:ascii="Times New Roman" w:eastAsiaTheme="minorEastAsia" w:hAnsi="Times New Roman" w:cs="Times New Roman"/>
          <w:lang w:val="en-US"/>
        </w:rPr>
        <w:t xml:space="preserve"> </w:t>
      </w:r>
      <w:r w:rsidR="00D63CA4" w:rsidRPr="00DA1F29">
        <w:rPr>
          <w:rFonts w:ascii="Times New Roman" w:eastAsiaTheme="minorEastAsia" w:hAnsi="Times New Roman" w:cs="Times New Roman"/>
          <w:lang w:val="en-US"/>
        </w:rPr>
        <w:t xml:space="preserve">similar procedure is applied on average opinions of users’ friends. Next, for each </w:t>
      </w:r>
      <m:oMath>
        <m:r>
          <w:rPr>
            <w:rFonts w:ascii="Cambria Math" w:eastAsiaTheme="minorEastAsia" w:hAnsi="Cambria Math" w:cs="Times New Roman"/>
            <w:lang w:val="en-US"/>
          </w:rPr>
          <m:t>s,l</m:t>
        </m:r>
      </m:oMath>
      <w:r w:rsidR="00D63CA4" w:rsidRPr="00DA1F29">
        <w:rPr>
          <w:rFonts w:ascii="Times New Roman" w:eastAsiaTheme="minorEastAsia" w:hAnsi="Times New Roman" w:cs="Times New Roman"/>
          <w:lang w:val="en-US"/>
        </w:rPr>
        <w:t xml:space="preserve">, and </w:t>
      </w:r>
      <m:oMath>
        <m:r>
          <w:rPr>
            <w:rFonts w:ascii="Cambria Math" w:eastAsiaTheme="minorEastAsia" w:hAnsi="Cambria Math" w:cs="Times New Roman"/>
            <w:lang w:val="en-US"/>
          </w:rPr>
          <m:t>k</m:t>
        </m:r>
      </m:oMath>
      <w:r w:rsidR="00237841">
        <w:rPr>
          <w:rFonts w:ascii="Times New Roman" w:eastAsiaTheme="minorEastAsia" w:hAnsi="Times New Roman" w:cs="Times New Roman"/>
          <w:lang w:val="en-US"/>
        </w:rPr>
        <w:t xml:space="preserve">, </w:t>
      </w:r>
      <w:r w:rsidR="00D63CA4" w:rsidRPr="00DA1F29">
        <w:rPr>
          <w:rFonts w:ascii="Times New Roman" w:eastAsiaTheme="minorEastAsia" w:hAnsi="Times New Roman" w:cs="Times New Roman"/>
          <w:lang w:val="en-US"/>
        </w:rPr>
        <w:t xml:space="preserve">we calculate quantity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p</m:t>
            </m:r>
          </m:e>
          <m:sub>
            <m:r>
              <w:rPr>
                <w:rFonts w:ascii="Cambria Math" w:eastAsiaTheme="minorEastAsia" w:hAnsi="Cambria Math" w:cs="Times New Roman"/>
                <w:lang w:val="en-US"/>
              </w:rPr>
              <m:t>s,l,k</m:t>
            </m:r>
          </m:sub>
        </m:sSub>
      </m:oMath>
      <w:r w:rsidR="00D63CA4" w:rsidRPr="00DA1F29">
        <w:rPr>
          <w:rFonts w:ascii="Times New Roman" w:eastAsiaTheme="minorEastAsia" w:hAnsi="Times New Roman" w:cs="Times New Roman"/>
          <w:lang w:val="en-US"/>
        </w:rPr>
        <w:t xml:space="preserve"> as </w:t>
      </w:r>
      <w:r w:rsidR="00A52BC8" w:rsidRPr="00DA1F29">
        <w:rPr>
          <w:rFonts w:ascii="Times New Roman" w:eastAsiaTheme="minorEastAsia" w:hAnsi="Times New Roman" w:cs="Times New Roman"/>
          <w:lang w:val="en-US"/>
        </w:rPr>
        <w:t>follows:</w:t>
      </w:r>
    </w:p>
    <w:p w14:paraId="7A600F44" w14:textId="77777777" w:rsidR="00C57804" w:rsidRPr="00DA1F29" w:rsidRDefault="00C57804" w:rsidP="00962B42">
      <w:pPr>
        <w:jc w:val="both"/>
        <w:rPr>
          <w:rFonts w:ascii="Times New Roman" w:eastAsiaTheme="minorEastAsia" w:hAnsi="Times New Roman" w:cs="Times New Roman"/>
          <w:lang w:val="en-US"/>
        </w:rPr>
      </w:pPr>
    </w:p>
    <w:p w14:paraId="0A14E1FE" w14:textId="523697B1" w:rsidR="00A52BC8" w:rsidRPr="00C57804" w:rsidRDefault="00AF4B88" w:rsidP="00962B42">
      <w:pPr>
        <w:jc w:val="both"/>
        <w:rPr>
          <w:rFonts w:ascii="Times New Roman" w:eastAsiaTheme="minorEastAsia" w:hAnsi="Times New Roman" w:cs="Times New Roman"/>
          <w:lang w:val="en-US"/>
        </w:rPr>
      </w:pPr>
      <m:oMathPara>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p</m:t>
              </m:r>
            </m:e>
            <m:sub>
              <m:r>
                <w:rPr>
                  <w:rFonts w:ascii="Cambria Math" w:eastAsiaTheme="minorEastAsia" w:hAnsi="Cambria Math" w:cs="Times New Roman"/>
                  <w:lang w:val="en-US"/>
                </w:rPr>
                <m:t>s,l,k</m:t>
              </m:r>
            </m:sub>
          </m:sSub>
          <m:r>
            <w:rPr>
              <w:rFonts w:ascii="Cambria Math" w:eastAsiaTheme="minorEastAsia" w:hAnsi="Cambria Math" w:cs="Times New Roman"/>
              <w:lang w:val="en-US"/>
            </w:rPr>
            <m:t>=</m:t>
          </m:r>
          <m:f>
            <m:fPr>
              <m:ctrlPr>
                <w:rPr>
                  <w:rFonts w:ascii="Cambria Math" w:eastAsiaTheme="minorEastAsia" w:hAnsi="Cambria Math" w:cs="Times New Roman"/>
                  <w:i/>
                  <w:lang w:val="en-US"/>
                </w:rPr>
              </m:ctrlPr>
            </m:fPr>
            <m:num>
              <m:r>
                <w:rPr>
                  <w:rFonts w:ascii="Cambria Math" w:eastAsiaTheme="minorEastAsia" w:hAnsi="Cambria Math" w:cs="Times New Roman"/>
                  <w:lang w:val="en-US"/>
                </w:rPr>
                <m:t>#</m:t>
              </m:r>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 xml:space="preserve">i∈I | </m:t>
                  </m:r>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1</m:t>
                              </m:r>
                            </m:sub>
                          </m:sSub>
                        </m:e>
                      </m:d>
                      <m:r>
                        <w:rPr>
                          <w:rFonts w:ascii="Cambria Math" w:eastAsiaTheme="minorEastAsia" w:hAnsi="Cambria Math" w:cs="Times New Roman"/>
                          <w:lang w:val="en-US"/>
                        </w:rPr>
                        <m:t>=</m:t>
                      </m:r>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s</m:t>
                          </m:r>
                        </m:sub>
                      </m:sSub>
                    </m:e>
                  </m:d>
                  <m:r>
                    <w:rPr>
                      <w:rFonts w:ascii="Cambria Math" w:eastAsiaTheme="minorEastAsia" w:hAnsi="Cambria Math" w:cs="Times New Roman"/>
                      <w:lang w:val="en-US"/>
                    </w:rPr>
                    <m:t>&amp;</m:t>
                  </m:r>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1</m:t>
                              </m:r>
                            </m:sub>
                          </m:sSub>
                        </m:e>
                      </m:d>
                      <m:r>
                        <w:rPr>
                          <w:rFonts w:ascii="Cambria Math" w:eastAsiaTheme="minorEastAsia" w:hAnsi="Cambria Math" w:cs="Times New Roman"/>
                          <w:lang w:val="en-US"/>
                        </w:rPr>
                        <m:t>=</m:t>
                      </m:r>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l</m:t>
                          </m:r>
                        </m:sub>
                      </m:sSub>
                    </m:e>
                  </m:d>
                  <m:r>
                    <w:rPr>
                      <w:rFonts w:ascii="Cambria Math" w:eastAsiaTheme="minorEastAsia" w:hAnsi="Cambria Math" w:cs="Times New Roman"/>
                      <w:lang w:val="en-US"/>
                    </w:rPr>
                    <m:t>&amp;</m:t>
                  </m:r>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2</m:t>
                              </m:r>
                            </m:sub>
                          </m:sSub>
                        </m:e>
                      </m:d>
                      <m:r>
                        <w:rPr>
                          <w:rFonts w:ascii="Cambria Math" w:eastAsiaTheme="minorEastAsia" w:hAnsi="Cambria Math" w:cs="Times New Roman"/>
                          <w:lang w:val="en-US"/>
                        </w:rPr>
                        <m:t>=</m:t>
                      </m:r>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k</m:t>
                          </m:r>
                        </m:sub>
                      </m:sSub>
                    </m:e>
                  </m:d>
                </m:e>
              </m:d>
            </m:num>
            <m:den>
              <m:r>
                <w:rPr>
                  <w:rFonts w:ascii="Cambria Math" w:eastAsiaTheme="minorEastAsia" w:hAnsi="Cambria Math" w:cs="Times New Roman"/>
                  <w:lang w:val="en-US"/>
                </w:rPr>
                <m:t>#</m:t>
              </m:r>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 xml:space="preserve">i∈I | </m:t>
                  </m:r>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1</m:t>
                              </m:r>
                            </m:sub>
                          </m:sSub>
                        </m:e>
                      </m:d>
                      <m:r>
                        <w:rPr>
                          <w:rFonts w:ascii="Cambria Math" w:eastAsiaTheme="minorEastAsia" w:hAnsi="Cambria Math" w:cs="Times New Roman"/>
                          <w:lang w:val="en-US"/>
                        </w:rPr>
                        <m:t>=</m:t>
                      </m:r>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s</m:t>
                          </m:r>
                        </m:sub>
                      </m:sSub>
                    </m:e>
                  </m:d>
                  <m:r>
                    <w:rPr>
                      <w:rFonts w:ascii="Cambria Math" w:eastAsiaTheme="minorEastAsia" w:hAnsi="Cambria Math" w:cs="Times New Roman"/>
                      <w:lang w:val="en-US"/>
                    </w:rPr>
                    <m:t>&amp;</m:t>
                  </m:r>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acc>
                            <m:accPr>
                              <m:ctrlPr>
                                <w:rPr>
                                  <w:rFonts w:ascii="Cambria Math" w:eastAsiaTheme="minorEastAsia" w:hAnsi="Cambria Math" w:cs="Times New Roman"/>
                                  <w:i/>
                                  <w:lang w:val="en-US"/>
                                </w:rPr>
                              </m:ctrlPr>
                            </m:accPr>
                            <m:e>
                              <m:r>
                                <w:rPr>
                                  <w:rFonts w:ascii="Cambria Math" w:eastAsiaTheme="minorEastAsia" w:hAnsi="Cambria Math" w:cs="Times New Roman"/>
                                  <w:lang w:val="en-US"/>
                                </w:rPr>
                                <m:t>o</m:t>
                              </m:r>
                            </m:e>
                          </m:acc>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t</m:t>
                              </m:r>
                            </m:e>
                            <m:sub>
                              <m:r>
                                <w:rPr>
                                  <w:rFonts w:ascii="Cambria Math" w:eastAsiaTheme="minorEastAsia" w:hAnsi="Cambria Math" w:cs="Times New Roman"/>
                                  <w:lang w:val="en-US"/>
                                </w:rPr>
                                <m:t>1</m:t>
                              </m:r>
                            </m:sub>
                          </m:sSub>
                        </m:e>
                      </m:d>
                      <m:r>
                        <w:rPr>
                          <w:rFonts w:ascii="Cambria Math" w:eastAsiaTheme="minorEastAsia" w:hAnsi="Cambria Math" w:cs="Times New Roman"/>
                          <w:lang w:val="en-US"/>
                        </w:rPr>
                        <m:t>=</m:t>
                      </m:r>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l</m:t>
                          </m:r>
                        </m:sub>
                      </m:sSub>
                    </m:e>
                  </m:d>
                </m:e>
              </m:d>
            </m:den>
          </m:f>
          <m:r>
            <w:rPr>
              <w:rFonts w:ascii="Cambria Math" w:eastAsiaTheme="minorEastAsia" w:hAnsi="Cambria Math" w:cs="Times New Roman"/>
              <w:lang w:val="en-US"/>
            </w:rPr>
            <m:t>,            (A4)</m:t>
          </m:r>
        </m:oMath>
      </m:oMathPara>
    </w:p>
    <w:p w14:paraId="13664209" w14:textId="77777777" w:rsidR="00C57804" w:rsidRPr="00DA1F29" w:rsidRDefault="00C57804" w:rsidP="00962B42">
      <w:pPr>
        <w:jc w:val="both"/>
        <w:rPr>
          <w:rFonts w:ascii="Times New Roman" w:eastAsiaTheme="minorEastAsia" w:hAnsi="Times New Roman" w:cs="Times New Roman"/>
          <w:lang w:val="en-US"/>
        </w:rPr>
      </w:pPr>
    </w:p>
    <w:p w14:paraId="75C20AA7" w14:textId="7665106E" w:rsidR="00F8209C" w:rsidRDefault="009E603B" w:rsidP="00962B42">
      <w:pPr>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where </w:t>
      </w:r>
      <m:oMath>
        <m:r>
          <w:rPr>
            <w:rFonts w:ascii="Cambria Math" w:eastAsiaTheme="minorEastAsia" w:hAnsi="Cambria Math" w:cs="Times New Roman"/>
            <w:lang w:val="en-US"/>
          </w:rPr>
          <m:t>#</m:t>
        </m:r>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m:t>
            </m:r>
          </m:e>
        </m:d>
      </m:oMath>
      <w:r w:rsidRPr="00DA1F29">
        <w:rPr>
          <w:rFonts w:ascii="Times New Roman" w:eastAsiaTheme="minorEastAsia" w:hAnsi="Times New Roman" w:cs="Times New Roman"/>
          <w:lang w:val="en-US"/>
        </w:rPr>
        <w:t xml:space="preserve"> denotes the </w:t>
      </w:r>
      <w:r w:rsidR="00DE1F23" w:rsidRPr="00DA1F29">
        <w:rPr>
          <w:rFonts w:ascii="Times New Roman" w:eastAsiaTheme="minorEastAsia" w:hAnsi="Times New Roman" w:cs="Times New Roman"/>
          <w:lang w:val="en-US"/>
        </w:rPr>
        <w:t>cardinal number</w:t>
      </w:r>
      <w:r w:rsidRPr="00DA1F29">
        <w:rPr>
          <w:rFonts w:ascii="Times New Roman" w:eastAsiaTheme="minorEastAsia" w:hAnsi="Times New Roman" w:cs="Times New Roman"/>
          <w:lang w:val="en-US"/>
        </w:rPr>
        <w:t xml:space="preserve"> of the set.</w:t>
      </w:r>
      <w:r w:rsidR="00D92199" w:rsidRPr="00DA1F29">
        <w:rPr>
          <w:rFonts w:ascii="Times New Roman" w:eastAsiaTheme="minorEastAsia" w:hAnsi="Times New Roman" w:cs="Times New Roman"/>
          <w:lang w:val="en-US"/>
        </w:rPr>
        <w:t xml:space="preserve"> To put it simply, (A</w:t>
      </w:r>
      <w:r w:rsidR="00DF222D">
        <w:rPr>
          <w:rFonts w:ascii="Times New Roman" w:eastAsiaTheme="minorEastAsia" w:hAnsi="Times New Roman" w:cs="Times New Roman"/>
          <w:lang w:val="en-US"/>
        </w:rPr>
        <w:t>4</w:t>
      </w:r>
      <w:r w:rsidR="00D92199" w:rsidRPr="00DA1F29">
        <w:rPr>
          <w:rFonts w:ascii="Times New Roman" w:eastAsiaTheme="minorEastAsia" w:hAnsi="Times New Roman" w:cs="Times New Roman"/>
          <w:lang w:val="en-US"/>
        </w:rPr>
        <w:t xml:space="preserve">) is the fraction of individuals who made opinion change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s</m:t>
            </m:r>
          </m:sub>
        </m:sSub>
        <m:r>
          <w:rPr>
            <w:rFonts w:ascii="Cambria Math" w:eastAsiaTheme="minorEastAsia" w:hAnsi="Cambria Math" w:cs="Times New Roman" w:hint="eastAsia"/>
            <w:lang w:val="en-US"/>
          </w:rPr>
          <m:t>→</m:t>
        </m:r>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k</m:t>
            </m:r>
          </m:sub>
        </m:sSub>
      </m:oMath>
      <w:r w:rsidR="00D92199" w:rsidRPr="00DA1F29">
        <w:rPr>
          <w:rFonts w:ascii="Times New Roman" w:eastAsiaTheme="minorEastAsia" w:hAnsi="Times New Roman" w:cs="Times New Roman"/>
          <w:lang w:val="en-US"/>
        </w:rPr>
        <w:t xml:space="preserve"> among those whose opinion is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s</m:t>
            </m:r>
          </m:sub>
        </m:sSub>
      </m:oMath>
      <w:r w:rsidR="00D92199" w:rsidRPr="00DA1F29">
        <w:rPr>
          <w:rFonts w:ascii="Times New Roman" w:eastAsiaTheme="minorEastAsia" w:hAnsi="Times New Roman" w:cs="Times New Roman"/>
          <w:lang w:val="en-US"/>
        </w:rPr>
        <w:t xml:space="preserve"> and whose friends’ average opinion is equal to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l</m:t>
            </m:r>
          </m:sub>
        </m:sSub>
      </m:oMath>
      <w:r w:rsidR="00D92199" w:rsidRPr="00DA1F29">
        <w:rPr>
          <w:rFonts w:ascii="Times New Roman" w:eastAsiaTheme="minorEastAsia" w:hAnsi="Times New Roman" w:cs="Times New Roman"/>
          <w:lang w:val="en-US"/>
        </w:rPr>
        <w:t xml:space="preserve">. </w:t>
      </w:r>
      <w:r w:rsidR="00717AB2" w:rsidRPr="00DA1F29">
        <w:rPr>
          <w:rFonts w:ascii="Times New Roman" w:eastAsiaTheme="minorEastAsia" w:hAnsi="Times New Roman" w:cs="Times New Roman"/>
          <w:lang w:val="en-US"/>
        </w:rPr>
        <w:t>To avoid noise, we</w:t>
      </w:r>
      <w:r w:rsidR="00767211" w:rsidRPr="00DA1F29">
        <w:rPr>
          <w:rFonts w:ascii="Times New Roman" w:eastAsiaTheme="minorEastAsia" w:hAnsi="Times New Roman" w:cs="Times New Roman"/>
          <w:lang w:val="en-US"/>
        </w:rPr>
        <w:t xml:space="preserve"> additionally</w:t>
      </w:r>
      <w:r w:rsidR="00717AB2" w:rsidRPr="00DA1F29">
        <w:rPr>
          <w:rFonts w:ascii="Times New Roman" w:eastAsiaTheme="minorEastAsia" w:hAnsi="Times New Roman" w:cs="Times New Roman"/>
          <w:lang w:val="en-US"/>
        </w:rPr>
        <w:t xml:space="preserve"> require that</w:t>
      </w:r>
      <w:r w:rsidR="00767211" w:rsidRPr="00DA1F29">
        <w:rPr>
          <w:rFonts w:ascii="Times New Roman" w:eastAsiaTheme="minorEastAsia" w:hAnsi="Times New Roman" w:cs="Times New Roman"/>
          <w:lang w:val="en-US"/>
        </w:rPr>
        <w:t xml:space="preserve"> the opinion shift should have </w:t>
      </w:r>
      <w:r w:rsidR="007E4D0F">
        <w:rPr>
          <w:rFonts w:ascii="Times New Roman" w:eastAsiaTheme="minorEastAsia" w:hAnsi="Times New Roman" w:cs="Times New Roman"/>
          <w:lang w:val="en-US"/>
        </w:rPr>
        <w:t xml:space="preserve">a </w:t>
      </w:r>
      <w:r w:rsidR="00767211" w:rsidRPr="00DA1F29">
        <w:rPr>
          <w:rFonts w:ascii="Times New Roman" w:eastAsiaTheme="minorEastAsia" w:hAnsi="Times New Roman" w:cs="Times New Roman"/>
          <w:lang w:val="en-US"/>
        </w:rPr>
        <w:t xml:space="preserve">magnitude </w:t>
      </w:r>
      <w:r w:rsidR="007E4D0F">
        <w:rPr>
          <w:rFonts w:ascii="Times New Roman" w:eastAsiaTheme="minorEastAsia" w:hAnsi="Times New Roman" w:cs="Times New Roman"/>
          <w:lang w:val="en-US"/>
        </w:rPr>
        <w:t xml:space="preserve">of </w:t>
      </w:r>
      <w:r w:rsidR="00CA53D9" w:rsidRPr="00DA1F29">
        <w:rPr>
          <w:rFonts w:ascii="Times New Roman" w:eastAsiaTheme="minorEastAsia" w:hAnsi="Times New Roman" w:cs="Times New Roman"/>
          <w:lang w:val="en-US"/>
        </w:rPr>
        <w:t>more tha</w:t>
      </w:r>
      <w:r w:rsidR="00CA53D9">
        <w:rPr>
          <w:rFonts w:ascii="Times New Roman" w:eastAsiaTheme="minorEastAsia" w:hAnsi="Times New Roman" w:cs="Times New Roman"/>
          <w:lang w:val="en-US"/>
        </w:rPr>
        <w:t>n</w:t>
      </w:r>
      <w:r w:rsidR="00CA53D9" w:rsidRPr="00DA1F29">
        <w:rPr>
          <w:rFonts w:ascii="Times New Roman" w:eastAsiaTheme="minorEastAsia" w:hAnsi="Times New Roman" w:cs="Times New Roman"/>
          <w:lang w:val="en-US"/>
        </w:rPr>
        <w:t xml:space="preserve"> </w:t>
      </w:r>
      <w:r w:rsidR="00767211" w:rsidRPr="00DA1F29">
        <w:rPr>
          <w:rFonts w:ascii="Times New Roman" w:eastAsiaTheme="minorEastAsia" w:hAnsi="Times New Roman" w:cs="Times New Roman"/>
          <w:lang w:val="en-US"/>
        </w:rPr>
        <w:t>0.05 on the continuous scale. Note that in (A</w:t>
      </w:r>
      <w:r w:rsidR="00DF222D">
        <w:rPr>
          <w:rFonts w:ascii="Times New Roman" w:eastAsiaTheme="minorEastAsia" w:hAnsi="Times New Roman" w:cs="Times New Roman"/>
          <w:lang w:val="en-US"/>
        </w:rPr>
        <w:t>4</w:t>
      </w:r>
      <w:r w:rsidR="00767211" w:rsidRPr="00DA1F29">
        <w:rPr>
          <w:rFonts w:ascii="Times New Roman" w:eastAsiaTheme="minorEastAsia" w:hAnsi="Times New Roman" w:cs="Times New Roman"/>
          <w:lang w:val="en-US"/>
        </w:rPr>
        <w:t>)</w:t>
      </w:r>
      <w:r w:rsidR="001B3CD8">
        <w:rPr>
          <w:rFonts w:ascii="Times New Roman" w:eastAsiaTheme="minorEastAsia" w:hAnsi="Times New Roman" w:cs="Times New Roman"/>
          <w:lang w:val="en-US"/>
        </w:rPr>
        <w:t>,</w:t>
      </w:r>
      <w:r w:rsidR="00767211" w:rsidRPr="00DA1F29">
        <w:rPr>
          <w:rFonts w:ascii="Times New Roman" w:eastAsiaTheme="minorEastAsia" w:hAnsi="Times New Roman" w:cs="Times New Roman"/>
          <w:lang w:val="en-US"/>
        </w:rPr>
        <w:t xml:space="preserve"> we first </w:t>
      </w:r>
      <w:r w:rsidR="001B3CD8" w:rsidRPr="00DA1F29">
        <w:rPr>
          <w:rFonts w:ascii="Times New Roman" w:eastAsiaTheme="minorEastAsia" w:hAnsi="Times New Roman" w:cs="Times New Roman"/>
          <w:lang w:val="en-US"/>
        </w:rPr>
        <w:t xml:space="preserve">use </w:t>
      </w:r>
      <w:r w:rsidR="00767211" w:rsidRPr="00DA1F29">
        <w:rPr>
          <w:rFonts w:ascii="Times New Roman" w:eastAsiaTheme="minorEastAsia" w:hAnsi="Times New Roman" w:cs="Times New Roman"/>
          <w:lang w:val="en-US"/>
        </w:rPr>
        <w:t xml:space="preserve">two snapshots to calibrate </w:t>
      </w:r>
      <w:r w:rsidR="001B3CD8" w:rsidRPr="00DA1F29">
        <w:rPr>
          <w:rFonts w:ascii="Times New Roman" w:eastAsiaTheme="minorEastAsia" w:hAnsi="Times New Roman" w:cs="Times New Roman"/>
          <w:lang w:val="en-US"/>
        </w:rPr>
        <w:t>the transition matrix</w:t>
      </w:r>
      <w:r w:rsidR="001B3CD8">
        <w:rPr>
          <w:rFonts w:ascii="Times New Roman" w:eastAsiaTheme="minorEastAsia" w:hAnsi="Times New Roman" w:cs="Times New Roman"/>
          <w:lang w:val="en-US"/>
        </w:rPr>
        <w:t>’s</w:t>
      </w:r>
      <w:r w:rsidR="001B3CD8" w:rsidRPr="00DA1F29">
        <w:rPr>
          <w:rFonts w:ascii="Times New Roman" w:eastAsiaTheme="minorEastAsia" w:hAnsi="Times New Roman" w:cs="Times New Roman"/>
          <w:lang w:val="en-US"/>
        </w:rPr>
        <w:t xml:space="preserve"> </w:t>
      </w:r>
      <w:r w:rsidR="00767211" w:rsidRPr="00DA1F29">
        <w:rPr>
          <w:rFonts w:ascii="Times New Roman" w:eastAsiaTheme="minorEastAsia" w:hAnsi="Times New Roman" w:cs="Times New Roman"/>
          <w:lang w:val="en-US"/>
        </w:rPr>
        <w:t>elements</w:t>
      </w:r>
      <w:r w:rsidR="00A16B51" w:rsidRPr="00DA1F29">
        <w:rPr>
          <w:rFonts w:ascii="Times New Roman" w:eastAsiaTheme="minorEastAsia" w:hAnsi="Times New Roman" w:cs="Times New Roman"/>
          <w:lang w:val="en-US"/>
        </w:rPr>
        <w:t>. Acting analogously, one can estimate the transition matrix from second and third opinion snapshots</w:t>
      </w:r>
      <w:r w:rsidR="00767211" w:rsidRPr="00DA1F29">
        <w:rPr>
          <w:rFonts w:ascii="Times New Roman" w:eastAsiaTheme="minorEastAsia" w:hAnsi="Times New Roman" w:cs="Times New Roman"/>
          <w:lang w:val="en-US"/>
        </w:rPr>
        <w:t xml:space="preserve">. </w:t>
      </w:r>
    </w:p>
    <w:p w14:paraId="4A0AEE13" w14:textId="4F6FD85B" w:rsidR="00BE68D8" w:rsidRDefault="00DF3DEC" w:rsidP="00962B42">
      <w:pPr>
        <w:ind w:firstLine="680"/>
        <w:jc w:val="both"/>
        <w:rPr>
          <w:rFonts w:ascii="Times New Roman" w:eastAsiaTheme="minorEastAsia" w:hAnsi="Times New Roman" w:cs="Times New Roman"/>
          <w:lang w:val="en-US"/>
        </w:rPr>
      </w:pPr>
      <w:r>
        <w:rPr>
          <w:rFonts w:ascii="Times New Roman" w:eastAsiaTheme="minorEastAsia" w:hAnsi="Times New Roman" w:cs="Times New Roman"/>
          <w:lang w:val="en-US"/>
        </w:rPr>
        <w:t xml:space="preserve">We should </w:t>
      </w:r>
      <w:r w:rsidR="00B27116">
        <w:rPr>
          <w:rFonts w:ascii="Times New Roman" w:eastAsiaTheme="minorEastAsia" w:hAnsi="Times New Roman" w:cs="Times New Roman"/>
          <w:lang w:val="en-US"/>
        </w:rPr>
        <w:t>say</w:t>
      </w:r>
      <w:r>
        <w:rPr>
          <w:rFonts w:ascii="Times New Roman" w:eastAsiaTheme="minorEastAsia" w:hAnsi="Times New Roman" w:cs="Times New Roman"/>
          <w:lang w:val="en-US"/>
        </w:rPr>
        <w:t xml:space="preserve"> that </w:t>
      </w:r>
      <w:r w:rsidRPr="00DA1F29">
        <w:rPr>
          <w:rFonts w:ascii="Times New Roman" w:eastAsiaTheme="minorEastAsia" w:hAnsi="Times New Roman" w:cs="Times New Roman"/>
          <w:lang w:val="en-US"/>
        </w:rPr>
        <w:t>substantial opinion diversity</w:t>
      </w:r>
      <w:r>
        <w:rPr>
          <w:rFonts w:ascii="Times New Roman" w:eastAsiaTheme="minorEastAsia" w:hAnsi="Times New Roman" w:cs="Times New Roman"/>
          <w:lang w:val="en-US"/>
        </w:rPr>
        <w:t xml:space="preserve">, presented in Dataset, </w:t>
      </w:r>
      <w:r w:rsidR="00BE68D8" w:rsidRPr="00DA1F29">
        <w:rPr>
          <w:rFonts w:ascii="Times New Roman" w:eastAsiaTheme="minorEastAsia" w:hAnsi="Times New Roman" w:cs="Times New Roman"/>
          <w:lang w:val="en-US"/>
        </w:rPr>
        <w:t xml:space="preserve">ensures that all combinations of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s</m:t>
            </m:r>
          </m:sub>
        </m:sSub>
      </m:oMath>
      <w:r w:rsidR="00BE68D8" w:rsidRPr="00DA1F29">
        <w:rPr>
          <w:rFonts w:ascii="Times New Roman" w:eastAsiaTheme="minorEastAsia" w:hAnsi="Times New Roman" w:cs="Times New Roman"/>
          <w:lang w:val="en-US"/>
        </w:rPr>
        <w:t xml:space="preserve"> and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x</m:t>
            </m:r>
          </m:e>
          <m:sub>
            <m:r>
              <w:rPr>
                <w:rFonts w:ascii="Cambria Math" w:eastAsiaTheme="minorEastAsia" w:hAnsi="Cambria Math" w:cs="Times New Roman"/>
                <w:lang w:val="en-US"/>
              </w:rPr>
              <m:t>l</m:t>
            </m:r>
          </m:sub>
        </m:sSub>
      </m:oMath>
      <w:r w:rsidR="00BE68D8" w:rsidRPr="00DA1F29">
        <w:rPr>
          <w:rFonts w:ascii="Times New Roman" w:eastAsiaTheme="minorEastAsia" w:hAnsi="Times New Roman" w:cs="Times New Roman"/>
          <w:lang w:val="en-US"/>
        </w:rPr>
        <w:t xml:space="preserve"> are </w:t>
      </w:r>
      <w:r w:rsidR="00B27116">
        <w:rPr>
          <w:rFonts w:ascii="Times New Roman" w:eastAsiaTheme="minorEastAsia" w:hAnsi="Times New Roman" w:cs="Times New Roman"/>
          <w:lang w:val="en-US"/>
        </w:rPr>
        <w:t>available</w:t>
      </w:r>
      <w:r w:rsidR="00BE68D8" w:rsidRPr="00DA1F29">
        <w:rPr>
          <w:rFonts w:ascii="Times New Roman" w:eastAsiaTheme="minorEastAsia" w:hAnsi="Times New Roman" w:cs="Times New Roman"/>
          <w:lang w:val="en-US"/>
        </w:rPr>
        <w:t xml:space="preserve"> </w:t>
      </w:r>
      <w:r w:rsidR="00B27116" w:rsidRPr="00B27116">
        <w:rPr>
          <w:rFonts w:ascii="Times New Roman" w:eastAsiaTheme="minorEastAsia" w:hAnsi="Times New Roman" w:cs="Times New Roman"/>
          <w:lang w:val="en-US"/>
        </w:rPr>
        <w:t>in sufficient quantity</w:t>
      </w:r>
      <w:r w:rsidR="00B27116">
        <w:rPr>
          <w:rFonts w:ascii="Times New Roman" w:eastAsiaTheme="minorEastAsia" w:hAnsi="Times New Roman" w:cs="Times New Roman"/>
          <w:lang w:val="en-US"/>
        </w:rPr>
        <w:t>, providing the opportunity to estimate all</w:t>
      </w:r>
      <w:r w:rsidR="00BE68D8" w:rsidRPr="00DA1F29">
        <w:rPr>
          <w:rFonts w:ascii="Times New Roman" w:eastAsiaTheme="minorEastAsia" w:hAnsi="Times New Roman" w:cs="Times New Roman"/>
          <w:lang w:val="en-US"/>
        </w:rPr>
        <w:t xml:space="preserve"> the transition matrix</w:t>
      </w:r>
      <w:r w:rsidR="00B27116">
        <w:rPr>
          <w:rFonts w:ascii="Times New Roman" w:eastAsiaTheme="minorEastAsia" w:hAnsi="Times New Roman" w:cs="Times New Roman"/>
          <w:lang w:val="en-US"/>
        </w:rPr>
        <w:t xml:space="preserve"> elements</w:t>
      </w:r>
      <w:r w:rsidR="00E55E73">
        <w:rPr>
          <w:rFonts w:ascii="Times New Roman" w:eastAsiaTheme="minorEastAsia" w:hAnsi="Times New Roman" w:cs="Times New Roman"/>
          <w:lang w:val="en-US"/>
        </w:rPr>
        <w:t xml:space="preserve"> (see Table </w:t>
      </w:r>
      <w:r w:rsidR="00DF222D">
        <w:rPr>
          <w:rFonts w:ascii="Times New Roman" w:eastAsiaTheme="minorEastAsia" w:hAnsi="Times New Roman" w:cs="Times New Roman"/>
          <w:lang w:val="en-US"/>
        </w:rPr>
        <w:t>A</w:t>
      </w:r>
      <w:r w:rsidR="00E55E73">
        <w:rPr>
          <w:rFonts w:ascii="Times New Roman" w:eastAsiaTheme="minorEastAsia" w:hAnsi="Times New Roman" w:cs="Times New Roman"/>
          <w:lang w:val="en-US"/>
        </w:rPr>
        <w:t>1)</w:t>
      </w:r>
      <w:r w:rsidR="00BE68D8" w:rsidRPr="00DA1F29">
        <w:rPr>
          <w:rFonts w:ascii="Times New Roman" w:eastAsiaTheme="minorEastAsia" w:hAnsi="Times New Roman" w:cs="Times New Roman"/>
          <w:lang w:val="en-US"/>
        </w:rPr>
        <w:t>.</w:t>
      </w:r>
    </w:p>
    <w:p w14:paraId="4226664B" w14:textId="04B21885" w:rsidR="00316AFD" w:rsidRDefault="00316AFD" w:rsidP="00962B42">
      <w:pPr>
        <w:ind w:firstLine="680"/>
        <w:jc w:val="both"/>
        <w:rPr>
          <w:rFonts w:ascii="Times New Roman" w:eastAsiaTheme="minorEastAsia" w:hAnsi="Times New Roman" w:cs="Times New Roman"/>
          <w:lang w:val="en-US"/>
        </w:rPr>
      </w:pPr>
    </w:p>
    <w:p w14:paraId="44B90922" w14:textId="55EAC98F" w:rsidR="004726CF" w:rsidRDefault="004726CF" w:rsidP="00962B42">
      <w:pPr>
        <w:jc w:val="both"/>
        <w:rPr>
          <w:rFonts w:ascii="Times New Roman" w:eastAsiaTheme="minorEastAsia" w:hAnsi="Times New Roman" w:cs="Times New Roman"/>
          <w:lang w:val="en-US"/>
        </w:rPr>
      </w:pPr>
      <w:r>
        <w:rPr>
          <w:rFonts w:ascii="Times New Roman" w:eastAsiaTheme="minorEastAsia" w:hAnsi="Times New Roman" w:cs="Times New Roman"/>
          <w:lang w:val="en-US"/>
        </w:rPr>
        <w:t xml:space="preserve">Table </w:t>
      </w:r>
      <w:r w:rsidR="00DF222D">
        <w:rPr>
          <w:rFonts w:ascii="Times New Roman" w:eastAsiaTheme="minorEastAsia" w:hAnsi="Times New Roman" w:cs="Times New Roman"/>
          <w:lang w:val="en-US"/>
        </w:rPr>
        <w:t>A</w:t>
      </w:r>
      <w:r>
        <w:rPr>
          <w:rFonts w:ascii="Times New Roman" w:eastAsiaTheme="minorEastAsia" w:hAnsi="Times New Roman" w:cs="Times New Roman"/>
          <w:lang w:val="en-US"/>
        </w:rPr>
        <w:t>1</w:t>
      </w:r>
    </w:p>
    <w:p w14:paraId="1FC1DFD9" w14:textId="3D528709" w:rsidR="004726CF" w:rsidRPr="004726CF" w:rsidRDefault="004726CF" w:rsidP="00962B42">
      <w:pPr>
        <w:jc w:val="both"/>
        <w:rPr>
          <w:rFonts w:ascii="Times New Roman" w:eastAsiaTheme="minorEastAsia" w:hAnsi="Times New Roman" w:cs="Times New Roman"/>
          <w:lang w:val="en-US"/>
        </w:rPr>
      </w:pPr>
      <w:r>
        <w:rPr>
          <w:rFonts w:ascii="Times New Roman" w:eastAsiaTheme="minorEastAsia" w:hAnsi="Times New Roman" w:cs="Times New Roman"/>
          <w:lang w:val="en-US"/>
        </w:rPr>
        <w:t>T</w:t>
      </w:r>
      <w:r w:rsidRPr="004726CF">
        <w:rPr>
          <w:rFonts w:ascii="Times New Roman" w:eastAsiaTheme="minorEastAsia" w:hAnsi="Times New Roman" w:cs="Times New Roman"/>
          <w:lang w:val="en-US"/>
        </w:rPr>
        <w:t>he joint distribution</w:t>
      </w:r>
      <w:r>
        <w:rPr>
          <w:rFonts w:ascii="Times New Roman" w:eastAsiaTheme="minorEastAsia" w:hAnsi="Times New Roman" w:cs="Times New Roman"/>
          <w:lang w:val="en-US"/>
        </w:rPr>
        <w:t xml:space="preserve"> of users’ opinions and opinions of their online friends (the first opinion snapshot, </w:t>
      </w:r>
      <m:oMath>
        <m:r>
          <w:rPr>
            <w:rFonts w:ascii="Cambria Math" w:eastAsiaTheme="minorEastAsia" w:hAnsi="Cambria Math" w:cs="Times New Roman"/>
            <w:lang w:val="en-US"/>
          </w:rPr>
          <m:t>m=10</m:t>
        </m:r>
      </m:oMath>
      <w:r>
        <w:rPr>
          <w:rFonts w:ascii="Times New Roman" w:eastAsiaTheme="minorEastAsia" w:hAnsi="Times New Roman" w:cs="Times New Roman"/>
          <w:lang w:val="en-US"/>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5" w:type="dxa"/>
          <w:left w:w="15" w:type="dxa"/>
          <w:bottom w:w="15" w:type="dxa"/>
          <w:right w:w="15" w:type="dxa"/>
        </w:tblCellMar>
        <w:tblLook w:val="04A0" w:firstRow="1" w:lastRow="0" w:firstColumn="1" w:lastColumn="0" w:noHBand="0" w:noVBand="1"/>
      </w:tblPr>
      <w:tblGrid>
        <w:gridCol w:w="476"/>
        <w:gridCol w:w="567"/>
        <w:gridCol w:w="645"/>
        <w:gridCol w:w="645"/>
        <w:gridCol w:w="645"/>
        <w:gridCol w:w="735"/>
        <w:gridCol w:w="825"/>
        <w:gridCol w:w="825"/>
        <w:gridCol w:w="735"/>
        <w:gridCol w:w="645"/>
        <w:gridCol w:w="645"/>
        <w:gridCol w:w="567"/>
      </w:tblGrid>
      <w:tr w:rsidR="004726CF" w:rsidRPr="00C57804" w14:paraId="4629C208" w14:textId="77777777" w:rsidTr="002B2B2E">
        <w:trPr>
          <w:jc w:val="center"/>
        </w:trPr>
        <w:tc>
          <w:tcPr>
            <w:tcW w:w="1043" w:type="dxa"/>
            <w:gridSpan w:val="2"/>
            <w:vMerge w:val="restart"/>
          </w:tcPr>
          <w:p w14:paraId="16AC0AC8" w14:textId="6CA4A138" w:rsidR="004726CF" w:rsidRPr="004726CF" w:rsidRDefault="004726CF" w:rsidP="00962B42">
            <w:pPr>
              <w:jc w:val="center"/>
              <w:rPr>
                <w:rFonts w:ascii="Times New Roman" w:eastAsia="Times New Roman" w:hAnsi="Times New Roman" w:cs="Times New Roman"/>
                <w:sz w:val="18"/>
                <w:szCs w:val="18"/>
                <w:lang w:val="en-US" w:eastAsia="ru-RU"/>
              </w:rPr>
            </w:pPr>
          </w:p>
        </w:tc>
        <w:tc>
          <w:tcPr>
            <w:tcW w:w="0" w:type="auto"/>
            <w:gridSpan w:val="10"/>
            <w:shd w:val="clear" w:color="auto" w:fill="auto"/>
            <w:tcMar>
              <w:top w:w="120" w:type="dxa"/>
              <w:left w:w="120" w:type="dxa"/>
              <w:bottom w:w="120" w:type="dxa"/>
              <w:right w:w="120" w:type="dxa"/>
            </w:tcMar>
          </w:tcPr>
          <w:p w14:paraId="236A757B" w14:textId="0C2F486D" w:rsidR="004726CF" w:rsidRPr="004726CF" w:rsidRDefault="004726CF" w:rsidP="00962B42">
            <w:pPr>
              <w:jc w:val="center"/>
              <w:rPr>
                <w:rFonts w:ascii="Times New Roman" w:eastAsia="Times New Roman" w:hAnsi="Times New Roman" w:cs="Times New Roman"/>
                <w:color w:val="000000"/>
                <w:lang w:val="en-US" w:eastAsia="ru-RU"/>
              </w:rPr>
            </w:pPr>
            <w:r>
              <w:rPr>
                <w:rFonts w:ascii="Times New Roman" w:eastAsia="Times New Roman" w:hAnsi="Times New Roman" w:cs="Times New Roman"/>
                <w:color w:val="000000"/>
                <w:lang w:val="en-US" w:eastAsia="ru-RU"/>
              </w:rPr>
              <w:t>The average opinion of online friends</w:t>
            </w:r>
          </w:p>
        </w:tc>
      </w:tr>
      <w:tr w:rsidR="004726CF" w:rsidRPr="00316AFD" w14:paraId="2BCD756B" w14:textId="77777777" w:rsidTr="002B2B2E">
        <w:trPr>
          <w:jc w:val="center"/>
        </w:trPr>
        <w:tc>
          <w:tcPr>
            <w:tcW w:w="1043" w:type="dxa"/>
            <w:gridSpan w:val="2"/>
            <w:vMerge/>
          </w:tcPr>
          <w:p w14:paraId="685C7D82" w14:textId="1629463F" w:rsidR="004726CF" w:rsidRPr="00316AFD" w:rsidRDefault="004726CF" w:rsidP="00962B42">
            <w:pPr>
              <w:jc w:val="center"/>
              <w:rPr>
                <w:rFonts w:ascii="Times New Roman" w:eastAsia="Times New Roman" w:hAnsi="Times New Roman" w:cs="Times New Roman"/>
                <w:sz w:val="18"/>
                <w:szCs w:val="18"/>
                <w:lang w:val="en-US" w:eastAsia="ru-RU"/>
              </w:rPr>
            </w:pPr>
          </w:p>
        </w:tc>
        <w:tc>
          <w:tcPr>
            <w:tcW w:w="0" w:type="auto"/>
            <w:shd w:val="clear" w:color="auto" w:fill="auto"/>
            <w:tcMar>
              <w:top w:w="120" w:type="dxa"/>
              <w:left w:w="120" w:type="dxa"/>
              <w:bottom w:w="120" w:type="dxa"/>
              <w:right w:w="120" w:type="dxa"/>
            </w:tcMar>
            <w:hideMark/>
          </w:tcPr>
          <w:p w14:paraId="3F47DC0A" w14:textId="43692957" w:rsidR="004726CF" w:rsidRPr="00316AFD" w:rsidRDefault="00AF4B88" w:rsidP="00962B42">
            <w:pPr>
              <w:jc w:val="center"/>
              <w:rPr>
                <w:rFonts w:ascii="Times New Roman" w:eastAsia="Times New Roman" w:hAnsi="Times New Roman" w:cs="Times New Roman"/>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1</m:t>
                    </m:r>
                  </m:sub>
                </m:sSub>
              </m:oMath>
            </m:oMathPara>
          </w:p>
        </w:tc>
        <w:tc>
          <w:tcPr>
            <w:tcW w:w="0" w:type="auto"/>
            <w:shd w:val="clear" w:color="auto" w:fill="auto"/>
            <w:tcMar>
              <w:top w:w="120" w:type="dxa"/>
              <w:left w:w="120" w:type="dxa"/>
              <w:bottom w:w="120" w:type="dxa"/>
              <w:right w:w="120" w:type="dxa"/>
            </w:tcMar>
            <w:hideMark/>
          </w:tcPr>
          <w:p w14:paraId="42D1301E" w14:textId="1DA7DA85"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2</m:t>
                    </m:r>
                  </m:sub>
                </m:sSub>
              </m:oMath>
            </m:oMathPara>
          </w:p>
        </w:tc>
        <w:tc>
          <w:tcPr>
            <w:tcW w:w="0" w:type="auto"/>
            <w:shd w:val="clear" w:color="auto" w:fill="auto"/>
            <w:tcMar>
              <w:top w:w="120" w:type="dxa"/>
              <w:left w:w="120" w:type="dxa"/>
              <w:bottom w:w="120" w:type="dxa"/>
              <w:right w:w="120" w:type="dxa"/>
            </w:tcMar>
            <w:hideMark/>
          </w:tcPr>
          <w:p w14:paraId="6E2FC97C" w14:textId="3E73EE7E"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3</m:t>
                    </m:r>
                  </m:sub>
                </m:sSub>
              </m:oMath>
            </m:oMathPara>
          </w:p>
        </w:tc>
        <w:tc>
          <w:tcPr>
            <w:tcW w:w="0" w:type="auto"/>
            <w:shd w:val="clear" w:color="auto" w:fill="auto"/>
            <w:tcMar>
              <w:top w:w="120" w:type="dxa"/>
              <w:left w:w="120" w:type="dxa"/>
              <w:bottom w:w="120" w:type="dxa"/>
              <w:right w:w="120" w:type="dxa"/>
            </w:tcMar>
            <w:hideMark/>
          </w:tcPr>
          <w:p w14:paraId="3A518B0A" w14:textId="37C4F273"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4</m:t>
                    </m:r>
                  </m:sub>
                </m:sSub>
              </m:oMath>
            </m:oMathPara>
          </w:p>
        </w:tc>
        <w:tc>
          <w:tcPr>
            <w:tcW w:w="0" w:type="auto"/>
            <w:shd w:val="clear" w:color="auto" w:fill="auto"/>
            <w:tcMar>
              <w:top w:w="120" w:type="dxa"/>
              <w:left w:w="120" w:type="dxa"/>
              <w:bottom w:w="120" w:type="dxa"/>
              <w:right w:w="120" w:type="dxa"/>
            </w:tcMar>
            <w:hideMark/>
          </w:tcPr>
          <w:p w14:paraId="654FD52C" w14:textId="358A8396"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5</m:t>
                    </m:r>
                  </m:sub>
                </m:sSub>
              </m:oMath>
            </m:oMathPara>
          </w:p>
        </w:tc>
        <w:tc>
          <w:tcPr>
            <w:tcW w:w="0" w:type="auto"/>
            <w:shd w:val="clear" w:color="auto" w:fill="auto"/>
            <w:tcMar>
              <w:top w:w="120" w:type="dxa"/>
              <w:left w:w="120" w:type="dxa"/>
              <w:bottom w:w="120" w:type="dxa"/>
              <w:right w:w="120" w:type="dxa"/>
            </w:tcMar>
            <w:hideMark/>
          </w:tcPr>
          <w:p w14:paraId="42B1F152" w14:textId="22E4432F"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6</m:t>
                    </m:r>
                  </m:sub>
                </m:sSub>
              </m:oMath>
            </m:oMathPara>
          </w:p>
        </w:tc>
        <w:tc>
          <w:tcPr>
            <w:tcW w:w="0" w:type="auto"/>
            <w:shd w:val="clear" w:color="auto" w:fill="auto"/>
            <w:tcMar>
              <w:top w:w="120" w:type="dxa"/>
              <w:left w:w="120" w:type="dxa"/>
              <w:bottom w:w="120" w:type="dxa"/>
              <w:right w:w="120" w:type="dxa"/>
            </w:tcMar>
            <w:hideMark/>
          </w:tcPr>
          <w:p w14:paraId="3F83A5B0" w14:textId="338F2F06"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7</m:t>
                    </m:r>
                  </m:sub>
                </m:sSub>
              </m:oMath>
            </m:oMathPara>
          </w:p>
        </w:tc>
        <w:tc>
          <w:tcPr>
            <w:tcW w:w="0" w:type="auto"/>
            <w:shd w:val="clear" w:color="auto" w:fill="auto"/>
            <w:tcMar>
              <w:top w:w="120" w:type="dxa"/>
              <w:left w:w="120" w:type="dxa"/>
              <w:bottom w:w="120" w:type="dxa"/>
              <w:right w:w="120" w:type="dxa"/>
            </w:tcMar>
            <w:hideMark/>
          </w:tcPr>
          <w:p w14:paraId="3878350B" w14:textId="6C2C8ED3"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8</m:t>
                    </m:r>
                  </m:sub>
                </m:sSub>
              </m:oMath>
            </m:oMathPara>
          </w:p>
        </w:tc>
        <w:tc>
          <w:tcPr>
            <w:tcW w:w="0" w:type="auto"/>
            <w:shd w:val="clear" w:color="auto" w:fill="auto"/>
            <w:tcMar>
              <w:top w:w="120" w:type="dxa"/>
              <w:left w:w="120" w:type="dxa"/>
              <w:bottom w:w="120" w:type="dxa"/>
              <w:right w:w="120" w:type="dxa"/>
            </w:tcMar>
            <w:hideMark/>
          </w:tcPr>
          <w:p w14:paraId="7697B43F" w14:textId="6C65DFA5"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9</m:t>
                    </m:r>
                  </m:sub>
                </m:sSub>
              </m:oMath>
            </m:oMathPara>
          </w:p>
        </w:tc>
        <w:tc>
          <w:tcPr>
            <w:tcW w:w="0" w:type="auto"/>
            <w:shd w:val="clear" w:color="auto" w:fill="auto"/>
            <w:tcMar>
              <w:top w:w="120" w:type="dxa"/>
              <w:left w:w="120" w:type="dxa"/>
              <w:bottom w:w="120" w:type="dxa"/>
              <w:right w:w="120" w:type="dxa"/>
            </w:tcMar>
            <w:hideMark/>
          </w:tcPr>
          <w:p w14:paraId="34EAB924" w14:textId="24AA4781"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10</m:t>
                    </m:r>
                  </m:sub>
                </m:sSub>
              </m:oMath>
            </m:oMathPara>
          </w:p>
        </w:tc>
      </w:tr>
      <w:tr w:rsidR="004726CF" w:rsidRPr="00316AFD" w14:paraId="6B159B35" w14:textId="77777777" w:rsidTr="002B2B2E">
        <w:trPr>
          <w:jc w:val="center"/>
        </w:trPr>
        <w:tc>
          <w:tcPr>
            <w:tcW w:w="476" w:type="dxa"/>
            <w:vMerge w:val="restart"/>
            <w:textDirection w:val="btLr"/>
          </w:tcPr>
          <w:p w14:paraId="6B796E16" w14:textId="4CE00395" w:rsidR="004726CF" w:rsidRPr="004726CF" w:rsidRDefault="002B2B2E" w:rsidP="00962B42">
            <w:pPr>
              <w:ind w:left="113" w:right="113"/>
              <w:jc w:val="center"/>
              <w:rPr>
                <w:rFonts w:ascii="Times New Roman" w:eastAsia="Calibri" w:hAnsi="Times New Roman" w:cs="Times New Roman"/>
                <w:color w:val="000000"/>
                <w:lang w:val="en-US" w:eastAsia="ru-RU"/>
              </w:rPr>
            </w:pPr>
            <w:r>
              <w:rPr>
                <w:rFonts w:ascii="Times New Roman" w:eastAsia="Calibri" w:hAnsi="Times New Roman" w:cs="Times New Roman"/>
                <w:color w:val="000000"/>
                <w:lang w:val="en-US" w:eastAsia="ru-RU"/>
              </w:rPr>
              <w:t>User’s opinion</w:t>
            </w:r>
          </w:p>
        </w:tc>
        <w:tc>
          <w:tcPr>
            <w:tcW w:w="0" w:type="auto"/>
            <w:shd w:val="clear" w:color="auto" w:fill="auto"/>
            <w:tcMar>
              <w:top w:w="120" w:type="dxa"/>
              <w:left w:w="120" w:type="dxa"/>
              <w:bottom w:w="120" w:type="dxa"/>
              <w:right w:w="120" w:type="dxa"/>
            </w:tcMar>
            <w:hideMark/>
          </w:tcPr>
          <w:p w14:paraId="041E4D76" w14:textId="56BEA980"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1</m:t>
                    </m:r>
                  </m:sub>
                </m:sSub>
              </m:oMath>
            </m:oMathPara>
          </w:p>
        </w:tc>
        <w:tc>
          <w:tcPr>
            <w:tcW w:w="0" w:type="auto"/>
            <w:shd w:val="clear" w:color="auto" w:fill="auto"/>
            <w:tcMar>
              <w:top w:w="120" w:type="dxa"/>
              <w:left w:w="120" w:type="dxa"/>
              <w:bottom w:w="120" w:type="dxa"/>
              <w:right w:w="120" w:type="dxa"/>
            </w:tcMar>
            <w:hideMark/>
          </w:tcPr>
          <w:p w14:paraId="198E5534" w14:textId="6953A17C"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371</w:t>
            </w:r>
          </w:p>
        </w:tc>
        <w:tc>
          <w:tcPr>
            <w:tcW w:w="0" w:type="auto"/>
            <w:shd w:val="clear" w:color="auto" w:fill="auto"/>
            <w:tcMar>
              <w:top w:w="120" w:type="dxa"/>
              <w:left w:w="120" w:type="dxa"/>
              <w:bottom w:w="120" w:type="dxa"/>
              <w:right w:w="120" w:type="dxa"/>
            </w:tcMar>
            <w:hideMark/>
          </w:tcPr>
          <w:p w14:paraId="04675B40" w14:textId="31D8799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699</w:t>
            </w:r>
          </w:p>
        </w:tc>
        <w:tc>
          <w:tcPr>
            <w:tcW w:w="0" w:type="auto"/>
            <w:shd w:val="clear" w:color="auto" w:fill="auto"/>
            <w:tcMar>
              <w:top w:w="120" w:type="dxa"/>
              <w:left w:w="120" w:type="dxa"/>
              <w:bottom w:w="120" w:type="dxa"/>
              <w:right w:w="120" w:type="dxa"/>
            </w:tcMar>
            <w:hideMark/>
          </w:tcPr>
          <w:p w14:paraId="0C2451F0" w14:textId="19EE420E"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3</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833</w:t>
            </w:r>
          </w:p>
        </w:tc>
        <w:tc>
          <w:tcPr>
            <w:tcW w:w="0" w:type="auto"/>
            <w:shd w:val="clear" w:color="auto" w:fill="auto"/>
            <w:tcMar>
              <w:top w:w="120" w:type="dxa"/>
              <w:left w:w="120" w:type="dxa"/>
              <w:bottom w:w="120" w:type="dxa"/>
              <w:right w:w="120" w:type="dxa"/>
            </w:tcMar>
            <w:hideMark/>
          </w:tcPr>
          <w:p w14:paraId="686813B1" w14:textId="6468DC3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084</w:t>
            </w:r>
          </w:p>
        </w:tc>
        <w:tc>
          <w:tcPr>
            <w:tcW w:w="0" w:type="auto"/>
            <w:shd w:val="clear" w:color="auto" w:fill="auto"/>
            <w:tcMar>
              <w:top w:w="120" w:type="dxa"/>
              <w:left w:w="120" w:type="dxa"/>
              <w:bottom w:w="120" w:type="dxa"/>
              <w:right w:w="120" w:type="dxa"/>
            </w:tcMar>
            <w:hideMark/>
          </w:tcPr>
          <w:p w14:paraId="7BC84D48" w14:textId="25D50E9C"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24</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955</w:t>
            </w:r>
          </w:p>
        </w:tc>
        <w:tc>
          <w:tcPr>
            <w:tcW w:w="0" w:type="auto"/>
            <w:shd w:val="clear" w:color="auto" w:fill="auto"/>
            <w:tcMar>
              <w:top w:w="120" w:type="dxa"/>
              <w:left w:w="120" w:type="dxa"/>
              <w:bottom w:w="120" w:type="dxa"/>
              <w:right w:w="120" w:type="dxa"/>
            </w:tcMar>
            <w:hideMark/>
          </w:tcPr>
          <w:p w14:paraId="4E49B725" w14:textId="799E4E56"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6</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934</w:t>
            </w:r>
          </w:p>
        </w:tc>
        <w:tc>
          <w:tcPr>
            <w:tcW w:w="0" w:type="auto"/>
            <w:shd w:val="clear" w:color="auto" w:fill="auto"/>
            <w:tcMar>
              <w:top w:w="120" w:type="dxa"/>
              <w:left w:w="120" w:type="dxa"/>
              <w:bottom w:w="120" w:type="dxa"/>
              <w:right w:w="120" w:type="dxa"/>
            </w:tcMar>
            <w:hideMark/>
          </w:tcPr>
          <w:p w14:paraId="7D03E72C" w14:textId="49302703"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332</w:t>
            </w:r>
          </w:p>
        </w:tc>
        <w:tc>
          <w:tcPr>
            <w:tcW w:w="0" w:type="auto"/>
            <w:shd w:val="clear" w:color="auto" w:fill="auto"/>
            <w:tcMar>
              <w:top w:w="120" w:type="dxa"/>
              <w:left w:w="120" w:type="dxa"/>
              <w:bottom w:w="120" w:type="dxa"/>
              <w:right w:w="120" w:type="dxa"/>
            </w:tcMar>
            <w:hideMark/>
          </w:tcPr>
          <w:p w14:paraId="19C86FEF" w14:textId="14894688"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376</w:t>
            </w:r>
          </w:p>
        </w:tc>
        <w:tc>
          <w:tcPr>
            <w:tcW w:w="0" w:type="auto"/>
            <w:shd w:val="clear" w:color="auto" w:fill="auto"/>
            <w:tcMar>
              <w:top w:w="120" w:type="dxa"/>
              <w:left w:w="120" w:type="dxa"/>
              <w:bottom w:w="120" w:type="dxa"/>
              <w:right w:w="120" w:type="dxa"/>
            </w:tcMar>
            <w:hideMark/>
          </w:tcPr>
          <w:p w14:paraId="397ADB7F" w14:textId="111F8F99"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147</w:t>
            </w:r>
          </w:p>
        </w:tc>
        <w:tc>
          <w:tcPr>
            <w:tcW w:w="0" w:type="auto"/>
            <w:shd w:val="clear" w:color="auto" w:fill="auto"/>
            <w:tcMar>
              <w:top w:w="120" w:type="dxa"/>
              <w:left w:w="120" w:type="dxa"/>
              <w:bottom w:w="120" w:type="dxa"/>
              <w:right w:w="120" w:type="dxa"/>
            </w:tcMar>
            <w:hideMark/>
          </w:tcPr>
          <w:p w14:paraId="39436F67" w14:textId="2F3E20C3"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44</w:t>
            </w:r>
          </w:p>
        </w:tc>
      </w:tr>
      <w:tr w:rsidR="004726CF" w:rsidRPr="00316AFD" w14:paraId="4D5FB559" w14:textId="77777777" w:rsidTr="002B2B2E">
        <w:trPr>
          <w:jc w:val="center"/>
        </w:trPr>
        <w:tc>
          <w:tcPr>
            <w:tcW w:w="476" w:type="dxa"/>
            <w:vMerge/>
          </w:tcPr>
          <w:p w14:paraId="738DC416" w14:textId="77777777" w:rsidR="004726CF" w:rsidRPr="00316AFD" w:rsidRDefault="004726CF" w:rsidP="00962B42">
            <w:pPr>
              <w:jc w:val="center"/>
              <w:rPr>
                <w:rFonts w:ascii="Times New Roman" w:eastAsia="Calibri" w:hAnsi="Times New Roman" w:cs="Times New Roman"/>
                <w:i/>
                <w:color w:val="000000"/>
                <w:lang w:eastAsia="ru-RU"/>
              </w:rPr>
            </w:pPr>
          </w:p>
        </w:tc>
        <w:tc>
          <w:tcPr>
            <w:tcW w:w="0" w:type="auto"/>
            <w:shd w:val="clear" w:color="auto" w:fill="auto"/>
            <w:tcMar>
              <w:top w:w="120" w:type="dxa"/>
              <w:left w:w="120" w:type="dxa"/>
              <w:bottom w:w="120" w:type="dxa"/>
              <w:right w:w="120" w:type="dxa"/>
            </w:tcMar>
            <w:hideMark/>
          </w:tcPr>
          <w:p w14:paraId="36F02376" w14:textId="2C8132FC"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2</m:t>
                    </m:r>
                  </m:sub>
                </m:sSub>
              </m:oMath>
            </m:oMathPara>
          </w:p>
        </w:tc>
        <w:tc>
          <w:tcPr>
            <w:tcW w:w="0" w:type="auto"/>
            <w:shd w:val="clear" w:color="auto" w:fill="auto"/>
            <w:tcMar>
              <w:top w:w="120" w:type="dxa"/>
              <w:left w:w="120" w:type="dxa"/>
              <w:bottom w:w="120" w:type="dxa"/>
              <w:right w:w="120" w:type="dxa"/>
            </w:tcMar>
            <w:hideMark/>
          </w:tcPr>
          <w:p w14:paraId="358D2C3A" w14:textId="6875210C"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246</w:t>
            </w:r>
          </w:p>
        </w:tc>
        <w:tc>
          <w:tcPr>
            <w:tcW w:w="0" w:type="auto"/>
            <w:shd w:val="clear" w:color="auto" w:fill="auto"/>
            <w:tcMar>
              <w:top w:w="120" w:type="dxa"/>
              <w:left w:w="120" w:type="dxa"/>
              <w:bottom w:w="120" w:type="dxa"/>
              <w:right w:w="120" w:type="dxa"/>
            </w:tcMar>
            <w:hideMark/>
          </w:tcPr>
          <w:p w14:paraId="03E6760E" w14:textId="3DFECC68"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486</w:t>
            </w:r>
          </w:p>
        </w:tc>
        <w:tc>
          <w:tcPr>
            <w:tcW w:w="0" w:type="auto"/>
            <w:shd w:val="clear" w:color="auto" w:fill="auto"/>
            <w:tcMar>
              <w:top w:w="120" w:type="dxa"/>
              <w:left w:w="120" w:type="dxa"/>
              <w:bottom w:w="120" w:type="dxa"/>
              <w:right w:w="120" w:type="dxa"/>
            </w:tcMar>
            <w:hideMark/>
          </w:tcPr>
          <w:p w14:paraId="3B4BA76A" w14:textId="57557BF9"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761</w:t>
            </w:r>
          </w:p>
        </w:tc>
        <w:tc>
          <w:tcPr>
            <w:tcW w:w="0" w:type="auto"/>
            <w:shd w:val="clear" w:color="auto" w:fill="auto"/>
            <w:tcMar>
              <w:top w:w="120" w:type="dxa"/>
              <w:left w:w="120" w:type="dxa"/>
              <w:bottom w:w="120" w:type="dxa"/>
              <w:right w:w="120" w:type="dxa"/>
            </w:tcMar>
            <w:hideMark/>
          </w:tcPr>
          <w:p w14:paraId="60626D6A" w14:textId="0581F02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19</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626</w:t>
            </w:r>
          </w:p>
        </w:tc>
        <w:tc>
          <w:tcPr>
            <w:tcW w:w="0" w:type="auto"/>
            <w:shd w:val="clear" w:color="auto" w:fill="auto"/>
            <w:tcMar>
              <w:top w:w="120" w:type="dxa"/>
              <w:left w:w="120" w:type="dxa"/>
              <w:bottom w:w="120" w:type="dxa"/>
              <w:right w:w="120" w:type="dxa"/>
            </w:tcMar>
            <w:hideMark/>
          </w:tcPr>
          <w:p w14:paraId="3B0C6887" w14:textId="64E6C2D6"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27</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570</w:t>
            </w:r>
          </w:p>
        </w:tc>
        <w:tc>
          <w:tcPr>
            <w:tcW w:w="0" w:type="auto"/>
            <w:shd w:val="clear" w:color="auto" w:fill="auto"/>
            <w:tcMar>
              <w:top w:w="120" w:type="dxa"/>
              <w:left w:w="120" w:type="dxa"/>
              <w:bottom w:w="120" w:type="dxa"/>
              <w:right w:w="120" w:type="dxa"/>
            </w:tcMar>
            <w:hideMark/>
          </w:tcPr>
          <w:p w14:paraId="6612E7E5" w14:textId="03CD6E34"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7</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475</w:t>
            </w:r>
          </w:p>
        </w:tc>
        <w:tc>
          <w:tcPr>
            <w:tcW w:w="0" w:type="auto"/>
            <w:shd w:val="clear" w:color="auto" w:fill="auto"/>
            <w:tcMar>
              <w:top w:w="120" w:type="dxa"/>
              <w:left w:w="120" w:type="dxa"/>
              <w:bottom w:w="120" w:type="dxa"/>
              <w:right w:w="120" w:type="dxa"/>
            </w:tcMar>
            <w:hideMark/>
          </w:tcPr>
          <w:p w14:paraId="7E5728C2" w14:textId="7B0967ED"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359</w:t>
            </w:r>
          </w:p>
        </w:tc>
        <w:tc>
          <w:tcPr>
            <w:tcW w:w="0" w:type="auto"/>
            <w:shd w:val="clear" w:color="auto" w:fill="auto"/>
            <w:tcMar>
              <w:top w:w="120" w:type="dxa"/>
              <w:left w:w="120" w:type="dxa"/>
              <w:bottom w:w="120" w:type="dxa"/>
              <w:right w:w="120" w:type="dxa"/>
            </w:tcMar>
            <w:hideMark/>
          </w:tcPr>
          <w:p w14:paraId="70C3A23E" w14:textId="1CE56B34"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409</w:t>
            </w:r>
          </w:p>
        </w:tc>
        <w:tc>
          <w:tcPr>
            <w:tcW w:w="0" w:type="auto"/>
            <w:shd w:val="clear" w:color="auto" w:fill="auto"/>
            <w:tcMar>
              <w:top w:w="120" w:type="dxa"/>
              <w:left w:w="120" w:type="dxa"/>
              <w:bottom w:w="120" w:type="dxa"/>
              <w:right w:w="120" w:type="dxa"/>
            </w:tcMar>
            <w:hideMark/>
          </w:tcPr>
          <w:p w14:paraId="1C3429D3" w14:textId="64DBC8BA"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124</w:t>
            </w:r>
          </w:p>
        </w:tc>
        <w:tc>
          <w:tcPr>
            <w:tcW w:w="0" w:type="auto"/>
            <w:shd w:val="clear" w:color="auto" w:fill="auto"/>
            <w:tcMar>
              <w:top w:w="120" w:type="dxa"/>
              <w:left w:w="120" w:type="dxa"/>
              <w:bottom w:w="120" w:type="dxa"/>
              <w:right w:w="120" w:type="dxa"/>
            </w:tcMar>
            <w:hideMark/>
          </w:tcPr>
          <w:p w14:paraId="18353C87" w14:textId="33899D4B"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45</w:t>
            </w:r>
          </w:p>
        </w:tc>
      </w:tr>
      <w:tr w:rsidR="004726CF" w:rsidRPr="00316AFD" w14:paraId="29B8FDF5" w14:textId="77777777" w:rsidTr="002B2B2E">
        <w:trPr>
          <w:jc w:val="center"/>
        </w:trPr>
        <w:tc>
          <w:tcPr>
            <w:tcW w:w="476" w:type="dxa"/>
            <w:vMerge/>
          </w:tcPr>
          <w:p w14:paraId="7A1CFD90" w14:textId="77777777" w:rsidR="004726CF" w:rsidRPr="00316AFD" w:rsidRDefault="004726CF" w:rsidP="00962B42">
            <w:pPr>
              <w:jc w:val="center"/>
              <w:rPr>
                <w:rFonts w:ascii="Times New Roman" w:eastAsia="Calibri" w:hAnsi="Times New Roman" w:cs="Times New Roman"/>
                <w:i/>
                <w:color w:val="000000"/>
                <w:lang w:eastAsia="ru-RU"/>
              </w:rPr>
            </w:pPr>
          </w:p>
        </w:tc>
        <w:tc>
          <w:tcPr>
            <w:tcW w:w="0" w:type="auto"/>
            <w:shd w:val="clear" w:color="auto" w:fill="auto"/>
            <w:tcMar>
              <w:top w:w="120" w:type="dxa"/>
              <w:left w:w="120" w:type="dxa"/>
              <w:bottom w:w="120" w:type="dxa"/>
              <w:right w:w="120" w:type="dxa"/>
            </w:tcMar>
            <w:hideMark/>
          </w:tcPr>
          <w:p w14:paraId="6BBCFAE9" w14:textId="20A87854"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3</m:t>
                    </m:r>
                  </m:sub>
                </m:sSub>
              </m:oMath>
            </m:oMathPara>
          </w:p>
        </w:tc>
        <w:tc>
          <w:tcPr>
            <w:tcW w:w="0" w:type="auto"/>
            <w:shd w:val="clear" w:color="auto" w:fill="auto"/>
            <w:tcMar>
              <w:top w:w="120" w:type="dxa"/>
              <w:left w:w="120" w:type="dxa"/>
              <w:bottom w:w="120" w:type="dxa"/>
              <w:right w:w="120" w:type="dxa"/>
            </w:tcMar>
            <w:hideMark/>
          </w:tcPr>
          <w:p w14:paraId="4BF2A5D8" w14:textId="3A327206"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323</w:t>
            </w:r>
          </w:p>
        </w:tc>
        <w:tc>
          <w:tcPr>
            <w:tcW w:w="0" w:type="auto"/>
            <w:shd w:val="clear" w:color="auto" w:fill="auto"/>
            <w:tcMar>
              <w:top w:w="120" w:type="dxa"/>
              <w:left w:w="120" w:type="dxa"/>
              <w:bottom w:w="120" w:type="dxa"/>
              <w:right w:w="120" w:type="dxa"/>
            </w:tcMar>
            <w:hideMark/>
          </w:tcPr>
          <w:p w14:paraId="36D12A35" w14:textId="0867C9BA"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595</w:t>
            </w:r>
          </w:p>
        </w:tc>
        <w:tc>
          <w:tcPr>
            <w:tcW w:w="0" w:type="auto"/>
            <w:shd w:val="clear" w:color="auto" w:fill="auto"/>
            <w:tcMar>
              <w:top w:w="120" w:type="dxa"/>
              <w:left w:w="120" w:type="dxa"/>
              <w:bottom w:w="120" w:type="dxa"/>
              <w:right w:w="120" w:type="dxa"/>
            </w:tcMar>
            <w:hideMark/>
          </w:tcPr>
          <w:p w14:paraId="114D0BD3" w14:textId="32E4E14A"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3</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307</w:t>
            </w:r>
          </w:p>
        </w:tc>
        <w:tc>
          <w:tcPr>
            <w:tcW w:w="0" w:type="auto"/>
            <w:shd w:val="clear" w:color="auto" w:fill="auto"/>
            <w:tcMar>
              <w:top w:w="120" w:type="dxa"/>
              <w:left w:w="120" w:type="dxa"/>
              <w:bottom w:w="120" w:type="dxa"/>
              <w:right w:w="120" w:type="dxa"/>
            </w:tcMar>
            <w:hideMark/>
          </w:tcPr>
          <w:p w14:paraId="53CB4597" w14:textId="11A3A6D5"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27</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307</w:t>
            </w:r>
          </w:p>
        </w:tc>
        <w:tc>
          <w:tcPr>
            <w:tcW w:w="0" w:type="auto"/>
            <w:shd w:val="clear" w:color="auto" w:fill="auto"/>
            <w:tcMar>
              <w:top w:w="120" w:type="dxa"/>
              <w:left w:w="120" w:type="dxa"/>
              <w:bottom w:w="120" w:type="dxa"/>
              <w:right w:w="120" w:type="dxa"/>
            </w:tcMar>
            <w:hideMark/>
          </w:tcPr>
          <w:p w14:paraId="38398494" w14:textId="4E43EFC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49</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928</w:t>
            </w:r>
          </w:p>
        </w:tc>
        <w:tc>
          <w:tcPr>
            <w:tcW w:w="0" w:type="auto"/>
            <w:shd w:val="clear" w:color="auto" w:fill="auto"/>
            <w:tcMar>
              <w:top w:w="120" w:type="dxa"/>
              <w:left w:w="120" w:type="dxa"/>
              <w:bottom w:w="120" w:type="dxa"/>
              <w:right w:w="120" w:type="dxa"/>
            </w:tcMar>
            <w:hideMark/>
          </w:tcPr>
          <w:p w14:paraId="119FE9A0" w14:textId="1F527A30"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15</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408</w:t>
            </w:r>
          </w:p>
        </w:tc>
        <w:tc>
          <w:tcPr>
            <w:tcW w:w="0" w:type="auto"/>
            <w:shd w:val="clear" w:color="auto" w:fill="auto"/>
            <w:tcMar>
              <w:top w:w="120" w:type="dxa"/>
              <w:left w:w="120" w:type="dxa"/>
              <w:bottom w:w="120" w:type="dxa"/>
              <w:right w:w="120" w:type="dxa"/>
            </w:tcMar>
            <w:hideMark/>
          </w:tcPr>
          <w:p w14:paraId="3ED25A05" w14:textId="3A26558F"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750</w:t>
            </w:r>
          </w:p>
        </w:tc>
        <w:tc>
          <w:tcPr>
            <w:tcW w:w="0" w:type="auto"/>
            <w:shd w:val="clear" w:color="auto" w:fill="auto"/>
            <w:tcMar>
              <w:top w:w="120" w:type="dxa"/>
              <w:left w:w="120" w:type="dxa"/>
              <w:bottom w:w="120" w:type="dxa"/>
              <w:right w:w="120" w:type="dxa"/>
            </w:tcMar>
            <w:hideMark/>
          </w:tcPr>
          <w:p w14:paraId="26D442D1" w14:textId="3C4CC670"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745</w:t>
            </w:r>
          </w:p>
        </w:tc>
        <w:tc>
          <w:tcPr>
            <w:tcW w:w="0" w:type="auto"/>
            <w:shd w:val="clear" w:color="auto" w:fill="auto"/>
            <w:tcMar>
              <w:top w:w="120" w:type="dxa"/>
              <w:left w:w="120" w:type="dxa"/>
              <w:bottom w:w="120" w:type="dxa"/>
              <w:right w:w="120" w:type="dxa"/>
            </w:tcMar>
            <w:hideMark/>
          </w:tcPr>
          <w:p w14:paraId="38140CF7" w14:textId="244A1F1A"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217</w:t>
            </w:r>
          </w:p>
        </w:tc>
        <w:tc>
          <w:tcPr>
            <w:tcW w:w="0" w:type="auto"/>
            <w:shd w:val="clear" w:color="auto" w:fill="auto"/>
            <w:tcMar>
              <w:top w:w="120" w:type="dxa"/>
              <w:left w:w="120" w:type="dxa"/>
              <w:bottom w:w="120" w:type="dxa"/>
              <w:right w:w="120" w:type="dxa"/>
            </w:tcMar>
            <w:hideMark/>
          </w:tcPr>
          <w:p w14:paraId="74422CAE" w14:textId="7777777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75.0</w:t>
            </w:r>
          </w:p>
        </w:tc>
      </w:tr>
      <w:tr w:rsidR="004726CF" w:rsidRPr="00316AFD" w14:paraId="00E823DF" w14:textId="77777777" w:rsidTr="002B2B2E">
        <w:trPr>
          <w:jc w:val="center"/>
        </w:trPr>
        <w:tc>
          <w:tcPr>
            <w:tcW w:w="476" w:type="dxa"/>
            <w:vMerge/>
          </w:tcPr>
          <w:p w14:paraId="2114BB38" w14:textId="77777777" w:rsidR="004726CF" w:rsidRPr="00316AFD" w:rsidRDefault="004726CF" w:rsidP="00962B42">
            <w:pPr>
              <w:jc w:val="center"/>
              <w:rPr>
                <w:rFonts w:ascii="Times New Roman" w:eastAsia="Calibri" w:hAnsi="Times New Roman" w:cs="Times New Roman"/>
                <w:i/>
                <w:color w:val="000000"/>
                <w:lang w:eastAsia="ru-RU"/>
              </w:rPr>
            </w:pPr>
          </w:p>
        </w:tc>
        <w:tc>
          <w:tcPr>
            <w:tcW w:w="0" w:type="auto"/>
            <w:shd w:val="clear" w:color="auto" w:fill="auto"/>
            <w:tcMar>
              <w:top w:w="120" w:type="dxa"/>
              <w:left w:w="120" w:type="dxa"/>
              <w:bottom w:w="120" w:type="dxa"/>
              <w:right w:w="120" w:type="dxa"/>
            </w:tcMar>
            <w:hideMark/>
          </w:tcPr>
          <w:p w14:paraId="38F36577" w14:textId="45386F5A"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4</m:t>
                    </m:r>
                  </m:sub>
                </m:sSub>
              </m:oMath>
            </m:oMathPara>
          </w:p>
        </w:tc>
        <w:tc>
          <w:tcPr>
            <w:tcW w:w="0" w:type="auto"/>
            <w:shd w:val="clear" w:color="auto" w:fill="auto"/>
            <w:tcMar>
              <w:top w:w="120" w:type="dxa"/>
              <w:left w:w="120" w:type="dxa"/>
              <w:bottom w:w="120" w:type="dxa"/>
              <w:right w:w="120" w:type="dxa"/>
            </w:tcMar>
            <w:hideMark/>
          </w:tcPr>
          <w:p w14:paraId="6C884851" w14:textId="79293E4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624</w:t>
            </w:r>
          </w:p>
        </w:tc>
        <w:tc>
          <w:tcPr>
            <w:tcW w:w="0" w:type="auto"/>
            <w:shd w:val="clear" w:color="auto" w:fill="auto"/>
            <w:tcMar>
              <w:top w:w="120" w:type="dxa"/>
              <w:left w:w="120" w:type="dxa"/>
              <w:bottom w:w="120" w:type="dxa"/>
              <w:right w:w="120" w:type="dxa"/>
            </w:tcMar>
            <w:hideMark/>
          </w:tcPr>
          <w:p w14:paraId="434B2D35" w14:textId="6BAD2BC8"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002</w:t>
            </w:r>
          </w:p>
        </w:tc>
        <w:tc>
          <w:tcPr>
            <w:tcW w:w="0" w:type="auto"/>
            <w:shd w:val="clear" w:color="auto" w:fill="auto"/>
            <w:tcMar>
              <w:top w:w="120" w:type="dxa"/>
              <w:left w:w="120" w:type="dxa"/>
              <w:bottom w:w="120" w:type="dxa"/>
              <w:right w:w="120" w:type="dxa"/>
            </w:tcMar>
            <w:hideMark/>
          </w:tcPr>
          <w:p w14:paraId="361225BE" w14:textId="6D7599E1"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5</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064</w:t>
            </w:r>
          </w:p>
        </w:tc>
        <w:tc>
          <w:tcPr>
            <w:tcW w:w="0" w:type="auto"/>
            <w:shd w:val="clear" w:color="auto" w:fill="auto"/>
            <w:tcMar>
              <w:top w:w="120" w:type="dxa"/>
              <w:left w:w="120" w:type="dxa"/>
              <w:bottom w:w="120" w:type="dxa"/>
              <w:right w:w="120" w:type="dxa"/>
            </w:tcMar>
            <w:hideMark/>
          </w:tcPr>
          <w:p w14:paraId="713EBB8B" w14:textId="539D4140"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45</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533</w:t>
            </w:r>
          </w:p>
        </w:tc>
        <w:tc>
          <w:tcPr>
            <w:tcW w:w="0" w:type="auto"/>
            <w:shd w:val="clear" w:color="auto" w:fill="auto"/>
            <w:tcMar>
              <w:top w:w="120" w:type="dxa"/>
              <w:left w:w="120" w:type="dxa"/>
              <w:bottom w:w="120" w:type="dxa"/>
              <w:right w:w="120" w:type="dxa"/>
            </w:tcMar>
            <w:hideMark/>
          </w:tcPr>
          <w:p w14:paraId="0EADB551" w14:textId="52DD1F79"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105</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023</w:t>
            </w:r>
          </w:p>
        </w:tc>
        <w:tc>
          <w:tcPr>
            <w:tcW w:w="0" w:type="auto"/>
            <w:shd w:val="clear" w:color="auto" w:fill="auto"/>
            <w:tcMar>
              <w:top w:w="120" w:type="dxa"/>
              <w:left w:w="120" w:type="dxa"/>
              <w:bottom w:w="120" w:type="dxa"/>
              <w:right w:w="120" w:type="dxa"/>
            </w:tcMar>
            <w:hideMark/>
          </w:tcPr>
          <w:p w14:paraId="3911949B" w14:textId="080D3C0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36</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341</w:t>
            </w:r>
          </w:p>
        </w:tc>
        <w:tc>
          <w:tcPr>
            <w:tcW w:w="0" w:type="auto"/>
            <w:shd w:val="clear" w:color="auto" w:fill="auto"/>
            <w:tcMar>
              <w:top w:w="120" w:type="dxa"/>
              <w:left w:w="120" w:type="dxa"/>
              <w:bottom w:w="120" w:type="dxa"/>
              <w:right w:w="120" w:type="dxa"/>
            </w:tcMar>
            <w:hideMark/>
          </w:tcPr>
          <w:p w14:paraId="727ED047" w14:textId="7EC48E90"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6</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148</w:t>
            </w:r>
          </w:p>
        </w:tc>
        <w:tc>
          <w:tcPr>
            <w:tcW w:w="0" w:type="auto"/>
            <w:shd w:val="clear" w:color="auto" w:fill="auto"/>
            <w:tcMar>
              <w:top w:w="120" w:type="dxa"/>
              <w:left w:w="120" w:type="dxa"/>
              <w:bottom w:w="120" w:type="dxa"/>
              <w:right w:w="120" w:type="dxa"/>
            </w:tcMar>
            <w:hideMark/>
          </w:tcPr>
          <w:p w14:paraId="0609290F" w14:textId="559E291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546</w:t>
            </w:r>
          </w:p>
        </w:tc>
        <w:tc>
          <w:tcPr>
            <w:tcW w:w="0" w:type="auto"/>
            <w:shd w:val="clear" w:color="auto" w:fill="auto"/>
            <w:tcMar>
              <w:top w:w="120" w:type="dxa"/>
              <w:left w:w="120" w:type="dxa"/>
              <w:bottom w:w="120" w:type="dxa"/>
              <w:right w:w="120" w:type="dxa"/>
            </w:tcMar>
            <w:hideMark/>
          </w:tcPr>
          <w:p w14:paraId="2878E244" w14:textId="3EF3BD5F"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544</w:t>
            </w:r>
          </w:p>
        </w:tc>
        <w:tc>
          <w:tcPr>
            <w:tcW w:w="0" w:type="auto"/>
            <w:shd w:val="clear" w:color="auto" w:fill="auto"/>
            <w:tcMar>
              <w:top w:w="120" w:type="dxa"/>
              <w:left w:w="120" w:type="dxa"/>
              <w:bottom w:w="120" w:type="dxa"/>
              <w:right w:w="120" w:type="dxa"/>
            </w:tcMar>
            <w:hideMark/>
          </w:tcPr>
          <w:p w14:paraId="408D1EEC" w14:textId="6FC07326"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151</w:t>
            </w:r>
          </w:p>
        </w:tc>
      </w:tr>
      <w:tr w:rsidR="004726CF" w:rsidRPr="00316AFD" w14:paraId="31532845" w14:textId="77777777" w:rsidTr="002B2B2E">
        <w:trPr>
          <w:jc w:val="center"/>
        </w:trPr>
        <w:tc>
          <w:tcPr>
            <w:tcW w:w="476" w:type="dxa"/>
            <w:vMerge/>
          </w:tcPr>
          <w:p w14:paraId="63586CA3" w14:textId="77777777" w:rsidR="004726CF" w:rsidRPr="00316AFD" w:rsidRDefault="004726CF" w:rsidP="00962B42">
            <w:pPr>
              <w:jc w:val="center"/>
              <w:rPr>
                <w:rFonts w:ascii="Times New Roman" w:eastAsia="Calibri" w:hAnsi="Times New Roman" w:cs="Times New Roman"/>
                <w:i/>
                <w:color w:val="000000"/>
                <w:lang w:eastAsia="ru-RU"/>
              </w:rPr>
            </w:pPr>
          </w:p>
        </w:tc>
        <w:tc>
          <w:tcPr>
            <w:tcW w:w="0" w:type="auto"/>
            <w:shd w:val="clear" w:color="auto" w:fill="auto"/>
            <w:tcMar>
              <w:top w:w="120" w:type="dxa"/>
              <w:left w:w="120" w:type="dxa"/>
              <w:bottom w:w="120" w:type="dxa"/>
              <w:right w:w="120" w:type="dxa"/>
            </w:tcMar>
            <w:hideMark/>
          </w:tcPr>
          <w:p w14:paraId="64B4D735" w14:textId="335F1FEC"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5</m:t>
                    </m:r>
                  </m:sub>
                </m:sSub>
              </m:oMath>
            </m:oMathPara>
          </w:p>
        </w:tc>
        <w:tc>
          <w:tcPr>
            <w:tcW w:w="0" w:type="auto"/>
            <w:shd w:val="clear" w:color="auto" w:fill="auto"/>
            <w:tcMar>
              <w:top w:w="120" w:type="dxa"/>
              <w:left w:w="120" w:type="dxa"/>
              <w:bottom w:w="120" w:type="dxa"/>
              <w:right w:w="120" w:type="dxa"/>
            </w:tcMar>
            <w:hideMark/>
          </w:tcPr>
          <w:p w14:paraId="08B10B1D" w14:textId="2F9B3E15"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318</w:t>
            </w:r>
          </w:p>
        </w:tc>
        <w:tc>
          <w:tcPr>
            <w:tcW w:w="0" w:type="auto"/>
            <w:shd w:val="clear" w:color="auto" w:fill="auto"/>
            <w:tcMar>
              <w:top w:w="120" w:type="dxa"/>
              <w:left w:w="120" w:type="dxa"/>
              <w:bottom w:w="120" w:type="dxa"/>
              <w:right w:w="120" w:type="dxa"/>
            </w:tcMar>
            <w:hideMark/>
          </w:tcPr>
          <w:p w14:paraId="0B0403F9" w14:textId="71A9869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111</w:t>
            </w:r>
          </w:p>
        </w:tc>
        <w:tc>
          <w:tcPr>
            <w:tcW w:w="0" w:type="auto"/>
            <w:shd w:val="clear" w:color="auto" w:fill="auto"/>
            <w:tcMar>
              <w:top w:w="120" w:type="dxa"/>
              <w:left w:w="120" w:type="dxa"/>
              <w:bottom w:w="120" w:type="dxa"/>
              <w:right w:w="120" w:type="dxa"/>
            </w:tcMar>
            <w:hideMark/>
          </w:tcPr>
          <w:p w14:paraId="34190FEB" w14:textId="0F9D3C54"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9</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915</w:t>
            </w:r>
          </w:p>
        </w:tc>
        <w:tc>
          <w:tcPr>
            <w:tcW w:w="0" w:type="auto"/>
            <w:shd w:val="clear" w:color="auto" w:fill="auto"/>
            <w:tcMar>
              <w:top w:w="120" w:type="dxa"/>
              <w:left w:w="120" w:type="dxa"/>
              <w:bottom w:w="120" w:type="dxa"/>
              <w:right w:w="120" w:type="dxa"/>
            </w:tcMar>
            <w:hideMark/>
          </w:tcPr>
          <w:p w14:paraId="40848782" w14:textId="1E202488"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90</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305</w:t>
            </w:r>
          </w:p>
        </w:tc>
        <w:tc>
          <w:tcPr>
            <w:tcW w:w="0" w:type="auto"/>
            <w:shd w:val="clear" w:color="auto" w:fill="auto"/>
            <w:tcMar>
              <w:top w:w="120" w:type="dxa"/>
              <w:left w:w="120" w:type="dxa"/>
              <w:bottom w:w="120" w:type="dxa"/>
              <w:right w:w="120" w:type="dxa"/>
            </w:tcMar>
            <w:hideMark/>
          </w:tcPr>
          <w:p w14:paraId="374F5799" w14:textId="522629DB"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277</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315</w:t>
            </w:r>
          </w:p>
        </w:tc>
        <w:tc>
          <w:tcPr>
            <w:tcW w:w="0" w:type="auto"/>
            <w:shd w:val="clear" w:color="auto" w:fill="auto"/>
            <w:tcMar>
              <w:top w:w="120" w:type="dxa"/>
              <w:left w:w="120" w:type="dxa"/>
              <w:bottom w:w="120" w:type="dxa"/>
              <w:right w:w="120" w:type="dxa"/>
            </w:tcMar>
            <w:hideMark/>
          </w:tcPr>
          <w:p w14:paraId="79E06C75" w14:textId="1D209618"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107</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562</w:t>
            </w:r>
          </w:p>
        </w:tc>
        <w:tc>
          <w:tcPr>
            <w:tcW w:w="0" w:type="auto"/>
            <w:shd w:val="clear" w:color="auto" w:fill="auto"/>
            <w:tcMar>
              <w:top w:w="120" w:type="dxa"/>
              <w:left w:w="120" w:type="dxa"/>
              <w:bottom w:w="120" w:type="dxa"/>
              <w:right w:w="120" w:type="dxa"/>
            </w:tcMar>
            <w:hideMark/>
          </w:tcPr>
          <w:p w14:paraId="31ADC994" w14:textId="062AE0E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18</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666</w:t>
            </w:r>
          </w:p>
        </w:tc>
        <w:tc>
          <w:tcPr>
            <w:tcW w:w="0" w:type="auto"/>
            <w:shd w:val="clear" w:color="auto" w:fill="auto"/>
            <w:tcMar>
              <w:top w:w="120" w:type="dxa"/>
              <w:left w:w="120" w:type="dxa"/>
              <w:bottom w:w="120" w:type="dxa"/>
              <w:right w:w="120" w:type="dxa"/>
            </w:tcMar>
            <w:hideMark/>
          </w:tcPr>
          <w:p w14:paraId="731AFD04" w14:textId="3602AAA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586</w:t>
            </w:r>
          </w:p>
        </w:tc>
        <w:tc>
          <w:tcPr>
            <w:tcW w:w="0" w:type="auto"/>
            <w:shd w:val="clear" w:color="auto" w:fill="auto"/>
            <w:tcMar>
              <w:top w:w="120" w:type="dxa"/>
              <w:left w:w="120" w:type="dxa"/>
              <w:bottom w:w="120" w:type="dxa"/>
              <w:right w:w="120" w:type="dxa"/>
            </w:tcMar>
            <w:hideMark/>
          </w:tcPr>
          <w:p w14:paraId="6D6982E1" w14:textId="1F598D01"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575</w:t>
            </w:r>
          </w:p>
        </w:tc>
        <w:tc>
          <w:tcPr>
            <w:tcW w:w="0" w:type="auto"/>
            <w:shd w:val="clear" w:color="auto" w:fill="auto"/>
            <w:tcMar>
              <w:top w:w="120" w:type="dxa"/>
              <w:left w:w="120" w:type="dxa"/>
              <w:bottom w:w="120" w:type="dxa"/>
              <w:right w:w="120" w:type="dxa"/>
            </w:tcMar>
            <w:hideMark/>
          </w:tcPr>
          <w:p w14:paraId="03CED878" w14:textId="53DB4654"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405</w:t>
            </w:r>
          </w:p>
        </w:tc>
      </w:tr>
      <w:tr w:rsidR="004726CF" w:rsidRPr="00316AFD" w14:paraId="61DA2612" w14:textId="77777777" w:rsidTr="002B2B2E">
        <w:trPr>
          <w:jc w:val="center"/>
        </w:trPr>
        <w:tc>
          <w:tcPr>
            <w:tcW w:w="476" w:type="dxa"/>
            <w:vMerge/>
          </w:tcPr>
          <w:p w14:paraId="5C4F61A1" w14:textId="77777777" w:rsidR="004726CF" w:rsidRPr="00316AFD" w:rsidRDefault="004726CF" w:rsidP="00962B42">
            <w:pPr>
              <w:jc w:val="center"/>
              <w:rPr>
                <w:rFonts w:ascii="Times New Roman" w:eastAsia="Calibri" w:hAnsi="Times New Roman" w:cs="Times New Roman"/>
                <w:i/>
                <w:color w:val="000000"/>
                <w:lang w:eastAsia="ru-RU"/>
              </w:rPr>
            </w:pPr>
          </w:p>
        </w:tc>
        <w:tc>
          <w:tcPr>
            <w:tcW w:w="0" w:type="auto"/>
            <w:shd w:val="clear" w:color="auto" w:fill="auto"/>
            <w:tcMar>
              <w:top w:w="120" w:type="dxa"/>
              <w:left w:w="120" w:type="dxa"/>
              <w:bottom w:w="120" w:type="dxa"/>
              <w:right w:w="120" w:type="dxa"/>
            </w:tcMar>
            <w:hideMark/>
          </w:tcPr>
          <w:p w14:paraId="5E3CAD24" w14:textId="524C8321"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6</m:t>
                    </m:r>
                  </m:sub>
                </m:sSub>
              </m:oMath>
            </m:oMathPara>
          </w:p>
        </w:tc>
        <w:tc>
          <w:tcPr>
            <w:tcW w:w="0" w:type="auto"/>
            <w:shd w:val="clear" w:color="auto" w:fill="auto"/>
            <w:tcMar>
              <w:top w:w="120" w:type="dxa"/>
              <w:left w:w="120" w:type="dxa"/>
              <w:bottom w:w="120" w:type="dxa"/>
              <w:right w:w="120" w:type="dxa"/>
            </w:tcMar>
            <w:hideMark/>
          </w:tcPr>
          <w:p w14:paraId="58CB2242" w14:textId="7FD6CE2D"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825</w:t>
            </w:r>
          </w:p>
        </w:tc>
        <w:tc>
          <w:tcPr>
            <w:tcW w:w="0" w:type="auto"/>
            <w:shd w:val="clear" w:color="auto" w:fill="auto"/>
            <w:tcMar>
              <w:top w:w="120" w:type="dxa"/>
              <w:left w:w="120" w:type="dxa"/>
              <w:bottom w:w="120" w:type="dxa"/>
              <w:right w:w="120" w:type="dxa"/>
            </w:tcMar>
            <w:hideMark/>
          </w:tcPr>
          <w:p w14:paraId="03EE1233" w14:textId="49832C04"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253</w:t>
            </w:r>
          </w:p>
        </w:tc>
        <w:tc>
          <w:tcPr>
            <w:tcW w:w="0" w:type="auto"/>
            <w:shd w:val="clear" w:color="auto" w:fill="auto"/>
            <w:tcMar>
              <w:top w:w="120" w:type="dxa"/>
              <w:left w:w="120" w:type="dxa"/>
              <w:bottom w:w="120" w:type="dxa"/>
              <w:right w:w="120" w:type="dxa"/>
            </w:tcMar>
            <w:hideMark/>
          </w:tcPr>
          <w:p w14:paraId="5F3CE84C" w14:textId="483C6853"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932</w:t>
            </w:r>
          </w:p>
        </w:tc>
        <w:tc>
          <w:tcPr>
            <w:tcW w:w="0" w:type="auto"/>
            <w:shd w:val="clear" w:color="auto" w:fill="auto"/>
            <w:tcMar>
              <w:top w:w="120" w:type="dxa"/>
              <w:left w:w="120" w:type="dxa"/>
              <w:bottom w:w="120" w:type="dxa"/>
              <w:right w:w="120" w:type="dxa"/>
            </w:tcMar>
            <w:hideMark/>
          </w:tcPr>
          <w:p w14:paraId="3EA8872C" w14:textId="507B0DF2"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661</w:t>
            </w:r>
          </w:p>
        </w:tc>
        <w:tc>
          <w:tcPr>
            <w:tcW w:w="0" w:type="auto"/>
            <w:shd w:val="clear" w:color="auto" w:fill="auto"/>
            <w:tcMar>
              <w:top w:w="120" w:type="dxa"/>
              <w:left w:w="120" w:type="dxa"/>
              <w:bottom w:w="120" w:type="dxa"/>
              <w:right w:w="120" w:type="dxa"/>
            </w:tcMar>
            <w:hideMark/>
          </w:tcPr>
          <w:p w14:paraId="62567B79" w14:textId="1BD2D5EE"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193</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936</w:t>
            </w:r>
          </w:p>
        </w:tc>
        <w:tc>
          <w:tcPr>
            <w:tcW w:w="0" w:type="auto"/>
            <w:shd w:val="clear" w:color="auto" w:fill="auto"/>
            <w:tcMar>
              <w:top w:w="120" w:type="dxa"/>
              <w:left w:w="120" w:type="dxa"/>
              <w:bottom w:w="120" w:type="dxa"/>
              <w:right w:w="120" w:type="dxa"/>
            </w:tcMar>
            <w:hideMark/>
          </w:tcPr>
          <w:p w14:paraId="2ACBBEA7" w14:textId="0265DD36"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100</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509</w:t>
            </w:r>
          </w:p>
        </w:tc>
        <w:tc>
          <w:tcPr>
            <w:tcW w:w="0" w:type="auto"/>
            <w:shd w:val="clear" w:color="auto" w:fill="auto"/>
            <w:tcMar>
              <w:top w:w="120" w:type="dxa"/>
              <w:left w:w="120" w:type="dxa"/>
              <w:bottom w:w="120" w:type="dxa"/>
              <w:right w:w="120" w:type="dxa"/>
            </w:tcMar>
            <w:hideMark/>
          </w:tcPr>
          <w:p w14:paraId="655DE382" w14:textId="18E41A9D"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20</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220</w:t>
            </w:r>
          </w:p>
        </w:tc>
        <w:tc>
          <w:tcPr>
            <w:tcW w:w="0" w:type="auto"/>
            <w:shd w:val="clear" w:color="auto" w:fill="auto"/>
            <w:tcMar>
              <w:top w:w="120" w:type="dxa"/>
              <w:left w:w="120" w:type="dxa"/>
              <w:bottom w:w="120" w:type="dxa"/>
              <w:right w:w="120" w:type="dxa"/>
            </w:tcMar>
            <w:hideMark/>
          </w:tcPr>
          <w:p w14:paraId="5DEDE012" w14:textId="01DDC325"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5</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237</w:t>
            </w:r>
          </w:p>
        </w:tc>
        <w:tc>
          <w:tcPr>
            <w:tcW w:w="0" w:type="auto"/>
            <w:shd w:val="clear" w:color="auto" w:fill="auto"/>
            <w:tcMar>
              <w:top w:w="120" w:type="dxa"/>
              <w:left w:w="120" w:type="dxa"/>
              <w:bottom w:w="120" w:type="dxa"/>
              <w:right w:w="120" w:type="dxa"/>
            </w:tcMar>
            <w:hideMark/>
          </w:tcPr>
          <w:p w14:paraId="09B9F752" w14:textId="33941F36"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833</w:t>
            </w:r>
          </w:p>
        </w:tc>
        <w:tc>
          <w:tcPr>
            <w:tcW w:w="0" w:type="auto"/>
            <w:shd w:val="clear" w:color="auto" w:fill="auto"/>
            <w:tcMar>
              <w:top w:w="120" w:type="dxa"/>
              <w:left w:w="120" w:type="dxa"/>
              <w:bottom w:w="120" w:type="dxa"/>
              <w:right w:w="120" w:type="dxa"/>
            </w:tcMar>
            <w:hideMark/>
          </w:tcPr>
          <w:p w14:paraId="3E51C407" w14:textId="2CA8080D"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439</w:t>
            </w:r>
          </w:p>
        </w:tc>
      </w:tr>
      <w:tr w:rsidR="004726CF" w:rsidRPr="00316AFD" w14:paraId="42D33696" w14:textId="77777777" w:rsidTr="002B2B2E">
        <w:trPr>
          <w:jc w:val="center"/>
        </w:trPr>
        <w:tc>
          <w:tcPr>
            <w:tcW w:w="476" w:type="dxa"/>
            <w:vMerge/>
          </w:tcPr>
          <w:p w14:paraId="67E50B13" w14:textId="77777777" w:rsidR="004726CF" w:rsidRPr="00316AFD" w:rsidRDefault="004726CF" w:rsidP="00962B42">
            <w:pPr>
              <w:jc w:val="center"/>
              <w:rPr>
                <w:rFonts w:ascii="Times New Roman" w:eastAsia="PMingLiU" w:hAnsi="Times New Roman" w:cs="Times New Roman"/>
                <w:color w:val="000000"/>
                <w:lang w:eastAsia="ru-RU"/>
              </w:rPr>
            </w:pPr>
          </w:p>
        </w:tc>
        <w:tc>
          <w:tcPr>
            <w:tcW w:w="0" w:type="auto"/>
            <w:shd w:val="clear" w:color="auto" w:fill="auto"/>
            <w:tcMar>
              <w:top w:w="120" w:type="dxa"/>
              <w:left w:w="120" w:type="dxa"/>
              <w:bottom w:w="120" w:type="dxa"/>
              <w:right w:w="120" w:type="dxa"/>
            </w:tcMar>
            <w:hideMark/>
          </w:tcPr>
          <w:p w14:paraId="08F35F1A" w14:textId="6C6132C1"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7</m:t>
                    </m:r>
                  </m:sub>
                </m:sSub>
              </m:oMath>
            </m:oMathPara>
          </w:p>
        </w:tc>
        <w:tc>
          <w:tcPr>
            <w:tcW w:w="0" w:type="auto"/>
            <w:shd w:val="clear" w:color="auto" w:fill="auto"/>
            <w:tcMar>
              <w:top w:w="120" w:type="dxa"/>
              <w:left w:w="120" w:type="dxa"/>
              <w:bottom w:w="120" w:type="dxa"/>
              <w:right w:w="120" w:type="dxa"/>
            </w:tcMar>
            <w:hideMark/>
          </w:tcPr>
          <w:p w14:paraId="7B9424C2" w14:textId="37EE667E"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470</w:t>
            </w:r>
          </w:p>
        </w:tc>
        <w:tc>
          <w:tcPr>
            <w:tcW w:w="0" w:type="auto"/>
            <w:shd w:val="clear" w:color="auto" w:fill="auto"/>
            <w:tcMar>
              <w:top w:w="120" w:type="dxa"/>
              <w:left w:w="120" w:type="dxa"/>
              <w:bottom w:w="120" w:type="dxa"/>
              <w:right w:w="120" w:type="dxa"/>
            </w:tcMar>
            <w:hideMark/>
          </w:tcPr>
          <w:p w14:paraId="7D532F24" w14:textId="4CAF8FD3"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614</w:t>
            </w:r>
          </w:p>
        </w:tc>
        <w:tc>
          <w:tcPr>
            <w:tcW w:w="0" w:type="auto"/>
            <w:shd w:val="clear" w:color="auto" w:fill="auto"/>
            <w:tcMar>
              <w:top w:w="120" w:type="dxa"/>
              <w:left w:w="120" w:type="dxa"/>
              <w:bottom w:w="120" w:type="dxa"/>
              <w:right w:w="120" w:type="dxa"/>
            </w:tcMar>
            <w:hideMark/>
          </w:tcPr>
          <w:p w14:paraId="7B448444" w14:textId="547E1A02"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142</w:t>
            </w:r>
          </w:p>
        </w:tc>
        <w:tc>
          <w:tcPr>
            <w:tcW w:w="0" w:type="auto"/>
            <w:shd w:val="clear" w:color="auto" w:fill="auto"/>
            <w:tcMar>
              <w:top w:w="120" w:type="dxa"/>
              <w:left w:w="120" w:type="dxa"/>
              <w:bottom w:w="120" w:type="dxa"/>
              <w:right w:w="120" w:type="dxa"/>
            </w:tcMar>
            <w:hideMark/>
          </w:tcPr>
          <w:p w14:paraId="0E931F37" w14:textId="04B8A2D6"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14</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414</w:t>
            </w:r>
          </w:p>
        </w:tc>
        <w:tc>
          <w:tcPr>
            <w:tcW w:w="0" w:type="auto"/>
            <w:shd w:val="clear" w:color="auto" w:fill="auto"/>
            <w:tcMar>
              <w:top w:w="120" w:type="dxa"/>
              <w:left w:w="120" w:type="dxa"/>
              <w:bottom w:w="120" w:type="dxa"/>
              <w:right w:w="120" w:type="dxa"/>
            </w:tcMar>
            <w:hideMark/>
          </w:tcPr>
          <w:p w14:paraId="3D2133DB" w14:textId="3A4B92A1" w:rsidR="004726CF" w:rsidRPr="00316AFD" w:rsidRDefault="004726CF" w:rsidP="00962B42">
            <w:pPr>
              <w:jc w:val="center"/>
              <w:rPr>
                <w:rFonts w:ascii="Times New Roman" w:eastAsia="Times New Roman" w:hAnsi="Times New Roman" w:cs="Times New Roman"/>
                <w:color w:val="000000"/>
                <w:sz w:val="18"/>
                <w:szCs w:val="18"/>
                <w:lang w:val="en-US" w:eastAsia="ru-RU"/>
              </w:rPr>
            </w:pPr>
            <w:r w:rsidRPr="00316AFD">
              <w:rPr>
                <w:rFonts w:ascii="Times New Roman" w:eastAsia="Times New Roman" w:hAnsi="Times New Roman" w:cs="Times New Roman"/>
                <w:color w:val="000000"/>
                <w:sz w:val="18"/>
                <w:szCs w:val="18"/>
                <w:lang w:eastAsia="ru-RU"/>
              </w:rPr>
              <w:t>78</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395</w:t>
            </w:r>
          </w:p>
        </w:tc>
        <w:tc>
          <w:tcPr>
            <w:tcW w:w="0" w:type="auto"/>
            <w:shd w:val="clear" w:color="auto" w:fill="auto"/>
            <w:tcMar>
              <w:top w:w="120" w:type="dxa"/>
              <w:left w:w="120" w:type="dxa"/>
              <w:bottom w:w="120" w:type="dxa"/>
              <w:right w:w="120" w:type="dxa"/>
            </w:tcMar>
            <w:hideMark/>
          </w:tcPr>
          <w:p w14:paraId="3DCF3F36" w14:textId="00450EBF"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56</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749</w:t>
            </w:r>
          </w:p>
        </w:tc>
        <w:tc>
          <w:tcPr>
            <w:tcW w:w="0" w:type="auto"/>
            <w:shd w:val="clear" w:color="auto" w:fill="auto"/>
            <w:tcMar>
              <w:top w:w="120" w:type="dxa"/>
              <w:left w:w="120" w:type="dxa"/>
              <w:bottom w:w="120" w:type="dxa"/>
              <w:right w:w="120" w:type="dxa"/>
            </w:tcMar>
            <w:hideMark/>
          </w:tcPr>
          <w:p w14:paraId="52B8CE9C" w14:textId="74536A35"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14</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657</w:t>
            </w:r>
          </w:p>
        </w:tc>
        <w:tc>
          <w:tcPr>
            <w:tcW w:w="0" w:type="auto"/>
            <w:shd w:val="clear" w:color="auto" w:fill="auto"/>
            <w:tcMar>
              <w:top w:w="120" w:type="dxa"/>
              <w:left w:w="120" w:type="dxa"/>
              <w:bottom w:w="120" w:type="dxa"/>
              <w:right w:w="120" w:type="dxa"/>
            </w:tcMar>
            <w:hideMark/>
          </w:tcPr>
          <w:p w14:paraId="16DB2844" w14:textId="3F1E75A2"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079</w:t>
            </w:r>
          </w:p>
        </w:tc>
        <w:tc>
          <w:tcPr>
            <w:tcW w:w="0" w:type="auto"/>
            <w:shd w:val="clear" w:color="auto" w:fill="auto"/>
            <w:tcMar>
              <w:top w:w="120" w:type="dxa"/>
              <w:left w:w="120" w:type="dxa"/>
              <w:bottom w:w="120" w:type="dxa"/>
              <w:right w:w="120" w:type="dxa"/>
            </w:tcMar>
            <w:hideMark/>
          </w:tcPr>
          <w:p w14:paraId="70A47A43" w14:textId="0E938BD1"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293</w:t>
            </w:r>
          </w:p>
        </w:tc>
        <w:tc>
          <w:tcPr>
            <w:tcW w:w="0" w:type="auto"/>
            <w:shd w:val="clear" w:color="auto" w:fill="auto"/>
            <w:tcMar>
              <w:top w:w="120" w:type="dxa"/>
              <w:left w:w="120" w:type="dxa"/>
              <w:bottom w:w="120" w:type="dxa"/>
              <w:right w:w="120" w:type="dxa"/>
            </w:tcMar>
            <w:hideMark/>
          </w:tcPr>
          <w:p w14:paraId="70F35A11" w14:textId="23066676"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350</w:t>
            </w:r>
          </w:p>
        </w:tc>
      </w:tr>
      <w:tr w:rsidR="004726CF" w:rsidRPr="00316AFD" w14:paraId="43330B98" w14:textId="77777777" w:rsidTr="002B2B2E">
        <w:trPr>
          <w:jc w:val="center"/>
        </w:trPr>
        <w:tc>
          <w:tcPr>
            <w:tcW w:w="476" w:type="dxa"/>
            <w:vMerge/>
          </w:tcPr>
          <w:p w14:paraId="285CB3BF" w14:textId="77777777" w:rsidR="004726CF" w:rsidRPr="00316AFD" w:rsidRDefault="004726CF" w:rsidP="00962B42">
            <w:pPr>
              <w:jc w:val="center"/>
              <w:rPr>
                <w:rFonts w:ascii="Times New Roman" w:eastAsia="PMingLiU" w:hAnsi="Times New Roman" w:cs="Times New Roman"/>
                <w:color w:val="000000"/>
                <w:lang w:eastAsia="ru-RU"/>
              </w:rPr>
            </w:pPr>
          </w:p>
        </w:tc>
        <w:tc>
          <w:tcPr>
            <w:tcW w:w="0" w:type="auto"/>
            <w:shd w:val="clear" w:color="auto" w:fill="auto"/>
            <w:tcMar>
              <w:top w:w="120" w:type="dxa"/>
              <w:left w:w="120" w:type="dxa"/>
              <w:bottom w:w="120" w:type="dxa"/>
              <w:right w:w="120" w:type="dxa"/>
            </w:tcMar>
            <w:hideMark/>
          </w:tcPr>
          <w:p w14:paraId="3BE1EE6F" w14:textId="58E6C692"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8</m:t>
                    </m:r>
                  </m:sub>
                </m:sSub>
              </m:oMath>
            </m:oMathPara>
          </w:p>
        </w:tc>
        <w:tc>
          <w:tcPr>
            <w:tcW w:w="0" w:type="auto"/>
            <w:shd w:val="clear" w:color="auto" w:fill="auto"/>
            <w:tcMar>
              <w:top w:w="120" w:type="dxa"/>
              <w:left w:w="120" w:type="dxa"/>
              <w:bottom w:w="120" w:type="dxa"/>
              <w:right w:w="120" w:type="dxa"/>
            </w:tcMar>
            <w:hideMark/>
          </w:tcPr>
          <w:p w14:paraId="6584FF46" w14:textId="316AB7E3"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245</w:t>
            </w:r>
          </w:p>
        </w:tc>
        <w:tc>
          <w:tcPr>
            <w:tcW w:w="0" w:type="auto"/>
            <w:shd w:val="clear" w:color="auto" w:fill="auto"/>
            <w:tcMar>
              <w:top w:w="120" w:type="dxa"/>
              <w:left w:w="120" w:type="dxa"/>
              <w:bottom w:w="120" w:type="dxa"/>
              <w:right w:w="120" w:type="dxa"/>
            </w:tcMar>
            <w:hideMark/>
          </w:tcPr>
          <w:p w14:paraId="3A42104C" w14:textId="17C0CF9A"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336</w:t>
            </w:r>
          </w:p>
        </w:tc>
        <w:tc>
          <w:tcPr>
            <w:tcW w:w="0" w:type="auto"/>
            <w:shd w:val="clear" w:color="auto" w:fill="auto"/>
            <w:tcMar>
              <w:top w:w="120" w:type="dxa"/>
              <w:left w:w="120" w:type="dxa"/>
              <w:bottom w:w="120" w:type="dxa"/>
              <w:right w:w="120" w:type="dxa"/>
            </w:tcMar>
            <w:hideMark/>
          </w:tcPr>
          <w:p w14:paraId="137814B8" w14:textId="4D677ABC"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206</w:t>
            </w:r>
          </w:p>
        </w:tc>
        <w:tc>
          <w:tcPr>
            <w:tcW w:w="0" w:type="auto"/>
            <w:shd w:val="clear" w:color="auto" w:fill="auto"/>
            <w:tcMar>
              <w:top w:w="120" w:type="dxa"/>
              <w:left w:w="120" w:type="dxa"/>
              <w:bottom w:w="120" w:type="dxa"/>
              <w:right w:w="120" w:type="dxa"/>
            </w:tcMar>
            <w:hideMark/>
          </w:tcPr>
          <w:p w14:paraId="00BF99E9" w14:textId="15DC65C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6</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922</w:t>
            </w:r>
          </w:p>
        </w:tc>
        <w:tc>
          <w:tcPr>
            <w:tcW w:w="0" w:type="auto"/>
            <w:shd w:val="clear" w:color="auto" w:fill="auto"/>
            <w:tcMar>
              <w:top w:w="120" w:type="dxa"/>
              <w:left w:w="120" w:type="dxa"/>
              <w:bottom w:w="120" w:type="dxa"/>
              <w:right w:w="120" w:type="dxa"/>
            </w:tcMar>
            <w:hideMark/>
          </w:tcPr>
          <w:p w14:paraId="5180228F" w14:textId="433930D9"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37</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826</w:t>
            </w:r>
          </w:p>
        </w:tc>
        <w:tc>
          <w:tcPr>
            <w:tcW w:w="0" w:type="auto"/>
            <w:shd w:val="clear" w:color="auto" w:fill="auto"/>
            <w:tcMar>
              <w:top w:w="120" w:type="dxa"/>
              <w:left w:w="120" w:type="dxa"/>
              <w:bottom w:w="120" w:type="dxa"/>
              <w:right w:w="120" w:type="dxa"/>
            </w:tcMar>
            <w:hideMark/>
          </w:tcPr>
          <w:p w14:paraId="3BBABA84" w14:textId="0413DF75"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34</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854</w:t>
            </w:r>
          </w:p>
        </w:tc>
        <w:tc>
          <w:tcPr>
            <w:tcW w:w="0" w:type="auto"/>
            <w:shd w:val="clear" w:color="auto" w:fill="auto"/>
            <w:tcMar>
              <w:top w:w="120" w:type="dxa"/>
              <w:left w:w="120" w:type="dxa"/>
              <w:bottom w:w="120" w:type="dxa"/>
              <w:right w:w="120" w:type="dxa"/>
            </w:tcMar>
            <w:hideMark/>
          </w:tcPr>
          <w:p w14:paraId="059234D8" w14:textId="09705131"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471</w:t>
            </w:r>
          </w:p>
        </w:tc>
        <w:tc>
          <w:tcPr>
            <w:tcW w:w="0" w:type="auto"/>
            <w:shd w:val="clear" w:color="auto" w:fill="auto"/>
            <w:tcMar>
              <w:top w:w="120" w:type="dxa"/>
              <w:left w:w="120" w:type="dxa"/>
              <w:bottom w:w="120" w:type="dxa"/>
              <w:right w:w="120" w:type="dxa"/>
            </w:tcMar>
            <w:hideMark/>
          </w:tcPr>
          <w:p w14:paraId="5502029B" w14:textId="34E7756E"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3</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495</w:t>
            </w:r>
          </w:p>
        </w:tc>
        <w:tc>
          <w:tcPr>
            <w:tcW w:w="0" w:type="auto"/>
            <w:shd w:val="clear" w:color="auto" w:fill="auto"/>
            <w:tcMar>
              <w:top w:w="120" w:type="dxa"/>
              <w:left w:w="120" w:type="dxa"/>
              <w:bottom w:w="120" w:type="dxa"/>
              <w:right w:w="120" w:type="dxa"/>
            </w:tcMar>
            <w:hideMark/>
          </w:tcPr>
          <w:p w14:paraId="492AE0BB" w14:textId="2E90D261"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170</w:t>
            </w:r>
          </w:p>
        </w:tc>
        <w:tc>
          <w:tcPr>
            <w:tcW w:w="0" w:type="auto"/>
            <w:shd w:val="clear" w:color="auto" w:fill="auto"/>
            <w:tcMar>
              <w:top w:w="120" w:type="dxa"/>
              <w:left w:w="120" w:type="dxa"/>
              <w:bottom w:w="120" w:type="dxa"/>
              <w:right w:w="120" w:type="dxa"/>
            </w:tcMar>
            <w:hideMark/>
          </w:tcPr>
          <w:p w14:paraId="0CFC3968" w14:textId="4CB5BE1D"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319</w:t>
            </w:r>
          </w:p>
        </w:tc>
      </w:tr>
      <w:tr w:rsidR="004726CF" w:rsidRPr="00316AFD" w14:paraId="2F389771" w14:textId="77777777" w:rsidTr="002B2B2E">
        <w:trPr>
          <w:jc w:val="center"/>
        </w:trPr>
        <w:tc>
          <w:tcPr>
            <w:tcW w:w="476" w:type="dxa"/>
            <w:vMerge/>
          </w:tcPr>
          <w:p w14:paraId="4A043CAE" w14:textId="77777777" w:rsidR="004726CF" w:rsidRPr="00316AFD" w:rsidRDefault="004726CF" w:rsidP="00962B42">
            <w:pPr>
              <w:jc w:val="center"/>
              <w:rPr>
                <w:rFonts w:ascii="Times New Roman" w:eastAsia="PMingLiU" w:hAnsi="Times New Roman" w:cs="Times New Roman"/>
                <w:color w:val="000000"/>
                <w:lang w:eastAsia="ru-RU"/>
              </w:rPr>
            </w:pPr>
          </w:p>
        </w:tc>
        <w:tc>
          <w:tcPr>
            <w:tcW w:w="0" w:type="auto"/>
            <w:shd w:val="clear" w:color="auto" w:fill="auto"/>
            <w:tcMar>
              <w:top w:w="120" w:type="dxa"/>
              <w:left w:w="120" w:type="dxa"/>
              <w:bottom w:w="120" w:type="dxa"/>
              <w:right w:w="120" w:type="dxa"/>
            </w:tcMar>
            <w:hideMark/>
          </w:tcPr>
          <w:p w14:paraId="1850A4A2" w14:textId="07685EA9"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9</m:t>
                    </m:r>
                  </m:sub>
                </m:sSub>
              </m:oMath>
            </m:oMathPara>
          </w:p>
        </w:tc>
        <w:tc>
          <w:tcPr>
            <w:tcW w:w="0" w:type="auto"/>
            <w:shd w:val="clear" w:color="auto" w:fill="auto"/>
            <w:tcMar>
              <w:top w:w="120" w:type="dxa"/>
              <w:left w:w="120" w:type="dxa"/>
              <w:bottom w:w="120" w:type="dxa"/>
              <w:right w:w="120" w:type="dxa"/>
            </w:tcMar>
            <w:hideMark/>
          </w:tcPr>
          <w:p w14:paraId="68C8893B" w14:textId="0FDAECCB"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179</w:t>
            </w:r>
          </w:p>
        </w:tc>
        <w:tc>
          <w:tcPr>
            <w:tcW w:w="0" w:type="auto"/>
            <w:shd w:val="clear" w:color="auto" w:fill="auto"/>
            <w:tcMar>
              <w:top w:w="120" w:type="dxa"/>
              <w:left w:w="120" w:type="dxa"/>
              <w:bottom w:w="120" w:type="dxa"/>
              <w:right w:w="120" w:type="dxa"/>
            </w:tcMar>
            <w:hideMark/>
          </w:tcPr>
          <w:p w14:paraId="704586FB" w14:textId="3A73A986"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222</w:t>
            </w:r>
          </w:p>
        </w:tc>
        <w:tc>
          <w:tcPr>
            <w:tcW w:w="0" w:type="auto"/>
            <w:shd w:val="clear" w:color="auto" w:fill="auto"/>
            <w:tcMar>
              <w:top w:w="120" w:type="dxa"/>
              <w:left w:w="120" w:type="dxa"/>
              <w:bottom w:w="120" w:type="dxa"/>
              <w:right w:w="120" w:type="dxa"/>
            </w:tcMar>
            <w:hideMark/>
          </w:tcPr>
          <w:p w14:paraId="36583043" w14:textId="0A479643"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722</w:t>
            </w:r>
          </w:p>
        </w:tc>
        <w:tc>
          <w:tcPr>
            <w:tcW w:w="0" w:type="auto"/>
            <w:shd w:val="clear" w:color="auto" w:fill="auto"/>
            <w:tcMar>
              <w:top w:w="120" w:type="dxa"/>
              <w:left w:w="120" w:type="dxa"/>
              <w:bottom w:w="120" w:type="dxa"/>
              <w:right w:w="120" w:type="dxa"/>
            </w:tcMar>
            <w:hideMark/>
          </w:tcPr>
          <w:p w14:paraId="70405586" w14:textId="04E3AFC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3</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451</w:t>
            </w:r>
          </w:p>
        </w:tc>
        <w:tc>
          <w:tcPr>
            <w:tcW w:w="0" w:type="auto"/>
            <w:shd w:val="clear" w:color="auto" w:fill="auto"/>
            <w:tcMar>
              <w:top w:w="120" w:type="dxa"/>
              <w:left w:w="120" w:type="dxa"/>
              <w:bottom w:w="120" w:type="dxa"/>
              <w:right w:w="120" w:type="dxa"/>
            </w:tcMar>
            <w:hideMark/>
          </w:tcPr>
          <w:p w14:paraId="6F1DF80D" w14:textId="2DDB2548"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17</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376</w:t>
            </w:r>
          </w:p>
        </w:tc>
        <w:tc>
          <w:tcPr>
            <w:tcW w:w="0" w:type="auto"/>
            <w:shd w:val="clear" w:color="auto" w:fill="auto"/>
            <w:tcMar>
              <w:top w:w="120" w:type="dxa"/>
              <w:left w:w="120" w:type="dxa"/>
              <w:bottom w:w="120" w:type="dxa"/>
              <w:right w:w="120" w:type="dxa"/>
            </w:tcMar>
            <w:hideMark/>
          </w:tcPr>
          <w:p w14:paraId="6BC20D05" w14:textId="4B3219A4"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19</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377</w:t>
            </w:r>
          </w:p>
        </w:tc>
        <w:tc>
          <w:tcPr>
            <w:tcW w:w="0" w:type="auto"/>
            <w:shd w:val="clear" w:color="auto" w:fill="auto"/>
            <w:tcMar>
              <w:top w:w="120" w:type="dxa"/>
              <w:left w:w="120" w:type="dxa"/>
              <w:bottom w:w="120" w:type="dxa"/>
              <w:right w:w="120" w:type="dxa"/>
            </w:tcMar>
            <w:hideMark/>
          </w:tcPr>
          <w:p w14:paraId="0E7A743A" w14:textId="5C0E844A"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8</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136</w:t>
            </w:r>
          </w:p>
        </w:tc>
        <w:tc>
          <w:tcPr>
            <w:tcW w:w="0" w:type="auto"/>
            <w:shd w:val="clear" w:color="auto" w:fill="auto"/>
            <w:tcMar>
              <w:top w:w="120" w:type="dxa"/>
              <w:left w:w="120" w:type="dxa"/>
              <w:bottom w:w="120" w:type="dxa"/>
              <w:right w:w="120" w:type="dxa"/>
            </w:tcMar>
            <w:hideMark/>
          </w:tcPr>
          <w:p w14:paraId="0AC98ED8" w14:textId="33F5F150"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703</w:t>
            </w:r>
          </w:p>
        </w:tc>
        <w:tc>
          <w:tcPr>
            <w:tcW w:w="0" w:type="auto"/>
            <w:shd w:val="clear" w:color="auto" w:fill="auto"/>
            <w:tcMar>
              <w:top w:w="120" w:type="dxa"/>
              <w:left w:w="120" w:type="dxa"/>
              <w:bottom w:w="120" w:type="dxa"/>
              <w:right w:w="120" w:type="dxa"/>
            </w:tcMar>
            <w:hideMark/>
          </w:tcPr>
          <w:p w14:paraId="7179A9AA" w14:textId="7D374926"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006</w:t>
            </w:r>
          </w:p>
        </w:tc>
        <w:tc>
          <w:tcPr>
            <w:tcW w:w="0" w:type="auto"/>
            <w:shd w:val="clear" w:color="auto" w:fill="auto"/>
            <w:tcMar>
              <w:top w:w="120" w:type="dxa"/>
              <w:left w:w="120" w:type="dxa"/>
              <w:bottom w:w="120" w:type="dxa"/>
              <w:right w:w="120" w:type="dxa"/>
            </w:tcMar>
            <w:hideMark/>
          </w:tcPr>
          <w:p w14:paraId="636EDD9C" w14:textId="26687BF0"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273</w:t>
            </w:r>
          </w:p>
        </w:tc>
      </w:tr>
      <w:tr w:rsidR="004726CF" w:rsidRPr="00316AFD" w14:paraId="02798808" w14:textId="77777777" w:rsidTr="002B2B2E">
        <w:trPr>
          <w:jc w:val="center"/>
        </w:trPr>
        <w:tc>
          <w:tcPr>
            <w:tcW w:w="476" w:type="dxa"/>
            <w:vMerge/>
          </w:tcPr>
          <w:p w14:paraId="41A6B1E5" w14:textId="77777777" w:rsidR="004726CF" w:rsidRPr="00316AFD" w:rsidRDefault="004726CF" w:rsidP="00962B42">
            <w:pPr>
              <w:jc w:val="center"/>
              <w:rPr>
                <w:rFonts w:ascii="Times New Roman" w:eastAsia="PMingLiU" w:hAnsi="Times New Roman" w:cs="Times New Roman"/>
                <w:color w:val="000000"/>
                <w:lang w:eastAsia="ru-RU"/>
              </w:rPr>
            </w:pPr>
          </w:p>
        </w:tc>
        <w:tc>
          <w:tcPr>
            <w:tcW w:w="0" w:type="auto"/>
            <w:shd w:val="clear" w:color="auto" w:fill="auto"/>
            <w:tcMar>
              <w:top w:w="120" w:type="dxa"/>
              <w:left w:w="120" w:type="dxa"/>
              <w:bottom w:w="120" w:type="dxa"/>
              <w:right w:w="120" w:type="dxa"/>
            </w:tcMar>
            <w:hideMark/>
          </w:tcPr>
          <w:p w14:paraId="2916A7DD" w14:textId="1F98BD66" w:rsidR="004726CF" w:rsidRPr="00316AFD" w:rsidRDefault="00AF4B88" w:rsidP="00962B42">
            <w:pPr>
              <w:jc w:val="center"/>
              <w:rPr>
                <w:rFonts w:ascii="Times New Roman" w:eastAsia="Times New Roman" w:hAnsi="Times New Roman" w:cs="Times New Roman"/>
                <w:b/>
                <w:bCs/>
                <w:color w:val="000000"/>
                <w:lang w:eastAsia="ru-RU"/>
              </w:rPr>
            </w:pPr>
            <m:oMathPara>
              <m:oMath>
                <m:sSub>
                  <m:sSubPr>
                    <m:ctrlPr>
                      <w:rPr>
                        <w:rFonts w:ascii="Cambria Math" w:eastAsia="Times New Roman" w:hAnsi="Cambria Math" w:cs="Times New Roman"/>
                        <w:i/>
                        <w:color w:val="000000"/>
                        <w:lang w:eastAsia="ru-RU"/>
                      </w:rPr>
                    </m:ctrlPr>
                  </m:sSubPr>
                  <m:e>
                    <m:r>
                      <w:rPr>
                        <w:rFonts w:ascii="Cambria Math" w:eastAsia="Times New Roman" w:hAnsi="Cambria Math" w:cs="Times New Roman"/>
                        <w:color w:val="000000"/>
                        <w:lang w:eastAsia="ru-RU"/>
                      </w:rPr>
                      <m:t>x</m:t>
                    </m:r>
                  </m:e>
                  <m:sub>
                    <m:r>
                      <w:rPr>
                        <w:rFonts w:ascii="Cambria Math" w:eastAsia="Times New Roman" w:hAnsi="Cambria Math" w:cs="Times New Roman"/>
                        <w:color w:val="000000"/>
                        <w:lang w:eastAsia="ru-RU"/>
                      </w:rPr>
                      <m:t>10</m:t>
                    </m:r>
                  </m:sub>
                </m:sSub>
              </m:oMath>
            </m:oMathPara>
          </w:p>
        </w:tc>
        <w:tc>
          <w:tcPr>
            <w:tcW w:w="0" w:type="auto"/>
            <w:shd w:val="clear" w:color="auto" w:fill="auto"/>
            <w:tcMar>
              <w:top w:w="120" w:type="dxa"/>
              <w:left w:w="120" w:type="dxa"/>
              <w:bottom w:w="120" w:type="dxa"/>
              <w:right w:w="120" w:type="dxa"/>
            </w:tcMar>
            <w:hideMark/>
          </w:tcPr>
          <w:p w14:paraId="65328CA5" w14:textId="0A5BAA25"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58</w:t>
            </w:r>
          </w:p>
        </w:tc>
        <w:tc>
          <w:tcPr>
            <w:tcW w:w="0" w:type="auto"/>
            <w:shd w:val="clear" w:color="auto" w:fill="auto"/>
            <w:tcMar>
              <w:top w:w="120" w:type="dxa"/>
              <w:left w:w="120" w:type="dxa"/>
              <w:bottom w:w="120" w:type="dxa"/>
              <w:right w:w="120" w:type="dxa"/>
            </w:tcMar>
            <w:hideMark/>
          </w:tcPr>
          <w:p w14:paraId="5F4A7B18" w14:textId="36C6C098"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63</w:t>
            </w:r>
          </w:p>
        </w:tc>
        <w:tc>
          <w:tcPr>
            <w:tcW w:w="0" w:type="auto"/>
            <w:shd w:val="clear" w:color="auto" w:fill="auto"/>
            <w:tcMar>
              <w:top w:w="120" w:type="dxa"/>
              <w:left w:w="120" w:type="dxa"/>
              <w:bottom w:w="120" w:type="dxa"/>
              <w:right w:w="120" w:type="dxa"/>
            </w:tcMar>
            <w:hideMark/>
          </w:tcPr>
          <w:p w14:paraId="476129CD" w14:textId="26E8A430"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254</w:t>
            </w:r>
          </w:p>
        </w:tc>
        <w:tc>
          <w:tcPr>
            <w:tcW w:w="0" w:type="auto"/>
            <w:shd w:val="clear" w:color="auto" w:fill="auto"/>
            <w:tcMar>
              <w:top w:w="120" w:type="dxa"/>
              <w:left w:w="120" w:type="dxa"/>
              <w:bottom w:w="120" w:type="dxa"/>
              <w:right w:w="120" w:type="dxa"/>
            </w:tcMar>
            <w:hideMark/>
          </w:tcPr>
          <w:p w14:paraId="758D6E64" w14:textId="4CFE34C2"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305</w:t>
            </w:r>
          </w:p>
        </w:tc>
        <w:tc>
          <w:tcPr>
            <w:tcW w:w="0" w:type="auto"/>
            <w:shd w:val="clear" w:color="auto" w:fill="auto"/>
            <w:tcMar>
              <w:top w:w="120" w:type="dxa"/>
              <w:left w:w="120" w:type="dxa"/>
              <w:bottom w:w="120" w:type="dxa"/>
              <w:right w:w="120" w:type="dxa"/>
            </w:tcMar>
            <w:hideMark/>
          </w:tcPr>
          <w:p w14:paraId="4DD0F920" w14:textId="4F3ADD5A"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5</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553</w:t>
            </w:r>
          </w:p>
        </w:tc>
        <w:tc>
          <w:tcPr>
            <w:tcW w:w="0" w:type="auto"/>
            <w:shd w:val="clear" w:color="auto" w:fill="auto"/>
            <w:tcMar>
              <w:top w:w="120" w:type="dxa"/>
              <w:left w:w="120" w:type="dxa"/>
              <w:bottom w:w="120" w:type="dxa"/>
              <w:right w:w="120" w:type="dxa"/>
            </w:tcMar>
            <w:hideMark/>
          </w:tcPr>
          <w:p w14:paraId="64F211C5" w14:textId="204AAE99"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5</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716</w:t>
            </w:r>
          </w:p>
        </w:tc>
        <w:tc>
          <w:tcPr>
            <w:tcW w:w="0" w:type="auto"/>
            <w:shd w:val="clear" w:color="auto" w:fill="auto"/>
            <w:tcMar>
              <w:top w:w="120" w:type="dxa"/>
              <w:left w:w="120" w:type="dxa"/>
              <w:bottom w:w="120" w:type="dxa"/>
              <w:right w:w="120" w:type="dxa"/>
            </w:tcMar>
            <w:hideMark/>
          </w:tcPr>
          <w:p w14:paraId="35A0A7E8" w14:textId="6C18E272"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2</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679</w:t>
            </w:r>
          </w:p>
        </w:tc>
        <w:tc>
          <w:tcPr>
            <w:tcW w:w="0" w:type="auto"/>
            <w:shd w:val="clear" w:color="auto" w:fill="auto"/>
            <w:tcMar>
              <w:top w:w="120" w:type="dxa"/>
              <w:left w:w="120" w:type="dxa"/>
              <w:bottom w:w="120" w:type="dxa"/>
              <w:right w:w="120" w:type="dxa"/>
            </w:tcMar>
            <w:hideMark/>
          </w:tcPr>
          <w:p w14:paraId="6F5633FD" w14:textId="11B4187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w:t>
            </w:r>
            <w:r>
              <w:rPr>
                <w:rFonts w:ascii="Times New Roman" w:eastAsia="Times New Roman" w:hAnsi="Times New Roman" w:cs="Times New Roman"/>
                <w:color w:val="000000"/>
                <w:sz w:val="18"/>
                <w:szCs w:val="18"/>
                <w:lang w:val="en-US" w:eastAsia="ru-RU"/>
              </w:rPr>
              <w:t>,</w:t>
            </w:r>
            <w:r w:rsidRPr="00316AFD">
              <w:rPr>
                <w:rFonts w:ascii="Times New Roman" w:eastAsia="Times New Roman" w:hAnsi="Times New Roman" w:cs="Times New Roman"/>
                <w:color w:val="000000"/>
                <w:sz w:val="18"/>
                <w:szCs w:val="18"/>
                <w:lang w:eastAsia="ru-RU"/>
              </w:rPr>
              <w:t>063</w:t>
            </w:r>
          </w:p>
        </w:tc>
        <w:tc>
          <w:tcPr>
            <w:tcW w:w="0" w:type="auto"/>
            <w:shd w:val="clear" w:color="auto" w:fill="auto"/>
            <w:tcMar>
              <w:top w:w="120" w:type="dxa"/>
              <w:left w:w="120" w:type="dxa"/>
              <w:bottom w:w="120" w:type="dxa"/>
              <w:right w:w="120" w:type="dxa"/>
            </w:tcMar>
            <w:hideMark/>
          </w:tcPr>
          <w:p w14:paraId="59156067" w14:textId="04464AC2"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457</w:t>
            </w:r>
          </w:p>
        </w:tc>
        <w:tc>
          <w:tcPr>
            <w:tcW w:w="0" w:type="auto"/>
            <w:shd w:val="clear" w:color="auto" w:fill="auto"/>
            <w:tcMar>
              <w:top w:w="120" w:type="dxa"/>
              <w:left w:w="120" w:type="dxa"/>
              <w:bottom w:w="120" w:type="dxa"/>
              <w:right w:w="120" w:type="dxa"/>
            </w:tcMar>
            <w:hideMark/>
          </w:tcPr>
          <w:p w14:paraId="2420340C" w14:textId="4959ED37" w:rsidR="004726CF" w:rsidRPr="00316AFD" w:rsidRDefault="004726CF" w:rsidP="00962B42">
            <w:pPr>
              <w:jc w:val="center"/>
              <w:rPr>
                <w:rFonts w:ascii="Times New Roman" w:eastAsia="Times New Roman" w:hAnsi="Times New Roman" w:cs="Times New Roman"/>
                <w:color w:val="000000"/>
                <w:sz w:val="18"/>
                <w:szCs w:val="18"/>
                <w:lang w:eastAsia="ru-RU"/>
              </w:rPr>
            </w:pPr>
            <w:r w:rsidRPr="00316AFD">
              <w:rPr>
                <w:rFonts w:ascii="Times New Roman" w:eastAsia="Times New Roman" w:hAnsi="Times New Roman" w:cs="Times New Roman"/>
                <w:color w:val="000000"/>
                <w:sz w:val="18"/>
                <w:szCs w:val="18"/>
                <w:lang w:eastAsia="ru-RU"/>
              </w:rPr>
              <w:t>119</w:t>
            </w:r>
          </w:p>
        </w:tc>
      </w:tr>
    </w:tbl>
    <w:p w14:paraId="2397A0EC" w14:textId="77777777" w:rsidR="00316AFD" w:rsidRDefault="00316AFD" w:rsidP="00962B42">
      <w:pPr>
        <w:jc w:val="both"/>
        <w:rPr>
          <w:rFonts w:ascii="Times New Roman" w:eastAsiaTheme="minorEastAsia" w:hAnsi="Times New Roman" w:cs="Times New Roman"/>
          <w:lang w:val="en-US"/>
        </w:rPr>
      </w:pPr>
    </w:p>
    <w:p w14:paraId="09AB14A0" w14:textId="28C3AC9F" w:rsidR="00A16B51" w:rsidRPr="00DA1F29" w:rsidRDefault="00A16B51" w:rsidP="00962B42">
      <w:pPr>
        <w:ind w:firstLine="680"/>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It is also important to note that our algorithm of the transition matrix estimation assumes many-to-one interactions (</w:t>
      </w:r>
      <w:r w:rsidR="00701987">
        <w:rPr>
          <w:rFonts w:ascii="Times New Roman" w:eastAsiaTheme="minorEastAsia" w:hAnsi="Times New Roman" w:cs="Times New Roman"/>
          <w:lang w:val="en-US"/>
        </w:rPr>
        <w:t>because</w:t>
      </w:r>
      <w:r w:rsidR="00701987" w:rsidRPr="00DA1F29">
        <w:rPr>
          <w:rFonts w:ascii="Times New Roman" w:eastAsiaTheme="minorEastAsia" w:hAnsi="Times New Roman" w:cs="Times New Roman"/>
          <w:lang w:val="en-US"/>
        </w:rPr>
        <w:t xml:space="preserve"> </w:t>
      </w:r>
      <w:r w:rsidRPr="00DA1F29">
        <w:rPr>
          <w:rFonts w:ascii="Times New Roman" w:eastAsiaTheme="minorEastAsia" w:hAnsi="Times New Roman" w:cs="Times New Roman"/>
          <w:lang w:val="en-US"/>
        </w:rPr>
        <w:t>we approximate</w:t>
      </w:r>
      <w:r w:rsidR="00701987">
        <w:rPr>
          <w:rFonts w:ascii="Times New Roman" w:eastAsiaTheme="minorEastAsia" w:hAnsi="Times New Roman" w:cs="Times New Roman"/>
          <w:lang w:val="en-US"/>
        </w:rPr>
        <w:t xml:space="preserve"> the</w:t>
      </w:r>
      <w:r w:rsidRPr="00DA1F29">
        <w:rPr>
          <w:rFonts w:ascii="Times New Roman" w:eastAsiaTheme="minorEastAsia" w:hAnsi="Times New Roman" w:cs="Times New Roman"/>
          <w:lang w:val="en-US"/>
        </w:rPr>
        <w:t xml:space="preserve"> influence directed on a user by the average opinion of their friends)</w:t>
      </w:r>
      <w:r w:rsidR="00701987">
        <w:rPr>
          <w:rFonts w:ascii="Times New Roman" w:eastAsiaTheme="minorEastAsia" w:hAnsi="Times New Roman" w:cs="Times New Roman"/>
          <w:lang w:val="en-US"/>
        </w:rPr>
        <w:t>,</w:t>
      </w:r>
      <w:r w:rsidRPr="00DA1F29">
        <w:rPr>
          <w:rFonts w:ascii="Times New Roman" w:eastAsiaTheme="minorEastAsia" w:hAnsi="Times New Roman" w:cs="Times New Roman"/>
          <w:lang w:val="en-US"/>
        </w:rPr>
        <w:t xml:space="preserve"> whereas our model is built on the idea of one-to-one </w:t>
      </w:r>
      <w:r w:rsidRPr="00DA1F29">
        <w:rPr>
          <w:rFonts w:ascii="Times New Roman" w:eastAsiaTheme="minorEastAsia" w:hAnsi="Times New Roman" w:cs="Times New Roman"/>
          <w:lang w:val="en-US"/>
        </w:rPr>
        <w:lastRenderedPageBreak/>
        <w:t>interactions. One could suggest transforming the model and us</w:t>
      </w:r>
      <w:r w:rsidR="00701987">
        <w:rPr>
          <w:rFonts w:ascii="Times New Roman" w:eastAsiaTheme="minorEastAsia" w:hAnsi="Times New Roman" w:cs="Times New Roman"/>
          <w:lang w:val="en-US"/>
        </w:rPr>
        <w:t>ing</w:t>
      </w:r>
      <w:r w:rsidR="00E36592" w:rsidRPr="00DA1F29">
        <w:rPr>
          <w:rFonts w:ascii="Times New Roman" w:eastAsiaTheme="minorEastAsia" w:hAnsi="Times New Roman" w:cs="Times New Roman"/>
          <w:lang w:val="en-US"/>
        </w:rPr>
        <w:t xml:space="preserve"> the</w:t>
      </w:r>
      <w:r w:rsidRPr="00DA1F29">
        <w:rPr>
          <w:rFonts w:ascii="Times New Roman" w:eastAsiaTheme="minorEastAsia" w:hAnsi="Times New Roman" w:cs="Times New Roman"/>
          <w:lang w:val="en-US"/>
        </w:rPr>
        <w:t xml:space="preserve"> many-to-one assumption in simulations</w:t>
      </w:r>
      <w:r w:rsidR="00701987">
        <w:rPr>
          <w:rFonts w:ascii="Times New Roman" w:eastAsiaTheme="minorEastAsia" w:hAnsi="Times New Roman" w:cs="Times New Roman"/>
          <w:lang w:val="en-US"/>
        </w:rPr>
        <w:t>;</w:t>
      </w:r>
      <w:r w:rsidRPr="00DA1F29">
        <w:rPr>
          <w:rFonts w:ascii="Times New Roman" w:eastAsiaTheme="minorEastAsia" w:hAnsi="Times New Roman" w:cs="Times New Roman"/>
          <w:lang w:val="en-US"/>
        </w:rPr>
        <w:t xml:space="preserve"> however</w:t>
      </w:r>
      <w:r w:rsidR="00701987">
        <w:rPr>
          <w:rFonts w:ascii="Times New Roman" w:eastAsiaTheme="minorEastAsia" w:hAnsi="Times New Roman" w:cs="Times New Roman"/>
          <w:lang w:val="en-US"/>
        </w:rPr>
        <w:t>,</w:t>
      </w:r>
      <w:r w:rsidRPr="00DA1F29">
        <w:rPr>
          <w:rFonts w:ascii="Times New Roman" w:eastAsiaTheme="minorEastAsia" w:hAnsi="Times New Roman" w:cs="Times New Roman"/>
          <w:lang w:val="en-US"/>
        </w:rPr>
        <w:t xml:space="preserve"> we do not </w:t>
      </w:r>
      <w:r w:rsidR="009F5B6F">
        <w:rPr>
          <w:rFonts w:ascii="Times New Roman" w:eastAsiaTheme="minorEastAsia" w:hAnsi="Times New Roman" w:cs="Times New Roman"/>
          <w:lang w:val="en-US"/>
        </w:rPr>
        <w:t xml:space="preserve">do </w:t>
      </w:r>
      <w:r w:rsidRPr="00DA1F29">
        <w:rPr>
          <w:rFonts w:ascii="Times New Roman" w:eastAsiaTheme="minorEastAsia" w:hAnsi="Times New Roman" w:cs="Times New Roman"/>
          <w:lang w:val="en-US"/>
        </w:rPr>
        <w:t xml:space="preserve">so. </w:t>
      </w:r>
      <w:r w:rsidRPr="00DA1F29">
        <w:rPr>
          <w:rFonts w:ascii="Times New Roman" w:hAnsi="Times New Roman" w:cs="Times New Roman"/>
          <w:lang w:val="en-US"/>
        </w:rPr>
        <w:t>The reason is rather technical</w:t>
      </w:r>
      <w:r w:rsidR="001D234C">
        <w:rPr>
          <w:rFonts w:ascii="Times New Roman" w:hAnsi="Times New Roman" w:cs="Times New Roman"/>
          <w:lang w:val="en-US"/>
        </w:rPr>
        <w:t>—</w:t>
      </w:r>
      <w:r w:rsidRPr="00DA1F29">
        <w:rPr>
          <w:rFonts w:ascii="Times New Roman" w:hAnsi="Times New Roman" w:cs="Times New Roman"/>
          <w:lang w:val="en-US"/>
        </w:rPr>
        <w:t xml:space="preserve">the </w:t>
      </w:r>
      <w:r w:rsidR="001D234C" w:rsidRPr="00DA1F29">
        <w:rPr>
          <w:rFonts w:ascii="Times New Roman" w:hAnsi="Times New Roman" w:cs="Times New Roman"/>
          <w:lang w:val="en-US"/>
        </w:rPr>
        <w:t xml:space="preserve">averaging </w:t>
      </w:r>
      <w:r w:rsidRPr="00DA1F29">
        <w:rPr>
          <w:rFonts w:ascii="Times New Roman" w:hAnsi="Times New Roman" w:cs="Times New Roman"/>
          <w:lang w:val="en-US"/>
        </w:rPr>
        <w:t xml:space="preserve">procedure may not </w:t>
      </w:r>
      <w:r w:rsidR="001D234C">
        <w:rPr>
          <w:rFonts w:ascii="Times New Roman" w:hAnsi="Times New Roman" w:cs="Times New Roman"/>
          <w:lang w:val="en-US"/>
        </w:rPr>
        <w:t xml:space="preserve">be </w:t>
      </w:r>
      <w:r w:rsidRPr="00DA1F29">
        <w:rPr>
          <w:rFonts w:ascii="Times New Roman" w:hAnsi="Times New Roman" w:cs="Times New Roman"/>
          <w:lang w:val="en-US"/>
        </w:rPr>
        <w:t xml:space="preserve">applicable for discrete opinion spaces. </w:t>
      </w:r>
    </w:p>
    <w:p w14:paraId="2A4C0A67" w14:textId="58DEEAD9" w:rsidR="009E603B" w:rsidRDefault="009E603B" w:rsidP="00962B42">
      <w:pPr>
        <w:jc w:val="both"/>
        <w:rPr>
          <w:rFonts w:ascii="Times New Roman" w:eastAsiaTheme="minorEastAsia" w:hAnsi="Times New Roman" w:cs="Times New Roman"/>
          <w:lang w:val="en-US"/>
        </w:rPr>
      </w:pPr>
    </w:p>
    <w:p w14:paraId="4F7A6319" w14:textId="043FE47F" w:rsidR="001A4861" w:rsidRDefault="001A4861" w:rsidP="00962B42">
      <w:pPr>
        <w:jc w:val="both"/>
        <w:rPr>
          <w:rFonts w:ascii="Times New Roman" w:eastAsiaTheme="minorEastAsia" w:hAnsi="Times New Roman" w:cs="Times New Roman"/>
          <w:b/>
          <w:bCs/>
          <w:lang w:val="en-US"/>
        </w:rPr>
      </w:pPr>
      <w:r w:rsidRPr="00137E26">
        <w:rPr>
          <w:rFonts w:ascii="Times New Roman" w:eastAsiaTheme="minorEastAsia" w:hAnsi="Times New Roman" w:cs="Times New Roman"/>
          <w:b/>
          <w:bCs/>
          <w:lang w:val="en-US"/>
        </w:rPr>
        <w:t xml:space="preserve">Appendix </w:t>
      </w:r>
      <w:r>
        <w:rPr>
          <w:rFonts w:ascii="Times New Roman" w:eastAsiaTheme="minorEastAsia" w:hAnsi="Times New Roman" w:cs="Times New Roman"/>
          <w:b/>
          <w:bCs/>
          <w:lang w:val="en-US"/>
        </w:rPr>
        <w:t>6</w:t>
      </w:r>
      <w:r w:rsidRPr="00137E26">
        <w:rPr>
          <w:rFonts w:ascii="Times New Roman" w:eastAsiaTheme="minorEastAsia" w:hAnsi="Times New Roman" w:cs="Times New Roman"/>
          <w:b/>
          <w:bCs/>
          <w:lang w:val="en-US"/>
        </w:rPr>
        <w:t xml:space="preserve">. </w:t>
      </w:r>
      <w:r>
        <w:rPr>
          <w:rFonts w:ascii="Times New Roman" w:eastAsiaTheme="minorEastAsia" w:hAnsi="Times New Roman" w:cs="Times New Roman"/>
          <w:b/>
          <w:bCs/>
          <w:lang w:val="en-US"/>
        </w:rPr>
        <w:t xml:space="preserve">Stability analysis of the case </w:t>
      </w:r>
      <m:oMath>
        <m:r>
          <m:rPr>
            <m:sty m:val="bi"/>
          </m:rPr>
          <w:rPr>
            <w:rFonts w:ascii="Cambria Math" w:eastAsiaTheme="minorEastAsia" w:hAnsi="Cambria Math" w:cs="Times New Roman"/>
            <w:lang w:val="en-US"/>
          </w:rPr>
          <m:t>m=3</m:t>
        </m:r>
      </m:oMath>
      <w:r>
        <w:rPr>
          <w:rFonts w:ascii="Times New Roman" w:eastAsiaTheme="minorEastAsia" w:hAnsi="Times New Roman" w:cs="Times New Roman"/>
          <w:b/>
          <w:bCs/>
          <w:lang w:val="en-US"/>
        </w:rPr>
        <w:t>.</w:t>
      </w:r>
    </w:p>
    <w:p w14:paraId="222D87AC" w14:textId="77777777" w:rsidR="001A4861" w:rsidRPr="001A4861" w:rsidRDefault="001A4861" w:rsidP="00962B42">
      <w:pPr>
        <w:jc w:val="both"/>
        <w:rPr>
          <w:rFonts w:ascii="Times New Roman" w:eastAsiaTheme="minorEastAsia" w:hAnsi="Times New Roman" w:cs="Times New Roman"/>
          <w:b/>
          <w:bCs/>
          <w:lang w:val="en-US"/>
        </w:rPr>
      </w:pPr>
    </w:p>
    <w:p w14:paraId="18E9926B" w14:textId="77777777" w:rsidR="001A4861" w:rsidRPr="00DA1F29" w:rsidRDefault="001A4861" w:rsidP="001A4861">
      <w:pPr>
        <w:jc w:val="center"/>
        <w:rPr>
          <w:rFonts w:ascii="Times New Roman" w:eastAsiaTheme="minorEastAsia" w:hAnsi="Times New Roman" w:cs="Times New Roman"/>
          <w:lang w:val="en-US"/>
        </w:rPr>
      </w:pPr>
      <w:r>
        <w:rPr>
          <w:rFonts w:ascii="Times New Roman" w:eastAsiaTheme="minorEastAsia" w:hAnsi="Times New Roman" w:cs="Times New Roman"/>
          <w:noProof/>
          <w:lang w:val="en-US"/>
        </w:rPr>
        <w:drawing>
          <wp:inline distT="0" distB="0" distL="0" distR="0" wp14:anchorId="2827046B" wp14:editId="7BE13EE1">
            <wp:extent cx="3600000" cy="346049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Рисунок 2"/>
                    <pic:cNvPicPr/>
                  </pic:nvPicPr>
                  <pic:blipFill>
                    <a:blip r:embed="rId8" cstate="print">
                      <a:extLst>
                        <a:ext uri="{28A0092B-C50C-407E-A947-70E740481C1C}">
                          <a14:useLocalDpi xmlns:a14="http://schemas.microsoft.com/office/drawing/2010/main" val="0"/>
                        </a:ext>
                      </a:extLst>
                    </a:blip>
                    <a:stretch>
                      <a:fillRect/>
                    </a:stretch>
                  </pic:blipFill>
                  <pic:spPr>
                    <a:xfrm>
                      <a:off x="0" y="0"/>
                      <a:ext cx="3600000" cy="3460490"/>
                    </a:xfrm>
                    <a:prstGeom prst="rect">
                      <a:avLst/>
                    </a:prstGeom>
                  </pic:spPr>
                </pic:pic>
              </a:graphicData>
            </a:graphic>
          </wp:inline>
        </w:drawing>
      </w:r>
    </w:p>
    <w:p w14:paraId="53A2D089" w14:textId="3C97F5C5" w:rsidR="001A4861" w:rsidRPr="004B04D9" w:rsidRDefault="001A4861" w:rsidP="001A4861">
      <w:pPr>
        <w:jc w:val="both"/>
        <w:rPr>
          <w:rFonts w:ascii="Times New Roman" w:eastAsiaTheme="minorEastAsia" w:hAnsi="Times New Roman" w:cs="Times New Roman"/>
          <w:lang w:val="en-US"/>
        </w:rPr>
      </w:pPr>
      <w:r w:rsidRPr="00DA1F29">
        <w:rPr>
          <w:rFonts w:ascii="Times New Roman" w:eastAsiaTheme="minorEastAsia" w:hAnsi="Times New Roman" w:cs="Times New Roman"/>
          <w:i/>
          <w:iCs/>
          <w:lang w:val="en-US"/>
        </w:rPr>
        <w:t xml:space="preserve">Figure </w:t>
      </w:r>
      <w:r>
        <w:rPr>
          <w:rFonts w:ascii="Times New Roman" w:eastAsiaTheme="minorEastAsia" w:hAnsi="Times New Roman" w:cs="Times New Roman"/>
          <w:i/>
          <w:iCs/>
          <w:lang w:val="en-US"/>
        </w:rPr>
        <w:t>A1</w:t>
      </w:r>
      <w:r w:rsidRPr="00DA1F29">
        <w:rPr>
          <w:rFonts w:ascii="Times New Roman" w:eastAsiaTheme="minorEastAsia" w:hAnsi="Times New Roman" w:cs="Times New Roman"/>
          <w:i/>
          <w:iCs/>
          <w:lang w:val="en-US"/>
        </w:rPr>
        <w:t xml:space="preserve">. </w:t>
      </w:r>
      <w:r>
        <w:rPr>
          <w:rFonts w:ascii="Times New Roman" w:eastAsiaTheme="minorEastAsia" w:hAnsi="Times New Roman" w:cs="Times New Roman"/>
          <w:lang w:val="en-US"/>
        </w:rPr>
        <w:t>D</w:t>
      </w:r>
      <w:r w:rsidRPr="00DA1F29">
        <w:rPr>
          <w:rFonts w:ascii="Times New Roman" w:eastAsiaTheme="minorEastAsia" w:hAnsi="Times New Roman" w:cs="Times New Roman"/>
          <w:bCs/>
          <w:lang w:val="en-US"/>
        </w:rPr>
        <w:t>ashed lines portra</w:t>
      </w:r>
      <w:r>
        <w:rPr>
          <w:rFonts w:ascii="Times New Roman" w:eastAsiaTheme="minorEastAsia" w:hAnsi="Times New Roman" w:cs="Times New Roman"/>
          <w:bCs/>
          <w:lang w:val="en-US"/>
        </w:rPr>
        <w:t>y</w:t>
      </w:r>
      <w:r w:rsidRPr="00DA1F29">
        <w:rPr>
          <w:rFonts w:ascii="Times New Roman" w:eastAsiaTheme="minorEastAsia" w:hAnsi="Times New Roman" w:cs="Times New Roman"/>
          <w:bCs/>
          <w:lang w:val="en-US"/>
        </w:rPr>
        <w:t xml:space="preserve"> the curves </w:t>
      </w:r>
      <m:oMath>
        <m:sSub>
          <m:sSubPr>
            <m:ctrlPr>
              <w:rPr>
                <w:rFonts w:ascii="Cambria Math" w:eastAsiaTheme="minorEastAsia" w:hAnsi="Cambria Math" w:cs="Times New Roman"/>
                <w:bCs/>
                <w:i/>
                <w:lang w:val="en-US"/>
              </w:rPr>
            </m:ctrlPr>
          </m:sSubPr>
          <m:e>
            <m:r>
              <w:rPr>
                <w:rFonts w:ascii="Cambria Math" w:eastAsiaTheme="minorEastAsia" w:hAnsi="Cambria Math" w:cs="Times New Roman"/>
                <w:lang w:val="en-US"/>
              </w:rPr>
              <m:t>g</m:t>
            </m:r>
          </m:e>
          <m:sub>
            <m:r>
              <w:rPr>
                <w:rFonts w:ascii="Cambria Math" w:eastAsiaTheme="minorEastAsia" w:hAnsi="Cambria Math" w:cs="Times New Roman"/>
                <w:lang w:val="en-US"/>
              </w:rPr>
              <m:t>1</m:t>
            </m:r>
          </m:sub>
        </m:sSub>
        <m:d>
          <m:dPr>
            <m:ctrlPr>
              <w:rPr>
                <w:rFonts w:ascii="Cambria Math" w:eastAsiaTheme="minorEastAsia" w:hAnsi="Cambria Math" w:cs="Times New Roman"/>
                <w:bCs/>
                <w:i/>
                <w:lang w:val="en-US"/>
              </w:rPr>
            </m:ctrlPr>
          </m:dPr>
          <m:e>
            <m:sSub>
              <m:sSubPr>
                <m:ctrlPr>
                  <w:rPr>
                    <w:rFonts w:ascii="Cambria Math" w:eastAsiaTheme="minorEastAsia" w:hAnsi="Cambria Math" w:cs="Times New Roman"/>
                    <w:bCs/>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1</m:t>
                </m:r>
              </m:sub>
            </m:sSub>
            <m:r>
              <w:rPr>
                <w:rFonts w:ascii="Cambria Math" w:eastAsiaTheme="minorEastAsia" w:hAnsi="Cambria Math" w:cs="Times New Roman"/>
                <w:lang w:val="en-US"/>
              </w:rPr>
              <m:t>,</m:t>
            </m:r>
            <m:sSub>
              <m:sSubPr>
                <m:ctrlPr>
                  <w:rPr>
                    <w:rFonts w:ascii="Cambria Math" w:eastAsiaTheme="minorEastAsia" w:hAnsi="Cambria Math" w:cs="Times New Roman"/>
                    <w:bCs/>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2</m:t>
                </m:r>
              </m:sub>
            </m:sSub>
          </m:e>
        </m:d>
        <m:r>
          <w:rPr>
            <w:rFonts w:ascii="Cambria Math" w:eastAsiaTheme="minorEastAsia" w:hAnsi="Cambria Math" w:cs="Times New Roman"/>
            <w:lang w:val="en-US"/>
          </w:rPr>
          <m:t>=0</m:t>
        </m:r>
      </m:oMath>
      <w:r w:rsidRPr="00DA1F29">
        <w:rPr>
          <w:rFonts w:ascii="Times New Roman" w:eastAsiaTheme="minorEastAsia" w:hAnsi="Times New Roman" w:cs="Times New Roman"/>
          <w:bCs/>
          <w:lang w:val="en-US"/>
        </w:rPr>
        <w:t xml:space="preserve"> (blue) and </w:t>
      </w:r>
      <m:oMath>
        <m:sSub>
          <m:sSubPr>
            <m:ctrlPr>
              <w:rPr>
                <w:rFonts w:ascii="Cambria Math" w:eastAsiaTheme="minorEastAsia" w:hAnsi="Cambria Math" w:cs="Times New Roman"/>
                <w:bCs/>
                <w:i/>
                <w:lang w:val="en-US"/>
              </w:rPr>
            </m:ctrlPr>
          </m:sSubPr>
          <m:e>
            <m:r>
              <w:rPr>
                <w:rFonts w:ascii="Cambria Math" w:eastAsiaTheme="minorEastAsia" w:hAnsi="Cambria Math" w:cs="Times New Roman"/>
                <w:lang w:val="en-US"/>
              </w:rPr>
              <m:t>g</m:t>
            </m:r>
          </m:e>
          <m:sub>
            <m:r>
              <w:rPr>
                <w:rFonts w:ascii="Cambria Math" w:eastAsiaTheme="minorEastAsia" w:hAnsi="Cambria Math" w:cs="Times New Roman"/>
                <w:lang w:val="en-US"/>
              </w:rPr>
              <m:t>2</m:t>
            </m:r>
          </m:sub>
        </m:sSub>
        <m:d>
          <m:dPr>
            <m:ctrlPr>
              <w:rPr>
                <w:rFonts w:ascii="Cambria Math" w:eastAsiaTheme="minorEastAsia" w:hAnsi="Cambria Math" w:cs="Times New Roman"/>
                <w:bCs/>
                <w:i/>
                <w:lang w:val="en-US"/>
              </w:rPr>
            </m:ctrlPr>
          </m:dPr>
          <m:e>
            <m:sSub>
              <m:sSubPr>
                <m:ctrlPr>
                  <w:rPr>
                    <w:rFonts w:ascii="Cambria Math" w:eastAsiaTheme="minorEastAsia" w:hAnsi="Cambria Math" w:cs="Times New Roman"/>
                    <w:bCs/>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1</m:t>
                </m:r>
              </m:sub>
            </m:sSub>
            <m:r>
              <w:rPr>
                <w:rFonts w:ascii="Cambria Math" w:eastAsiaTheme="minorEastAsia" w:hAnsi="Cambria Math" w:cs="Times New Roman"/>
                <w:lang w:val="en-US"/>
              </w:rPr>
              <m:t>,</m:t>
            </m:r>
            <m:sSub>
              <m:sSubPr>
                <m:ctrlPr>
                  <w:rPr>
                    <w:rFonts w:ascii="Cambria Math" w:eastAsiaTheme="minorEastAsia" w:hAnsi="Cambria Math" w:cs="Times New Roman"/>
                    <w:bCs/>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2</m:t>
                </m:r>
              </m:sub>
            </m:sSub>
          </m:e>
        </m:d>
        <m:r>
          <w:rPr>
            <w:rFonts w:ascii="Cambria Math" w:eastAsiaTheme="minorEastAsia" w:hAnsi="Cambria Math" w:cs="Times New Roman"/>
            <w:lang w:val="en-US"/>
          </w:rPr>
          <m:t>=0</m:t>
        </m:r>
      </m:oMath>
      <w:r w:rsidRPr="00DA1F29">
        <w:rPr>
          <w:rFonts w:ascii="Times New Roman" w:eastAsiaTheme="minorEastAsia" w:hAnsi="Times New Roman" w:cs="Times New Roman"/>
          <w:bCs/>
          <w:lang w:val="en-US"/>
        </w:rPr>
        <w:t xml:space="preserve"> (orange). Their intersection marks </w:t>
      </w:r>
      <w:r>
        <w:rPr>
          <w:rFonts w:ascii="Times New Roman" w:eastAsiaTheme="minorEastAsia" w:hAnsi="Times New Roman" w:cs="Times New Roman"/>
          <w:bCs/>
          <w:lang w:val="en-US"/>
        </w:rPr>
        <w:t xml:space="preserve">the </w:t>
      </w:r>
      <w:r w:rsidRPr="00DA1F29">
        <w:rPr>
          <w:rFonts w:ascii="Times New Roman" w:eastAsiaTheme="minorEastAsia" w:hAnsi="Times New Roman" w:cs="Times New Roman"/>
          <w:bCs/>
          <w:lang w:val="en-US"/>
        </w:rPr>
        <w:t>equilibri</w:t>
      </w:r>
      <w:r>
        <w:rPr>
          <w:rFonts w:ascii="Times New Roman" w:eastAsiaTheme="minorEastAsia" w:hAnsi="Times New Roman" w:cs="Times New Roman"/>
          <w:bCs/>
          <w:lang w:val="en-US"/>
        </w:rPr>
        <w:t>um</w:t>
      </w:r>
      <w:r w:rsidRPr="00DA1F29">
        <w:rPr>
          <w:rFonts w:ascii="Times New Roman" w:eastAsiaTheme="minorEastAsia" w:hAnsi="Times New Roman" w:cs="Times New Roman"/>
          <w:bCs/>
          <w:lang w:val="en-US"/>
        </w:rPr>
        <w:t xml:space="preserve"> point. The black solid line plots </w:t>
      </w:r>
      <m:oMath>
        <m:sSub>
          <m:sSubPr>
            <m:ctrlPr>
              <w:rPr>
                <w:rFonts w:ascii="Cambria Math" w:eastAsiaTheme="minorEastAsia" w:hAnsi="Cambria Math" w:cs="Times New Roman"/>
                <w:bCs/>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1</m:t>
            </m:r>
          </m:sub>
        </m:sSub>
        <m:r>
          <w:rPr>
            <w:rFonts w:ascii="Cambria Math" w:eastAsiaTheme="minorEastAsia" w:hAnsi="Cambria Math" w:cs="Times New Roman"/>
            <w:lang w:val="en-US"/>
          </w:rPr>
          <m:t>+</m:t>
        </m:r>
        <m:sSub>
          <m:sSubPr>
            <m:ctrlPr>
              <w:rPr>
                <w:rFonts w:ascii="Cambria Math" w:eastAsiaTheme="minorEastAsia" w:hAnsi="Cambria Math" w:cs="Times New Roman"/>
                <w:bCs/>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2</m:t>
            </m:r>
          </m:sub>
        </m:sSub>
        <m:r>
          <w:rPr>
            <w:rFonts w:ascii="Cambria Math" w:eastAsiaTheme="minorEastAsia" w:hAnsi="Cambria Math" w:cs="Times New Roman"/>
            <w:lang w:val="en-US"/>
          </w:rPr>
          <m:t>=1</m:t>
        </m:r>
      </m:oMath>
      <w:r w:rsidRPr="00DA1F29">
        <w:rPr>
          <w:rFonts w:ascii="Times New Roman" w:eastAsiaTheme="minorEastAsia" w:hAnsi="Times New Roman" w:cs="Times New Roman"/>
          <w:lang w:val="en-US"/>
        </w:rPr>
        <w:t xml:space="preserve">. We are interested in the area </w:t>
      </w:r>
      <m:oMath>
        <m:sSub>
          <m:sSubPr>
            <m:ctrlPr>
              <w:rPr>
                <w:rFonts w:ascii="Cambria Math" w:eastAsiaTheme="minorEastAsia" w:hAnsi="Cambria Math" w:cs="Times New Roman"/>
                <w:bCs/>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1</m:t>
            </m:r>
          </m:sub>
        </m:sSub>
        <m:r>
          <w:rPr>
            <w:rFonts w:ascii="Cambria Math" w:eastAsiaTheme="minorEastAsia" w:hAnsi="Cambria Math" w:cs="Times New Roman"/>
            <w:lang w:val="en-US"/>
          </w:rPr>
          <m:t>+</m:t>
        </m:r>
        <m:sSub>
          <m:sSubPr>
            <m:ctrlPr>
              <w:rPr>
                <w:rFonts w:ascii="Cambria Math" w:eastAsiaTheme="minorEastAsia" w:hAnsi="Cambria Math" w:cs="Times New Roman"/>
                <w:bCs/>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2</m:t>
            </m:r>
          </m:sub>
        </m:sSub>
        <m:r>
          <w:rPr>
            <w:rFonts w:ascii="Cambria Math" w:eastAsiaTheme="minorEastAsia" w:hAnsi="Cambria Math" w:cs="Times New Roman"/>
            <w:lang w:val="en-US"/>
          </w:rPr>
          <m:t>≤1</m:t>
        </m:r>
      </m:oMath>
      <w:r w:rsidRPr="00DA1F29">
        <w:rPr>
          <w:rFonts w:ascii="Times New Roman" w:eastAsiaTheme="minorEastAsia" w:hAnsi="Times New Roman" w:cs="Times New Roman"/>
          <w:lang w:val="en-US"/>
        </w:rPr>
        <w:t xml:space="preserve"> beneath this line</w:t>
      </w:r>
      <w:r w:rsidRPr="00DA1F29">
        <w:rPr>
          <w:rFonts w:ascii="Times New Roman" w:eastAsiaTheme="minorEastAsia" w:hAnsi="Times New Roman" w:cs="Times New Roman"/>
          <w:bCs/>
          <w:lang w:val="en-US"/>
        </w:rPr>
        <w:t xml:space="preserve">. </w:t>
      </w:r>
      <w:r>
        <w:rPr>
          <w:rFonts w:ascii="Times New Roman" w:eastAsiaTheme="minorEastAsia" w:hAnsi="Times New Roman" w:cs="Times New Roman"/>
          <w:bCs/>
          <w:lang w:val="en-US"/>
        </w:rPr>
        <w:t>The p</w:t>
      </w:r>
      <w:r w:rsidRPr="00DA1F29">
        <w:rPr>
          <w:rFonts w:ascii="Times New Roman" w:eastAsiaTheme="minorEastAsia" w:hAnsi="Times New Roman" w:cs="Times New Roman"/>
          <w:bCs/>
          <w:lang w:val="en-US"/>
        </w:rPr>
        <w:t>hase portrait of the system demonstrates that</w:t>
      </w:r>
      <w:r>
        <w:rPr>
          <w:rFonts w:ascii="Times New Roman" w:eastAsiaTheme="minorEastAsia" w:hAnsi="Times New Roman" w:cs="Times New Roman"/>
          <w:bCs/>
          <w:lang w:val="en-US"/>
        </w:rPr>
        <w:t xml:space="preserve"> the </w:t>
      </w:r>
      <w:r w:rsidRPr="00DA1F29">
        <w:rPr>
          <w:rFonts w:ascii="Times New Roman" w:eastAsiaTheme="minorEastAsia" w:hAnsi="Times New Roman" w:cs="Times New Roman"/>
          <w:bCs/>
          <w:lang w:val="en-US"/>
        </w:rPr>
        <w:t>equilibri</w:t>
      </w:r>
      <w:r>
        <w:rPr>
          <w:rFonts w:ascii="Times New Roman" w:eastAsiaTheme="minorEastAsia" w:hAnsi="Times New Roman" w:cs="Times New Roman"/>
          <w:bCs/>
          <w:lang w:val="en-US"/>
        </w:rPr>
        <w:t>um</w:t>
      </w:r>
      <w:r w:rsidRPr="00DA1F29">
        <w:rPr>
          <w:rFonts w:ascii="Times New Roman" w:eastAsiaTheme="minorEastAsia" w:hAnsi="Times New Roman" w:cs="Times New Roman"/>
          <w:bCs/>
          <w:lang w:val="en-US"/>
        </w:rPr>
        <w:t xml:space="preserve"> point </w:t>
      </w:r>
      <w:r>
        <w:rPr>
          <w:rFonts w:ascii="Times New Roman" w:eastAsiaTheme="minorEastAsia" w:hAnsi="Times New Roman" w:cs="Times New Roman"/>
          <w:bCs/>
          <w:lang w:val="en-US"/>
        </w:rPr>
        <w:t>is</w:t>
      </w:r>
      <w:r w:rsidR="00B10C16">
        <w:rPr>
          <w:rFonts w:ascii="Times New Roman" w:eastAsiaTheme="minorEastAsia" w:hAnsi="Times New Roman" w:cs="Times New Roman"/>
          <w:bCs/>
          <w:lang w:val="en-US"/>
        </w:rPr>
        <w:t xml:space="preserve"> an</w:t>
      </w:r>
      <w:r>
        <w:rPr>
          <w:rFonts w:ascii="Times New Roman" w:eastAsiaTheme="minorEastAsia" w:hAnsi="Times New Roman" w:cs="Times New Roman"/>
          <w:bCs/>
          <w:lang w:val="en-US"/>
        </w:rPr>
        <w:t xml:space="preserve"> </w:t>
      </w:r>
      <w:r w:rsidRPr="00DA1F29">
        <w:rPr>
          <w:rFonts w:ascii="Times New Roman" w:eastAsiaTheme="minorEastAsia" w:hAnsi="Times New Roman" w:cs="Times New Roman"/>
          <w:bCs/>
          <w:lang w:val="en-US"/>
        </w:rPr>
        <w:t>asymptotically stable</w:t>
      </w:r>
      <w:r w:rsidR="00B10C16">
        <w:rPr>
          <w:rFonts w:ascii="Times New Roman" w:eastAsiaTheme="minorEastAsia" w:hAnsi="Times New Roman" w:cs="Times New Roman"/>
          <w:bCs/>
          <w:lang w:val="en-US"/>
        </w:rPr>
        <w:t xml:space="preserve"> nodal sink (t</w:t>
      </w:r>
      <w:r w:rsidR="00B10C16" w:rsidRPr="005878EA">
        <w:rPr>
          <w:rFonts w:ascii="Times New Roman" w:eastAsiaTheme="minorEastAsia" w:hAnsi="Times New Roman" w:cs="Times New Roman"/>
          <w:bCs/>
          <w:lang w:val="en-US"/>
        </w:rPr>
        <w:t>he Jacobian matrix at the equilibrium point has two different negative eigenvalues</w:t>
      </w:r>
      <w:r w:rsidR="00B10C16">
        <w:rPr>
          <w:rFonts w:ascii="Times New Roman" w:eastAsiaTheme="minorEastAsia" w:hAnsi="Times New Roman" w:cs="Times New Roman"/>
          <w:bCs/>
          <w:lang w:val="en-US"/>
        </w:rPr>
        <w:t>)</w:t>
      </w:r>
      <w:r w:rsidRPr="00DA1F29">
        <w:rPr>
          <w:rFonts w:ascii="Times New Roman" w:eastAsiaTheme="minorEastAsia" w:hAnsi="Times New Roman" w:cs="Times New Roman"/>
          <w:bCs/>
          <w:lang w:val="en-US"/>
        </w:rPr>
        <w:t xml:space="preserve">. </w:t>
      </w:r>
    </w:p>
    <w:p w14:paraId="08EA2066" w14:textId="34887CAD" w:rsidR="001A4861" w:rsidRDefault="001A4861" w:rsidP="00962B42">
      <w:pPr>
        <w:jc w:val="both"/>
        <w:rPr>
          <w:rFonts w:ascii="Times New Roman" w:eastAsiaTheme="minorEastAsia" w:hAnsi="Times New Roman" w:cs="Times New Roman"/>
          <w:lang w:val="en-US"/>
        </w:rPr>
      </w:pPr>
    </w:p>
    <w:p w14:paraId="7323CBF1" w14:textId="7127EEC3" w:rsidR="001A4861" w:rsidRDefault="001A4861" w:rsidP="00962B42">
      <w:pPr>
        <w:jc w:val="both"/>
        <w:rPr>
          <w:rFonts w:ascii="Times New Roman" w:eastAsiaTheme="minorEastAsia" w:hAnsi="Times New Roman" w:cs="Times New Roman"/>
          <w:b/>
          <w:bCs/>
          <w:lang w:val="en-US"/>
        </w:rPr>
      </w:pPr>
      <w:r w:rsidRPr="00137E26">
        <w:rPr>
          <w:rFonts w:ascii="Times New Roman" w:eastAsiaTheme="minorEastAsia" w:hAnsi="Times New Roman" w:cs="Times New Roman"/>
          <w:b/>
          <w:bCs/>
          <w:lang w:val="en-US"/>
        </w:rPr>
        <w:t xml:space="preserve">Appendix </w:t>
      </w:r>
      <w:r>
        <w:rPr>
          <w:rFonts w:ascii="Times New Roman" w:eastAsiaTheme="minorEastAsia" w:hAnsi="Times New Roman" w:cs="Times New Roman"/>
          <w:b/>
          <w:bCs/>
          <w:lang w:val="en-US"/>
        </w:rPr>
        <w:t>7</w:t>
      </w:r>
      <w:r w:rsidRPr="00137E26">
        <w:rPr>
          <w:rFonts w:ascii="Times New Roman" w:eastAsiaTheme="minorEastAsia" w:hAnsi="Times New Roman" w:cs="Times New Roman"/>
          <w:b/>
          <w:bCs/>
          <w:lang w:val="en-US"/>
        </w:rPr>
        <w:t xml:space="preserve">. </w:t>
      </w:r>
      <w:r>
        <w:rPr>
          <w:rFonts w:ascii="Times New Roman" w:eastAsiaTheme="minorEastAsia" w:hAnsi="Times New Roman" w:cs="Times New Roman"/>
          <w:b/>
          <w:bCs/>
          <w:lang w:val="en-US"/>
        </w:rPr>
        <w:t>Definition of the assortativity coefficient</w:t>
      </w:r>
    </w:p>
    <w:p w14:paraId="23FFA142" w14:textId="77777777" w:rsidR="001A4861" w:rsidRPr="001A4861" w:rsidRDefault="001A4861" w:rsidP="00962B42">
      <w:pPr>
        <w:jc w:val="both"/>
        <w:rPr>
          <w:rFonts w:ascii="Times New Roman" w:eastAsiaTheme="minorEastAsia" w:hAnsi="Times New Roman" w:cs="Times New Roman"/>
          <w:b/>
          <w:bCs/>
          <w:lang w:val="en-US"/>
        </w:rPr>
      </w:pPr>
    </w:p>
    <w:p w14:paraId="01B6E630" w14:textId="550019DA" w:rsidR="00DF222D" w:rsidRDefault="001A4861" w:rsidP="00DF222D">
      <w:pPr>
        <w:jc w:val="both"/>
        <w:rPr>
          <w:rFonts w:ascii="Times New Roman" w:eastAsiaTheme="minorEastAsia" w:hAnsi="Times New Roman" w:cs="Times New Roman"/>
          <w:lang w:val="en-US"/>
        </w:rPr>
      </w:pPr>
      <w:r w:rsidRPr="001A4861">
        <w:rPr>
          <w:rFonts w:ascii="Times New Roman" w:eastAsiaTheme="minorEastAsia" w:hAnsi="Times New Roman" w:cs="Times New Roman"/>
          <w:lang w:val="en-US"/>
        </w:rPr>
        <w:t xml:space="preserve">The </w:t>
      </w:r>
      <w:r>
        <w:rPr>
          <w:rFonts w:ascii="Times New Roman" w:eastAsiaTheme="minorEastAsia" w:hAnsi="Times New Roman" w:cs="Times New Roman"/>
          <w:lang w:val="en-US"/>
        </w:rPr>
        <w:t>a</w:t>
      </w:r>
      <w:r w:rsidR="00DF222D" w:rsidRPr="001A4861">
        <w:rPr>
          <w:rFonts w:ascii="Times New Roman" w:eastAsiaTheme="minorEastAsia" w:hAnsi="Times New Roman" w:cs="Times New Roman"/>
          <w:lang w:val="en-US"/>
        </w:rPr>
        <w:t>ssortativity coefficient</w:t>
      </w:r>
    </w:p>
    <w:p w14:paraId="7FEC9E14" w14:textId="77777777" w:rsidR="00C57804" w:rsidRPr="001A4861" w:rsidRDefault="00C57804" w:rsidP="00DF222D">
      <w:pPr>
        <w:jc w:val="both"/>
        <w:rPr>
          <w:rFonts w:ascii="Times New Roman" w:eastAsiaTheme="minorEastAsia" w:hAnsi="Times New Roman" w:cs="Times New Roman"/>
          <w:lang w:val="en-US"/>
        </w:rPr>
      </w:pPr>
    </w:p>
    <w:p w14:paraId="60A95E28" w14:textId="337955F5" w:rsidR="00DF222D" w:rsidRPr="00C57804" w:rsidRDefault="00DF222D" w:rsidP="00DF222D">
      <w:pPr>
        <w:pStyle w:val="a4"/>
        <w:jc w:val="both"/>
        <w:rPr>
          <w:rFonts w:ascii="Times New Roman" w:eastAsiaTheme="minorEastAsia" w:hAnsi="Times New Roman" w:cs="Times New Roman"/>
          <w:lang w:val="en-US"/>
        </w:rPr>
      </w:pPr>
      <m:oMathPara>
        <m:oMath>
          <m:r>
            <w:rPr>
              <w:rFonts w:ascii="Cambria Math" w:eastAsiaTheme="minorEastAsia" w:hAnsi="Cambria Math" w:cs="Times New Roman"/>
              <w:lang w:val="en-US"/>
            </w:rPr>
            <m:t>C</m:t>
          </m:r>
          <m:d>
            <m:dPr>
              <m:ctrlPr>
                <w:rPr>
                  <w:rFonts w:ascii="Cambria Math" w:eastAsiaTheme="minorEastAsia" w:hAnsi="Cambria Math" w:cs="Times New Roman"/>
                  <w:i/>
                  <w:lang w:val="en-US"/>
                </w:rPr>
              </m:ctrlPr>
            </m:dPr>
            <m:e>
              <m:r>
                <w:rPr>
                  <w:rFonts w:ascii="Cambria Math" w:eastAsiaTheme="minorEastAsia" w:hAnsi="Cambria Math" w:cs="Times New Roman"/>
                  <w:lang w:val="en-US"/>
                </w:rPr>
                <m:t>A,o</m:t>
              </m:r>
              <m:d>
                <m:dPr>
                  <m:ctrlPr>
                    <w:rPr>
                      <w:rFonts w:ascii="Cambria Math" w:eastAsiaTheme="minorEastAsia" w:hAnsi="Cambria Math" w:cs="Times New Roman"/>
                      <w:i/>
                      <w:lang w:val="en-US"/>
                    </w:rPr>
                  </m:ctrlPr>
                </m:dPr>
                <m:e>
                  <m:r>
                    <w:rPr>
                      <w:rFonts w:ascii="Cambria Math" w:eastAsiaTheme="minorEastAsia" w:hAnsi="Cambria Math" w:cs="Times New Roman"/>
                      <w:lang w:val="en-US"/>
                    </w:rPr>
                    <m:t>t</m:t>
                  </m:r>
                </m:e>
              </m:d>
            </m:e>
          </m:d>
          <m:r>
            <w:rPr>
              <w:rFonts w:ascii="Cambria Math" w:eastAsiaTheme="minorEastAsia" w:hAnsi="Cambria Math" w:cs="Times New Roman"/>
              <w:lang w:val="en-US"/>
            </w:rPr>
            <m:t>=</m:t>
          </m:r>
          <m:f>
            <m:fPr>
              <m:ctrlPr>
                <w:rPr>
                  <w:rFonts w:ascii="Cambria Math" w:eastAsiaTheme="minorEastAsia" w:hAnsi="Cambria Math" w:cs="Times New Roman"/>
                  <w:i/>
                  <w:lang w:val="en-US"/>
                </w:rPr>
              </m:ctrlPr>
            </m:fPr>
            <m:num>
              <m:nary>
                <m:naryPr>
                  <m:chr m:val="∑"/>
                  <m:limLoc m:val="undOvr"/>
                  <m:supHide m:val="1"/>
                  <m:ctrlPr>
                    <w:rPr>
                      <w:rFonts w:ascii="Cambria Math" w:eastAsiaTheme="minorEastAsia" w:hAnsi="Cambria Math" w:cs="Times New Roman"/>
                      <w:i/>
                      <w:lang w:val="en-US"/>
                    </w:rPr>
                  </m:ctrlPr>
                </m:naryPr>
                <m:sub>
                  <m:r>
                    <w:rPr>
                      <w:rFonts w:ascii="Cambria Math" w:eastAsiaTheme="minorEastAsia" w:hAnsi="Cambria Math" w:cs="Times New Roman"/>
                      <w:lang w:val="en-US"/>
                    </w:rPr>
                    <m:t>i,j</m:t>
                  </m:r>
                </m:sub>
                <m:sup/>
                <m:e>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a</m:t>
                          </m:r>
                        </m:e>
                        <m:sub>
                          <m:r>
                            <w:rPr>
                              <w:rFonts w:ascii="Cambria Math" w:eastAsiaTheme="minorEastAsia" w:hAnsi="Cambria Math" w:cs="Times New Roman"/>
                              <w:lang w:val="en-US"/>
                            </w:rPr>
                            <m:t>ij</m:t>
                          </m:r>
                        </m:sub>
                      </m:sSub>
                      <m:r>
                        <w:rPr>
                          <w:rFonts w:ascii="Cambria Math" w:eastAsiaTheme="minorEastAsia" w:hAnsi="Cambria Math" w:cs="Times New Roman"/>
                          <w:lang w:val="en-US"/>
                        </w:rPr>
                        <m:t>-</m:t>
                      </m:r>
                      <m:f>
                        <m:fPr>
                          <m:ctrlPr>
                            <w:rPr>
                              <w:rFonts w:ascii="Cambria Math" w:eastAsiaTheme="minorEastAsia" w:hAnsi="Cambria Math" w:cs="Times New Roman"/>
                              <w:i/>
                              <w:lang w:val="en-US"/>
                            </w:rPr>
                          </m:ctrlPr>
                        </m:fPr>
                        <m:num>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k</m:t>
                              </m:r>
                            </m:e>
                            <m:sub>
                              <m:r>
                                <w:rPr>
                                  <w:rFonts w:ascii="Cambria Math" w:eastAsiaTheme="minorEastAsia" w:hAnsi="Cambria Math" w:cs="Times New Roman"/>
                                  <w:lang w:val="en-US"/>
                                </w:rPr>
                                <m:t>i</m:t>
                              </m:r>
                            </m:sub>
                          </m:sSub>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k</m:t>
                              </m:r>
                            </m:e>
                            <m:sub>
                              <m:r>
                                <w:rPr>
                                  <w:rFonts w:ascii="Cambria Math" w:eastAsiaTheme="minorEastAsia" w:hAnsi="Cambria Math" w:cs="Times New Roman"/>
                                  <w:lang w:val="en-US"/>
                                </w:rPr>
                                <m:t>j</m:t>
                              </m:r>
                            </m:sub>
                          </m:sSub>
                        </m:num>
                        <m:den>
                          <m:r>
                            <w:rPr>
                              <w:rFonts w:ascii="Cambria Math" w:eastAsiaTheme="minorEastAsia" w:hAnsi="Cambria Math" w:cs="Times New Roman"/>
                              <w:lang w:val="en-US"/>
                            </w:rPr>
                            <m:t>2q</m:t>
                          </m:r>
                        </m:den>
                      </m:f>
                    </m:e>
                  </m:d>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o</m:t>
                      </m:r>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r>
                        <w:rPr>
                          <w:rFonts w:ascii="Cambria Math" w:eastAsiaTheme="minorEastAsia" w:hAnsi="Cambria Math" w:cs="Times New Roman"/>
                          <w:lang w:val="en-US"/>
                        </w:rPr>
                        <m:t>t</m:t>
                      </m:r>
                    </m:e>
                  </m:d>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o</m:t>
                      </m:r>
                    </m:e>
                    <m:sub>
                      <m:r>
                        <w:rPr>
                          <w:rFonts w:ascii="Cambria Math" w:eastAsiaTheme="minorEastAsia" w:hAnsi="Cambria Math" w:cs="Times New Roman"/>
                          <w:lang w:val="en-US"/>
                        </w:rPr>
                        <m:t>j</m:t>
                      </m:r>
                    </m:sub>
                  </m:sSub>
                  <m:d>
                    <m:dPr>
                      <m:ctrlPr>
                        <w:rPr>
                          <w:rFonts w:ascii="Cambria Math" w:eastAsiaTheme="minorEastAsia" w:hAnsi="Cambria Math" w:cs="Times New Roman"/>
                          <w:i/>
                          <w:lang w:val="en-US"/>
                        </w:rPr>
                      </m:ctrlPr>
                    </m:dPr>
                    <m:e>
                      <m:r>
                        <w:rPr>
                          <w:rFonts w:ascii="Cambria Math" w:eastAsiaTheme="minorEastAsia" w:hAnsi="Cambria Math" w:cs="Times New Roman"/>
                          <w:lang w:val="en-US"/>
                        </w:rPr>
                        <m:t>t</m:t>
                      </m:r>
                    </m:e>
                  </m:d>
                </m:e>
              </m:nary>
            </m:num>
            <m:den>
              <m:nary>
                <m:naryPr>
                  <m:chr m:val="∑"/>
                  <m:limLoc m:val="undOvr"/>
                  <m:supHide m:val="1"/>
                  <m:ctrlPr>
                    <w:rPr>
                      <w:rFonts w:ascii="Cambria Math" w:eastAsiaTheme="minorEastAsia" w:hAnsi="Cambria Math" w:cs="Times New Roman"/>
                      <w:i/>
                      <w:lang w:val="en-US"/>
                    </w:rPr>
                  </m:ctrlPr>
                </m:naryPr>
                <m:sub>
                  <m:r>
                    <w:rPr>
                      <w:rFonts w:ascii="Cambria Math" w:eastAsiaTheme="minorEastAsia" w:hAnsi="Cambria Math" w:cs="Times New Roman"/>
                      <w:lang w:val="en-US"/>
                    </w:rPr>
                    <m:t>i,j</m:t>
                  </m:r>
                </m:sub>
                <m:sup/>
                <m:e>
                  <m:d>
                    <m:dPr>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k</m:t>
                          </m:r>
                        </m:e>
                        <m:sub>
                          <m:r>
                            <w:rPr>
                              <w:rFonts w:ascii="Cambria Math" w:eastAsiaTheme="minorEastAsia" w:hAnsi="Cambria Math" w:cs="Times New Roman"/>
                              <w:lang w:val="en-US"/>
                            </w:rPr>
                            <m:t>i</m:t>
                          </m:r>
                        </m:sub>
                      </m:sSub>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δ</m:t>
                          </m:r>
                        </m:e>
                        <m:sub>
                          <m:r>
                            <w:rPr>
                              <w:rFonts w:ascii="Cambria Math" w:eastAsiaTheme="minorEastAsia" w:hAnsi="Cambria Math" w:cs="Times New Roman"/>
                              <w:lang w:val="en-US"/>
                            </w:rPr>
                            <m:t>ij</m:t>
                          </m:r>
                        </m:sub>
                      </m:sSub>
                      <m:r>
                        <w:rPr>
                          <w:rFonts w:ascii="Cambria Math" w:eastAsiaTheme="minorEastAsia" w:hAnsi="Cambria Math" w:cs="Times New Roman"/>
                          <w:lang w:val="en-US"/>
                        </w:rPr>
                        <m:t>-</m:t>
                      </m:r>
                      <m:f>
                        <m:fPr>
                          <m:ctrlPr>
                            <w:rPr>
                              <w:rFonts w:ascii="Cambria Math" w:eastAsiaTheme="minorEastAsia" w:hAnsi="Cambria Math" w:cs="Times New Roman"/>
                              <w:i/>
                              <w:lang w:val="en-US"/>
                            </w:rPr>
                          </m:ctrlPr>
                        </m:fPr>
                        <m:num>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k</m:t>
                              </m:r>
                            </m:e>
                            <m:sub>
                              <m:r>
                                <w:rPr>
                                  <w:rFonts w:ascii="Cambria Math" w:eastAsiaTheme="minorEastAsia" w:hAnsi="Cambria Math" w:cs="Times New Roman"/>
                                  <w:lang w:val="en-US"/>
                                </w:rPr>
                                <m:t>i</m:t>
                              </m:r>
                            </m:sub>
                          </m:sSub>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k</m:t>
                              </m:r>
                            </m:e>
                            <m:sub>
                              <m:r>
                                <w:rPr>
                                  <w:rFonts w:ascii="Cambria Math" w:eastAsiaTheme="minorEastAsia" w:hAnsi="Cambria Math" w:cs="Times New Roman"/>
                                  <w:lang w:val="en-US"/>
                                </w:rPr>
                                <m:t>j</m:t>
                              </m:r>
                            </m:sub>
                          </m:sSub>
                        </m:num>
                        <m:den>
                          <m:r>
                            <w:rPr>
                              <w:rFonts w:ascii="Cambria Math" w:eastAsiaTheme="minorEastAsia" w:hAnsi="Cambria Math" w:cs="Times New Roman"/>
                              <w:lang w:val="en-US"/>
                            </w:rPr>
                            <m:t>2q</m:t>
                          </m:r>
                        </m:den>
                      </m:f>
                    </m:e>
                  </m:d>
                </m:e>
              </m:nary>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o</m:t>
                  </m:r>
                </m:e>
                <m:sub>
                  <m:r>
                    <w:rPr>
                      <w:rFonts w:ascii="Cambria Math" w:eastAsiaTheme="minorEastAsia" w:hAnsi="Cambria Math" w:cs="Times New Roman"/>
                      <w:lang w:val="en-US"/>
                    </w:rPr>
                    <m:t>i</m:t>
                  </m:r>
                </m:sub>
              </m:sSub>
              <m:d>
                <m:dPr>
                  <m:ctrlPr>
                    <w:rPr>
                      <w:rFonts w:ascii="Cambria Math" w:eastAsiaTheme="minorEastAsia" w:hAnsi="Cambria Math" w:cs="Times New Roman"/>
                      <w:i/>
                      <w:lang w:val="en-US"/>
                    </w:rPr>
                  </m:ctrlPr>
                </m:dPr>
                <m:e>
                  <m:r>
                    <w:rPr>
                      <w:rFonts w:ascii="Cambria Math" w:eastAsiaTheme="minorEastAsia" w:hAnsi="Cambria Math" w:cs="Times New Roman"/>
                      <w:lang w:val="en-US"/>
                    </w:rPr>
                    <m:t>t</m:t>
                  </m:r>
                </m:e>
              </m:d>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o</m:t>
                  </m:r>
                </m:e>
                <m:sub>
                  <m:r>
                    <w:rPr>
                      <w:rFonts w:ascii="Cambria Math" w:eastAsiaTheme="minorEastAsia" w:hAnsi="Cambria Math" w:cs="Times New Roman"/>
                      <w:lang w:val="en-US"/>
                    </w:rPr>
                    <m:t>j</m:t>
                  </m:r>
                </m:sub>
              </m:sSub>
              <m:d>
                <m:dPr>
                  <m:ctrlPr>
                    <w:rPr>
                      <w:rFonts w:ascii="Cambria Math" w:eastAsiaTheme="minorEastAsia" w:hAnsi="Cambria Math" w:cs="Times New Roman"/>
                      <w:i/>
                      <w:lang w:val="en-US"/>
                    </w:rPr>
                  </m:ctrlPr>
                </m:dPr>
                <m:e>
                  <m:r>
                    <w:rPr>
                      <w:rFonts w:ascii="Cambria Math" w:eastAsiaTheme="minorEastAsia" w:hAnsi="Cambria Math" w:cs="Times New Roman"/>
                      <w:lang w:val="en-US"/>
                    </w:rPr>
                    <m:t>t</m:t>
                  </m:r>
                </m:e>
              </m:d>
            </m:den>
          </m:f>
          <m:r>
            <w:rPr>
              <w:rFonts w:ascii="Cambria Math" w:eastAsiaTheme="minorEastAsia" w:hAnsi="Cambria Math" w:cs="Times New Roman"/>
              <w:lang w:val="en-US"/>
            </w:rPr>
            <m:t>∈</m:t>
          </m:r>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-1,1</m:t>
              </m:r>
            </m:e>
          </m:d>
          <m:r>
            <w:rPr>
              <w:rFonts w:ascii="Cambria Math" w:eastAsiaTheme="minorEastAsia" w:hAnsi="Cambria Math" w:cs="Times New Roman"/>
              <w:lang w:val="en-US"/>
            </w:rPr>
            <m:t xml:space="preserve">            (A5)</m:t>
          </m:r>
        </m:oMath>
      </m:oMathPara>
    </w:p>
    <w:p w14:paraId="50E37909" w14:textId="77777777" w:rsidR="00C57804" w:rsidRPr="00DA1F29" w:rsidRDefault="00C57804" w:rsidP="00DF222D">
      <w:pPr>
        <w:pStyle w:val="a4"/>
        <w:jc w:val="both"/>
        <w:rPr>
          <w:rFonts w:ascii="Times New Roman" w:eastAsiaTheme="minorEastAsia" w:hAnsi="Times New Roman" w:cs="Times New Roman"/>
          <w:lang w:val="en-US"/>
        </w:rPr>
      </w:pPr>
    </w:p>
    <w:p w14:paraId="5C8E1081" w14:textId="1F1D01E5" w:rsidR="00DF222D" w:rsidRPr="00DA1F29" w:rsidRDefault="00DF222D" w:rsidP="00DF222D">
      <w:pPr>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measures whether the system at hand is homophilic (connected nodes tend to have similar opinions). In (</w:t>
      </w:r>
      <w:r>
        <w:rPr>
          <w:rFonts w:ascii="Times New Roman" w:eastAsiaTheme="minorEastAsia" w:hAnsi="Times New Roman" w:cs="Times New Roman"/>
          <w:lang w:val="en-US"/>
        </w:rPr>
        <w:t>A5</w:t>
      </w:r>
      <w:r w:rsidRPr="00DA1F29">
        <w:rPr>
          <w:rFonts w:ascii="Times New Roman" w:eastAsiaTheme="minorEastAsia" w:hAnsi="Times New Roman" w:cs="Times New Roman"/>
          <w:lang w:val="en-US"/>
        </w:rPr>
        <w:t xml:space="preserve">), vector </w:t>
      </w:r>
      <m:oMath>
        <m:r>
          <w:rPr>
            <w:rFonts w:ascii="Cambria Math" w:eastAsiaTheme="minorEastAsia" w:hAnsi="Cambria Math" w:cs="Times New Roman"/>
            <w:lang w:val="en-US"/>
          </w:rPr>
          <m:t>o</m:t>
        </m:r>
        <m:d>
          <m:dPr>
            <m:ctrlPr>
              <w:rPr>
                <w:rFonts w:ascii="Cambria Math" w:eastAsiaTheme="minorEastAsia" w:hAnsi="Cambria Math" w:cs="Times New Roman"/>
                <w:i/>
                <w:lang w:val="en-US"/>
              </w:rPr>
            </m:ctrlPr>
          </m:dPr>
          <m:e>
            <m:r>
              <w:rPr>
                <w:rFonts w:ascii="Cambria Math" w:eastAsiaTheme="minorEastAsia" w:hAnsi="Cambria Math" w:cs="Times New Roman"/>
                <w:lang w:val="en-US"/>
              </w:rPr>
              <m:t>t</m:t>
            </m:r>
          </m:e>
        </m:d>
        <m:r>
          <w:rPr>
            <w:rFonts w:ascii="Cambria Math" w:eastAsiaTheme="minorEastAsia" w:hAnsi="Cambria Math" w:cs="Times New Roman"/>
            <w:lang w:val="en-US"/>
          </w:rPr>
          <m:t>=</m:t>
        </m:r>
        <m:sSup>
          <m:sSupPr>
            <m:ctrlPr>
              <w:rPr>
                <w:rFonts w:ascii="Cambria Math" w:eastAsiaTheme="minorEastAsia" w:hAnsi="Cambria Math" w:cs="Times New Roman"/>
                <w:i/>
                <w:lang w:val="en-US"/>
              </w:rPr>
            </m:ctrlPr>
          </m:sSupPr>
          <m:e>
            <m:d>
              <m:dPr>
                <m:begChr m:val="["/>
                <m:endChr m:val="]"/>
                <m:ctrlPr>
                  <w:rPr>
                    <w:rFonts w:ascii="Cambria Math" w:eastAsiaTheme="minorEastAsia" w:hAnsi="Cambria Math" w:cs="Times New Roman"/>
                    <w:i/>
                    <w:lang w:val="en-US"/>
                  </w:rPr>
                </m:ctrlPr>
              </m:dPr>
              <m:e>
                <m:m>
                  <m:mPr>
                    <m:mcs>
                      <m:mc>
                        <m:mcPr>
                          <m:count m:val="3"/>
                          <m:mcJc m:val="center"/>
                        </m:mcPr>
                      </m:mc>
                    </m:mcs>
                    <m:ctrlPr>
                      <w:rPr>
                        <w:rFonts w:ascii="Cambria Math" w:eastAsiaTheme="minorEastAsia" w:hAnsi="Cambria Math" w:cs="Times New Roman"/>
                        <w:i/>
                        <w:lang w:val="en-US"/>
                      </w:rPr>
                    </m:ctrlPr>
                  </m:mPr>
                  <m:m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o</m:t>
                          </m:r>
                        </m:e>
                        <m:sub>
                          <m:r>
                            <w:rPr>
                              <w:rFonts w:ascii="Cambria Math" w:eastAsiaTheme="minorEastAsia" w:hAnsi="Cambria Math" w:cs="Times New Roman"/>
                              <w:lang w:val="en-US"/>
                            </w:rPr>
                            <m:t>1</m:t>
                          </m:r>
                        </m:sub>
                      </m:sSub>
                      <m:d>
                        <m:dPr>
                          <m:ctrlPr>
                            <w:rPr>
                              <w:rFonts w:ascii="Cambria Math" w:eastAsiaTheme="minorEastAsia" w:hAnsi="Cambria Math" w:cs="Times New Roman"/>
                              <w:i/>
                              <w:lang w:val="en-US"/>
                            </w:rPr>
                          </m:ctrlPr>
                        </m:dPr>
                        <m:e>
                          <m:r>
                            <w:rPr>
                              <w:rFonts w:ascii="Cambria Math" w:eastAsiaTheme="minorEastAsia" w:hAnsi="Cambria Math" w:cs="Times New Roman"/>
                              <w:lang w:val="en-US"/>
                            </w:rPr>
                            <m:t>t</m:t>
                          </m:r>
                        </m:e>
                      </m:d>
                    </m:e>
                    <m:e>
                      <m:r>
                        <w:rPr>
                          <w:rFonts w:ascii="Cambria Math" w:eastAsiaTheme="minorEastAsia" w:hAnsi="Cambria Math" w:cs="Times New Roman"/>
                          <w:lang w:val="en-US"/>
                        </w:rPr>
                        <m:t>…</m:t>
                      </m:r>
                    </m:e>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o</m:t>
                          </m:r>
                        </m:e>
                        <m:sub>
                          <m:r>
                            <w:rPr>
                              <w:rFonts w:ascii="Cambria Math" w:eastAsiaTheme="minorEastAsia" w:hAnsi="Cambria Math" w:cs="Times New Roman"/>
                              <w:lang w:val="en-US"/>
                            </w:rPr>
                            <m:t>N</m:t>
                          </m:r>
                        </m:sub>
                      </m:sSub>
                      <m:d>
                        <m:dPr>
                          <m:ctrlPr>
                            <w:rPr>
                              <w:rFonts w:ascii="Cambria Math" w:eastAsiaTheme="minorEastAsia" w:hAnsi="Cambria Math" w:cs="Times New Roman"/>
                              <w:i/>
                              <w:lang w:val="en-US"/>
                            </w:rPr>
                          </m:ctrlPr>
                        </m:dPr>
                        <m:e>
                          <m:r>
                            <w:rPr>
                              <w:rFonts w:ascii="Cambria Math" w:eastAsiaTheme="minorEastAsia" w:hAnsi="Cambria Math" w:cs="Times New Roman"/>
                              <w:lang w:val="en-US"/>
                            </w:rPr>
                            <m:t>t</m:t>
                          </m:r>
                        </m:e>
                      </m:d>
                    </m:e>
                  </m:mr>
                </m:m>
              </m:e>
            </m:d>
          </m:e>
          <m:sup>
            <m:r>
              <w:rPr>
                <w:rFonts w:ascii="Cambria Math" w:eastAsiaTheme="minorEastAsia" w:hAnsi="Cambria Math" w:cs="Times New Roman"/>
                <w:lang w:val="en-US"/>
              </w:rPr>
              <m:t>T</m:t>
            </m:r>
          </m:sup>
        </m:sSup>
      </m:oMath>
      <w:r w:rsidRPr="00DA1F29">
        <w:rPr>
          <w:rFonts w:ascii="Times New Roman" w:eastAsiaTheme="minorEastAsia" w:hAnsi="Times New Roman" w:cs="Times New Roman"/>
          <w:lang w:val="en-US"/>
        </w:rPr>
        <w:t xml:space="preserve"> st</w:t>
      </w:r>
      <w:proofErr w:type="spellStart"/>
      <w:r w:rsidRPr="00DA1F29">
        <w:rPr>
          <w:rFonts w:ascii="Times New Roman" w:eastAsiaTheme="minorEastAsia" w:hAnsi="Times New Roman" w:cs="Times New Roman"/>
          <w:lang w:val="en-US"/>
        </w:rPr>
        <w:t>ands</w:t>
      </w:r>
      <w:proofErr w:type="spellEnd"/>
      <w:r w:rsidRPr="00DA1F29">
        <w:rPr>
          <w:rFonts w:ascii="Times New Roman" w:eastAsiaTheme="minorEastAsia" w:hAnsi="Times New Roman" w:cs="Times New Roman"/>
          <w:lang w:val="en-US"/>
        </w:rPr>
        <w:t xml:space="preserve"> for current agents’ opinions, adjacency matrix </w:t>
      </w:r>
      <m:oMath>
        <m:r>
          <w:rPr>
            <w:rFonts w:ascii="Cambria Math" w:eastAsiaTheme="minorEastAsia" w:hAnsi="Cambria Math" w:cs="Times New Roman"/>
            <w:lang w:val="en-US"/>
          </w:rPr>
          <m:t>A=</m:t>
        </m:r>
        <m:d>
          <m:dPr>
            <m:begChr m:val="["/>
            <m:endChr m:val="]"/>
            <m:ctrlPr>
              <w:rPr>
                <w:rFonts w:ascii="Cambria Math" w:eastAsiaTheme="minorEastAsia" w:hAnsi="Cambria Math" w:cs="Times New Roman"/>
                <w:i/>
                <w:lang w:val="en-US"/>
              </w:rPr>
            </m:ctrlPr>
          </m:dPr>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a</m:t>
                </m:r>
              </m:e>
              <m:sub>
                <m:r>
                  <w:rPr>
                    <w:rFonts w:ascii="Cambria Math" w:eastAsiaTheme="minorEastAsia" w:hAnsi="Cambria Math" w:cs="Times New Roman"/>
                    <w:lang w:val="en-US"/>
                  </w:rPr>
                  <m:t>ij</m:t>
                </m:r>
              </m:sub>
            </m:sSub>
          </m:e>
        </m:d>
        <m:r>
          <w:rPr>
            <w:rFonts w:ascii="Cambria Math" w:eastAsiaTheme="minorEastAsia" w:hAnsi="Cambria Math" w:cs="Times New Roman"/>
            <w:lang w:val="en-US"/>
          </w:rPr>
          <m:t>∈</m:t>
        </m:r>
        <m:sSup>
          <m:sSupPr>
            <m:ctrlPr>
              <w:rPr>
                <w:rFonts w:ascii="Cambria Math" w:eastAsiaTheme="minorEastAsia" w:hAnsi="Cambria Math" w:cs="Times New Roman"/>
                <w:i/>
                <w:lang w:val="en-US"/>
              </w:rPr>
            </m:ctrlPr>
          </m:sSupPr>
          <m:e>
            <m:d>
              <m:dPr>
                <m:begChr m:val="{"/>
                <m:endChr m:val="}"/>
                <m:ctrlPr>
                  <w:rPr>
                    <w:rFonts w:ascii="Cambria Math" w:eastAsiaTheme="minorEastAsia" w:hAnsi="Cambria Math" w:cs="Times New Roman"/>
                    <w:i/>
                    <w:lang w:val="en-US"/>
                  </w:rPr>
                </m:ctrlPr>
              </m:dPr>
              <m:e>
                <m:r>
                  <w:rPr>
                    <w:rFonts w:ascii="Cambria Math" w:eastAsiaTheme="minorEastAsia" w:hAnsi="Cambria Math" w:cs="Times New Roman"/>
                    <w:lang w:val="en-US"/>
                  </w:rPr>
                  <m:t>0,1</m:t>
                </m:r>
              </m:e>
            </m:d>
          </m:e>
          <m:sup>
            <m:r>
              <w:rPr>
                <w:rFonts w:ascii="Cambria Math" w:eastAsiaTheme="minorEastAsia" w:hAnsi="Cambria Math" w:cs="Times New Roman"/>
                <w:lang w:val="en-US"/>
              </w:rPr>
              <m:t>N×N</m:t>
            </m:r>
          </m:sup>
        </m:sSup>
      </m:oMath>
      <w:r w:rsidRPr="00DA1F29">
        <w:rPr>
          <w:rFonts w:ascii="Times New Roman" w:eastAsiaTheme="minorEastAsia" w:hAnsi="Times New Roman" w:cs="Times New Roman"/>
          <w:lang w:val="en-US"/>
        </w:rPr>
        <w:t xml:space="preserve"> describes the st</w:t>
      </w:r>
      <w:proofErr w:type="spellStart"/>
      <w:r>
        <w:rPr>
          <w:rFonts w:ascii="Times New Roman" w:eastAsiaTheme="minorEastAsia" w:hAnsi="Times New Roman" w:cs="Times New Roman"/>
          <w:lang w:val="en-US"/>
        </w:rPr>
        <w:t>r</w:t>
      </w:r>
      <w:r w:rsidRPr="00DA1F29">
        <w:rPr>
          <w:rFonts w:ascii="Times New Roman" w:eastAsiaTheme="minorEastAsia" w:hAnsi="Times New Roman" w:cs="Times New Roman"/>
          <w:lang w:val="en-US"/>
        </w:rPr>
        <w:t>ucture</w:t>
      </w:r>
      <w:proofErr w:type="spellEnd"/>
      <w:r w:rsidRPr="00DA1F29">
        <w:rPr>
          <w:rFonts w:ascii="Times New Roman" w:eastAsiaTheme="minorEastAsia" w:hAnsi="Times New Roman" w:cs="Times New Roman"/>
          <w:lang w:val="en-US"/>
        </w:rPr>
        <w:t xml:space="preserve"> of social</w:t>
      </w:r>
      <w:r>
        <w:rPr>
          <w:rFonts w:ascii="Times New Roman" w:eastAsiaTheme="minorEastAsia" w:hAnsi="Times New Roman" w:cs="Times New Roman"/>
          <w:lang w:val="en-US"/>
        </w:rPr>
        <w:t xml:space="preserve"> </w:t>
      </w:r>
      <w:r w:rsidRPr="00DA1F29">
        <w:rPr>
          <w:rFonts w:ascii="Times New Roman" w:eastAsiaTheme="minorEastAsia" w:hAnsi="Times New Roman" w:cs="Times New Roman"/>
          <w:lang w:val="en-US"/>
        </w:rPr>
        <w:t xml:space="preserve">network </w:t>
      </w:r>
      <m:oMath>
        <m:r>
          <w:rPr>
            <w:rFonts w:ascii="Cambria Math" w:eastAsiaTheme="minorEastAsia" w:hAnsi="Cambria Math" w:cs="Times New Roman"/>
            <w:lang w:val="en-US"/>
          </w:rPr>
          <m:t>G</m:t>
        </m:r>
      </m:oMath>
      <w:r w:rsidRPr="00DA1F29">
        <w:rPr>
          <w:rFonts w:ascii="Times New Roman" w:eastAsiaTheme="minorEastAsia" w:hAnsi="Times New Roman" w:cs="Times New Roman"/>
          <w:lang w:val="en-US"/>
        </w:rPr>
        <w:t xml:space="preserve">, and </w:t>
      </w:r>
      <m:oMath>
        <m:r>
          <w:rPr>
            <w:rFonts w:ascii="Cambria Math" w:eastAsiaTheme="minorEastAsia" w:hAnsi="Cambria Math" w:cs="Times New Roman"/>
            <w:lang w:val="en-US"/>
          </w:rPr>
          <m:t>q</m:t>
        </m:r>
      </m:oMath>
      <w:r w:rsidRPr="00DA1F29">
        <w:rPr>
          <w:rFonts w:ascii="Times New Roman" w:eastAsiaTheme="minorEastAsia" w:hAnsi="Times New Roman" w:cs="Times New Roman"/>
          <w:lang w:val="en-US"/>
        </w:rPr>
        <w:t xml:space="preserve"> is the number of edges in the network.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k</m:t>
            </m:r>
          </m:e>
          <m:sub>
            <m:r>
              <w:rPr>
                <w:rFonts w:ascii="Cambria Math" w:eastAsiaTheme="minorEastAsia" w:hAnsi="Cambria Math" w:cs="Times New Roman"/>
                <w:lang w:val="en-US"/>
              </w:rPr>
              <m:t>i</m:t>
            </m:r>
          </m:sub>
        </m:sSub>
      </m:oMath>
      <w:r w:rsidRPr="00DA1F29">
        <w:rPr>
          <w:rFonts w:ascii="Times New Roman" w:eastAsiaTheme="minorEastAsia" w:hAnsi="Times New Roman" w:cs="Times New Roman"/>
          <w:lang w:val="en-US"/>
        </w:rPr>
        <w:t xml:space="preserve"> represents node </w:t>
      </w:r>
      <m:oMath>
        <m:r>
          <w:rPr>
            <w:rFonts w:ascii="Cambria Math" w:eastAsiaTheme="minorEastAsia" w:hAnsi="Cambria Math" w:cs="Times New Roman"/>
            <w:lang w:val="en-US"/>
          </w:rPr>
          <m:t>i</m:t>
        </m:r>
      </m:oMath>
      <w:r w:rsidRPr="00DA1F29">
        <w:rPr>
          <w:rFonts w:ascii="Times New Roman" w:eastAsiaTheme="minorEastAsia" w:hAnsi="Times New Roman" w:cs="Times New Roman"/>
          <w:lang w:val="en-US"/>
        </w:rPr>
        <w:t xml:space="preserve">’s degree: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k</m:t>
            </m:r>
          </m:e>
          <m:sub>
            <m:r>
              <w:rPr>
                <w:rFonts w:ascii="Cambria Math" w:eastAsiaTheme="minorEastAsia" w:hAnsi="Cambria Math" w:cs="Times New Roman"/>
                <w:lang w:val="en-US"/>
              </w:rPr>
              <m:t>i</m:t>
            </m:r>
          </m:sub>
        </m:sSub>
        <m:r>
          <w:rPr>
            <w:rFonts w:ascii="Cambria Math" w:eastAsiaTheme="minorEastAsia" w:hAnsi="Cambria Math" w:cs="Times New Roman"/>
            <w:lang w:val="en-US"/>
          </w:rPr>
          <m:t>=</m:t>
        </m:r>
        <m:nary>
          <m:naryPr>
            <m:chr m:val="∑"/>
            <m:limLoc m:val="subSup"/>
            <m:ctrlPr>
              <w:rPr>
                <w:rFonts w:ascii="Cambria Math" w:eastAsiaTheme="minorEastAsia" w:hAnsi="Cambria Math" w:cs="Times New Roman"/>
                <w:i/>
                <w:lang w:val="en-US"/>
              </w:rPr>
            </m:ctrlPr>
          </m:naryPr>
          <m:sub>
            <m:r>
              <w:rPr>
                <w:rFonts w:ascii="Cambria Math" w:eastAsiaTheme="minorEastAsia" w:hAnsi="Cambria Math" w:cs="Times New Roman"/>
                <w:lang w:val="en-US"/>
              </w:rPr>
              <m:t>i=1</m:t>
            </m:r>
          </m:sub>
          <m:sup>
            <m:r>
              <w:rPr>
                <w:rFonts w:ascii="Cambria Math" w:eastAsiaTheme="minorEastAsia" w:hAnsi="Cambria Math" w:cs="Times New Roman"/>
                <w:lang w:val="en-US"/>
              </w:rPr>
              <m:t>N</m:t>
            </m:r>
          </m:sup>
          <m:e>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a</m:t>
                </m:r>
              </m:e>
              <m:sub>
                <m:r>
                  <w:rPr>
                    <w:rFonts w:ascii="Cambria Math" w:eastAsiaTheme="minorEastAsia" w:hAnsi="Cambria Math" w:cs="Times New Roman"/>
                    <w:lang w:val="en-US"/>
                  </w:rPr>
                  <m:t>ij</m:t>
                </m:r>
              </m:sub>
            </m:sSub>
          </m:e>
        </m:nary>
      </m:oMath>
      <w:r w:rsidRPr="00DA1F29">
        <w:rPr>
          <w:rFonts w:ascii="Times New Roman" w:eastAsiaTheme="minorEastAsia" w:hAnsi="Times New Roman" w:cs="Times New Roman"/>
          <w:lang w:val="en-US"/>
        </w:rPr>
        <w:t>. To put it simply, (</w:t>
      </w:r>
      <w:r>
        <w:rPr>
          <w:rFonts w:ascii="Times New Roman" w:eastAsiaTheme="minorEastAsia" w:hAnsi="Times New Roman" w:cs="Times New Roman"/>
          <w:lang w:val="en-US"/>
        </w:rPr>
        <w:t>A5</w:t>
      </w:r>
      <w:r w:rsidRPr="00DA1F29">
        <w:rPr>
          <w:rFonts w:ascii="Times New Roman" w:eastAsiaTheme="minorEastAsia" w:hAnsi="Times New Roman" w:cs="Times New Roman"/>
          <w:lang w:val="en-US"/>
        </w:rPr>
        <w:t>) measures how similar the neighboring opinions are, compared with the configuration in which edges are placed at random. For homophilic networks (most empirically observed</w:t>
      </w:r>
      <w:r>
        <w:rPr>
          <w:rFonts w:ascii="Times New Roman" w:eastAsiaTheme="minorEastAsia" w:hAnsi="Times New Roman" w:cs="Times New Roman"/>
          <w:lang w:val="en-US"/>
        </w:rPr>
        <w:t xml:space="preserve"> social</w:t>
      </w:r>
      <w:r w:rsidRPr="00DA1F29">
        <w:rPr>
          <w:rFonts w:ascii="Times New Roman" w:eastAsiaTheme="minorEastAsia" w:hAnsi="Times New Roman" w:cs="Times New Roman"/>
          <w:lang w:val="en-US"/>
        </w:rPr>
        <w:t xml:space="preserve"> </w:t>
      </w:r>
      <w:r>
        <w:rPr>
          <w:rFonts w:ascii="Times New Roman" w:eastAsiaTheme="minorEastAsia" w:hAnsi="Times New Roman" w:cs="Times New Roman"/>
          <w:lang w:val="en-US"/>
        </w:rPr>
        <w:t>networks</w:t>
      </w:r>
      <w:r w:rsidRPr="00DA1F29">
        <w:rPr>
          <w:rFonts w:ascii="Times New Roman" w:eastAsiaTheme="minorEastAsia" w:hAnsi="Times New Roman" w:cs="Times New Roman"/>
          <w:lang w:val="en-US"/>
        </w:rPr>
        <w:t xml:space="preserve"> are homophilic), metric (</w:t>
      </w:r>
      <w:r>
        <w:rPr>
          <w:rFonts w:ascii="Times New Roman" w:eastAsiaTheme="minorEastAsia" w:hAnsi="Times New Roman" w:cs="Times New Roman"/>
          <w:lang w:val="en-US"/>
        </w:rPr>
        <w:t>A5</w:t>
      </w:r>
      <w:r w:rsidRPr="00DA1F29">
        <w:rPr>
          <w:rFonts w:ascii="Times New Roman" w:eastAsiaTheme="minorEastAsia" w:hAnsi="Times New Roman" w:cs="Times New Roman"/>
          <w:lang w:val="en-US"/>
        </w:rPr>
        <w:t>) takes positive values (assortative mixing).</w:t>
      </w:r>
    </w:p>
    <w:p w14:paraId="21642600" w14:textId="46E6DFF5" w:rsidR="00DF222D" w:rsidRDefault="00DF222D" w:rsidP="00962B42">
      <w:pPr>
        <w:jc w:val="both"/>
        <w:rPr>
          <w:rFonts w:ascii="Times New Roman" w:eastAsiaTheme="minorEastAsia" w:hAnsi="Times New Roman" w:cs="Times New Roman"/>
          <w:b/>
          <w:bCs/>
          <w:lang w:val="en-US"/>
        </w:rPr>
      </w:pPr>
    </w:p>
    <w:p w14:paraId="222A8F46" w14:textId="27274884" w:rsidR="00DF222D" w:rsidRDefault="00DF222D" w:rsidP="00962B42">
      <w:pPr>
        <w:jc w:val="both"/>
        <w:rPr>
          <w:rFonts w:ascii="Times New Roman" w:eastAsiaTheme="minorEastAsia" w:hAnsi="Times New Roman" w:cs="Times New Roman"/>
          <w:b/>
          <w:bCs/>
          <w:lang w:val="en-US"/>
        </w:rPr>
      </w:pPr>
      <w:r w:rsidRPr="00137E26">
        <w:rPr>
          <w:rFonts w:ascii="Times New Roman" w:eastAsiaTheme="minorEastAsia" w:hAnsi="Times New Roman" w:cs="Times New Roman"/>
          <w:b/>
          <w:bCs/>
          <w:lang w:val="en-US"/>
        </w:rPr>
        <w:t xml:space="preserve">Appendix </w:t>
      </w:r>
      <w:r w:rsidR="00ED6286">
        <w:rPr>
          <w:rFonts w:ascii="Times New Roman" w:eastAsiaTheme="minorEastAsia" w:hAnsi="Times New Roman" w:cs="Times New Roman"/>
          <w:b/>
          <w:bCs/>
          <w:lang w:val="en-US"/>
        </w:rPr>
        <w:t>8</w:t>
      </w:r>
      <w:r w:rsidRPr="00137E26">
        <w:rPr>
          <w:rFonts w:ascii="Times New Roman" w:eastAsiaTheme="minorEastAsia" w:hAnsi="Times New Roman" w:cs="Times New Roman"/>
          <w:b/>
          <w:bCs/>
          <w:lang w:val="en-US"/>
        </w:rPr>
        <w:t xml:space="preserve">. </w:t>
      </w:r>
      <w:r w:rsidR="00ED6286">
        <w:rPr>
          <w:rFonts w:ascii="Times New Roman" w:eastAsiaTheme="minorEastAsia" w:hAnsi="Times New Roman" w:cs="Times New Roman"/>
          <w:b/>
          <w:bCs/>
          <w:lang w:val="en-US"/>
        </w:rPr>
        <w:t>S</w:t>
      </w:r>
      <w:r w:rsidRPr="00DF222D">
        <w:rPr>
          <w:rFonts w:ascii="Times New Roman" w:eastAsiaTheme="minorEastAsia" w:hAnsi="Times New Roman" w:cs="Times New Roman"/>
          <w:b/>
          <w:bCs/>
          <w:lang w:val="en-US"/>
        </w:rPr>
        <w:t>ynthetic networks</w:t>
      </w:r>
    </w:p>
    <w:p w14:paraId="4BAFBF32" w14:textId="77777777" w:rsidR="00ED6286" w:rsidRPr="00DF222D" w:rsidRDefault="00ED6286" w:rsidP="00962B42">
      <w:pPr>
        <w:jc w:val="both"/>
        <w:rPr>
          <w:rFonts w:ascii="Times New Roman" w:eastAsiaTheme="minorEastAsia" w:hAnsi="Times New Roman" w:cs="Times New Roman"/>
          <w:b/>
          <w:bCs/>
          <w:lang w:val="en-US"/>
        </w:rPr>
      </w:pPr>
    </w:p>
    <w:p w14:paraId="0CA9AD3C" w14:textId="3843AD11" w:rsidR="00DF222D" w:rsidRPr="00DA1F29" w:rsidRDefault="00DF222D" w:rsidP="00DF222D">
      <w:pPr>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lastRenderedPageBreak/>
        <w:t xml:space="preserve">Table </w:t>
      </w:r>
      <w:r>
        <w:rPr>
          <w:rFonts w:ascii="Times New Roman" w:eastAsiaTheme="minorEastAsia" w:hAnsi="Times New Roman" w:cs="Times New Roman"/>
          <w:lang w:val="en-US"/>
        </w:rPr>
        <w:t>A2</w:t>
      </w:r>
    </w:p>
    <w:p w14:paraId="64678566" w14:textId="77777777" w:rsidR="00DF222D" w:rsidRPr="00DA1F29" w:rsidRDefault="00DF222D" w:rsidP="00DF222D">
      <w:pPr>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Properties of synthetic networks</w:t>
      </w:r>
    </w:p>
    <w:tbl>
      <w:tblPr>
        <w:tblStyle w:val="a8"/>
        <w:tblW w:w="0" w:type="auto"/>
        <w:tblLook w:val="04A0" w:firstRow="1" w:lastRow="0" w:firstColumn="1" w:lastColumn="0" w:noHBand="0" w:noVBand="1"/>
      </w:tblPr>
      <w:tblGrid>
        <w:gridCol w:w="2247"/>
        <w:gridCol w:w="2262"/>
        <w:gridCol w:w="4461"/>
      </w:tblGrid>
      <w:tr w:rsidR="00DF222D" w:rsidRPr="00DA1F29" w14:paraId="0E67ACDD" w14:textId="77777777" w:rsidTr="00D75ACA">
        <w:tc>
          <w:tcPr>
            <w:tcW w:w="2336" w:type="dxa"/>
            <w:vAlign w:val="center"/>
          </w:tcPr>
          <w:p w14:paraId="72759981"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Network model</w:t>
            </w:r>
          </w:p>
        </w:tc>
        <w:tc>
          <w:tcPr>
            <w:tcW w:w="2336" w:type="dxa"/>
            <w:vAlign w:val="center"/>
          </w:tcPr>
          <w:p w14:paraId="248EE8F2"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Parameter(s)</w:t>
            </w:r>
          </w:p>
        </w:tc>
        <w:tc>
          <w:tcPr>
            <w:tcW w:w="4673" w:type="dxa"/>
            <w:vAlign w:val="center"/>
          </w:tcPr>
          <w:p w14:paraId="198B41CA"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Brief description</w:t>
            </w:r>
          </w:p>
        </w:tc>
      </w:tr>
      <w:tr w:rsidR="00DF222D" w:rsidRPr="00C57804" w14:paraId="4C9371AA" w14:textId="77777777" w:rsidTr="00D75ACA">
        <w:tc>
          <w:tcPr>
            <w:tcW w:w="2336" w:type="dxa"/>
            <w:vAlign w:val="center"/>
          </w:tcPr>
          <w:p w14:paraId="3A5F62E4"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Erdős–Rényi</w:t>
            </w:r>
          </w:p>
        </w:tc>
        <w:tc>
          <w:tcPr>
            <w:tcW w:w="2336" w:type="dxa"/>
            <w:vAlign w:val="center"/>
          </w:tcPr>
          <w:p w14:paraId="78619F0A"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15000 edges</w:t>
            </w:r>
          </w:p>
        </w:tc>
        <w:tc>
          <w:tcPr>
            <w:tcW w:w="4673" w:type="dxa"/>
            <w:vAlign w:val="center"/>
          </w:tcPr>
          <w:p w14:paraId="541F3725"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The model places a predefined number of edges between the nodes at random. The result</w:t>
            </w:r>
            <w:r>
              <w:rPr>
                <w:rFonts w:ascii="Times New Roman" w:eastAsiaTheme="minorEastAsia" w:hAnsi="Times New Roman" w:cs="Times New Roman"/>
                <w:sz w:val="20"/>
                <w:szCs w:val="20"/>
                <w:lang w:val="en-US"/>
              </w:rPr>
              <w:t>ing</w:t>
            </w:r>
            <w:r w:rsidRPr="00DA1F29">
              <w:rPr>
                <w:rFonts w:ascii="Times New Roman" w:eastAsiaTheme="minorEastAsia" w:hAnsi="Times New Roman" w:cs="Times New Roman"/>
                <w:sz w:val="20"/>
                <w:szCs w:val="20"/>
                <w:lang w:val="en-US"/>
              </w:rPr>
              <w:t xml:space="preserve"> network has no common features with real social graphs (ignoring sparsity that can be obtained for small values of the parameter) but may serve as their simplest (apart from the complete graph) approximation.</w:t>
            </w:r>
          </w:p>
        </w:tc>
      </w:tr>
      <w:tr w:rsidR="00DF222D" w:rsidRPr="00C57804" w14:paraId="5F260F16" w14:textId="77777777" w:rsidTr="00D75ACA">
        <w:tc>
          <w:tcPr>
            <w:tcW w:w="2336" w:type="dxa"/>
            <w:vAlign w:val="center"/>
          </w:tcPr>
          <w:p w14:paraId="4F7C5DD3"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Random geometric graph</w:t>
            </w:r>
          </w:p>
        </w:tc>
        <w:tc>
          <w:tcPr>
            <w:tcW w:w="2336" w:type="dxa"/>
            <w:vAlign w:val="center"/>
          </w:tcPr>
          <w:p w14:paraId="71284409"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Threshold distance 0.05</w:t>
            </w:r>
          </w:p>
        </w:tc>
        <w:tc>
          <w:tcPr>
            <w:tcW w:w="4673" w:type="dxa"/>
            <w:vAlign w:val="center"/>
          </w:tcPr>
          <w:p w14:paraId="30C70C0D"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The nodes are randomly placed in the unit square. Each pair of nodes is connected if and only if they are distant for no more than the threshold value. The model allows</w:t>
            </w:r>
            <w:r>
              <w:rPr>
                <w:rFonts w:ascii="Times New Roman" w:eastAsiaTheme="minorEastAsia" w:hAnsi="Times New Roman" w:cs="Times New Roman"/>
                <w:sz w:val="20"/>
                <w:szCs w:val="20"/>
                <w:lang w:val="en-US"/>
              </w:rPr>
              <w:t xml:space="preserve"> us</w:t>
            </w:r>
            <w:r w:rsidRPr="00DA1F29">
              <w:rPr>
                <w:rFonts w:ascii="Times New Roman" w:eastAsiaTheme="minorEastAsia" w:hAnsi="Times New Roman" w:cs="Times New Roman"/>
                <w:sz w:val="20"/>
                <w:szCs w:val="20"/>
                <w:lang w:val="en-US"/>
              </w:rPr>
              <w:t xml:space="preserve"> to obtain the “structured” graphs containing communities (organized geographically), the presence of which is a prominent signature of real social networks.</w:t>
            </w:r>
          </w:p>
        </w:tc>
      </w:tr>
      <w:tr w:rsidR="00DF222D" w:rsidRPr="00C57804" w14:paraId="73886620" w14:textId="77777777" w:rsidTr="00D75ACA">
        <w:tc>
          <w:tcPr>
            <w:tcW w:w="2336" w:type="dxa"/>
            <w:vMerge w:val="restart"/>
            <w:vAlign w:val="center"/>
          </w:tcPr>
          <w:p w14:paraId="521D99F4"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Watts</w:t>
            </w:r>
            <w:r>
              <w:rPr>
                <w:rFonts w:ascii="Times New Roman" w:eastAsiaTheme="minorEastAsia" w:hAnsi="Times New Roman" w:cs="Times New Roman"/>
                <w:sz w:val="20"/>
                <w:szCs w:val="20"/>
                <w:lang w:val="en-US"/>
              </w:rPr>
              <w:t>–</w:t>
            </w:r>
            <w:r w:rsidRPr="00DA1F29">
              <w:rPr>
                <w:rFonts w:ascii="Times New Roman" w:eastAsiaTheme="minorEastAsia" w:hAnsi="Times New Roman" w:cs="Times New Roman"/>
                <w:sz w:val="20"/>
                <w:szCs w:val="20"/>
                <w:lang w:val="en-US"/>
              </w:rPr>
              <w:t>Strogatz</w:t>
            </w:r>
          </w:p>
        </w:tc>
        <w:tc>
          <w:tcPr>
            <w:tcW w:w="2336" w:type="dxa"/>
            <w:vAlign w:val="center"/>
          </w:tcPr>
          <w:p w14:paraId="54A8131C"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 xml:space="preserve">Each node is connected to 15 nearest ones, probability of rewiring </w:t>
            </w:r>
            <m:oMath>
              <m:sSub>
                <m:sSubPr>
                  <m:ctrlPr>
                    <w:rPr>
                      <w:rFonts w:ascii="Cambria Math" w:eastAsiaTheme="minorEastAsia" w:hAnsi="Cambria Math" w:cs="Times New Roman"/>
                      <w:i/>
                      <w:sz w:val="20"/>
                      <w:szCs w:val="20"/>
                      <w:lang w:val="en-US"/>
                    </w:rPr>
                  </m:ctrlPr>
                </m:sSubPr>
                <m:e>
                  <m:r>
                    <w:rPr>
                      <w:rFonts w:ascii="Cambria Math" w:eastAsiaTheme="minorEastAsia" w:hAnsi="Cambria Math" w:cs="Times New Roman"/>
                      <w:sz w:val="20"/>
                      <w:szCs w:val="20"/>
                      <w:lang w:val="en-US"/>
                    </w:rPr>
                    <m:t>p</m:t>
                  </m:r>
                </m:e>
                <m:sub>
                  <m:r>
                    <w:rPr>
                      <w:rFonts w:ascii="Cambria Math" w:eastAsiaTheme="minorEastAsia" w:hAnsi="Cambria Math" w:cs="Times New Roman"/>
                      <w:sz w:val="20"/>
                      <w:szCs w:val="20"/>
                      <w:lang w:val="en-US"/>
                    </w:rPr>
                    <m:t>rew</m:t>
                  </m:r>
                </m:sub>
              </m:sSub>
              <m:r>
                <w:rPr>
                  <w:rFonts w:ascii="Cambria Math" w:eastAsiaTheme="minorEastAsia" w:hAnsi="Cambria Math" w:cs="Times New Roman"/>
                  <w:sz w:val="20"/>
                  <w:szCs w:val="20"/>
                  <w:lang w:val="en-US"/>
                </w:rPr>
                <m:t>=0</m:t>
              </m:r>
            </m:oMath>
            <w:r w:rsidRPr="00DA1F29">
              <w:rPr>
                <w:rFonts w:ascii="Times New Roman" w:eastAsiaTheme="minorEastAsia" w:hAnsi="Times New Roman" w:cs="Times New Roman"/>
                <w:sz w:val="20"/>
                <w:szCs w:val="20"/>
                <w:lang w:val="en-US"/>
              </w:rPr>
              <w:t xml:space="preserve"> (WS1)</w:t>
            </w:r>
          </w:p>
        </w:tc>
        <w:tc>
          <w:tcPr>
            <w:tcW w:w="4673" w:type="dxa"/>
            <w:vMerge w:val="restart"/>
            <w:vAlign w:val="center"/>
          </w:tcPr>
          <w:p w14:paraId="4EF20179"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 xml:space="preserve">Initially, nodes are placed in the ring topology, in which each node is connected to a predefined number of nearest ones. </w:t>
            </w:r>
            <w:r>
              <w:rPr>
                <w:rFonts w:ascii="Times New Roman" w:eastAsiaTheme="minorEastAsia" w:hAnsi="Times New Roman" w:cs="Times New Roman"/>
                <w:sz w:val="20"/>
                <w:szCs w:val="20"/>
                <w:lang w:val="en-US"/>
              </w:rPr>
              <w:t>E</w:t>
            </w:r>
            <w:r w:rsidRPr="00DA1F29">
              <w:rPr>
                <w:rFonts w:ascii="Times New Roman" w:eastAsiaTheme="minorEastAsia" w:hAnsi="Times New Roman" w:cs="Times New Roman"/>
                <w:sz w:val="20"/>
                <w:szCs w:val="20"/>
                <w:lang w:val="en-US"/>
              </w:rPr>
              <w:t xml:space="preserve">dges are rewired at random with the probability </w:t>
            </w:r>
            <m:oMath>
              <m:sSub>
                <m:sSubPr>
                  <m:ctrlPr>
                    <w:rPr>
                      <w:rFonts w:ascii="Cambria Math" w:eastAsiaTheme="minorEastAsia" w:hAnsi="Cambria Math" w:cs="Times New Roman"/>
                      <w:i/>
                      <w:sz w:val="20"/>
                      <w:szCs w:val="20"/>
                      <w:lang w:val="en-US"/>
                    </w:rPr>
                  </m:ctrlPr>
                </m:sSubPr>
                <m:e>
                  <m:r>
                    <w:rPr>
                      <w:rFonts w:ascii="Cambria Math" w:eastAsiaTheme="minorEastAsia" w:hAnsi="Cambria Math" w:cs="Times New Roman"/>
                      <w:sz w:val="20"/>
                      <w:szCs w:val="20"/>
                      <w:lang w:val="en-US"/>
                    </w:rPr>
                    <m:t>p</m:t>
                  </m:r>
                </m:e>
                <m:sub>
                  <m:r>
                    <w:rPr>
                      <w:rFonts w:ascii="Cambria Math" w:eastAsiaTheme="minorEastAsia" w:hAnsi="Cambria Math" w:cs="Times New Roman"/>
                      <w:sz w:val="20"/>
                      <w:szCs w:val="20"/>
                      <w:lang w:val="en-US"/>
                    </w:rPr>
                    <m:t>rew</m:t>
                  </m:r>
                </m:sub>
              </m:sSub>
            </m:oMath>
            <w:r w:rsidRPr="00DA1F29">
              <w:rPr>
                <w:rFonts w:ascii="Times New Roman" w:eastAsiaTheme="minorEastAsia" w:hAnsi="Times New Roman" w:cs="Times New Roman"/>
                <w:sz w:val="20"/>
                <w:szCs w:val="20"/>
                <w:lang w:val="en-US"/>
              </w:rPr>
              <w:t xml:space="preserve">. If </w:t>
            </w:r>
            <m:oMath>
              <m:sSub>
                <m:sSubPr>
                  <m:ctrlPr>
                    <w:rPr>
                      <w:rFonts w:ascii="Cambria Math" w:eastAsiaTheme="minorEastAsia" w:hAnsi="Cambria Math" w:cs="Times New Roman"/>
                      <w:i/>
                      <w:sz w:val="20"/>
                      <w:szCs w:val="20"/>
                      <w:lang w:val="en-US"/>
                    </w:rPr>
                  </m:ctrlPr>
                </m:sSubPr>
                <m:e>
                  <m:r>
                    <w:rPr>
                      <w:rFonts w:ascii="Cambria Math" w:eastAsiaTheme="minorEastAsia" w:hAnsi="Cambria Math" w:cs="Times New Roman"/>
                      <w:sz w:val="20"/>
                      <w:szCs w:val="20"/>
                      <w:lang w:val="en-US"/>
                    </w:rPr>
                    <m:t>p</m:t>
                  </m:r>
                </m:e>
                <m:sub>
                  <m:r>
                    <w:rPr>
                      <w:rFonts w:ascii="Cambria Math" w:eastAsiaTheme="minorEastAsia" w:hAnsi="Cambria Math" w:cs="Times New Roman"/>
                      <w:sz w:val="20"/>
                      <w:szCs w:val="20"/>
                      <w:lang w:val="en-US"/>
                    </w:rPr>
                    <m:t>rew</m:t>
                  </m:r>
                </m:sub>
              </m:sSub>
              <m:r>
                <w:rPr>
                  <w:rFonts w:ascii="Cambria Math" w:eastAsiaTheme="minorEastAsia" w:hAnsi="Cambria Math" w:cs="Times New Roman"/>
                  <w:sz w:val="20"/>
                  <w:szCs w:val="20"/>
                  <w:lang w:val="en-US"/>
                </w:rPr>
                <m:t>=0</m:t>
              </m:r>
            </m:oMath>
            <w:r w:rsidRPr="00DA1F29">
              <w:rPr>
                <w:rFonts w:ascii="Times New Roman" w:eastAsiaTheme="minorEastAsia" w:hAnsi="Times New Roman" w:cs="Times New Roman"/>
                <w:sz w:val="20"/>
                <w:szCs w:val="20"/>
                <w:lang w:val="en-US"/>
              </w:rPr>
              <w:t xml:space="preserve">, then we </w:t>
            </w:r>
            <w:r>
              <w:rPr>
                <w:rFonts w:ascii="Times New Roman" w:eastAsiaTheme="minorEastAsia" w:hAnsi="Times New Roman" w:cs="Times New Roman"/>
                <w:sz w:val="20"/>
                <w:szCs w:val="20"/>
                <w:lang w:val="en-US"/>
              </w:rPr>
              <w:t>obtain</w:t>
            </w:r>
            <w:r w:rsidRPr="00DA1F29">
              <w:rPr>
                <w:rFonts w:ascii="Times New Roman" w:eastAsiaTheme="minorEastAsia" w:hAnsi="Times New Roman" w:cs="Times New Roman"/>
                <w:sz w:val="20"/>
                <w:szCs w:val="20"/>
                <w:lang w:val="en-US"/>
              </w:rPr>
              <w:t xml:space="preserve"> clustered networks (with </w:t>
            </w:r>
            <w:r>
              <w:rPr>
                <w:rFonts w:ascii="Times New Roman" w:eastAsiaTheme="minorEastAsia" w:hAnsi="Times New Roman" w:cs="Times New Roman"/>
                <w:sz w:val="20"/>
                <w:szCs w:val="20"/>
                <w:lang w:val="en-US"/>
              </w:rPr>
              <w:t>an</w:t>
            </w:r>
            <w:r w:rsidRPr="00DA1F29">
              <w:rPr>
                <w:rFonts w:ascii="Times New Roman" w:eastAsiaTheme="minorEastAsia" w:hAnsi="Times New Roman" w:cs="Times New Roman"/>
                <w:sz w:val="20"/>
                <w:szCs w:val="20"/>
                <w:lang w:val="en-US"/>
              </w:rPr>
              <w:t xml:space="preserve"> average clustering coefficient </w:t>
            </w:r>
            <m:oMath>
              <m:r>
                <w:rPr>
                  <w:rFonts w:ascii="Cambria Math" w:eastAsiaTheme="minorEastAsia" w:hAnsi="Cambria Math" w:cs="Times New Roman"/>
                  <w:sz w:val="20"/>
                  <w:szCs w:val="20"/>
                  <w:lang w:val="en-US"/>
                </w:rPr>
                <m:t>≈0.69</m:t>
              </m:r>
            </m:oMath>
            <w:r w:rsidRPr="00DA1F29">
              <w:rPr>
                <w:rFonts w:ascii="Times New Roman" w:eastAsiaTheme="minorEastAsia" w:hAnsi="Times New Roman" w:cs="Times New Roman"/>
                <w:sz w:val="20"/>
                <w:szCs w:val="20"/>
                <w:lang w:val="en-US"/>
              </w:rPr>
              <w:t>) that feature high values of average path length</w:t>
            </w:r>
          </w:p>
          <w:p w14:paraId="352F52CE"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w:t>
            </w:r>
            <m:oMath>
              <m:r>
                <w:rPr>
                  <w:rFonts w:ascii="Cambria Math" w:eastAsiaTheme="minorEastAsia" w:hAnsi="Cambria Math" w:cs="Times New Roman"/>
                  <w:sz w:val="20"/>
                  <w:szCs w:val="20"/>
                  <w:lang w:val="en-US"/>
                </w:rPr>
                <m:t>≈72</m:t>
              </m:r>
            </m:oMath>
            <w:r w:rsidRPr="00DA1F29">
              <w:rPr>
                <w:rFonts w:ascii="Times New Roman" w:eastAsiaTheme="minorEastAsia" w:hAnsi="Times New Roman" w:cs="Times New Roman"/>
                <w:sz w:val="20"/>
                <w:szCs w:val="20"/>
                <w:lang w:val="en-US"/>
              </w:rPr>
              <w:t>). A tiny increase in the value of the rewiring probability (</w:t>
            </w:r>
            <m:oMath>
              <m:sSub>
                <m:sSubPr>
                  <m:ctrlPr>
                    <w:rPr>
                      <w:rFonts w:ascii="Cambria Math" w:eastAsiaTheme="minorEastAsia" w:hAnsi="Cambria Math" w:cs="Times New Roman"/>
                      <w:i/>
                      <w:sz w:val="20"/>
                      <w:szCs w:val="20"/>
                      <w:lang w:val="en-US"/>
                    </w:rPr>
                  </m:ctrlPr>
                </m:sSubPr>
                <m:e>
                  <m:r>
                    <w:rPr>
                      <w:rFonts w:ascii="Cambria Math" w:eastAsiaTheme="minorEastAsia" w:hAnsi="Cambria Math" w:cs="Times New Roman"/>
                      <w:sz w:val="20"/>
                      <w:szCs w:val="20"/>
                      <w:lang w:val="en-US"/>
                    </w:rPr>
                    <m:t>p</m:t>
                  </m:r>
                </m:e>
                <m:sub>
                  <m:r>
                    <w:rPr>
                      <w:rFonts w:ascii="Cambria Math" w:eastAsiaTheme="minorEastAsia" w:hAnsi="Cambria Math" w:cs="Times New Roman"/>
                      <w:sz w:val="20"/>
                      <w:szCs w:val="20"/>
                      <w:lang w:val="en-US"/>
                    </w:rPr>
                    <m:t>rew</m:t>
                  </m:r>
                </m:sub>
              </m:sSub>
              <m:r>
                <w:rPr>
                  <w:rFonts w:ascii="Cambria Math" w:eastAsiaTheme="minorEastAsia" w:hAnsi="Cambria Math" w:cs="Times New Roman"/>
                  <w:sz w:val="20"/>
                  <w:szCs w:val="20"/>
                  <w:lang w:val="en-US"/>
                </w:rPr>
                <m:t>=0.01</m:t>
              </m:r>
            </m:oMath>
            <w:r w:rsidRPr="00DA1F29">
              <w:rPr>
                <w:rFonts w:ascii="Times New Roman" w:eastAsiaTheme="minorEastAsia" w:hAnsi="Times New Roman" w:cs="Times New Roman"/>
                <w:sz w:val="20"/>
                <w:szCs w:val="20"/>
                <w:lang w:val="en-US"/>
              </w:rPr>
              <w:t xml:space="preserve">) leads to networks that are still highly clustered (average clustering </w:t>
            </w:r>
            <m:oMath>
              <m:r>
                <w:rPr>
                  <w:rFonts w:ascii="Cambria Math" w:eastAsiaTheme="minorEastAsia" w:hAnsi="Cambria Math" w:cs="Times New Roman"/>
                  <w:sz w:val="20"/>
                  <w:szCs w:val="20"/>
                  <w:lang w:val="en-US"/>
                </w:rPr>
                <m:t>≈0.67</m:t>
              </m:r>
            </m:oMath>
            <w:r w:rsidRPr="00DA1F29">
              <w:rPr>
                <w:rFonts w:ascii="Times New Roman" w:eastAsiaTheme="minorEastAsia" w:hAnsi="Times New Roman" w:cs="Times New Roman"/>
                <w:sz w:val="20"/>
                <w:szCs w:val="20"/>
                <w:lang w:val="en-US"/>
              </w:rPr>
              <w:t xml:space="preserve">) but characterized by </w:t>
            </w:r>
            <w:r>
              <w:rPr>
                <w:rFonts w:ascii="Times New Roman" w:eastAsiaTheme="minorEastAsia" w:hAnsi="Times New Roman" w:cs="Times New Roman"/>
                <w:sz w:val="20"/>
                <w:szCs w:val="20"/>
                <w:lang w:val="en-US"/>
              </w:rPr>
              <w:t>a</w:t>
            </w:r>
            <w:r w:rsidRPr="00DA1F29">
              <w:rPr>
                <w:rFonts w:ascii="Times New Roman" w:eastAsiaTheme="minorEastAsia" w:hAnsi="Times New Roman" w:cs="Times New Roman"/>
                <w:sz w:val="20"/>
                <w:szCs w:val="20"/>
                <w:lang w:val="en-US"/>
              </w:rPr>
              <w:t xml:space="preserve"> small average path length (</w:t>
            </w:r>
            <m:oMath>
              <m:r>
                <w:rPr>
                  <w:rFonts w:ascii="Cambria Math" w:eastAsiaTheme="minorEastAsia" w:hAnsi="Cambria Math" w:cs="Times New Roman"/>
                  <w:sz w:val="20"/>
                  <w:szCs w:val="20"/>
                  <w:lang w:val="en-US"/>
                </w:rPr>
                <m:t>≈7.6</m:t>
              </m:r>
            </m:oMath>
            <w:r w:rsidRPr="00DA1F29">
              <w:rPr>
                <w:rFonts w:ascii="Times New Roman" w:eastAsiaTheme="minorEastAsia" w:hAnsi="Times New Roman" w:cs="Times New Roman"/>
                <w:sz w:val="20"/>
                <w:szCs w:val="20"/>
                <w:lang w:val="en-US"/>
              </w:rPr>
              <w:t xml:space="preserve">) – so-called small-world networks. If </w:t>
            </w:r>
            <m:oMath>
              <m:sSub>
                <m:sSubPr>
                  <m:ctrlPr>
                    <w:rPr>
                      <w:rFonts w:ascii="Cambria Math" w:eastAsiaTheme="minorEastAsia" w:hAnsi="Cambria Math" w:cs="Times New Roman"/>
                      <w:i/>
                      <w:sz w:val="20"/>
                      <w:szCs w:val="20"/>
                      <w:lang w:val="en-US"/>
                    </w:rPr>
                  </m:ctrlPr>
                </m:sSubPr>
                <m:e>
                  <m:r>
                    <w:rPr>
                      <w:rFonts w:ascii="Cambria Math" w:eastAsiaTheme="minorEastAsia" w:hAnsi="Cambria Math" w:cs="Times New Roman"/>
                      <w:sz w:val="20"/>
                      <w:szCs w:val="20"/>
                      <w:lang w:val="en-US"/>
                    </w:rPr>
                    <m:t>p</m:t>
                  </m:r>
                </m:e>
                <m:sub>
                  <m:r>
                    <w:rPr>
                      <w:rFonts w:ascii="Cambria Math" w:eastAsiaTheme="minorEastAsia" w:hAnsi="Cambria Math" w:cs="Times New Roman"/>
                      <w:sz w:val="20"/>
                      <w:szCs w:val="20"/>
                      <w:lang w:val="en-US"/>
                    </w:rPr>
                    <m:t>rew</m:t>
                  </m:r>
                </m:sub>
              </m:sSub>
              <m:r>
                <w:rPr>
                  <w:rFonts w:ascii="Cambria Math" w:eastAsiaTheme="minorEastAsia" w:hAnsi="Cambria Math" w:cs="Times New Roman"/>
                  <w:sz w:val="20"/>
                  <w:szCs w:val="20"/>
                  <w:lang w:val="en-US"/>
                </w:rPr>
                <m:t>=1</m:t>
              </m:r>
            </m:oMath>
            <w:r w:rsidRPr="00DA1F29">
              <w:rPr>
                <w:rFonts w:ascii="Times New Roman" w:eastAsiaTheme="minorEastAsia" w:hAnsi="Times New Roman" w:cs="Times New Roman"/>
                <w:sz w:val="20"/>
                <w:szCs w:val="20"/>
                <w:lang w:val="en-US"/>
              </w:rPr>
              <w:t>, then the model generates graphs with no clustering but with even lower values of the average path length (</w:t>
            </w:r>
            <m:oMath>
              <m:r>
                <w:rPr>
                  <w:rFonts w:ascii="Cambria Math" w:eastAsiaTheme="minorEastAsia" w:hAnsi="Cambria Math" w:cs="Times New Roman"/>
                  <w:sz w:val="20"/>
                  <w:szCs w:val="20"/>
                  <w:lang w:val="en-US"/>
                </w:rPr>
                <m:t>≈3</m:t>
              </m:r>
            </m:oMath>
            <w:r w:rsidRPr="00DA1F29">
              <w:rPr>
                <w:rFonts w:ascii="Times New Roman" w:eastAsiaTheme="minorEastAsia" w:hAnsi="Times New Roman" w:cs="Times New Roman"/>
                <w:sz w:val="20"/>
                <w:szCs w:val="20"/>
                <w:lang w:val="en-US"/>
              </w:rPr>
              <w:t xml:space="preserve">).    </w:t>
            </w:r>
          </w:p>
        </w:tc>
      </w:tr>
      <w:tr w:rsidR="00DF222D" w:rsidRPr="00C57804" w14:paraId="54607B3D" w14:textId="77777777" w:rsidTr="00D75ACA">
        <w:tc>
          <w:tcPr>
            <w:tcW w:w="2336" w:type="dxa"/>
            <w:vMerge/>
            <w:vAlign w:val="center"/>
          </w:tcPr>
          <w:p w14:paraId="52C2C9CB" w14:textId="77777777" w:rsidR="00DF222D" w:rsidRPr="00DA1F29" w:rsidRDefault="00DF222D" w:rsidP="00D75ACA">
            <w:pPr>
              <w:jc w:val="center"/>
              <w:rPr>
                <w:rFonts w:ascii="Times New Roman" w:eastAsiaTheme="minorEastAsia" w:hAnsi="Times New Roman" w:cs="Times New Roman"/>
                <w:sz w:val="20"/>
                <w:szCs w:val="20"/>
                <w:lang w:val="en-US"/>
              </w:rPr>
            </w:pPr>
          </w:p>
        </w:tc>
        <w:tc>
          <w:tcPr>
            <w:tcW w:w="2336" w:type="dxa"/>
            <w:vAlign w:val="center"/>
          </w:tcPr>
          <w:p w14:paraId="15C44771"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 xml:space="preserve">Each node is connected to 15 nearest ones, </w:t>
            </w:r>
            <m:oMath>
              <m:sSub>
                <m:sSubPr>
                  <m:ctrlPr>
                    <w:rPr>
                      <w:rFonts w:ascii="Cambria Math" w:eastAsiaTheme="minorEastAsia" w:hAnsi="Cambria Math" w:cs="Times New Roman"/>
                      <w:i/>
                      <w:sz w:val="20"/>
                      <w:szCs w:val="20"/>
                      <w:lang w:val="en-US"/>
                    </w:rPr>
                  </m:ctrlPr>
                </m:sSubPr>
                <m:e>
                  <m:r>
                    <w:rPr>
                      <w:rFonts w:ascii="Cambria Math" w:eastAsiaTheme="minorEastAsia" w:hAnsi="Cambria Math" w:cs="Times New Roman"/>
                      <w:sz w:val="20"/>
                      <w:szCs w:val="20"/>
                      <w:lang w:val="en-US"/>
                    </w:rPr>
                    <m:t>p</m:t>
                  </m:r>
                </m:e>
                <m:sub>
                  <m:r>
                    <w:rPr>
                      <w:rFonts w:ascii="Cambria Math" w:eastAsiaTheme="minorEastAsia" w:hAnsi="Cambria Math" w:cs="Times New Roman"/>
                      <w:sz w:val="20"/>
                      <w:szCs w:val="20"/>
                      <w:lang w:val="en-US"/>
                    </w:rPr>
                    <m:t>rew</m:t>
                  </m:r>
                </m:sub>
              </m:sSub>
              <m:r>
                <w:rPr>
                  <w:rFonts w:ascii="Cambria Math" w:eastAsiaTheme="minorEastAsia" w:hAnsi="Cambria Math" w:cs="Times New Roman"/>
                  <w:sz w:val="20"/>
                  <w:szCs w:val="20"/>
                  <w:lang w:val="en-US"/>
                </w:rPr>
                <m:t>=0.01</m:t>
              </m:r>
            </m:oMath>
            <w:r w:rsidRPr="00DA1F29">
              <w:rPr>
                <w:rFonts w:ascii="Times New Roman" w:eastAsiaTheme="minorEastAsia" w:hAnsi="Times New Roman" w:cs="Times New Roman"/>
                <w:sz w:val="20"/>
                <w:szCs w:val="20"/>
                <w:lang w:val="en-US"/>
              </w:rPr>
              <w:t xml:space="preserve"> (WS2)</w:t>
            </w:r>
          </w:p>
        </w:tc>
        <w:tc>
          <w:tcPr>
            <w:tcW w:w="4673" w:type="dxa"/>
            <w:vMerge/>
            <w:vAlign w:val="center"/>
          </w:tcPr>
          <w:p w14:paraId="25F57399" w14:textId="77777777" w:rsidR="00DF222D" w:rsidRPr="00DA1F29" w:rsidRDefault="00DF222D" w:rsidP="00D75ACA">
            <w:pPr>
              <w:jc w:val="center"/>
              <w:rPr>
                <w:rFonts w:ascii="Times New Roman" w:eastAsiaTheme="minorEastAsia" w:hAnsi="Times New Roman" w:cs="Times New Roman"/>
                <w:sz w:val="20"/>
                <w:szCs w:val="20"/>
                <w:lang w:val="en-US"/>
              </w:rPr>
            </w:pPr>
          </w:p>
        </w:tc>
      </w:tr>
      <w:tr w:rsidR="00DF222D" w:rsidRPr="00C57804" w14:paraId="5F1EAA68" w14:textId="77777777" w:rsidTr="00D75ACA">
        <w:tc>
          <w:tcPr>
            <w:tcW w:w="2336" w:type="dxa"/>
            <w:vMerge/>
            <w:vAlign w:val="center"/>
          </w:tcPr>
          <w:p w14:paraId="1464B804" w14:textId="77777777" w:rsidR="00DF222D" w:rsidRPr="00DA1F29" w:rsidRDefault="00DF222D" w:rsidP="00D75ACA">
            <w:pPr>
              <w:jc w:val="center"/>
              <w:rPr>
                <w:rFonts w:ascii="Times New Roman" w:eastAsiaTheme="minorEastAsia" w:hAnsi="Times New Roman" w:cs="Times New Roman"/>
                <w:sz w:val="20"/>
                <w:szCs w:val="20"/>
                <w:lang w:val="en-US"/>
              </w:rPr>
            </w:pPr>
          </w:p>
        </w:tc>
        <w:tc>
          <w:tcPr>
            <w:tcW w:w="2336" w:type="dxa"/>
            <w:vAlign w:val="center"/>
          </w:tcPr>
          <w:p w14:paraId="76F437A8"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 xml:space="preserve">Each node is connected to 15 nearest ones, </w:t>
            </w:r>
            <m:oMath>
              <m:sSub>
                <m:sSubPr>
                  <m:ctrlPr>
                    <w:rPr>
                      <w:rFonts w:ascii="Cambria Math" w:eastAsiaTheme="minorEastAsia" w:hAnsi="Cambria Math" w:cs="Times New Roman"/>
                      <w:i/>
                      <w:sz w:val="20"/>
                      <w:szCs w:val="20"/>
                      <w:lang w:val="en-US"/>
                    </w:rPr>
                  </m:ctrlPr>
                </m:sSubPr>
                <m:e>
                  <m:r>
                    <w:rPr>
                      <w:rFonts w:ascii="Cambria Math" w:eastAsiaTheme="minorEastAsia" w:hAnsi="Cambria Math" w:cs="Times New Roman"/>
                      <w:sz w:val="20"/>
                      <w:szCs w:val="20"/>
                      <w:lang w:val="en-US"/>
                    </w:rPr>
                    <m:t>p</m:t>
                  </m:r>
                </m:e>
                <m:sub>
                  <m:r>
                    <w:rPr>
                      <w:rFonts w:ascii="Cambria Math" w:eastAsiaTheme="minorEastAsia" w:hAnsi="Cambria Math" w:cs="Times New Roman"/>
                      <w:sz w:val="20"/>
                      <w:szCs w:val="20"/>
                      <w:lang w:val="en-US"/>
                    </w:rPr>
                    <m:t>rew</m:t>
                  </m:r>
                </m:sub>
              </m:sSub>
              <m:r>
                <w:rPr>
                  <w:rFonts w:ascii="Cambria Math" w:eastAsiaTheme="minorEastAsia" w:hAnsi="Cambria Math" w:cs="Times New Roman"/>
                  <w:sz w:val="20"/>
                  <w:szCs w:val="20"/>
                  <w:lang w:val="en-US"/>
                </w:rPr>
                <m:t>=1</m:t>
              </m:r>
            </m:oMath>
            <w:r w:rsidRPr="00DA1F29">
              <w:rPr>
                <w:rFonts w:ascii="Times New Roman" w:eastAsiaTheme="minorEastAsia" w:hAnsi="Times New Roman" w:cs="Times New Roman"/>
                <w:sz w:val="20"/>
                <w:szCs w:val="20"/>
                <w:lang w:val="en-US"/>
              </w:rPr>
              <w:t xml:space="preserve"> (WS3)</w:t>
            </w:r>
          </w:p>
        </w:tc>
        <w:tc>
          <w:tcPr>
            <w:tcW w:w="4673" w:type="dxa"/>
            <w:vMerge/>
            <w:vAlign w:val="center"/>
          </w:tcPr>
          <w:p w14:paraId="12082FCE" w14:textId="77777777" w:rsidR="00DF222D" w:rsidRPr="00DA1F29" w:rsidRDefault="00DF222D" w:rsidP="00D75ACA">
            <w:pPr>
              <w:jc w:val="center"/>
              <w:rPr>
                <w:rFonts w:ascii="Times New Roman" w:eastAsiaTheme="minorEastAsia" w:hAnsi="Times New Roman" w:cs="Times New Roman"/>
                <w:sz w:val="20"/>
                <w:szCs w:val="20"/>
                <w:lang w:val="en-US"/>
              </w:rPr>
            </w:pPr>
          </w:p>
        </w:tc>
      </w:tr>
      <w:tr w:rsidR="00DF222D" w:rsidRPr="00C57804" w14:paraId="3195AA1A" w14:textId="77777777" w:rsidTr="00D75ACA">
        <w:tc>
          <w:tcPr>
            <w:tcW w:w="2336" w:type="dxa"/>
            <w:vAlign w:val="center"/>
          </w:tcPr>
          <w:p w14:paraId="367C36F1"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Barab</w:t>
            </w:r>
            <w:r>
              <w:rPr>
                <w:rFonts w:ascii="Times New Roman" w:eastAsiaTheme="minorEastAsia" w:hAnsi="Times New Roman" w:cs="Times New Roman"/>
                <w:sz w:val="20"/>
                <w:szCs w:val="20"/>
                <w:lang w:val="en-US"/>
              </w:rPr>
              <w:t>á</w:t>
            </w:r>
            <w:r w:rsidRPr="00DA1F29">
              <w:rPr>
                <w:rFonts w:ascii="Times New Roman" w:eastAsiaTheme="minorEastAsia" w:hAnsi="Times New Roman" w:cs="Times New Roman"/>
                <w:sz w:val="20"/>
                <w:szCs w:val="20"/>
                <w:lang w:val="en-US"/>
              </w:rPr>
              <w:t>si</w:t>
            </w:r>
            <w:r>
              <w:rPr>
                <w:rFonts w:ascii="Times New Roman" w:eastAsiaTheme="minorEastAsia" w:hAnsi="Times New Roman" w:cs="Times New Roman"/>
                <w:sz w:val="20"/>
                <w:szCs w:val="20"/>
                <w:lang w:val="en-US"/>
              </w:rPr>
              <w:t>–</w:t>
            </w:r>
            <w:r w:rsidRPr="00DA1F29">
              <w:rPr>
                <w:rFonts w:ascii="Times New Roman" w:eastAsiaTheme="minorEastAsia" w:hAnsi="Times New Roman" w:cs="Times New Roman"/>
                <w:sz w:val="20"/>
                <w:szCs w:val="20"/>
                <w:lang w:val="en-US"/>
              </w:rPr>
              <w:t>Albert</w:t>
            </w:r>
          </w:p>
        </w:tc>
        <w:tc>
          <w:tcPr>
            <w:tcW w:w="2336" w:type="dxa"/>
            <w:vAlign w:val="center"/>
          </w:tcPr>
          <w:p w14:paraId="56548940"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Each new node is attached to seven already existing ones</w:t>
            </w:r>
          </w:p>
        </w:tc>
        <w:tc>
          <w:tcPr>
            <w:tcW w:w="4673" w:type="dxa"/>
            <w:vAlign w:val="center"/>
          </w:tcPr>
          <w:p w14:paraId="042243F4" w14:textId="77777777" w:rsidR="00DF222D" w:rsidRPr="00DA1F29" w:rsidRDefault="00DF222D" w:rsidP="00D75ACA">
            <w:pPr>
              <w:jc w:val="center"/>
              <w:rPr>
                <w:rFonts w:ascii="Times New Roman" w:eastAsiaTheme="minorEastAsia" w:hAnsi="Times New Roman" w:cs="Times New Roman"/>
                <w:sz w:val="20"/>
                <w:szCs w:val="20"/>
                <w:lang w:val="en-US"/>
              </w:rPr>
            </w:pPr>
            <w:r w:rsidRPr="00DA1F29">
              <w:rPr>
                <w:rFonts w:ascii="Times New Roman" w:eastAsiaTheme="minorEastAsia" w:hAnsi="Times New Roman" w:cs="Times New Roman"/>
                <w:sz w:val="20"/>
                <w:szCs w:val="20"/>
                <w:lang w:val="en-US"/>
              </w:rPr>
              <w:t>The model adds new nodes in the system sequentially, connecting them with existing ones at random, following the preferential attachment rule. The result</w:t>
            </w:r>
            <w:r>
              <w:rPr>
                <w:rFonts w:ascii="Times New Roman" w:eastAsiaTheme="minorEastAsia" w:hAnsi="Times New Roman" w:cs="Times New Roman"/>
                <w:sz w:val="20"/>
                <w:szCs w:val="20"/>
                <w:lang w:val="en-US"/>
              </w:rPr>
              <w:t>ing</w:t>
            </w:r>
            <w:r w:rsidRPr="00DA1F29">
              <w:rPr>
                <w:rFonts w:ascii="Times New Roman" w:eastAsiaTheme="minorEastAsia" w:hAnsi="Times New Roman" w:cs="Times New Roman"/>
                <w:sz w:val="20"/>
                <w:szCs w:val="20"/>
                <w:lang w:val="en-US"/>
              </w:rPr>
              <w:t xml:space="preserve"> networks follow </w:t>
            </w:r>
            <w:r>
              <w:rPr>
                <w:rFonts w:ascii="Times New Roman" w:eastAsiaTheme="minorEastAsia" w:hAnsi="Times New Roman" w:cs="Times New Roman"/>
                <w:sz w:val="20"/>
                <w:szCs w:val="20"/>
                <w:lang w:val="en-US"/>
              </w:rPr>
              <w:t>the</w:t>
            </w:r>
            <w:r w:rsidRPr="00DA1F29">
              <w:rPr>
                <w:rFonts w:ascii="Times New Roman" w:eastAsiaTheme="minorEastAsia" w:hAnsi="Times New Roman" w:cs="Times New Roman"/>
                <w:sz w:val="20"/>
                <w:szCs w:val="20"/>
                <w:lang w:val="en-US"/>
              </w:rPr>
              <w:t xml:space="preserve"> power law degree distribution</w:t>
            </w:r>
            <w:r>
              <w:rPr>
                <w:rFonts w:ascii="Times New Roman" w:eastAsiaTheme="minorEastAsia" w:hAnsi="Times New Roman" w:cs="Times New Roman"/>
                <w:sz w:val="20"/>
                <w:szCs w:val="20"/>
                <w:lang w:val="en-US"/>
              </w:rPr>
              <w:t>,</w:t>
            </w:r>
            <w:r w:rsidRPr="00DA1F29">
              <w:rPr>
                <w:rFonts w:ascii="Times New Roman" w:eastAsiaTheme="minorEastAsia" w:hAnsi="Times New Roman" w:cs="Times New Roman"/>
                <w:sz w:val="20"/>
                <w:szCs w:val="20"/>
                <w:lang w:val="en-US"/>
              </w:rPr>
              <w:t xml:space="preserve"> which is widely observed in real social networks.</w:t>
            </w:r>
          </w:p>
        </w:tc>
      </w:tr>
    </w:tbl>
    <w:p w14:paraId="55AB85B4" w14:textId="77777777" w:rsidR="00DF222D" w:rsidRPr="00DA1F29" w:rsidRDefault="00DF222D" w:rsidP="00DF222D">
      <w:pPr>
        <w:jc w:val="both"/>
        <w:rPr>
          <w:rFonts w:ascii="Times New Roman" w:eastAsiaTheme="minorEastAsia" w:hAnsi="Times New Roman" w:cs="Times New Roman"/>
          <w:lang w:val="en-US"/>
        </w:rPr>
      </w:pPr>
      <w:r w:rsidRPr="00DA1F29">
        <w:rPr>
          <w:rFonts w:ascii="Times New Roman" w:eastAsiaTheme="minorEastAsia" w:hAnsi="Times New Roman" w:cs="Times New Roman"/>
          <w:i/>
          <w:iCs/>
          <w:lang w:val="en-US"/>
        </w:rPr>
        <w:t>Note</w:t>
      </w:r>
      <w:r w:rsidRPr="00DA1F29">
        <w:rPr>
          <w:rFonts w:ascii="Times New Roman" w:eastAsiaTheme="minorEastAsia" w:hAnsi="Times New Roman" w:cs="Times New Roman"/>
          <w:lang w:val="en-US"/>
        </w:rPr>
        <w:t>: all model parameters are tuned to ensure that the result</w:t>
      </w:r>
      <w:r>
        <w:rPr>
          <w:rFonts w:ascii="Times New Roman" w:eastAsiaTheme="minorEastAsia" w:hAnsi="Times New Roman" w:cs="Times New Roman"/>
          <w:lang w:val="en-US"/>
        </w:rPr>
        <w:t>ing</w:t>
      </w:r>
      <w:r w:rsidRPr="00DA1F29">
        <w:rPr>
          <w:rFonts w:ascii="Times New Roman" w:eastAsiaTheme="minorEastAsia" w:hAnsi="Times New Roman" w:cs="Times New Roman"/>
          <w:lang w:val="en-US"/>
        </w:rPr>
        <w:t xml:space="preserve"> networks are connected and have approximately the same density (or the same number of edges </w:t>
      </w:r>
      <m:oMath>
        <m:r>
          <w:rPr>
            <w:rFonts w:ascii="Cambria Math" w:eastAsiaTheme="minorEastAsia" w:hAnsi="Cambria Math" w:cs="Times New Roman"/>
            <w:lang w:val="en-US"/>
          </w:rPr>
          <m:t>q</m:t>
        </m:r>
      </m:oMath>
      <w:r w:rsidRPr="00DA1F29">
        <w:rPr>
          <w:rFonts w:ascii="Times New Roman" w:eastAsiaTheme="minorEastAsia" w:hAnsi="Times New Roman" w:cs="Times New Roman"/>
          <w:lang w:val="en-US"/>
        </w:rPr>
        <w:t>).</w:t>
      </w:r>
    </w:p>
    <w:p w14:paraId="57E33E9B" w14:textId="77777777" w:rsidR="00DF222D" w:rsidRDefault="00DF222D" w:rsidP="00962B42">
      <w:pPr>
        <w:jc w:val="both"/>
        <w:rPr>
          <w:rFonts w:ascii="Times New Roman" w:eastAsiaTheme="minorEastAsia" w:hAnsi="Times New Roman" w:cs="Times New Roman"/>
          <w:b/>
          <w:bCs/>
          <w:lang w:val="en-US"/>
        </w:rPr>
      </w:pPr>
    </w:p>
    <w:p w14:paraId="5B37AB63" w14:textId="77777777" w:rsidR="00DF222D" w:rsidRDefault="00DF222D" w:rsidP="00962B42">
      <w:pPr>
        <w:jc w:val="both"/>
        <w:rPr>
          <w:rFonts w:ascii="Times New Roman" w:eastAsiaTheme="minorEastAsia" w:hAnsi="Times New Roman" w:cs="Times New Roman"/>
          <w:b/>
          <w:bCs/>
          <w:lang w:val="en-US"/>
        </w:rPr>
      </w:pPr>
    </w:p>
    <w:p w14:paraId="7341FE36" w14:textId="41D49A79" w:rsidR="00146730" w:rsidRPr="00417183" w:rsidRDefault="005245CB" w:rsidP="00962B42">
      <w:pPr>
        <w:jc w:val="both"/>
        <w:rPr>
          <w:rFonts w:ascii="Times New Roman" w:eastAsiaTheme="minorEastAsia" w:hAnsi="Times New Roman" w:cs="Times New Roman"/>
          <w:b/>
          <w:bCs/>
          <w:lang w:val="en-US"/>
        </w:rPr>
      </w:pPr>
      <w:r w:rsidRPr="00417183">
        <w:rPr>
          <w:rFonts w:ascii="Times New Roman" w:eastAsiaTheme="minorEastAsia" w:hAnsi="Times New Roman" w:cs="Times New Roman"/>
          <w:b/>
          <w:bCs/>
          <w:lang w:val="en-US"/>
        </w:rPr>
        <w:t xml:space="preserve">Appendix </w:t>
      </w:r>
      <w:r w:rsidR="00ED6286">
        <w:rPr>
          <w:rFonts w:ascii="Times New Roman" w:eastAsiaTheme="minorEastAsia" w:hAnsi="Times New Roman" w:cs="Times New Roman"/>
          <w:b/>
          <w:bCs/>
          <w:lang w:val="en-US"/>
        </w:rPr>
        <w:t>9</w:t>
      </w:r>
      <w:r w:rsidRPr="00417183">
        <w:rPr>
          <w:rFonts w:ascii="Times New Roman" w:eastAsiaTheme="minorEastAsia" w:hAnsi="Times New Roman" w:cs="Times New Roman"/>
          <w:b/>
          <w:bCs/>
          <w:lang w:val="en-US"/>
        </w:rPr>
        <w:t>. Tenfold transition matrix</w:t>
      </w:r>
      <w:r w:rsidR="000D27A1" w:rsidRPr="00417183">
        <w:rPr>
          <w:rFonts w:ascii="Times New Roman" w:eastAsiaTheme="minorEastAsia" w:hAnsi="Times New Roman" w:cs="Times New Roman"/>
          <w:b/>
          <w:bCs/>
          <w:lang w:val="en-US"/>
        </w:rPr>
        <w:t xml:space="preserve"> organization</w:t>
      </w:r>
    </w:p>
    <w:p w14:paraId="5C8F4B2B" w14:textId="29D2C5A4" w:rsidR="001A5005" w:rsidRPr="00DA1F29" w:rsidRDefault="00E15635" w:rsidP="00962B42">
      <w:pPr>
        <w:pStyle w:val="a5"/>
        <w:jc w:val="both"/>
        <w:rPr>
          <w:rFonts w:ascii="Times New Roman" w:hAnsi="Times New Roman" w:cs="Times New Roman"/>
          <w:sz w:val="24"/>
          <w:szCs w:val="24"/>
          <w:lang w:val="en-US"/>
        </w:rPr>
      </w:pPr>
      <w:r w:rsidRPr="00DA1F29">
        <w:rPr>
          <w:rFonts w:ascii="Times New Roman" w:hAnsi="Times New Roman" w:cs="Times New Roman"/>
          <w:sz w:val="24"/>
          <w:szCs w:val="24"/>
          <w:lang w:val="en-US"/>
        </w:rPr>
        <w:t xml:space="preserve">Applying the algorithm presented in Appendix </w:t>
      </w:r>
      <w:r w:rsidR="00162AFB">
        <w:rPr>
          <w:rFonts w:ascii="Times New Roman" w:hAnsi="Times New Roman" w:cs="Times New Roman"/>
          <w:sz w:val="24"/>
          <w:szCs w:val="24"/>
          <w:lang w:val="en-US"/>
        </w:rPr>
        <w:t>5</w:t>
      </w:r>
      <w:r w:rsidRPr="00DA1F29">
        <w:rPr>
          <w:rFonts w:ascii="Times New Roman" w:hAnsi="Times New Roman" w:cs="Times New Roman"/>
          <w:sz w:val="24"/>
          <w:szCs w:val="24"/>
          <w:lang w:val="en-US"/>
        </w:rPr>
        <w:t xml:space="preserve">, one can estimate the transition matrix in the case of the tenfold opinion space. In tables </w:t>
      </w:r>
      <w:r w:rsidR="001A4861">
        <w:rPr>
          <w:rFonts w:ascii="Times New Roman" w:hAnsi="Times New Roman" w:cs="Times New Roman"/>
          <w:sz w:val="24"/>
          <w:szCs w:val="24"/>
          <w:lang w:val="en-US"/>
        </w:rPr>
        <w:t>A3</w:t>
      </w:r>
      <w:r w:rsidR="00473DF8">
        <w:rPr>
          <w:rFonts w:ascii="Times New Roman" w:hAnsi="Times New Roman" w:cs="Times New Roman"/>
          <w:sz w:val="24"/>
          <w:szCs w:val="24"/>
          <w:lang w:val="en-US"/>
        </w:rPr>
        <w:t>–</w:t>
      </w:r>
      <w:r w:rsidR="001A4861">
        <w:rPr>
          <w:rFonts w:ascii="Times New Roman" w:hAnsi="Times New Roman" w:cs="Times New Roman"/>
          <w:sz w:val="24"/>
          <w:szCs w:val="24"/>
          <w:lang w:val="en-US"/>
        </w:rPr>
        <w:t>A5</w:t>
      </w:r>
      <w:r w:rsidRPr="00DA1F29">
        <w:rPr>
          <w:rFonts w:ascii="Times New Roman" w:hAnsi="Times New Roman" w:cs="Times New Roman"/>
          <w:sz w:val="24"/>
          <w:szCs w:val="24"/>
          <w:lang w:val="en-US"/>
        </w:rPr>
        <w:t>, we present some slices of this matrix.</w:t>
      </w:r>
      <w:r w:rsidR="00B216C9" w:rsidRPr="00DA1F29">
        <w:rPr>
          <w:rFonts w:ascii="Times New Roman" w:hAnsi="Times New Roman" w:cs="Times New Roman"/>
          <w:sz w:val="24"/>
          <w:szCs w:val="24"/>
          <w:lang w:val="en-US"/>
        </w:rPr>
        <w:t xml:space="preserve"> In these tables, bolded columns </w:t>
      </w:r>
      <w:r w:rsidR="00B05548">
        <w:rPr>
          <w:rFonts w:ascii="Times New Roman" w:hAnsi="Times New Roman" w:cs="Times New Roman"/>
          <w:sz w:val="24"/>
          <w:szCs w:val="24"/>
          <w:lang w:val="en-US"/>
        </w:rPr>
        <w:t>indicate the</w:t>
      </w:r>
      <w:r w:rsidR="00E36592" w:rsidRPr="00DA1F29">
        <w:rPr>
          <w:rFonts w:ascii="Times New Roman" w:hAnsi="Times New Roman" w:cs="Times New Roman"/>
          <w:sz w:val="24"/>
          <w:szCs w:val="24"/>
          <w:lang w:val="en-US"/>
        </w:rPr>
        <w:t xml:space="preserve"> probabilities </w:t>
      </w:r>
      <w:r w:rsidR="00390C72" w:rsidRPr="00DA1F29">
        <w:rPr>
          <w:rFonts w:ascii="Times New Roman" w:hAnsi="Times New Roman" w:cs="Times New Roman"/>
          <w:sz w:val="24"/>
          <w:szCs w:val="24"/>
          <w:lang w:val="en-US"/>
        </w:rPr>
        <w:t>of holding the current opinion (the most popular strategy observed)</w:t>
      </w:r>
      <w:r w:rsidR="00B216C9" w:rsidRPr="00DA1F29">
        <w:rPr>
          <w:rFonts w:ascii="Times New Roman" w:hAnsi="Times New Roman" w:cs="Times New Roman"/>
          <w:sz w:val="24"/>
          <w:szCs w:val="24"/>
          <w:lang w:val="en-US"/>
        </w:rPr>
        <w:t>.</w:t>
      </w:r>
      <w:r w:rsidR="00390C72" w:rsidRPr="00DA1F29">
        <w:rPr>
          <w:rFonts w:ascii="Times New Roman" w:hAnsi="Times New Roman" w:cs="Times New Roman"/>
          <w:sz w:val="24"/>
          <w:szCs w:val="24"/>
          <w:lang w:val="en-US"/>
        </w:rPr>
        <w:t xml:space="preserve"> Importantly</w:t>
      </w:r>
      <w:r w:rsidR="00F57EA0" w:rsidRPr="00DA1F29">
        <w:rPr>
          <w:rFonts w:ascii="Times New Roman" w:hAnsi="Times New Roman" w:cs="Times New Roman"/>
          <w:sz w:val="24"/>
          <w:szCs w:val="24"/>
          <w:lang w:val="en-US"/>
        </w:rPr>
        <w:t xml:space="preserve">, </w:t>
      </w:r>
      <w:r w:rsidR="00473DF8">
        <w:rPr>
          <w:rFonts w:ascii="Times New Roman" w:hAnsi="Times New Roman" w:cs="Times New Roman"/>
          <w:sz w:val="24"/>
          <w:szCs w:val="24"/>
          <w:lang w:val="en-US"/>
        </w:rPr>
        <w:t xml:space="preserve">the </w:t>
      </w:r>
      <w:r w:rsidR="00390C72" w:rsidRPr="00DA1F29">
        <w:rPr>
          <w:rFonts w:ascii="Times New Roman" w:hAnsi="Times New Roman" w:cs="Times New Roman"/>
          <w:sz w:val="24"/>
          <w:szCs w:val="24"/>
          <w:lang w:val="en-US"/>
        </w:rPr>
        <w:t>presence of</w:t>
      </w:r>
      <w:r w:rsidR="00F57EA0" w:rsidRPr="00DA1F29">
        <w:rPr>
          <w:rFonts w:ascii="Times New Roman" w:hAnsi="Times New Roman" w:cs="Times New Roman"/>
          <w:sz w:val="24"/>
          <w:szCs w:val="24"/>
          <w:lang w:val="en-US"/>
        </w:rPr>
        <w:t xml:space="preserve"> both</w:t>
      </w:r>
      <w:r w:rsidR="00390C72" w:rsidRPr="00DA1F29">
        <w:rPr>
          <w:rFonts w:ascii="Times New Roman" w:hAnsi="Times New Roman" w:cs="Times New Roman"/>
          <w:sz w:val="24"/>
          <w:szCs w:val="24"/>
          <w:lang w:val="en-US"/>
        </w:rPr>
        <w:t xml:space="preserve"> positive and negative influence can be found in these slices</w:t>
      </w:r>
      <w:r w:rsidR="00F57EA0" w:rsidRPr="00DA1F29">
        <w:rPr>
          <w:rFonts w:ascii="Times New Roman" w:hAnsi="Times New Roman" w:cs="Times New Roman"/>
          <w:sz w:val="24"/>
          <w:szCs w:val="24"/>
          <w:lang w:val="en-US"/>
        </w:rPr>
        <w:t>: if we increase</w:t>
      </w:r>
      <w:r w:rsidR="00B56C41" w:rsidRPr="00DA1F29">
        <w:rPr>
          <w:rFonts w:ascii="Times New Roman" w:hAnsi="Times New Roman" w:cs="Times New Roman"/>
          <w:sz w:val="24"/>
          <w:szCs w:val="24"/>
          <w:lang w:val="en-US"/>
        </w:rPr>
        <w:t xml:space="preserve"> </w:t>
      </w:r>
      <m:oMath>
        <m:d>
          <m:dPr>
            <m:begChr m:val="|"/>
            <m:endChr m:val="|"/>
            <m:ctrlPr>
              <w:rPr>
                <w:rFonts w:ascii="Cambria Math" w:hAnsi="Cambria Math" w:cs="Times New Roman"/>
                <w:i/>
                <w:sz w:val="24"/>
                <w:szCs w:val="24"/>
                <w:lang w:val="en-US"/>
              </w:rPr>
            </m:ctrlPr>
          </m:dPr>
          <m:e>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s</m:t>
                </m:r>
              </m:sub>
            </m:sSub>
            <m:r>
              <w:rPr>
                <w:rFonts w:ascii="Cambria Math" w:hAnsi="Cambria Math" w:cs="Times New Roman"/>
                <w:sz w:val="24"/>
                <w:szCs w:val="24"/>
                <w:lang w:val="en-US"/>
              </w:rPr>
              <m:t>-</m:t>
            </m:r>
            <m:sSub>
              <m:sSubPr>
                <m:ctrlPr>
                  <w:rPr>
                    <w:rFonts w:ascii="Cambria Math" w:hAnsi="Cambria Math" w:cs="Times New Roman"/>
                    <w:i/>
                    <w:sz w:val="24"/>
                    <w:szCs w:val="24"/>
                    <w:lang w:val="en-US"/>
                  </w:rPr>
                </m:ctrlPr>
              </m:sSubPr>
              <m:e>
                <m:r>
                  <w:rPr>
                    <w:rFonts w:ascii="Cambria Math" w:hAnsi="Cambria Math" w:cs="Times New Roman"/>
                    <w:sz w:val="24"/>
                    <w:szCs w:val="24"/>
                    <w:lang w:val="en-US"/>
                  </w:rPr>
                  <m:t>x</m:t>
                </m:r>
              </m:e>
              <m:sub>
                <m:r>
                  <w:rPr>
                    <w:rFonts w:ascii="Cambria Math" w:hAnsi="Cambria Math" w:cs="Times New Roman"/>
                    <w:sz w:val="24"/>
                    <w:szCs w:val="24"/>
                    <w:lang w:val="en-US"/>
                  </w:rPr>
                  <m:t>l</m:t>
                </m:r>
              </m:sub>
            </m:sSub>
          </m:e>
        </m:d>
      </m:oMath>
      <w:r w:rsidR="00B56C41" w:rsidRPr="00DA1F29">
        <w:rPr>
          <w:rFonts w:ascii="Times New Roman" w:eastAsiaTheme="minorEastAsia" w:hAnsi="Times New Roman" w:cs="Times New Roman"/>
          <w:sz w:val="24"/>
          <w:szCs w:val="24"/>
          <w:lang w:val="en-US"/>
        </w:rPr>
        <w:t>, then</w:t>
      </w:r>
      <w:r w:rsidR="00473DF8">
        <w:rPr>
          <w:rFonts w:ascii="Times New Roman" w:eastAsiaTheme="minorEastAsia" w:hAnsi="Times New Roman" w:cs="Times New Roman"/>
          <w:sz w:val="24"/>
          <w:szCs w:val="24"/>
          <w:lang w:val="en-US"/>
        </w:rPr>
        <w:t xml:space="preserve"> the</w:t>
      </w:r>
      <w:r w:rsidR="00B56C41" w:rsidRPr="00DA1F29">
        <w:rPr>
          <w:rFonts w:ascii="Times New Roman" w:eastAsiaTheme="minorEastAsia" w:hAnsi="Times New Roman" w:cs="Times New Roman"/>
          <w:sz w:val="24"/>
          <w:szCs w:val="24"/>
          <w:lang w:val="en-US"/>
        </w:rPr>
        <w:t xml:space="preserve"> probability that </w:t>
      </w:r>
      <w:r w:rsidR="00473DF8">
        <w:rPr>
          <w:rFonts w:ascii="Times New Roman" w:eastAsiaTheme="minorEastAsia" w:hAnsi="Times New Roman" w:cs="Times New Roman"/>
          <w:sz w:val="24"/>
          <w:szCs w:val="24"/>
          <w:lang w:val="en-US"/>
        </w:rPr>
        <w:t xml:space="preserve">a </w:t>
      </w:r>
      <w:r w:rsidR="00B56C41" w:rsidRPr="00DA1F29">
        <w:rPr>
          <w:rFonts w:ascii="Times New Roman" w:eastAsiaTheme="minorEastAsia" w:hAnsi="Times New Roman" w:cs="Times New Roman"/>
          <w:sz w:val="24"/>
          <w:szCs w:val="24"/>
          <w:lang w:val="en-US"/>
        </w:rPr>
        <w:t>user’s</w:t>
      </w:r>
      <w:r w:rsidR="00F57EA0" w:rsidRPr="00DA1F29">
        <w:rPr>
          <w:rFonts w:ascii="Times New Roman" w:hAnsi="Times New Roman" w:cs="Times New Roman"/>
          <w:sz w:val="24"/>
          <w:szCs w:val="24"/>
          <w:lang w:val="en-US"/>
        </w:rPr>
        <w:t xml:space="preserve"> opinion </w:t>
      </w:r>
      <w:r w:rsidR="00B56C41" w:rsidRPr="00DA1F29">
        <w:rPr>
          <w:rFonts w:ascii="Times New Roman" w:hAnsi="Times New Roman" w:cs="Times New Roman"/>
          <w:sz w:val="24"/>
          <w:szCs w:val="24"/>
          <w:lang w:val="en-US"/>
        </w:rPr>
        <w:t xml:space="preserve">will be changed </w:t>
      </w:r>
      <w:r w:rsidR="00473DF8">
        <w:rPr>
          <w:rFonts w:ascii="Times New Roman" w:hAnsi="Times New Roman" w:cs="Times New Roman"/>
          <w:sz w:val="24"/>
          <w:szCs w:val="24"/>
          <w:lang w:val="en-US"/>
        </w:rPr>
        <w:t>is raised</w:t>
      </w:r>
      <w:r w:rsidR="00B56C41" w:rsidRPr="00DA1F29">
        <w:rPr>
          <w:rFonts w:ascii="Times New Roman" w:hAnsi="Times New Roman" w:cs="Times New Roman"/>
          <w:sz w:val="24"/>
          <w:szCs w:val="24"/>
          <w:lang w:val="en-US"/>
        </w:rPr>
        <w:t xml:space="preserve">, and changes both towards and outwards (see Table </w:t>
      </w:r>
      <w:r w:rsidR="001A4861">
        <w:rPr>
          <w:rFonts w:ascii="Times New Roman" w:hAnsi="Times New Roman" w:cs="Times New Roman"/>
          <w:sz w:val="24"/>
          <w:szCs w:val="24"/>
          <w:lang w:val="en-US"/>
        </w:rPr>
        <w:t>A4</w:t>
      </w:r>
      <w:r w:rsidR="00B56C41" w:rsidRPr="00DA1F29">
        <w:rPr>
          <w:rFonts w:ascii="Times New Roman" w:hAnsi="Times New Roman" w:cs="Times New Roman"/>
          <w:sz w:val="24"/>
          <w:szCs w:val="24"/>
          <w:lang w:val="en-US"/>
        </w:rPr>
        <w:t xml:space="preserve">) influencing opinion become more likely. </w:t>
      </w:r>
      <w:r w:rsidR="00473DF8">
        <w:rPr>
          <w:rFonts w:ascii="Times New Roman" w:hAnsi="Times New Roman" w:cs="Times New Roman"/>
          <w:sz w:val="24"/>
          <w:szCs w:val="24"/>
          <w:lang w:val="en-US"/>
        </w:rPr>
        <w:t>A m</w:t>
      </w:r>
      <w:r w:rsidR="00B56C41" w:rsidRPr="00DA1F29">
        <w:rPr>
          <w:rFonts w:ascii="Times New Roman" w:hAnsi="Times New Roman" w:cs="Times New Roman"/>
          <w:sz w:val="24"/>
          <w:szCs w:val="24"/>
          <w:lang w:val="en-US"/>
        </w:rPr>
        <w:t>ore profound analysis of Dataset opinion dynamics can be found in</w:t>
      </w:r>
      <w:r w:rsidR="00E06B29">
        <w:rPr>
          <w:rFonts w:ascii="Times New Roman" w:hAnsi="Times New Roman" w:cs="Times New Roman"/>
          <w:sz w:val="24"/>
          <w:szCs w:val="24"/>
          <w:lang w:val="en-US"/>
        </w:rPr>
        <w:t xml:space="preserve"> Ref</w:t>
      </w:r>
      <w:r w:rsidR="00162AFB">
        <w:rPr>
          <w:rFonts w:ascii="Times New Roman" w:hAnsi="Times New Roman" w:cs="Times New Roman"/>
          <w:sz w:val="24"/>
          <w:szCs w:val="24"/>
          <w:lang w:val="en-US"/>
        </w:rPr>
        <w:t>.</w:t>
      </w:r>
      <w:r w:rsidR="00162AFB" w:rsidRPr="001C7A4A">
        <w:rPr>
          <w:rFonts w:ascii="Times New Roman" w:eastAsiaTheme="minorEastAsia" w:hAnsi="Times New Roman" w:cs="Times New Roman"/>
          <w:lang w:val="en-US"/>
        </w:rPr>
        <w:fldChar w:fldCharType="begin"/>
      </w:r>
      <w:r w:rsidR="00162AFB">
        <w:rPr>
          <w:rFonts w:ascii="Times New Roman" w:eastAsiaTheme="minorEastAsia" w:hAnsi="Times New Roman" w:cs="Times New Roman"/>
          <w:lang w:val="en-US"/>
        </w:rPr>
        <w:instrText xml:space="preserve"> ADDIN ZOTERO_ITEM CSL_CITATION {"citationID":"2sFu6QGo","properties":{"formattedCitation":"\\super 5\\uc0\\u8211{}7\\nosupersub{}","plainCitation":"5–7","noteIndex":0},"citationItems":[{"id":1130,"uris":["http://zotero.org/users/6758654/items/A9V4PVWP"],"uri":["http://zotero.org/users/6758654/items/A9V4PVWP"],"itemData":{"id":1130,"type":"article-journal","abstract":"The literature on attitudes toward objects includes seminal research on threat appraisals indicating that individuals locate an object in a multidimensional threat appraisal space defined by the object's perceived degree of being good or bad, weak or strong, and passive or active. We advance this research in three ways. First, we generalize the information integration on an object with the inclusion of other individuals’ displayed appraisals, and posit the existence of a dynamical system of information integration that generates a network of interpersonal influences on group members’ object appraisals. Second, we show that this influence system entails a set of non-obvious and rarely violated constraints on individuals’ settled appraisals. Third, with data collected in experiments on groups’ appraisals of images of nine animals and two nations, Russia and North Korea, we report empirical findings that support the existence of this system and its predicted constraints on individuals’ object appraisals.","container-title":"Social Networks","DOI":"10.1016/j.socnet.2020.12.009","ISSN":"0378-8733","journalAbbreviation":"Social Networks","language":"en","page":"157-167","source":"ScienceDirect","title":"Group dynamics on multidimensional object threat appraisals","volume":"65","author":[{"family":"Friedkin","given":"Noah E."},{"family":"Proskurnikov","given":"Anton V."},{"family":"Bullo","given":"Francesco"}],"issued":{"date-parts":[["2021",5,1]]}},"label":"page"},{"id":840,"uris":["http://zotero.org/users/6758654/items/U7DLIC6P"],"uri":["http://zotero.org/users/6758654/items/U7DLIC6P"],"itemData":{"id":840,"type":"article-journal","abstract":"In this paper, we analyze data on the opinion dynamics of 1,660,927 users of an online social network using formal models of opinion formation. We have observed that moderate users have a tendency to follow the average opinion of their online friends, which we interpret as a presence of bounded confidence. Further, we have discovered that the probability of moving toward the average opinion goes down if the difference between it and the user’s opinion is too large. Another interesting feature uncovered is that if a user’s opinion and the average opinion of their online friends are very similar, the influence also decreases.","container-title":"The Journal of Mathematical Sociology","DOI":"10.1080/0022250X.2020.1835894","ISSN":"0022-250X","issue":"0","note":"publisher: Routledge\n_eprint: https://www.tandfonline.com/doi/pdf/10.1080/0022250X.2020.1835894","page":"1-28","source":"Taylor and Francis+NEJM","title":"Formal models of opinion formation and their application to real data: evidence from online social networks","title-short":"Formal models of opinion formation and their application to real data","volume":"0","author":[{"family":"Kozitsin","given":"I. V."}],"issued":{"date-parts":[["2020",10,29]]}},"label":"page"},{"id":1402,"uris":["http://zotero.org/users/6758654/items/6G45EWM7"],"uri":["http://zotero.org/users/6758654/items/6G45EWM7"],"itemData":{"id":1402,"type":"article-journal","abstract":"In this paper, we present an empirical study of the opinion dynamics of a large-scale sample of online social network users. We estimate users’ opinions as continuous scalars based on their subscriptions to information sources and analyze how friendship connections affect the dynamics of these estimations. Distinguishing between positive (toward friends’ opinions) and negative (away from friends’ opinions) opinion shifts, we find that the existence and magnitude of both types of shifts are positively related (largely through linear or inverted U-shaped form) to the distance in opinions between a user and their friends. The distance additionally moderates the balance between positive and negative movements: if the distance is within a certain moderate range, there is a relatively high chance of a positive shift.","container-title":"The Journal of Mathematical Sociology","DOI":"10.1080/0022250X.2021.1956917","ISSN":"0022-250X","issue":"0","note":"publisher: Routledge\n_eprint: https://doi.org/10.1080/0022250X.2021.1956917","page":"1-41","source":"Taylor and Francis+NEJM","title":"Opinion dynamics of online social network users: a micro-level analysis","title-short":"Opinion dynamics of online social network users","volume":"0","author":[{"family":"Kozitsin","given":"Ivan V."}],"issued":{"date-parts":[["2021",8,4]]}},"label":"page"}],"schema":"https://github.com/citation-style-language/schema/raw/master/csl-citation.json"} </w:instrText>
      </w:r>
      <w:r w:rsidR="00162AFB" w:rsidRPr="001C7A4A">
        <w:rPr>
          <w:rFonts w:ascii="Times New Roman" w:eastAsiaTheme="minorEastAsia" w:hAnsi="Times New Roman" w:cs="Times New Roman"/>
          <w:lang w:val="en-US"/>
        </w:rPr>
        <w:fldChar w:fldCharType="separate"/>
      </w:r>
      <w:r w:rsidR="00162AFB" w:rsidRPr="00C10F54">
        <w:rPr>
          <w:rFonts w:ascii="Times New Roman" w:hAnsi="Times New Roman" w:cs="Times New Roman"/>
          <w:vertAlign w:val="superscript"/>
          <w:lang w:val="en-US"/>
        </w:rPr>
        <w:t>7</w:t>
      </w:r>
      <w:r w:rsidR="00162AFB" w:rsidRPr="001C7A4A">
        <w:rPr>
          <w:rFonts w:ascii="Times New Roman" w:eastAsiaTheme="minorEastAsia" w:hAnsi="Times New Roman" w:cs="Times New Roman"/>
          <w:lang w:val="en-US"/>
        </w:rPr>
        <w:fldChar w:fldCharType="end"/>
      </w:r>
      <w:r w:rsidR="000D27A1" w:rsidRPr="00DA1F29">
        <w:rPr>
          <w:rFonts w:ascii="Times New Roman" w:hAnsi="Times New Roman" w:cs="Times New Roman"/>
          <w:sz w:val="24"/>
          <w:szCs w:val="24"/>
          <w:lang w:val="en-US"/>
        </w:rPr>
        <w:t xml:space="preserve">. The full version of the </w:t>
      </w:r>
      <w:r w:rsidR="00F54AF4" w:rsidRPr="00DA1F29">
        <w:rPr>
          <w:rFonts w:ascii="Times New Roman" w:hAnsi="Times New Roman" w:cs="Times New Roman"/>
          <w:sz w:val="24"/>
          <w:szCs w:val="24"/>
          <w:lang w:val="en-US"/>
        </w:rPr>
        <w:t>tenfold transition matrix can be found in</w:t>
      </w:r>
      <w:r w:rsidR="00836B97">
        <w:rPr>
          <w:rFonts w:ascii="Times New Roman" w:hAnsi="Times New Roman" w:cs="Times New Roman"/>
          <w:sz w:val="24"/>
          <w:szCs w:val="24"/>
          <w:lang w:val="en-US"/>
        </w:rPr>
        <w:t xml:space="preserve"> the</w:t>
      </w:r>
      <w:r w:rsidR="00F54AF4" w:rsidRPr="00DA1F29">
        <w:rPr>
          <w:rFonts w:ascii="Times New Roman" w:hAnsi="Times New Roman" w:cs="Times New Roman"/>
          <w:sz w:val="24"/>
          <w:szCs w:val="24"/>
          <w:lang w:val="en-US"/>
        </w:rPr>
        <w:t xml:space="preserve"> Online Supplementary Materials.</w:t>
      </w:r>
    </w:p>
    <w:p w14:paraId="433926B6" w14:textId="77777777" w:rsidR="00B216C9" w:rsidRPr="00DA1F29" w:rsidRDefault="00B216C9" w:rsidP="00962B42">
      <w:pPr>
        <w:pStyle w:val="a5"/>
        <w:jc w:val="both"/>
        <w:rPr>
          <w:rFonts w:ascii="Times New Roman" w:hAnsi="Times New Roman" w:cs="Times New Roman"/>
          <w:sz w:val="24"/>
          <w:szCs w:val="24"/>
          <w:lang w:val="en-US"/>
        </w:rPr>
      </w:pPr>
    </w:p>
    <w:p w14:paraId="2DD2CBE7" w14:textId="0C4F1A26" w:rsidR="008F5F57" w:rsidRPr="00DA1F29" w:rsidRDefault="00B216C9" w:rsidP="00962B42">
      <w:pPr>
        <w:pStyle w:val="a5"/>
        <w:jc w:val="both"/>
        <w:rPr>
          <w:rFonts w:ascii="Times New Roman" w:hAnsi="Times New Roman" w:cs="Times New Roman"/>
          <w:sz w:val="24"/>
          <w:szCs w:val="24"/>
          <w:lang w:val="en-US"/>
        </w:rPr>
      </w:pPr>
      <w:r w:rsidRPr="00DA1F29">
        <w:rPr>
          <w:rFonts w:ascii="Times New Roman" w:hAnsi="Times New Roman" w:cs="Times New Roman"/>
          <w:sz w:val="24"/>
          <w:szCs w:val="24"/>
          <w:lang w:val="en-US"/>
        </w:rPr>
        <w:t xml:space="preserve">Table </w:t>
      </w:r>
      <w:r w:rsidR="001A4861">
        <w:rPr>
          <w:rFonts w:ascii="Times New Roman" w:hAnsi="Times New Roman" w:cs="Times New Roman"/>
          <w:sz w:val="24"/>
          <w:szCs w:val="24"/>
          <w:lang w:val="en-US"/>
        </w:rPr>
        <w:t>A3</w:t>
      </w:r>
    </w:p>
    <w:p w14:paraId="0645D6DD" w14:textId="2CE5508B" w:rsidR="00B216C9" w:rsidRPr="00DA1F29" w:rsidRDefault="00B216C9" w:rsidP="00962B42">
      <w:pPr>
        <w:pStyle w:val="a5"/>
        <w:jc w:val="both"/>
        <w:rPr>
          <w:rFonts w:ascii="Times New Roman" w:hAnsi="Times New Roman" w:cs="Times New Roman"/>
          <w:sz w:val="24"/>
          <w:szCs w:val="24"/>
          <w:lang w:val="en-US"/>
        </w:rPr>
      </w:pPr>
      <w:r w:rsidRPr="00DA1F29">
        <w:rPr>
          <w:rFonts w:ascii="Times New Roman" w:hAnsi="Times New Roman" w:cs="Times New Roman"/>
          <w:sz w:val="24"/>
          <w:szCs w:val="24"/>
          <w:lang w:val="en-US"/>
        </w:rPr>
        <w:t xml:space="preserve">Slice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P</m:t>
            </m:r>
          </m:e>
          <m:sub>
            <m:r>
              <w:rPr>
                <w:rFonts w:ascii="Cambria Math" w:hAnsi="Cambria Math" w:cs="Times New Roman"/>
                <w:sz w:val="24"/>
                <w:szCs w:val="24"/>
                <w:lang w:val="en-US"/>
              </w:rPr>
              <m:t>1,:,:</m:t>
            </m:r>
          </m:sub>
        </m:sSub>
      </m:oMath>
      <w:r w:rsidRPr="00DA1F29">
        <w:rPr>
          <w:rFonts w:ascii="Times New Roman" w:eastAsiaTheme="minorEastAsia" w:hAnsi="Times New Roman" w:cs="Times New Roman"/>
          <w:sz w:val="24"/>
          <w:szCs w:val="24"/>
          <w:lang w:val="en-US"/>
        </w:rPr>
        <w:t xml:space="preserve"> </w:t>
      </w:r>
    </w:p>
    <w:tbl>
      <w:tblPr>
        <w:tblStyle w:val="a8"/>
        <w:tblW w:w="9640" w:type="dxa"/>
        <w:tblLook w:val="04A0" w:firstRow="1" w:lastRow="0" w:firstColumn="1" w:lastColumn="0" w:noHBand="0" w:noVBand="1"/>
      </w:tblPr>
      <w:tblGrid>
        <w:gridCol w:w="964"/>
        <w:gridCol w:w="964"/>
        <w:gridCol w:w="964"/>
        <w:gridCol w:w="964"/>
        <w:gridCol w:w="964"/>
        <w:gridCol w:w="964"/>
        <w:gridCol w:w="964"/>
        <w:gridCol w:w="964"/>
        <w:gridCol w:w="964"/>
        <w:gridCol w:w="964"/>
      </w:tblGrid>
      <w:tr w:rsidR="00B216C9" w:rsidRPr="00DA1F29" w14:paraId="67B12820" w14:textId="1BB33C2E" w:rsidTr="00B216C9">
        <w:tc>
          <w:tcPr>
            <w:tcW w:w="964" w:type="dxa"/>
          </w:tcPr>
          <w:p w14:paraId="034E9239" w14:textId="50D96030"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0.942</w:t>
            </w:r>
          </w:p>
        </w:tc>
        <w:tc>
          <w:tcPr>
            <w:tcW w:w="964" w:type="dxa"/>
          </w:tcPr>
          <w:p w14:paraId="784C501F" w14:textId="3E4BF15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0.038</w:t>
            </w:r>
          </w:p>
        </w:tc>
        <w:tc>
          <w:tcPr>
            <w:tcW w:w="964" w:type="dxa"/>
          </w:tcPr>
          <w:p w14:paraId="22AAB70B" w14:textId="0276A9FE"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0.003</w:t>
            </w:r>
          </w:p>
        </w:tc>
        <w:tc>
          <w:tcPr>
            <w:tcW w:w="964" w:type="dxa"/>
          </w:tcPr>
          <w:p w14:paraId="0A3CDC45" w14:textId="1D6433C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0.009</w:t>
            </w:r>
          </w:p>
        </w:tc>
        <w:tc>
          <w:tcPr>
            <w:tcW w:w="964" w:type="dxa"/>
          </w:tcPr>
          <w:p w14:paraId="5BDAEA2D" w14:textId="2822AC6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0.009</w:t>
            </w:r>
          </w:p>
        </w:tc>
        <w:tc>
          <w:tcPr>
            <w:tcW w:w="964" w:type="dxa"/>
          </w:tcPr>
          <w:p w14:paraId="7856B981" w14:textId="553D308E"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32177F0D" w14:textId="277C8D7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4A71F2DC" w14:textId="704B7B1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107EB34C" w14:textId="1ABF4841"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461862EA" w14:textId="37439FF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r>
      <w:tr w:rsidR="00B216C9" w:rsidRPr="00DA1F29" w14:paraId="5AB47F1E" w14:textId="3097794F" w:rsidTr="00B216C9">
        <w:tc>
          <w:tcPr>
            <w:tcW w:w="964" w:type="dxa"/>
          </w:tcPr>
          <w:p w14:paraId="1C60D780" w14:textId="6E64C8DF"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0.938</w:t>
            </w:r>
          </w:p>
        </w:tc>
        <w:tc>
          <w:tcPr>
            <w:tcW w:w="964" w:type="dxa"/>
          </w:tcPr>
          <w:p w14:paraId="4A37FD33" w14:textId="2B7B03B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0.044</w:t>
            </w:r>
          </w:p>
        </w:tc>
        <w:tc>
          <w:tcPr>
            <w:tcW w:w="964" w:type="dxa"/>
          </w:tcPr>
          <w:p w14:paraId="60F9741A" w14:textId="2949F16D"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5CE7FCD5" w14:textId="14BF9EB1"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0.006</w:t>
            </w:r>
          </w:p>
        </w:tc>
        <w:tc>
          <w:tcPr>
            <w:tcW w:w="964" w:type="dxa"/>
          </w:tcPr>
          <w:p w14:paraId="4ADB6D17" w14:textId="1637B9B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5EF4F2E8" w14:textId="72DBFA37"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7617892B" w14:textId="7C1B094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0.003</w:t>
            </w:r>
          </w:p>
        </w:tc>
        <w:tc>
          <w:tcPr>
            <w:tcW w:w="964" w:type="dxa"/>
          </w:tcPr>
          <w:p w14:paraId="7FF61D1F" w14:textId="344038B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1FC81AAF" w14:textId="1ECCC6C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3E159E6C" w14:textId="30F2BBA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r>
      <w:tr w:rsidR="00B216C9" w:rsidRPr="00DA1F29" w14:paraId="71E6F7D7" w14:textId="5E6B5D17" w:rsidTr="00B216C9">
        <w:tc>
          <w:tcPr>
            <w:tcW w:w="964" w:type="dxa"/>
          </w:tcPr>
          <w:p w14:paraId="410BD049" w14:textId="166B90B3"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0.945</w:t>
            </w:r>
          </w:p>
        </w:tc>
        <w:tc>
          <w:tcPr>
            <w:tcW w:w="964" w:type="dxa"/>
          </w:tcPr>
          <w:p w14:paraId="7D4255A2" w14:textId="379AD8E7"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0.042</w:t>
            </w:r>
          </w:p>
        </w:tc>
        <w:tc>
          <w:tcPr>
            <w:tcW w:w="964" w:type="dxa"/>
          </w:tcPr>
          <w:p w14:paraId="74DC353D" w14:textId="4A7FE06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0.007</w:t>
            </w:r>
          </w:p>
        </w:tc>
        <w:tc>
          <w:tcPr>
            <w:tcW w:w="964" w:type="dxa"/>
          </w:tcPr>
          <w:p w14:paraId="3EF35C12" w14:textId="26D071A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0.003</w:t>
            </w:r>
          </w:p>
        </w:tc>
        <w:tc>
          <w:tcPr>
            <w:tcW w:w="964" w:type="dxa"/>
          </w:tcPr>
          <w:p w14:paraId="19200292" w14:textId="25A53A9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0.002</w:t>
            </w:r>
          </w:p>
        </w:tc>
        <w:tc>
          <w:tcPr>
            <w:tcW w:w="964" w:type="dxa"/>
          </w:tcPr>
          <w:p w14:paraId="7C0F6152" w14:textId="4EC640D2"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75156F29" w14:textId="26B1A37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52567925" w14:textId="07D7CFC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5A726704" w14:textId="7D4B328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57DF1C9C" w14:textId="48DE3D1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r>
      <w:tr w:rsidR="00B216C9" w:rsidRPr="00DA1F29" w14:paraId="13A4B447" w14:textId="25598409" w:rsidTr="00B216C9">
        <w:tc>
          <w:tcPr>
            <w:tcW w:w="964" w:type="dxa"/>
          </w:tcPr>
          <w:p w14:paraId="6AF6818D" w14:textId="1EC7B8D1"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lastRenderedPageBreak/>
              <w:t>0.947</w:t>
            </w:r>
          </w:p>
        </w:tc>
        <w:tc>
          <w:tcPr>
            <w:tcW w:w="964" w:type="dxa"/>
          </w:tcPr>
          <w:p w14:paraId="0DD4E015" w14:textId="6F09EB0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0.037</w:t>
            </w:r>
          </w:p>
        </w:tc>
        <w:tc>
          <w:tcPr>
            <w:tcW w:w="964" w:type="dxa"/>
          </w:tcPr>
          <w:p w14:paraId="3AA541CC" w14:textId="6A8AB28D"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0.008</w:t>
            </w:r>
          </w:p>
        </w:tc>
        <w:tc>
          <w:tcPr>
            <w:tcW w:w="964" w:type="dxa"/>
          </w:tcPr>
          <w:p w14:paraId="70DA037A" w14:textId="65F0B5D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0.004</w:t>
            </w:r>
          </w:p>
        </w:tc>
        <w:tc>
          <w:tcPr>
            <w:tcW w:w="964" w:type="dxa"/>
          </w:tcPr>
          <w:p w14:paraId="76C44D63" w14:textId="5E7D0B8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0.003</w:t>
            </w:r>
          </w:p>
        </w:tc>
        <w:tc>
          <w:tcPr>
            <w:tcW w:w="964" w:type="dxa"/>
          </w:tcPr>
          <w:p w14:paraId="63D9C8B9" w14:textId="7E2F9DF1"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34F6417E" w14:textId="03CB225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663B41E8" w14:textId="22F0F36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0A5C57E5" w14:textId="10B70FDD"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762B0E4E" w14:textId="59E8496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r>
      <w:tr w:rsidR="00B216C9" w:rsidRPr="00DA1F29" w14:paraId="233782A0" w14:textId="6CD0B9A6" w:rsidTr="00B216C9">
        <w:tc>
          <w:tcPr>
            <w:tcW w:w="964" w:type="dxa"/>
          </w:tcPr>
          <w:p w14:paraId="392FE912" w14:textId="39812633"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0.939</w:t>
            </w:r>
          </w:p>
        </w:tc>
        <w:tc>
          <w:tcPr>
            <w:tcW w:w="964" w:type="dxa"/>
          </w:tcPr>
          <w:p w14:paraId="7E0D19B3" w14:textId="2AA357F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0.036</w:t>
            </w:r>
          </w:p>
        </w:tc>
        <w:tc>
          <w:tcPr>
            <w:tcW w:w="964" w:type="dxa"/>
          </w:tcPr>
          <w:p w14:paraId="579FD0C7" w14:textId="57730FC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0.009</w:t>
            </w:r>
          </w:p>
        </w:tc>
        <w:tc>
          <w:tcPr>
            <w:tcW w:w="964" w:type="dxa"/>
          </w:tcPr>
          <w:p w14:paraId="291939BC" w14:textId="743105B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0.006</w:t>
            </w:r>
          </w:p>
        </w:tc>
        <w:tc>
          <w:tcPr>
            <w:tcW w:w="964" w:type="dxa"/>
          </w:tcPr>
          <w:p w14:paraId="47C8BA29" w14:textId="17B5B8DE"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7A9AA111" w14:textId="3181DFB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0.003</w:t>
            </w:r>
          </w:p>
        </w:tc>
        <w:tc>
          <w:tcPr>
            <w:tcW w:w="964" w:type="dxa"/>
          </w:tcPr>
          <w:p w14:paraId="1921F1C7" w14:textId="5E70126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464528A6" w14:textId="0C7E9F4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66353B79" w14:textId="70B0766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1E6F0420" w14:textId="3CBB159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r>
      <w:tr w:rsidR="00B216C9" w:rsidRPr="00DA1F29" w14:paraId="66EE2669" w14:textId="23FE0BFB" w:rsidTr="00B216C9">
        <w:tc>
          <w:tcPr>
            <w:tcW w:w="964" w:type="dxa"/>
          </w:tcPr>
          <w:p w14:paraId="0BDB8C48" w14:textId="1C195B5F"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0.924</w:t>
            </w:r>
          </w:p>
        </w:tc>
        <w:tc>
          <w:tcPr>
            <w:tcW w:w="964" w:type="dxa"/>
          </w:tcPr>
          <w:p w14:paraId="00A15212" w14:textId="13D30A1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0.043</w:t>
            </w:r>
          </w:p>
        </w:tc>
        <w:tc>
          <w:tcPr>
            <w:tcW w:w="964" w:type="dxa"/>
          </w:tcPr>
          <w:p w14:paraId="47D61A96" w14:textId="22366E72"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0.009</w:t>
            </w:r>
          </w:p>
        </w:tc>
        <w:tc>
          <w:tcPr>
            <w:tcW w:w="964" w:type="dxa"/>
          </w:tcPr>
          <w:p w14:paraId="7BC6C01C" w14:textId="1D37C257"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0.008</w:t>
            </w:r>
          </w:p>
        </w:tc>
        <w:tc>
          <w:tcPr>
            <w:tcW w:w="964" w:type="dxa"/>
          </w:tcPr>
          <w:p w14:paraId="12C4F2C0" w14:textId="7F273C8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0.007</w:t>
            </w:r>
          </w:p>
        </w:tc>
        <w:tc>
          <w:tcPr>
            <w:tcW w:w="964" w:type="dxa"/>
          </w:tcPr>
          <w:p w14:paraId="28A17DE7" w14:textId="1F4AC8DD"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0.004</w:t>
            </w:r>
          </w:p>
        </w:tc>
        <w:tc>
          <w:tcPr>
            <w:tcW w:w="964" w:type="dxa"/>
          </w:tcPr>
          <w:p w14:paraId="5667CBB3" w14:textId="13087F7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0.002</w:t>
            </w:r>
          </w:p>
        </w:tc>
        <w:tc>
          <w:tcPr>
            <w:tcW w:w="964" w:type="dxa"/>
          </w:tcPr>
          <w:p w14:paraId="66FE887D" w14:textId="480E75A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4DC703EB" w14:textId="6DC58DA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641E532E" w14:textId="4ED8C3D2"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r>
      <w:tr w:rsidR="00B216C9" w:rsidRPr="00DA1F29" w14:paraId="70DD71C0" w14:textId="7A69F1FC" w:rsidTr="00B216C9">
        <w:tc>
          <w:tcPr>
            <w:tcW w:w="964" w:type="dxa"/>
          </w:tcPr>
          <w:p w14:paraId="32320FE6" w14:textId="7985BF6B"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0.925</w:t>
            </w:r>
          </w:p>
        </w:tc>
        <w:tc>
          <w:tcPr>
            <w:tcW w:w="964" w:type="dxa"/>
          </w:tcPr>
          <w:p w14:paraId="4598AFCA" w14:textId="1B0D682E"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0.045</w:t>
            </w:r>
          </w:p>
        </w:tc>
        <w:tc>
          <w:tcPr>
            <w:tcW w:w="964" w:type="dxa"/>
          </w:tcPr>
          <w:p w14:paraId="0D9CABEE" w14:textId="6C626D5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0.009</w:t>
            </w:r>
          </w:p>
        </w:tc>
        <w:tc>
          <w:tcPr>
            <w:tcW w:w="964" w:type="dxa"/>
          </w:tcPr>
          <w:p w14:paraId="4E7C913E" w14:textId="170ACC5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0.006</w:t>
            </w:r>
          </w:p>
        </w:tc>
        <w:tc>
          <w:tcPr>
            <w:tcW w:w="964" w:type="dxa"/>
          </w:tcPr>
          <w:p w14:paraId="1BDCD1D1" w14:textId="144E4F7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0.008</w:t>
            </w:r>
          </w:p>
        </w:tc>
        <w:tc>
          <w:tcPr>
            <w:tcW w:w="964" w:type="dxa"/>
          </w:tcPr>
          <w:p w14:paraId="0169EDAF" w14:textId="1B4B7FF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0.002</w:t>
            </w:r>
          </w:p>
        </w:tc>
        <w:tc>
          <w:tcPr>
            <w:tcW w:w="964" w:type="dxa"/>
          </w:tcPr>
          <w:p w14:paraId="57D0133C" w14:textId="3A790A9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0.002</w:t>
            </w:r>
          </w:p>
        </w:tc>
        <w:tc>
          <w:tcPr>
            <w:tcW w:w="964" w:type="dxa"/>
          </w:tcPr>
          <w:p w14:paraId="647EDBA2" w14:textId="5098E161"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0.002</w:t>
            </w:r>
          </w:p>
        </w:tc>
        <w:tc>
          <w:tcPr>
            <w:tcW w:w="964" w:type="dxa"/>
          </w:tcPr>
          <w:p w14:paraId="71BCBE4D" w14:textId="140B36D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4D754E6D" w14:textId="0D4449A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r>
      <w:tr w:rsidR="00B216C9" w:rsidRPr="00DA1F29" w14:paraId="3182C553" w14:textId="284E8B6F" w:rsidTr="00B216C9">
        <w:tc>
          <w:tcPr>
            <w:tcW w:w="964" w:type="dxa"/>
          </w:tcPr>
          <w:p w14:paraId="1625E98C" w14:textId="368FB9A2"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0.908</w:t>
            </w:r>
          </w:p>
        </w:tc>
        <w:tc>
          <w:tcPr>
            <w:tcW w:w="964" w:type="dxa"/>
          </w:tcPr>
          <w:p w14:paraId="477D4BFE" w14:textId="42D14B3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0.065</w:t>
            </w:r>
          </w:p>
        </w:tc>
        <w:tc>
          <w:tcPr>
            <w:tcW w:w="964" w:type="dxa"/>
          </w:tcPr>
          <w:p w14:paraId="2CD92897" w14:textId="723ECB1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0.006</w:t>
            </w:r>
          </w:p>
        </w:tc>
        <w:tc>
          <w:tcPr>
            <w:tcW w:w="964" w:type="dxa"/>
          </w:tcPr>
          <w:p w14:paraId="21F6F01D" w14:textId="6E019927"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0.003</w:t>
            </w:r>
          </w:p>
        </w:tc>
        <w:tc>
          <w:tcPr>
            <w:tcW w:w="964" w:type="dxa"/>
          </w:tcPr>
          <w:p w14:paraId="19665869" w14:textId="4E5D53B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065A7FC0" w14:textId="6D62937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0.009</w:t>
            </w:r>
          </w:p>
        </w:tc>
        <w:tc>
          <w:tcPr>
            <w:tcW w:w="964" w:type="dxa"/>
          </w:tcPr>
          <w:p w14:paraId="58E3A6CA" w14:textId="79C0F8B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0.003</w:t>
            </w:r>
          </w:p>
        </w:tc>
        <w:tc>
          <w:tcPr>
            <w:tcW w:w="964" w:type="dxa"/>
          </w:tcPr>
          <w:p w14:paraId="30827C82" w14:textId="7B12DAF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0.006</w:t>
            </w:r>
          </w:p>
        </w:tc>
        <w:tc>
          <w:tcPr>
            <w:tcW w:w="964" w:type="dxa"/>
          </w:tcPr>
          <w:p w14:paraId="18EF5B00" w14:textId="1D686A57"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6847E103" w14:textId="49C44F4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r>
      <w:tr w:rsidR="00B216C9" w:rsidRPr="00DA1F29" w14:paraId="7638BE44" w14:textId="28901911" w:rsidTr="00B216C9">
        <w:tc>
          <w:tcPr>
            <w:tcW w:w="964" w:type="dxa"/>
          </w:tcPr>
          <w:p w14:paraId="09C01EE8" w14:textId="2890EDBF"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0.896</w:t>
            </w:r>
          </w:p>
        </w:tc>
        <w:tc>
          <w:tcPr>
            <w:tcW w:w="964" w:type="dxa"/>
          </w:tcPr>
          <w:p w14:paraId="2A6E6361" w14:textId="5AFD8ACE"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0.067</w:t>
            </w:r>
          </w:p>
        </w:tc>
        <w:tc>
          <w:tcPr>
            <w:tcW w:w="964" w:type="dxa"/>
          </w:tcPr>
          <w:p w14:paraId="67E74372" w14:textId="4BC2F98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0.037</w:t>
            </w:r>
          </w:p>
        </w:tc>
        <w:tc>
          <w:tcPr>
            <w:tcW w:w="964" w:type="dxa"/>
          </w:tcPr>
          <w:p w14:paraId="2E1369FF" w14:textId="11EC3B3E"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39D61F99" w14:textId="2EA962A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668700C1" w14:textId="333ABC8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6434D396" w14:textId="6F5F0CF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59A61BC6" w14:textId="2C81209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5484658D" w14:textId="70CD32E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3B1E6702" w14:textId="0B278CA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r>
      <w:tr w:rsidR="00B216C9" w:rsidRPr="00DA1F29" w14:paraId="4819E79C" w14:textId="18629CA8" w:rsidTr="00B216C9">
        <w:tc>
          <w:tcPr>
            <w:tcW w:w="964" w:type="dxa"/>
          </w:tcPr>
          <w:p w14:paraId="40AD7FF8" w14:textId="06A4472B"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0.881</w:t>
            </w:r>
          </w:p>
        </w:tc>
        <w:tc>
          <w:tcPr>
            <w:tcW w:w="964" w:type="dxa"/>
          </w:tcPr>
          <w:p w14:paraId="5B1318B2" w14:textId="674AF3D7"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0.048</w:t>
            </w:r>
          </w:p>
        </w:tc>
        <w:tc>
          <w:tcPr>
            <w:tcW w:w="964" w:type="dxa"/>
          </w:tcPr>
          <w:p w14:paraId="06A74912" w14:textId="41797A4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5AAAFA4D" w14:textId="6C55340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6C512FBD" w14:textId="1BBA1E3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01A168B7" w14:textId="4E2672B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283ADC1F" w14:textId="340B6937"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0.048</w:t>
            </w:r>
          </w:p>
        </w:tc>
        <w:tc>
          <w:tcPr>
            <w:tcW w:w="964" w:type="dxa"/>
          </w:tcPr>
          <w:p w14:paraId="751B481C" w14:textId="34D02631"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0.024</w:t>
            </w:r>
          </w:p>
        </w:tc>
        <w:tc>
          <w:tcPr>
            <w:tcW w:w="964" w:type="dxa"/>
          </w:tcPr>
          <w:p w14:paraId="32AA3E04" w14:textId="3055FD0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1A20A636" w14:textId="6DD86CC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r>
    </w:tbl>
    <w:p w14:paraId="16F6BC34" w14:textId="0B896304" w:rsidR="008F5F57" w:rsidRPr="00DA1F29" w:rsidRDefault="008F5F57" w:rsidP="00962B42">
      <w:pPr>
        <w:pStyle w:val="a5"/>
        <w:jc w:val="both"/>
        <w:rPr>
          <w:rFonts w:ascii="Times New Roman" w:hAnsi="Times New Roman" w:cs="Times New Roman"/>
          <w:sz w:val="24"/>
          <w:szCs w:val="24"/>
          <w:lang w:val="en-US"/>
        </w:rPr>
      </w:pPr>
    </w:p>
    <w:p w14:paraId="43E3A061" w14:textId="53EF1142" w:rsidR="00B216C9" w:rsidRPr="00DA1F29" w:rsidRDefault="00B216C9" w:rsidP="00962B42">
      <w:pPr>
        <w:pStyle w:val="a5"/>
        <w:jc w:val="both"/>
        <w:rPr>
          <w:rFonts w:ascii="Times New Roman" w:hAnsi="Times New Roman" w:cs="Times New Roman"/>
          <w:sz w:val="24"/>
          <w:szCs w:val="24"/>
          <w:lang w:val="en-US"/>
        </w:rPr>
      </w:pPr>
      <w:r w:rsidRPr="00DA1F29">
        <w:rPr>
          <w:rFonts w:ascii="Times New Roman" w:hAnsi="Times New Roman" w:cs="Times New Roman"/>
          <w:sz w:val="24"/>
          <w:szCs w:val="24"/>
          <w:lang w:val="en-US"/>
        </w:rPr>
        <w:t xml:space="preserve">Table </w:t>
      </w:r>
      <w:r w:rsidR="001A4861">
        <w:rPr>
          <w:rFonts w:ascii="Times New Roman" w:hAnsi="Times New Roman" w:cs="Times New Roman"/>
          <w:sz w:val="24"/>
          <w:szCs w:val="24"/>
          <w:lang w:val="en-US"/>
        </w:rPr>
        <w:t>A4</w:t>
      </w:r>
    </w:p>
    <w:p w14:paraId="30A84ECB" w14:textId="744FAE86" w:rsidR="00B216C9" w:rsidRPr="00DA1F29" w:rsidRDefault="00B216C9" w:rsidP="00962B42">
      <w:pPr>
        <w:pStyle w:val="a5"/>
        <w:jc w:val="both"/>
        <w:rPr>
          <w:rFonts w:ascii="Times New Roman" w:hAnsi="Times New Roman" w:cs="Times New Roman"/>
          <w:sz w:val="24"/>
          <w:szCs w:val="24"/>
          <w:lang w:val="en-US"/>
        </w:rPr>
      </w:pPr>
      <w:r w:rsidRPr="00DA1F29">
        <w:rPr>
          <w:rFonts w:ascii="Times New Roman" w:hAnsi="Times New Roman" w:cs="Times New Roman"/>
          <w:sz w:val="24"/>
          <w:szCs w:val="24"/>
          <w:lang w:val="en-US"/>
        </w:rPr>
        <w:t xml:space="preserve">Slice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P</m:t>
            </m:r>
          </m:e>
          <m:sub>
            <m:r>
              <w:rPr>
                <w:rFonts w:ascii="Cambria Math" w:hAnsi="Cambria Math" w:cs="Times New Roman"/>
                <w:sz w:val="24"/>
                <w:szCs w:val="24"/>
                <w:lang w:val="en-US"/>
              </w:rPr>
              <m:t>5,:,:</m:t>
            </m:r>
          </m:sub>
        </m:sSub>
      </m:oMath>
      <w:r w:rsidRPr="00DA1F29">
        <w:rPr>
          <w:rFonts w:ascii="Times New Roman" w:eastAsiaTheme="minorEastAsia" w:hAnsi="Times New Roman" w:cs="Times New Roman"/>
          <w:sz w:val="24"/>
          <w:szCs w:val="24"/>
          <w:lang w:val="en-US"/>
        </w:rPr>
        <w:t xml:space="preserve"> </w:t>
      </w:r>
    </w:p>
    <w:tbl>
      <w:tblPr>
        <w:tblStyle w:val="a8"/>
        <w:tblW w:w="9640" w:type="dxa"/>
        <w:tblLook w:val="04A0" w:firstRow="1" w:lastRow="0" w:firstColumn="1" w:lastColumn="0" w:noHBand="0" w:noVBand="1"/>
      </w:tblPr>
      <w:tblGrid>
        <w:gridCol w:w="964"/>
        <w:gridCol w:w="964"/>
        <w:gridCol w:w="964"/>
        <w:gridCol w:w="964"/>
        <w:gridCol w:w="964"/>
        <w:gridCol w:w="964"/>
        <w:gridCol w:w="964"/>
        <w:gridCol w:w="964"/>
        <w:gridCol w:w="964"/>
        <w:gridCol w:w="964"/>
      </w:tblGrid>
      <w:tr w:rsidR="00B216C9" w:rsidRPr="00DA1F29" w14:paraId="62D3ABD8" w14:textId="77777777" w:rsidTr="00B216C9">
        <w:tc>
          <w:tcPr>
            <w:tcW w:w="964" w:type="dxa"/>
          </w:tcPr>
          <w:p w14:paraId="75C13BC6" w14:textId="75DCDCC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0.002</w:t>
            </w:r>
          </w:p>
        </w:tc>
        <w:tc>
          <w:tcPr>
            <w:tcW w:w="964" w:type="dxa"/>
          </w:tcPr>
          <w:p w14:paraId="111F215B" w14:textId="350F494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724F4E70" w14:textId="267A706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0.011</w:t>
            </w:r>
          </w:p>
        </w:tc>
        <w:tc>
          <w:tcPr>
            <w:tcW w:w="964" w:type="dxa"/>
          </w:tcPr>
          <w:p w14:paraId="6781093C" w14:textId="4235CEF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0.080</w:t>
            </w:r>
          </w:p>
        </w:tc>
        <w:tc>
          <w:tcPr>
            <w:tcW w:w="964" w:type="dxa"/>
          </w:tcPr>
          <w:p w14:paraId="5C4C2806" w14:textId="2551CD7F"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0.854</w:t>
            </w:r>
          </w:p>
        </w:tc>
        <w:tc>
          <w:tcPr>
            <w:tcW w:w="964" w:type="dxa"/>
          </w:tcPr>
          <w:p w14:paraId="70A8573A" w14:textId="4E454CF7"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0.051</w:t>
            </w:r>
          </w:p>
        </w:tc>
        <w:tc>
          <w:tcPr>
            <w:tcW w:w="964" w:type="dxa"/>
          </w:tcPr>
          <w:p w14:paraId="05273F3D" w14:textId="53A672AD"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0.002</w:t>
            </w:r>
          </w:p>
        </w:tc>
        <w:tc>
          <w:tcPr>
            <w:tcW w:w="964" w:type="dxa"/>
          </w:tcPr>
          <w:p w14:paraId="4DB1C1AE" w14:textId="338A339C"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c>
          <w:tcPr>
            <w:tcW w:w="964" w:type="dxa"/>
          </w:tcPr>
          <w:p w14:paraId="376004BB" w14:textId="57EABC91"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c>
          <w:tcPr>
            <w:tcW w:w="964" w:type="dxa"/>
          </w:tcPr>
          <w:p w14:paraId="79A24F93" w14:textId="6350D8CC"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r>
      <w:tr w:rsidR="00B216C9" w:rsidRPr="00DA1F29" w14:paraId="186D3CFE" w14:textId="77777777" w:rsidTr="00B216C9">
        <w:tc>
          <w:tcPr>
            <w:tcW w:w="964" w:type="dxa"/>
          </w:tcPr>
          <w:p w14:paraId="2351C2DB" w14:textId="3E3DADC7"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12AD149E" w14:textId="5F40794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0.004</w:t>
            </w:r>
          </w:p>
        </w:tc>
        <w:tc>
          <w:tcPr>
            <w:tcW w:w="964" w:type="dxa"/>
          </w:tcPr>
          <w:p w14:paraId="14FCA8B3" w14:textId="477A0F7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0.009</w:t>
            </w:r>
          </w:p>
        </w:tc>
        <w:tc>
          <w:tcPr>
            <w:tcW w:w="964" w:type="dxa"/>
          </w:tcPr>
          <w:p w14:paraId="3BE09074" w14:textId="30AFD3D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0.067</w:t>
            </w:r>
          </w:p>
        </w:tc>
        <w:tc>
          <w:tcPr>
            <w:tcW w:w="964" w:type="dxa"/>
          </w:tcPr>
          <w:p w14:paraId="3112792D" w14:textId="645EE53A"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0.873</w:t>
            </w:r>
          </w:p>
        </w:tc>
        <w:tc>
          <w:tcPr>
            <w:tcW w:w="964" w:type="dxa"/>
          </w:tcPr>
          <w:p w14:paraId="2CBF6E51" w14:textId="278CC128"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0.040</w:t>
            </w:r>
          </w:p>
        </w:tc>
        <w:tc>
          <w:tcPr>
            <w:tcW w:w="964" w:type="dxa"/>
          </w:tcPr>
          <w:p w14:paraId="46F7F164" w14:textId="5DDAE243"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0.004</w:t>
            </w:r>
          </w:p>
        </w:tc>
        <w:tc>
          <w:tcPr>
            <w:tcW w:w="964" w:type="dxa"/>
          </w:tcPr>
          <w:p w14:paraId="30F46C9C" w14:textId="3127102A"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0.001</w:t>
            </w:r>
          </w:p>
        </w:tc>
        <w:tc>
          <w:tcPr>
            <w:tcW w:w="964" w:type="dxa"/>
          </w:tcPr>
          <w:p w14:paraId="2BF76A00" w14:textId="42A3DD58"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0.001</w:t>
            </w:r>
          </w:p>
        </w:tc>
        <w:tc>
          <w:tcPr>
            <w:tcW w:w="964" w:type="dxa"/>
          </w:tcPr>
          <w:p w14:paraId="4DAA46DC" w14:textId="236F5AC1"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r>
      <w:tr w:rsidR="00B216C9" w:rsidRPr="00DA1F29" w14:paraId="573926E3" w14:textId="77777777" w:rsidTr="00B216C9">
        <w:tc>
          <w:tcPr>
            <w:tcW w:w="964" w:type="dxa"/>
          </w:tcPr>
          <w:p w14:paraId="1CFE4607" w14:textId="54F83CC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61D13AE8" w14:textId="5241C72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0.004</w:t>
            </w:r>
          </w:p>
        </w:tc>
        <w:tc>
          <w:tcPr>
            <w:tcW w:w="964" w:type="dxa"/>
          </w:tcPr>
          <w:p w14:paraId="32CDB13F" w14:textId="408176D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0.010</w:t>
            </w:r>
          </w:p>
        </w:tc>
        <w:tc>
          <w:tcPr>
            <w:tcW w:w="964" w:type="dxa"/>
          </w:tcPr>
          <w:p w14:paraId="181584FF" w14:textId="41B7CF0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0.070</w:t>
            </w:r>
          </w:p>
        </w:tc>
        <w:tc>
          <w:tcPr>
            <w:tcW w:w="964" w:type="dxa"/>
          </w:tcPr>
          <w:p w14:paraId="0C9BEC94" w14:textId="438DDB44"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0.874</w:t>
            </w:r>
          </w:p>
        </w:tc>
        <w:tc>
          <w:tcPr>
            <w:tcW w:w="964" w:type="dxa"/>
          </w:tcPr>
          <w:p w14:paraId="54CF973F" w14:textId="3421A17C"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0.038</w:t>
            </w:r>
          </w:p>
        </w:tc>
        <w:tc>
          <w:tcPr>
            <w:tcW w:w="964" w:type="dxa"/>
          </w:tcPr>
          <w:p w14:paraId="3AEA2F8B" w14:textId="093CED77"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0.003</w:t>
            </w:r>
          </w:p>
        </w:tc>
        <w:tc>
          <w:tcPr>
            <w:tcW w:w="964" w:type="dxa"/>
          </w:tcPr>
          <w:p w14:paraId="452EB14D" w14:textId="016E926D"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c>
          <w:tcPr>
            <w:tcW w:w="964" w:type="dxa"/>
          </w:tcPr>
          <w:p w14:paraId="2B54AD97" w14:textId="09F408D0"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c>
          <w:tcPr>
            <w:tcW w:w="964" w:type="dxa"/>
          </w:tcPr>
          <w:p w14:paraId="6A9452CB" w14:textId="7202C34A"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r>
      <w:tr w:rsidR="00B216C9" w:rsidRPr="00DA1F29" w14:paraId="0774E7FC" w14:textId="77777777" w:rsidTr="00B216C9">
        <w:tc>
          <w:tcPr>
            <w:tcW w:w="964" w:type="dxa"/>
          </w:tcPr>
          <w:p w14:paraId="78982BA4" w14:textId="1163C362"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00CF2898" w14:textId="3B4B32E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0.002</w:t>
            </w:r>
          </w:p>
        </w:tc>
        <w:tc>
          <w:tcPr>
            <w:tcW w:w="964" w:type="dxa"/>
          </w:tcPr>
          <w:p w14:paraId="265505FE" w14:textId="4EEBEF5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0.008</w:t>
            </w:r>
          </w:p>
        </w:tc>
        <w:tc>
          <w:tcPr>
            <w:tcW w:w="964" w:type="dxa"/>
          </w:tcPr>
          <w:p w14:paraId="26D3B2A6" w14:textId="4C4A351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0.060</w:t>
            </w:r>
          </w:p>
        </w:tc>
        <w:tc>
          <w:tcPr>
            <w:tcW w:w="964" w:type="dxa"/>
          </w:tcPr>
          <w:p w14:paraId="22795353" w14:textId="55E2EA86"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0.896</w:t>
            </w:r>
          </w:p>
        </w:tc>
        <w:tc>
          <w:tcPr>
            <w:tcW w:w="964" w:type="dxa"/>
          </w:tcPr>
          <w:p w14:paraId="237E5E26" w14:textId="7D4C0199"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0.031</w:t>
            </w:r>
          </w:p>
        </w:tc>
        <w:tc>
          <w:tcPr>
            <w:tcW w:w="964" w:type="dxa"/>
          </w:tcPr>
          <w:p w14:paraId="41EEA279" w14:textId="67E65280"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0.001</w:t>
            </w:r>
          </w:p>
        </w:tc>
        <w:tc>
          <w:tcPr>
            <w:tcW w:w="964" w:type="dxa"/>
          </w:tcPr>
          <w:p w14:paraId="7ADBC2CC" w14:textId="09F7E586"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c>
          <w:tcPr>
            <w:tcW w:w="964" w:type="dxa"/>
          </w:tcPr>
          <w:p w14:paraId="5BCD1587" w14:textId="062D042C"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c>
          <w:tcPr>
            <w:tcW w:w="964" w:type="dxa"/>
          </w:tcPr>
          <w:p w14:paraId="65BFBAFA" w14:textId="0805D232"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r>
      <w:tr w:rsidR="00B216C9" w:rsidRPr="00DA1F29" w14:paraId="3D55AD8B" w14:textId="77777777" w:rsidTr="00B216C9">
        <w:tc>
          <w:tcPr>
            <w:tcW w:w="964" w:type="dxa"/>
          </w:tcPr>
          <w:p w14:paraId="7A8FA6CD" w14:textId="387F673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73FEEF4B" w14:textId="0AA67B9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162F14F2" w14:textId="2FE06A4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274355C4" w14:textId="4F5A33D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0.054</w:t>
            </w:r>
          </w:p>
        </w:tc>
        <w:tc>
          <w:tcPr>
            <w:tcW w:w="964" w:type="dxa"/>
          </w:tcPr>
          <w:p w14:paraId="5D3E0F7A" w14:textId="52844162"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0.895</w:t>
            </w:r>
          </w:p>
        </w:tc>
        <w:tc>
          <w:tcPr>
            <w:tcW w:w="964" w:type="dxa"/>
          </w:tcPr>
          <w:p w14:paraId="30E49BE7" w14:textId="36CD2ADD"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0.041</w:t>
            </w:r>
          </w:p>
        </w:tc>
        <w:tc>
          <w:tcPr>
            <w:tcW w:w="964" w:type="dxa"/>
          </w:tcPr>
          <w:p w14:paraId="4D3DCBED" w14:textId="77F22717"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0.002</w:t>
            </w:r>
          </w:p>
        </w:tc>
        <w:tc>
          <w:tcPr>
            <w:tcW w:w="964" w:type="dxa"/>
          </w:tcPr>
          <w:p w14:paraId="56C52939" w14:textId="1FD2902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64CB5FA6" w14:textId="6BF0BFC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69214B61" w14:textId="0DF9CAB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r>
      <w:tr w:rsidR="00B216C9" w:rsidRPr="00DA1F29" w14:paraId="18F55AF9" w14:textId="77777777" w:rsidTr="00B216C9">
        <w:tc>
          <w:tcPr>
            <w:tcW w:w="964" w:type="dxa"/>
          </w:tcPr>
          <w:p w14:paraId="6FBADBD9" w14:textId="179AA223"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c>
          <w:tcPr>
            <w:tcW w:w="964" w:type="dxa"/>
          </w:tcPr>
          <w:p w14:paraId="6E90F503" w14:textId="224AE1EC"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0.001</w:t>
            </w:r>
          </w:p>
        </w:tc>
        <w:tc>
          <w:tcPr>
            <w:tcW w:w="964" w:type="dxa"/>
          </w:tcPr>
          <w:p w14:paraId="4A14648F" w14:textId="2DC9DFF8"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0.005</w:t>
            </w:r>
          </w:p>
        </w:tc>
        <w:tc>
          <w:tcPr>
            <w:tcW w:w="964" w:type="dxa"/>
          </w:tcPr>
          <w:p w14:paraId="0B628E28" w14:textId="34A200A4"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0.059</w:t>
            </w:r>
          </w:p>
        </w:tc>
        <w:tc>
          <w:tcPr>
            <w:tcW w:w="964" w:type="dxa"/>
          </w:tcPr>
          <w:p w14:paraId="5EF43D97" w14:textId="45FF5B5C"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0.871</w:t>
            </w:r>
          </w:p>
        </w:tc>
        <w:tc>
          <w:tcPr>
            <w:tcW w:w="964" w:type="dxa"/>
          </w:tcPr>
          <w:p w14:paraId="5AEBB860" w14:textId="7060B2B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0.059</w:t>
            </w:r>
          </w:p>
        </w:tc>
        <w:tc>
          <w:tcPr>
            <w:tcW w:w="964" w:type="dxa"/>
          </w:tcPr>
          <w:p w14:paraId="200D11A5" w14:textId="48B4C53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0.004</w:t>
            </w:r>
          </w:p>
        </w:tc>
        <w:tc>
          <w:tcPr>
            <w:tcW w:w="964" w:type="dxa"/>
          </w:tcPr>
          <w:p w14:paraId="306AA775" w14:textId="59FF75D2"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06A6F60B" w14:textId="3857F02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4E39C2DC" w14:textId="20A3D89D"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r>
      <w:tr w:rsidR="00B216C9" w:rsidRPr="00DA1F29" w14:paraId="51B9C921" w14:textId="77777777" w:rsidTr="00B216C9">
        <w:tc>
          <w:tcPr>
            <w:tcW w:w="964" w:type="dxa"/>
          </w:tcPr>
          <w:p w14:paraId="4EAEF7C9" w14:textId="196661B8"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0.001</w:t>
            </w:r>
          </w:p>
        </w:tc>
        <w:tc>
          <w:tcPr>
            <w:tcW w:w="964" w:type="dxa"/>
          </w:tcPr>
          <w:p w14:paraId="2964A792" w14:textId="07BF8772"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0.001</w:t>
            </w:r>
          </w:p>
        </w:tc>
        <w:tc>
          <w:tcPr>
            <w:tcW w:w="964" w:type="dxa"/>
          </w:tcPr>
          <w:p w14:paraId="157D65CE" w14:textId="59BBCB59"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0.005</w:t>
            </w:r>
          </w:p>
        </w:tc>
        <w:tc>
          <w:tcPr>
            <w:tcW w:w="964" w:type="dxa"/>
          </w:tcPr>
          <w:p w14:paraId="06B75A8B" w14:textId="1474F23F"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0.068</w:t>
            </w:r>
          </w:p>
        </w:tc>
        <w:tc>
          <w:tcPr>
            <w:tcW w:w="964" w:type="dxa"/>
          </w:tcPr>
          <w:p w14:paraId="43193DA5" w14:textId="657E175A"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0.837</w:t>
            </w:r>
          </w:p>
        </w:tc>
        <w:tc>
          <w:tcPr>
            <w:tcW w:w="964" w:type="dxa"/>
          </w:tcPr>
          <w:p w14:paraId="3A5EB0CB" w14:textId="3152C7F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0.078</w:t>
            </w:r>
          </w:p>
        </w:tc>
        <w:tc>
          <w:tcPr>
            <w:tcW w:w="964" w:type="dxa"/>
          </w:tcPr>
          <w:p w14:paraId="5DB12B05" w14:textId="4FCD1FC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0.008</w:t>
            </w:r>
          </w:p>
        </w:tc>
        <w:tc>
          <w:tcPr>
            <w:tcW w:w="964" w:type="dxa"/>
          </w:tcPr>
          <w:p w14:paraId="70CC3F65" w14:textId="0B48C3C1"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66A90B10" w14:textId="018A67E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7E1A4AF0" w14:textId="35C0E9E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r>
      <w:tr w:rsidR="00B216C9" w:rsidRPr="00DA1F29" w14:paraId="4C397AE8" w14:textId="77777777" w:rsidTr="00B216C9">
        <w:tc>
          <w:tcPr>
            <w:tcW w:w="964" w:type="dxa"/>
          </w:tcPr>
          <w:p w14:paraId="62310DDB" w14:textId="568F2845"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c>
          <w:tcPr>
            <w:tcW w:w="964" w:type="dxa"/>
          </w:tcPr>
          <w:p w14:paraId="0EED7256" w14:textId="4D08C8DD"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0.002</w:t>
            </w:r>
          </w:p>
        </w:tc>
        <w:tc>
          <w:tcPr>
            <w:tcW w:w="964" w:type="dxa"/>
          </w:tcPr>
          <w:p w14:paraId="464816AC" w14:textId="650EB268"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0.008</w:t>
            </w:r>
          </w:p>
        </w:tc>
        <w:tc>
          <w:tcPr>
            <w:tcW w:w="964" w:type="dxa"/>
          </w:tcPr>
          <w:p w14:paraId="569A9E9F" w14:textId="7FDF1DBD"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0.068</w:t>
            </w:r>
          </w:p>
        </w:tc>
        <w:tc>
          <w:tcPr>
            <w:tcW w:w="964" w:type="dxa"/>
          </w:tcPr>
          <w:p w14:paraId="04C42750" w14:textId="2D84D352"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0.827</w:t>
            </w:r>
          </w:p>
        </w:tc>
        <w:tc>
          <w:tcPr>
            <w:tcW w:w="964" w:type="dxa"/>
          </w:tcPr>
          <w:p w14:paraId="7424CA9A" w14:textId="5BABCDC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0.083</w:t>
            </w:r>
          </w:p>
        </w:tc>
        <w:tc>
          <w:tcPr>
            <w:tcW w:w="964" w:type="dxa"/>
          </w:tcPr>
          <w:p w14:paraId="427D6C08" w14:textId="69020EB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0.011</w:t>
            </w:r>
          </w:p>
        </w:tc>
        <w:tc>
          <w:tcPr>
            <w:tcW w:w="964" w:type="dxa"/>
          </w:tcPr>
          <w:p w14:paraId="60A652EF" w14:textId="0EFBE1B2"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0.003</w:t>
            </w:r>
          </w:p>
        </w:tc>
        <w:tc>
          <w:tcPr>
            <w:tcW w:w="964" w:type="dxa"/>
          </w:tcPr>
          <w:p w14:paraId="67C88778" w14:textId="700E2142"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1301EEF9" w14:textId="691ED8A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r>
      <w:tr w:rsidR="00B216C9" w:rsidRPr="00DA1F29" w14:paraId="0D33C940" w14:textId="77777777" w:rsidTr="00B216C9">
        <w:tc>
          <w:tcPr>
            <w:tcW w:w="964" w:type="dxa"/>
          </w:tcPr>
          <w:p w14:paraId="5BDF1D1A" w14:textId="774C0853"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c>
          <w:tcPr>
            <w:tcW w:w="964" w:type="dxa"/>
          </w:tcPr>
          <w:p w14:paraId="196C67E8" w14:textId="3AE84446"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0.001</w:t>
            </w:r>
          </w:p>
        </w:tc>
        <w:tc>
          <w:tcPr>
            <w:tcW w:w="964" w:type="dxa"/>
          </w:tcPr>
          <w:p w14:paraId="6EDAF39D" w14:textId="7B900F76"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0.005</w:t>
            </w:r>
          </w:p>
        </w:tc>
        <w:tc>
          <w:tcPr>
            <w:tcW w:w="964" w:type="dxa"/>
          </w:tcPr>
          <w:p w14:paraId="60C0C10C" w14:textId="60AE207F"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0.066</w:t>
            </w:r>
          </w:p>
        </w:tc>
        <w:tc>
          <w:tcPr>
            <w:tcW w:w="964" w:type="dxa"/>
          </w:tcPr>
          <w:p w14:paraId="5DBAE2AB" w14:textId="13218114"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0.826</w:t>
            </w:r>
          </w:p>
        </w:tc>
        <w:tc>
          <w:tcPr>
            <w:tcW w:w="964" w:type="dxa"/>
          </w:tcPr>
          <w:p w14:paraId="659696E1" w14:textId="0761A70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0.090</w:t>
            </w:r>
          </w:p>
        </w:tc>
        <w:tc>
          <w:tcPr>
            <w:tcW w:w="964" w:type="dxa"/>
          </w:tcPr>
          <w:p w14:paraId="5D2730FE" w14:textId="4852357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0.009</w:t>
            </w:r>
          </w:p>
        </w:tc>
        <w:tc>
          <w:tcPr>
            <w:tcW w:w="964" w:type="dxa"/>
          </w:tcPr>
          <w:p w14:paraId="438F78C2" w14:textId="14DA530D"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0.003</w:t>
            </w:r>
          </w:p>
        </w:tc>
        <w:tc>
          <w:tcPr>
            <w:tcW w:w="964" w:type="dxa"/>
          </w:tcPr>
          <w:p w14:paraId="7218874F" w14:textId="16B0E96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320BE3ED" w14:textId="1BF5BE9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r>
      <w:tr w:rsidR="00B216C9" w:rsidRPr="00DA1F29" w14:paraId="54E3A786" w14:textId="77777777" w:rsidTr="00B216C9">
        <w:tc>
          <w:tcPr>
            <w:tcW w:w="964" w:type="dxa"/>
          </w:tcPr>
          <w:p w14:paraId="53E3665E" w14:textId="450FE1D6"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0.000</w:t>
            </w:r>
          </w:p>
        </w:tc>
        <w:tc>
          <w:tcPr>
            <w:tcW w:w="964" w:type="dxa"/>
          </w:tcPr>
          <w:p w14:paraId="55DB04A8" w14:textId="0D57AD15"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0.003</w:t>
            </w:r>
          </w:p>
        </w:tc>
        <w:tc>
          <w:tcPr>
            <w:tcW w:w="964" w:type="dxa"/>
          </w:tcPr>
          <w:p w14:paraId="4E4E7912" w14:textId="7797A60A"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0.013</w:t>
            </w:r>
          </w:p>
        </w:tc>
        <w:tc>
          <w:tcPr>
            <w:tcW w:w="964" w:type="dxa"/>
          </w:tcPr>
          <w:p w14:paraId="338791CA" w14:textId="0FC9BC4E" w:rsidR="00B216C9" w:rsidRPr="00DA1F29" w:rsidRDefault="00B216C9" w:rsidP="00962B42">
            <w:pPr>
              <w:pStyle w:val="a5"/>
              <w:jc w:val="both"/>
              <w:rPr>
                <w:rFonts w:ascii="Times New Roman" w:hAnsi="Times New Roman" w:cs="Times New Roman"/>
                <w:sz w:val="18"/>
                <w:szCs w:val="18"/>
                <w:lang w:val="en-US"/>
              </w:rPr>
            </w:pPr>
            <w:r w:rsidRPr="00BE68D8">
              <w:rPr>
                <w:rFonts w:ascii="Times New Roman" w:hAnsi="Times New Roman" w:cs="Times New Roman"/>
                <w:sz w:val="18"/>
                <w:szCs w:val="18"/>
                <w:lang w:val="en-US"/>
              </w:rPr>
              <w:t>0.090</w:t>
            </w:r>
          </w:p>
        </w:tc>
        <w:tc>
          <w:tcPr>
            <w:tcW w:w="964" w:type="dxa"/>
          </w:tcPr>
          <w:p w14:paraId="72F0BB96" w14:textId="4949BAC0"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0.790</w:t>
            </w:r>
          </w:p>
        </w:tc>
        <w:tc>
          <w:tcPr>
            <w:tcW w:w="964" w:type="dxa"/>
          </w:tcPr>
          <w:p w14:paraId="18595518" w14:textId="2C8E3D5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0.092</w:t>
            </w:r>
          </w:p>
        </w:tc>
        <w:tc>
          <w:tcPr>
            <w:tcW w:w="964" w:type="dxa"/>
          </w:tcPr>
          <w:p w14:paraId="362226E7" w14:textId="67D48B3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573B33B3" w14:textId="5FEDE84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153B3452" w14:textId="44F45B62"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1B52DC8C" w14:textId="6D62A0E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0.003</w:t>
            </w:r>
          </w:p>
        </w:tc>
      </w:tr>
    </w:tbl>
    <w:p w14:paraId="491F231B" w14:textId="2C9FD881" w:rsidR="008F5F57" w:rsidRPr="00DA1F29" w:rsidRDefault="00B56C41" w:rsidP="00962B42">
      <w:pPr>
        <w:pStyle w:val="a5"/>
        <w:jc w:val="both"/>
        <w:rPr>
          <w:rFonts w:ascii="Times New Roman" w:hAnsi="Times New Roman" w:cs="Times New Roman"/>
          <w:sz w:val="24"/>
          <w:szCs w:val="24"/>
          <w:lang w:val="en-US"/>
        </w:rPr>
      </w:pPr>
      <w:r w:rsidRPr="00DA1F29">
        <w:rPr>
          <w:rFonts w:ascii="Times New Roman" w:hAnsi="Times New Roman" w:cs="Times New Roman"/>
          <w:sz w:val="24"/>
          <w:szCs w:val="24"/>
          <w:lang w:val="en-US"/>
        </w:rPr>
        <w:t>Note: probabilities of negative shifts are denoted with lower font size numbers</w:t>
      </w:r>
    </w:p>
    <w:p w14:paraId="0B418849" w14:textId="77777777" w:rsidR="00B56C41" w:rsidRPr="00DA1F29" w:rsidRDefault="00B56C41" w:rsidP="00962B42">
      <w:pPr>
        <w:pStyle w:val="a5"/>
        <w:jc w:val="both"/>
        <w:rPr>
          <w:rFonts w:ascii="Times New Roman" w:hAnsi="Times New Roman" w:cs="Times New Roman"/>
          <w:sz w:val="24"/>
          <w:szCs w:val="24"/>
          <w:lang w:val="en-US"/>
        </w:rPr>
      </w:pPr>
    </w:p>
    <w:p w14:paraId="35877B58" w14:textId="076DD5C8" w:rsidR="00B216C9" w:rsidRPr="00DA1F29" w:rsidRDefault="00B216C9" w:rsidP="00962B42">
      <w:pPr>
        <w:pStyle w:val="a5"/>
        <w:jc w:val="both"/>
        <w:rPr>
          <w:rFonts w:ascii="Times New Roman" w:hAnsi="Times New Roman" w:cs="Times New Roman"/>
          <w:sz w:val="24"/>
          <w:szCs w:val="24"/>
          <w:lang w:val="en-US"/>
        </w:rPr>
      </w:pPr>
      <w:r w:rsidRPr="00DA1F29">
        <w:rPr>
          <w:rFonts w:ascii="Times New Roman" w:hAnsi="Times New Roman" w:cs="Times New Roman"/>
          <w:sz w:val="24"/>
          <w:szCs w:val="24"/>
          <w:lang w:val="en-US"/>
        </w:rPr>
        <w:t xml:space="preserve">Table </w:t>
      </w:r>
      <w:r w:rsidR="001A4861">
        <w:rPr>
          <w:rFonts w:ascii="Times New Roman" w:hAnsi="Times New Roman" w:cs="Times New Roman"/>
          <w:sz w:val="24"/>
          <w:szCs w:val="24"/>
          <w:lang w:val="en-US"/>
        </w:rPr>
        <w:t>A5</w:t>
      </w:r>
    </w:p>
    <w:p w14:paraId="03D5A0D3" w14:textId="2FE73634" w:rsidR="00B216C9" w:rsidRPr="00DA1F29" w:rsidRDefault="00B216C9" w:rsidP="00962B42">
      <w:pPr>
        <w:pStyle w:val="a5"/>
        <w:jc w:val="both"/>
        <w:rPr>
          <w:rFonts w:ascii="Times New Roman" w:hAnsi="Times New Roman" w:cs="Times New Roman"/>
          <w:sz w:val="24"/>
          <w:szCs w:val="24"/>
          <w:lang w:val="en-US"/>
        </w:rPr>
      </w:pPr>
      <w:r w:rsidRPr="00DA1F29">
        <w:rPr>
          <w:rFonts w:ascii="Times New Roman" w:hAnsi="Times New Roman" w:cs="Times New Roman"/>
          <w:sz w:val="24"/>
          <w:szCs w:val="24"/>
          <w:lang w:val="en-US"/>
        </w:rPr>
        <w:t xml:space="preserve">Slice </w:t>
      </w:r>
      <m:oMath>
        <m:sSub>
          <m:sSubPr>
            <m:ctrlPr>
              <w:rPr>
                <w:rFonts w:ascii="Cambria Math" w:hAnsi="Cambria Math" w:cs="Times New Roman"/>
                <w:i/>
                <w:sz w:val="24"/>
                <w:szCs w:val="24"/>
                <w:lang w:val="en-US"/>
              </w:rPr>
            </m:ctrlPr>
          </m:sSubPr>
          <m:e>
            <m:r>
              <w:rPr>
                <w:rFonts w:ascii="Cambria Math" w:hAnsi="Cambria Math" w:cs="Times New Roman"/>
                <w:sz w:val="24"/>
                <w:szCs w:val="24"/>
                <w:lang w:val="en-US"/>
              </w:rPr>
              <m:t>P</m:t>
            </m:r>
          </m:e>
          <m:sub>
            <m:r>
              <w:rPr>
                <w:rFonts w:ascii="Cambria Math" w:hAnsi="Cambria Math" w:cs="Times New Roman"/>
                <w:sz w:val="24"/>
                <w:szCs w:val="24"/>
                <w:lang w:val="en-US"/>
              </w:rPr>
              <m:t>10,:,:</m:t>
            </m:r>
          </m:sub>
        </m:sSub>
      </m:oMath>
      <w:r w:rsidRPr="00DA1F29">
        <w:rPr>
          <w:rFonts w:ascii="Times New Roman" w:eastAsiaTheme="minorEastAsia" w:hAnsi="Times New Roman" w:cs="Times New Roman"/>
          <w:sz w:val="24"/>
          <w:szCs w:val="24"/>
          <w:lang w:val="en-US"/>
        </w:rPr>
        <w:t xml:space="preserve"> </w:t>
      </w:r>
    </w:p>
    <w:tbl>
      <w:tblPr>
        <w:tblStyle w:val="a8"/>
        <w:tblW w:w="9640" w:type="dxa"/>
        <w:tblLook w:val="04A0" w:firstRow="1" w:lastRow="0" w:firstColumn="1" w:lastColumn="0" w:noHBand="0" w:noVBand="1"/>
      </w:tblPr>
      <w:tblGrid>
        <w:gridCol w:w="964"/>
        <w:gridCol w:w="964"/>
        <w:gridCol w:w="964"/>
        <w:gridCol w:w="964"/>
        <w:gridCol w:w="964"/>
        <w:gridCol w:w="964"/>
        <w:gridCol w:w="964"/>
        <w:gridCol w:w="964"/>
        <w:gridCol w:w="964"/>
        <w:gridCol w:w="964"/>
      </w:tblGrid>
      <w:tr w:rsidR="00B216C9" w:rsidRPr="00DA1F29" w14:paraId="7138016C" w14:textId="77777777" w:rsidTr="00B216C9">
        <w:tc>
          <w:tcPr>
            <w:tcW w:w="964" w:type="dxa"/>
          </w:tcPr>
          <w:p w14:paraId="1591F9DB" w14:textId="3B46173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1C2AFE28" w14:textId="0AF4EA9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c>
          <w:tcPr>
            <w:tcW w:w="964" w:type="dxa"/>
          </w:tcPr>
          <w:p w14:paraId="386515D4" w14:textId="70D8DF1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190342EE" w14:textId="4AF2C08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2D2B60EE" w14:textId="5DD0F92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74325456" w14:textId="34F2F52E"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49DA6B31" w14:textId="67B4BF6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0.018</w:t>
            </w:r>
          </w:p>
        </w:tc>
        <w:tc>
          <w:tcPr>
            <w:tcW w:w="964" w:type="dxa"/>
          </w:tcPr>
          <w:p w14:paraId="5B4F0BB1" w14:textId="1C1F962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02807DCA" w14:textId="02D037CE"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0.125</w:t>
            </w:r>
          </w:p>
        </w:tc>
        <w:tc>
          <w:tcPr>
            <w:tcW w:w="964" w:type="dxa"/>
          </w:tcPr>
          <w:p w14:paraId="166664DC" w14:textId="08F980F4"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0.857</w:t>
            </w:r>
          </w:p>
        </w:tc>
      </w:tr>
      <w:tr w:rsidR="00B216C9" w:rsidRPr="00DA1F29" w14:paraId="4CE2200E" w14:textId="77777777" w:rsidTr="00B216C9">
        <w:tc>
          <w:tcPr>
            <w:tcW w:w="964" w:type="dxa"/>
          </w:tcPr>
          <w:p w14:paraId="4254054E" w14:textId="0A6667B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2C5C5A81" w14:textId="15A5E8FE"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c>
          <w:tcPr>
            <w:tcW w:w="964" w:type="dxa"/>
          </w:tcPr>
          <w:p w14:paraId="6E08C02E" w14:textId="18E8286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60C1A330" w14:textId="1D61A50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7F9E59A7" w14:textId="460488D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78E2471D" w14:textId="370323C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0.018</w:t>
            </w:r>
          </w:p>
        </w:tc>
        <w:tc>
          <w:tcPr>
            <w:tcW w:w="964" w:type="dxa"/>
          </w:tcPr>
          <w:p w14:paraId="1BCF0FA9" w14:textId="0E81856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0.018</w:t>
            </w:r>
          </w:p>
        </w:tc>
        <w:tc>
          <w:tcPr>
            <w:tcW w:w="964" w:type="dxa"/>
          </w:tcPr>
          <w:p w14:paraId="71987E10" w14:textId="19E7AC0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02292A72" w14:textId="67BEE8F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0.161</w:t>
            </w:r>
          </w:p>
        </w:tc>
        <w:tc>
          <w:tcPr>
            <w:tcW w:w="964" w:type="dxa"/>
          </w:tcPr>
          <w:p w14:paraId="004E09FF" w14:textId="21FD6CC9"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0.804</w:t>
            </w:r>
          </w:p>
        </w:tc>
      </w:tr>
      <w:tr w:rsidR="00B216C9" w:rsidRPr="00DA1F29" w14:paraId="38979E24" w14:textId="77777777" w:rsidTr="00B216C9">
        <w:tc>
          <w:tcPr>
            <w:tcW w:w="964" w:type="dxa"/>
          </w:tcPr>
          <w:p w14:paraId="5600114B" w14:textId="31A12F0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5BA4511F" w14:textId="0F962CF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c>
          <w:tcPr>
            <w:tcW w:w="964" w:type="dxa"/>
          </w:tcPr>
          <w:p w14:paraId="49C8FB29" w14:textId="0F469D4D"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3E583920" w14:textId="230D499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5994434F" w14:textId="4FCD360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27E720DE" w14:textId="0E9E239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68E49F17" w14:textId="63C79C5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25B82945" w14:textId="7BC66D1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0.014</w:t>
            </w:r>
          </w:p>
        </w:tc>
        <w:tc>
          <w:tcPr>
            <w:tcW w:w="964" w:type="dxa"/>
          </w:tcPr>
          <w:p w14:paraId="251415D5" w14:textId="06539B8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0.096</w:t>
            </w:r>
          </w:p>
        </w:tc>
        <w:tc>
          <w:tcPr>
            <w:tcW w:w="964" w:type="dxa"/>
          </w:tcPr>
          <w:p w14:paraId="0E965716" w14:textId="5082DFF6"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0.876</w:t>
            </w:r>
          </w:p>
        </w:tc>
      </w:tr>
      <w:tr w:rsidR="00B216C9" w:rsidRPr="00DA1F29" w14:paraId="5FAE97A0" w14:textId="77777777" w:rsidTr="00B216C9">
        <w:tc>
          <w:tcPr>
            <w:tcW w:w="964" w:type="dxa"/>
          </w:tcPr>
          <w:p w14:paraId="64E9B1BC" w14:textId="170DCE4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745459E0" w14:textId="07AE8ECD"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c>
          <w:tcPr>
            <w:tcW w:w="964" w:type="dxa"/>
          </w:tcPr>
          <w:p w14:paraId="6308EBBF" w14:textId="4EA8F34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6848E483" w14:textId="4289324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4F736588" w14:textId="245B691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0.006</w:t>
            </w:r>
          </w:p>
        </w:tc>
        <w:tc>
          <w:tcPr>
            <w:tcW w:w="964" w:type="dxa"/>
          </w:tcPr>
          <w:p w14:paraId="190AFA7C" w14:textId="61DBB59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553825FC" w14:textId="44D2C6C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66162490" w14:textId="651FFD4E"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7A85975A" w14:textId="17458AB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0.081</w:t>
            </w:r>
          </w:p>
        </w:tc>
        <w:tc>
          <w:tcPr>
            <w:tcW w:w="964" w:type="dxa"/>
          </w:tcPr>
          <w:p w14:paraId="720C5F3D" w14:textId="61E6EE69"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0.897</w:t>
            </w:r>
          </w:p>
        </w:tc>
      </w:tr>
      <w:tr w:rsidR="00B216C9" w:rsidRPr="00DA1F29" w14:paraId="214354C0" w14:textId="77777777" w:rsidTr="00B216C9">
        <w:tc>
          <w:tcPr>
            <w:tcW w:w="964" w:type="dxa"/>
          </w:tcPr>
          <w:p w14:paraId="2128A0BA" w14:textId="2235032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2EAAC7BA" w14:textId="66C69B7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c>
          <w:tcPr>
            <w:tcW w:w="964" w:type="dxa"/>
          </w:tcPr>
          <w:p w14:paraId="68BD0156" w14:textId="6C467207"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35E9271F" w14:textId="65915BE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4C8E92CC" w14:textId="14803D6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0.002</w:t>
            </w:r>
          </w:p>
        </w:tc>
        <w:tc>
          <w:tcPr>
            <w:tcW w:w="964" w:type="dxa"/>
          </w:tcPr>
          <w:p w14:paraId="14A28157" w14:textId="16C196D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0.004</w:t>
            </w:r>
          </w:p>
        </w:tc>
        <w:tc>
          <w:tcPr>
            <w:tcW w:w="964" w:type="dxa"/>
          </w:tcPr>
          <w:p w14:paraId="3948A94B" w14:textId="1BC506A2"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0.004</w:t>
            </w:r>
          </w:p>
        </w:tc>
        <w:tc>
          <w:tcPr>
            <w:tcW w:w="964" w:type="dxa"/>
          </w:tcPr>
          <w:p w14:paraId="33936F0C" w14:textId="709C3BB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3A18002B" w14:textId="34AC6EB1"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0.064</w:t>
            </w:r>
          </w:p>
        </w:tc>
        <w:tc>
          <w:tcPr>
            <w:tcW w:w="964" w:type="dxa"/>
          </w:tcPr>
          <w:p w14:paraId="45CB3F2C" w14:textId="561F5C95"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0.919</w:t>
            </w:r>
          </w:p>
        </w:tc>
      </w:tr>
      <w:tr w:rsidR="00B216C9" w:rsidRPr="00DA1F29" w14:paraId="35671EB4" w14:textId="77777777" w:rsidTr="00B216C9">
        <w:tc>
          <w:tcPr>
            <w:tcW w:w="964" w:type="dxa"/>
          </w:tcPr>
          <w:p w14:paraId="237883A7" w14:textId="1B8B55BD"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615F6B84" w14:textId="4B64FBBE"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c>
          <w:tcPr>
            <w:tcW w:w="964" w:type="dxa"/>
          </w:tcPr>
          <w:p w14:paraId="24AC9C98" w14:textId="7C1A77D2"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0D002D71" w14:textId="1E739E4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5ADC00B2" w14:textId="548C3F0B"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451392CB" w14:textId="235B71B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0.002</w:t>
            </w:r>
          </w:p>
        </w:tc>
        <w:tc>
          <w:tcPr>
            <w:tcW w:w="964" w:type="dxa"/>
          </w:tcPr>
          <w:p w14:paraId="1AF33F54" w14:textId="062783A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00D13B3B" w14:textId="34F3752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75DA055F" w14:textId="7AE1B221"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0.076</w:t>
            </w:r>
          </w:p>
        </w:tc>
        <w:tc>
          <w:tcPr>
            <w:tcW w:w="964" w:type="dxa"/>
          </w:tcPr>
          <w:p w14:paraId="480CFD88" w14:textId="3F7B83D7"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0.909</w:t>
            </w:r>
          </w:p>
        </w:tc>
      </w:tr>
      <w:tr w:rsidR="00B216C9" w:rsidRPr="00DA1F29" w14:paraId="0E4B2099" w14:textId="77777777" w:rsidTr="00B216C9">
        <w:tc>
          <w:tcPr>
            <w:tcW w:w="964" w:type="dxa"/>
          </w:tcPr>
          <w:p w14:paraId="4F38E96E" w14:textId="6E62AD9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555FF9D3" w14:textId="5AAB927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c>
          <w:tcPr>
            <w:tcW w:w="964" w:type="dxa"/>
          </w:tcPr>
          <w:p w14:paraId="5DFFFDD3" w14:textId="031DCACD"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40B97041" w14:textId="28F9D47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251436F8" w14:textId="1358C9B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0.002</w:t>
            </w:r>
          </w:p>
        </w:tc>
        <w:tc>
          <w:tcPr>
            <w:tcW w:w="964" w:type="dxa"/>
          </w:tcPr>
          <w:p w14:paraId="138D9B44" w14:textId="503EBB2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0.002</w:t>
            </w:r>
          </w:p>
        </w:tc>
        <w:tc>
          <w:tcPr>
            <w:tcW w:w="964" w:type="dxa"/>
          </w:tcPr>
          <w:p w14:paraId="3A8A4B02" w14:textId="119ED34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0.006</w:t>
            </w:r>
          </w:p>
        </w:tc>
        <w:tc>
          <w:tcPr>
            <w:tcW w:w="964" w:type="dxa"/>
          </w:tcPr>
          <w:p w14:paraId="666C5441" w14:textId="151C64A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0.007</w:t>
            </w:r>
          </w:p>
        </w:tc>
        <w:tc>
          <w:tcPr>
            <w:tcW w:w="964" w:type="dxa"/>
          </w:tcPr>
          <w:p w14:paraId="64E93B38" w14:textId="7D4CFE1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0.079</w:t>
            </w:r>
          </w:p>
        </w:tc>
        <w:tc>
          <w:tcPr>
            <w:tcW w:w="964" w:type="dxa"/>
          </w:tcPr>
          <w:p w14:paraId="6291CBFA" w14:textId="0DBC28B3"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0.904</w:t>
            </w:r>
          </w:p>
        </w:tc>
      </w:tr>
      <w:tr w:rsidR="00B216C9" w:rsidRPr="00DA1F29" w14:paraId="7F981087" w14:textId="77777777" w:rsidTr="00B216C9">
        <w:tc>
          <w:tcPr>
            <w:tcW w:w="964" w:type="dxa"/>
          </w:tcPr>
          <w:p w14:paraId="4F9418DB" w14:textId="60DCB9F2"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7F8A5FCC" w14:textId="0ED672F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c>
          <w:tcPr>
            <w:tcW w:w="964" w:type="dxa"/>
          </w:tcPr>
          <w:p w14:paraId="7A8A17EE" w14:textId="5405902D"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0.001</w:t>
            </w:r>
          </w:p>
        </w:tc>
        <w:tc>
          <w:tcPr>
            <w:tcW w:w="964" w:type="dxa"/>
          </w:tcPr>
          <w:p w14:paraId="1EC50B5C" w14:textId="7478E06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085192AE" w14:textId="5C45588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3C74D0E9" w14:textId="6B63461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0.003</w:t>
            </w:r>
          </w:p>
        </w:tc>
        <w:tc>
          <w:tcPr>
            <w:tcW w:w="964" w:type="dxa"/>
          </w:tcPr>
          <w:p w14:paraId="687F6138" w14:textId="5A846F31"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0.006</w:t>
            </w:r>
          </w:p>
        </w:tc>
        <w:tc>
          <w:tcPr>
            <w:tcW w:w="964" w:type="dxa"/>
          </w:tcPr>
          <w:p w14:paraId="79C194BB" w14:textId="25AA8371"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1273BFA6" w14:textId="19815B52"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0.074</w:t>
            </w:r>
          </w:p>
        </w:tc>
        <w:tc>
          <w:tcPr>
            <w:tcW w:w="964" w:type="dxa"/>
          </w:tcPr>
          <w:p w14:paraId="7D8C0490" w14:textId="12992764"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0.910</w:t>
            </w:r>
          </w:p>
        </w:tc>
      </w:tr>
      <w:tr w:rsidR="00B216C9" w:rsidRPr="00DA1F29" w14:paraId="02A06245" w14:textId="77777777" w:rsidTr="00B216C9">
        <w:tc>
          <w:tcPr>
            <w:tcW w:w="964" w:type="dxa"/>
          </w:tcPr>
          <w:p w14:paraId="486CB2A2" w14:textId="585B1EA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0D0DBF88" w14:textId="3AB5025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c>
          <w:tcPr>
            <w:tcW w:w="964" w:type="dxa"/>
          </w:tcPr>
          <w:p w14:paraId="63796D3E" w14:textId="4D2739C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4460BD23" w14:textId="74E0DC16"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4E44CAD8" w14:textId="716832C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0.005</w:t>
            </w:r>
          </w:p>
        </w:tc>
        <w:tc>
          <w:tcPr>
            <w:tcW w:w="964" w:type="dxa"/>
          </w:tcPr>
          <w:p w14:paraId="4026A639" w14:textId="4571B139"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25C3A5CF" w14:textId="35A8ADF3"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0.002</w:t>
            </w:r>
          </w:p>
        </w:tc>
        <w:tc>
          <w:tcPr>
            <w:tcW w:w="964" w:type="dxa"/>
          </w:tcPr>
          <w:p w14:paraId="5DBCCC84" w14:textId="23261FBE"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0.014</w:t>
            </w:r>
          </w:p>
        </w:tc>
        <w:tc>
          <w:tcPr>
            <w:tcW w:w="964" w:type="dxa"/>
          </w:tcPr>
          <w:p w14:paraId="2EFEC762" w14:textId="089C750C"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0.079</w:t>
            </w:r>
          </w:p>
        </w:tc>
        <w:tc>
          <w:tcPr>
            <w:tcW w:w="964" w:type="dxa"/>
          </w:tcPr>
          <w:p w14:paraId="7F33D5DC" w14:textId="75430999"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0.900</w:t>
            </w:r>
          </w:p>
        </w:tc>
      </w:tr>
      <w:tr w:rsidR="00B216C9" w:rsidRPr="00DA1F29" w14:paraId="567FCBF1" w14:textId="77777777" w:rsidTr="00B216C9">
        <w:tc>
          <w:tcPr>
            <w:tcW w:w="964" w:type="dxa"/>
          </w:tcPr>
          <w:p w14:paraId="73F87D88" w14:textId="12E6982F"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1EF4B2DC" w14:textId="3368F76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w:t>
            </w:r>
          </w:p>
        </w:tc>
        <w:tc>
          <w:tcPr>
            <w:tcW w:w="964" w:type="dxa"/>
          </w:tcPr>
          <w:p w14:paraId="2C7E5D7E" w14:textId="5CE6EF78"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06D56DC3" w14:textId="227DC761"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44E09427" w14:textId="4E56A695"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76A06C7D" w14:textId="6D4193DE"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036EECD4" w14:textId="07D2A184"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0.000</w:t>
            </w:r>
          </w:p>
        </w:tc>
        <w:tc>
          <w:tcPr>
            <w:tcW w:w="964" w:type="dxa"/>
          </w:tcPr>
          <w:p w14:paraId="51802667" w14:textId="368AEDCA"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0.018</w:t>
            </w:r>
          </w:p>
        </w:tc>
        <w:tc>
          <w:tcPr>
            <w:tcW w:w="964" w:type="dxa"/>
          </w:tcPr>
          <w:p w14:paraId="3C4E2FC2" w14:textId="0AD13800" w:rsidR="00B216C9" w:rsidRPr="00DA1F29" w:rsidRDefault="00B216C9" w:rsidP="00962B42">
            <w:pPr>
              <w:pStyle w:val="a5"/>
              <w:jc w:val="both"/>
              <w:rPr>
                <w:rFonts w:ascii="Times New Roman" w:hAnsi="Times New Roman" w:cs="Times New Roman"/>
                <w:sz w:val="24"/>
                <w:szCs w:val="24"/>
                <w:lang w:val="en-US"/>
              </w:rPr>
            </w:pPr>
            <w:r w:rsidRPr="00BE68D8">
              <w:rPr>
                <w:rFonts w:ascii="Times New Roman" w:hAnsi="Times New Roman" w:cs="Times New Roman"/>
                <w:sz w:val="24"/>
                <w:szCs w:val="24"/>
                <w:lang w:val="en-US"/>
              </w:rPr>
              <w:t>0.071</w:t>
            </w:r>
          </w:p>
        </w:tc>
        <w:tc>
          <w:tcPr>
            <w:tcW w:w="964" w:type="dxa"/>
          </w:tcPr>
          <w:p w14:paraId="1E8B065C" w14:textId="175E14C5" w:rsidR="00B216C9" w:rsidRPr="00DA1F29" w:rsidRDefault="00B216C9" w:rsidP="00962B42">
            <w:pPr>
              <w:pStyle w:val="a5"/>
              <w:jc w:val="both"/>
              <w:rPr>
                <w:rFonts w:ascii="Times New Roman" w:hAnsi="Times New Roman" w:cs="Times New Roman"/>
                <w:b/>
                <w:bCs/>
                <w:sz w:val="24"/>
                <w:szCs w:val="24"/>
                <w:lang w:val="en-US"/>
              </w:rPr>
            </w:pPr>
            <w:r w:rsidRPr="00BE68D8">
              <w:rPr>
                <w:rFonts w:ascii="Times New Roman" w:hAnsi="Times New Roman" w:cs="Times New Roman"/>
                <w:b/>
                <w:bCs/>
                <w:sz w:val="24"/>
                <w:szCs w:val="24"/>
                <w:lang w:val="en-US"/>
              </w:rPr>
              <w:t>0.912</w:t>
            </w:r>
          </w:p>
        </w:tc>
      </w:tr>
    </w:tbl>
    <w:p w14:paraId="2A0D0528" w14:textId="262851D3" w:rsidR="008F5F57" w:rsidRDefault="008F5F57" w:rsidP="00962B42">
      <w:pPr>
        <w:pStyle w:val="a5"/>
        <w:jc w:val="both"/>
        <w:rPr>
          <w:rFonts w:ascii="Times New Roman" w:hAnsi="Times New Roman" w:cs="Times New Roman"/>
          <w:sz w:val="24"/>
          <w:szCs w:val="24"/>
          <w:lang w:val="en-US"/>
        </w:rPr>
      </w:pPr>
    </w:p>
    <w:p w14:paraId="73D7C1AC" w14:textId="45523FCC" w:rsidR="003950E5" w:rsidRPr="001A4861" w:rsidRDefault="003950E5" w:rsidP="00962B42">
      <w:pPr>
        <w:pStyle w:val="a5"/>
        <w:jc w:val="both"/>
        <w:rPr>
          <w:rFonts w:ascii="Times New Roman" w:hAnsi="Times New Roman" w:cs="Times New Roman"/>
          <w:b/>
          <w:bCs/>
          <w:sz w:val="24"/>
          <w:szCs w:val="24"/>
          <w:lang w:val="en-US"/>
        </w:rPr>
      </w:pPr>
      <w:r w:rsidRPr="003950E5">
        <w:rPr>
          <w:rFonts w:ascii="Times New Roman" w:hAnsi="Times New Roman" w:cs="Times New Roman"/>
          <w:b/>
          <w:bCs/>
          <w:sz w:val="24"/>
          <w:szCs w:val="24"/>
          <w:lang w:val="en-US"/>
        </w:rPr>
        <w:t xml:space="preserve">Appendix </w:t>
      </w:r>
      <w:r w:rsidR="00ED6286">
        <w:rPr>
          <w:rFonts w:ascii="Times New Roman" w:hAnsi="Times New Roman" w:cs="Times New Roman"/>
          <w:b/>
          <w:bCs/>
          <w:sz w:val="24"/>
          <w:szCs w:val="24"/>
          <w:lang w:val="en-US"/>
        </w:rPr>
        <w:t>10</w:t>
      </w:r>
      <w:r w:rsidRPr="003950E5">
        <w:rPr>
          <w:rFonts w:ascii="Times New Roman" w:hAnsi="Times New Roman" w:cs="Times New Roman"/>
          <w:b/>
          <w:bCs/>
          <w:sz w:val="24"/>
          <w:szCs w:val="24"/>
          <w:lang w:val="en-US"/>
        </w:rPr>
        <w:t>.</w:t>
      </w:r>
      <w:r w:rsidR="001A4861" w:rsidRPr="001A4861">
        <w:rPr>
          <w:rFonts w:ascii="Times New Roman" w:eastAsiaTheme="minorEastAsia" w:hAnsi="Times New Roman" w:cs="Times New Roman"/>
          <w:b/>
          <w:bCs/>
          <w:lang w:val="en-US"/>
        </w:rPr>
        <w:t xml:space="preserve"> </w:t>
      </w:r>
      <w:r w:rsidR="001A4861" w:rsidRPr="001A4861">
        <w:rPr>
          <w:rFonts w:ascii="Times New Roman" w:eastAsiaTheme="minorEastAsia" w:hAnsi="Times New Roman" w:cs="Times New Roman"/>
          <w:b/>
          <w:bCs/>
          <w:sz w:val="24"/>
          <w:szCs w:val="24"/>
          <w:lang w:val="en-US"/>
        </w:rPr>
        <w:t>Data noisiness.</w:t>
      </w:r>
    </w:p>
    <w:p w14:paraId="6CE68937" w14:textId="0F600796" w:rsidR="00815CB1" w:rsidRDefault="00815CB1" w:rsidP="00962B42">
      <w:pPr>
        <w:pStyle w:val="a5"/>
        <w:jc w:val="both"/>
        <w:rPr>
          <w:rFonts w:ascii="Times New Roman" w:hAnsi="Times New Roman" w:cs="Times New Roman"/>
          <w:sz w:val="24"/>
          <w:szCs w:val="24"/>
          <w:lang w:val="en-US"/>
        </w:rPr>
      </w:pPr>
    </w:p>
    <w:p w14:paraId="585744BC" w14:textId="77777777" w:rsidR="00CF436C" w:rsidRPr="00DA1F29" w:rsidRDefault="00CF436C" w:rsidP="00CF436C">
      <w:pPr>
        <w:jc w:val="center"/>
        <w:rPr>
          <w:rFonts w:ascii="Times New Roman" w:eastAsiaTheme="minorEastAsia" w:hAnsi="Times New Roman" w:cs="Times New Roman"/>
          <w:lang w:val="en-US"/>
        </w:rPr>
      </w:pPr>
      <w:r w:rsidRPr="006119DE">
        <w:rPr>
          <w:rFonts w:ascii="Times New Roman" w:eastAsiaTheme="minorEastAsia" w:hAnsi="Times New Roman" w:cs="Times New Roman"/>
          <w:noProof/>
          <w:lang w:val="en-US"/>
        </w:rPr>
        <w:lastRenderedPageBreak/>
        <w:drawing>
          <wp:inline distT="0" distB="0" distL="0" distR="0" wp14:anchorId="1533E6C9" wp14:editId="03297913">
            <wp:extent cx="5586701" cy="2832743"/>
            <wp:effectExtent l="0" t="0" r="1905" b="0"/>
            <wp:docPr id="9" name="Рисунок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Рисунок 9"/>
                    <pic:cNvPicPr/>
                  </pic:nvPicPr>
                  <pic:blipFill>
                    <a:blip r:embed="rId9" cstate="print">
                      <a:extLst>
                        <a:ext uri="{28A0092B-C50C-407E-A947-70E740481C1C}">
                          <a14:useLocalDpi xmlns:a14="http://schemas.microsoft.com/office/drawing/2010/main" val="0"/>
                        </a:ext>
                      </a:extLst>
                    </a:blip>
                    <a:stretch>
                      <a:fillRect/>
                    </a:stretch>
                  </pic:blipFill>
                  <pic:spPr>
                    <a:xfrm>
                      <a:off x="0" y="0"/>
                      <a:ext cx="5586701" cy="2832743"/>
                    </a:xfrm>
                    <a:prstGeom prst="rect">
                      <a:avLst/>
                    </a:prstGeom>
                  </pic:spPr>
                </pic:pic>
              </a:graphicData>
            </a:graphic>
          </wp:inline>
        </w:drawing>
      </w:r>
    </w:p>
    <w:p w14:paraId="26F4B797" w14:textId="566A5718" w:rsidR="00CF436C" w:rsidRPr="00DA1F29" w:rsidRDefault="00CF436C" w:rsidP="00CF436C">
      <w:pPr>
        <w:rPr>
          <w:rFonts w:ascii="Times New Roman" w:eastAsiaTheme="minorEastAsia" w:hAnsi="Times New Roman" w:cs="Times New Roman"/>
          <w:lang w:val="en-US"/>
        </w:rPr>
      </w:pPr>
      <w:r w:rsidRPr="00DA1F29">
        <w:rPr>
          <w:rFonts w:ascii="Times New Roman" w:eastAsiaTheme="minorEastAsia" w:hAnsi="Times New Roman" w:cs="Times New Roman"/>
          <w:i/>
          <w:iCs/>
          <w:lang w:val="en-US"/>
        </w:rPr>
        <w:t xml:space="preserve">Figure </w:t>
      </w:r>
      <w:r w:rsidR="001A4861">
        <w:rPr>
          <w:rFonts w:ascii="Times New Roman" w:eastAsiaTheme="minorEastAsia" w:hAnsi="Times New Roman" w:cs="Times New Roman"/>
          <w:i/>
          <w:iCs/>
          <w:lang w:val="en-US"/>
        </w:rPr>
        <w:t>A2</w:t>
      </w:r>
      <w:r w:rsidRPr="00DA1F29">
        <w:rPr>
          <w:rFonts w:ascii="Times New Roman" w:eastAsiaTheme="minorEastAsia" w:hAnsi="Times New Roman" w:cs="Times New Roman"/>
          <w:i/>
          <w:iCs/>
          <w:lang w:val="en-US"/>
        </w:rPr>
        <w:t xml:space="preserve">. </w:t>
      </w:r>
      <w:r w:rsidRPr="00DA1F29">
        <w:rPr>
          <w:rFonts w:ascii="Times New Roman" w:eastAsiaTheme="minorEastAsia" w:hAnsi="Times New Roman" w:cs="Times New Roman"/>
          <w:lang w:val="en-US"/>
        </w:rPr>
        <w:t xml:space="preserve">Maximal value of assortativity (during </w:t>
      </w:r>
      <w:r>
        <w:rPr>
          <w:rFonts w:ascii="Times New Roman" w:eastAsiaTheme="minorEastAsia" w:hAnsi="Times New Roman" w:cs="Times New Roman"/>
          <w:lang w:val="en-US"/>
        </w:rPr>
        <w:t xml:space="preserve">a </w:t>
      </w:r>
      <w:r w:rsidRPr="00DA1F29">
        <w:rPr>
          <w:rFonts w:ascii="Times New Roman" w:eastAsiaTheme="minorEastAsia" w:hAnsi="Times New Roman" w:cs="Times New Roman"/>
          <w:lang w:val="en-US"/>
        </w:rPr>
        <w:t xml:space="preserve">single experiment) as a function of </w:t>
      </w:r>
      <m:oMath>
        <m:r>
          <w:rPr>
            <w:rFonts w:ascii="Cambria Math" w:eastAsiaTheme="minorEastAsia" w:hAnsi="Cambria Math" w:cs="Times New Roman"/>
            <w:lang w:val="en-US"/>
          </w:rPr>
          <m:t>α</m:t>
        </m:r>
      </m:oMath>
      <w:r w:rsidRPr="00DA1F29">
        <w:rPr>
          <w:rFonts w:ascii="Times New Roman" w:eastAsiaTheme="minorEastAsia" w:hAnsi="Times New Roman" w:cs="Times New Roman"/>
          <w:lang w:val="en-US"/>
        </w:rPr>
        <w:t xml:space="preserve">, separated by </w:t>
      </w:r>
      <m:oMath>
        <m:r>
          <w:rPr>
            <w:rFonts w:ascii="Cambria Math" w:eastAsiaTheme="minorEastAsia" w:hAnsi="Cambria Math" w:cs="Times New Roman"/>
            <w:lang w:val="en-US"/>
          </w:rPr>
          <m:t>β</m:t>
        </m:r>
      </m:oMath>
      <w:r w:rsidRPr="00DA1F29">
        <w:rPr>
          <w:rFonts w:ascii="Times New Roman" w:eastAsiaTheme="minorEastAsia" w:hAnsi="Times New Roman" w:cs="Times New Roman"/>
          <w:lang w:val="en-US"/>
        </w:rPr>
        <w:t xml:space="preserve"> for two network topologies</w:t>
      </w:r>
      <w:r>
        <w:rPr>
          <w:rFonts w:ascii="Times New Roman" w:eastAsiaTheme="minorEastAsia" w:hAnsi="Times New Roman" w:cs="Times New Roman"/>
          <w:lang w:val="en-US"/>
        </w:rPr>
        <w:t xml:space="preserve"> (left panel – random geometric, right panel – </w:t>
      </w:r>
      <w:r w:rsidRPr="00347CA5">
        <w:rPr>
          <w:rFonts w:ascii="Times New Roman" w:eastAsiaTheme="minorEastAsia" w:hAnsi="Times New Roman" w:cs="Times New Roman"/>
          <w:lang w:val="en-US"/>
        </w:rPr>
        <w:t>Erdős–Rényi</w:t>
      </w:r>
      <w:r>
        <w:rPr>
          <w:rFonts w:ascii="Times New Roman" w:eastAsiaTheme="minorEastAsia" w:hAnsi="Times New Roman" w:cs="Times New Roman"/>
          <w:lang w:val="en-US"/>
        </w:rPr>
        <w:t>)</w:t>
      </w:r>
      <w:r w:rsidRPr="00DA1F29">
        <w:rPr>
          <w:rFonts w:ascii="Times New Roman" w:eastAsiaTheme="minorEastAsia" w:hAnsi="Times New Roman" w:cs="Times New Roman"/>
          <w:lang w:val="en-US"/>
        </w:rPr>
        <w:t xml:space="preserve">. </w:t>
      </w:r>
    </w:p>
    <w:p w14:paraId="56F3D048" w14:textId="628A503E" w:rsidR="00CF436C" w:rsidRDefault="00CF436C" w:rsidP="00962B42">
      <w:pPr>
        <w:pStyle w:val="a5"/>
        <w:jc w:val="both"/>
        <w:rPr>
          <w:rFonts w:ascii="Times New Roman" w:hAnsi="Times New Roman" w:cs="Times New Roman"/>
          <w:sz w:val="24"/>
          <w:szCs w:val="24"/>
          <w:lang w:val="en-US"/>
        </w:rPr>
      </w:pPr>
    </w:p>
    <w:p w14:paraId="6F353E8D" w14:textId="68AD93DE" w:rsidR="00CF436C" w:rsidRDefault="00CF436C" w:rsidP="00962B42">
      <w:pPr>
        <w:pStyle w:val="a5"/>
        <w:jc w:val="both"/>
        <w:rPr>
          <w:rFonts w:ascii="Times New Roman" w:hAnsi="Times New Roman" w:cs="Times New Roman"/>
          <w:sz w:val="24"/>
          <w:szCs w:val="24"/>
          <w:lang w:val="en-US"/>
        </w:rPr>
      </w:pPr>
    </w:p>
    <w:p w14:paraId="660E942C" w14:textId="77777777" w:rsidR="00CF436C" w:rsidRPr="00DA1F29" w:rsidRDefault="00CF436C" w:rsidP="00962B42">
      <w:pPr>
        <w:pStyle w:val="a5"/>
        <w:jc w:val="both"/>
        <w:rPr>
          <w:rFonts w:ascii="Times New Roman" w:hAnsi="Times New Roman" w:cs="Times New Roman"/>
          <w:sz w:val="24"/>
          <w:szCs w:val="24"/>
          <w:lang w:val="en-US"/>
        </w:rPr>
      </w:pPr>
    </w:p>
    <w:p w14:paraId="1AB7B913" w14:textId="239BE841" w:rsidR="00DB7A77" w:rsidRDefault="00DB7A77" w:rsidP="00962B42">
      <w:pPr>
        <w:jc w:val="both"/>
        <w:rPr>
          <w:rFonts w:ascii="Times New Roman" w:eastAsiaTheme="minorEastAsia" w:hAnsi="Times New Roman" w:cs="Times New Roman"/>
          <w:lang w:val="en-US"/>
        </w:rPr>
      </w:pPr>
    </w:p>
    <w:p w14:paraId="2F29D903" w14:textId="511BBC6F" w:rsidR="00CF436C" w:rsidRPr="003950E5" w:rsidRDefault="003950E5" w:rsidP="00962B42">
      <w:pPr>
        <w:jc w:val="both"/>
        <w:rPr>
          <w:rFonts w:ascii="Times New Roman" w:eastAsiaTheme="minorEastAsia" w:hAnsi="Times New Roman" w:cs="Times New Roman"/>
          <w:b/>
          <w:bCs/>
          <w:lang w:val="en-US"/>
        </w:rPr>
      </w:pPr>
      <w:r w:rsidRPr="003950E5">
        <w:rPr>
          <w:rFonts w:ascii="Times New Roman" w:eastAsiaTheme="minorEastAsia" w:hAnsi="Times New Roman" w:cs="Times New Roman"/>
          <w:b/>
          <w:bCs/>
          <w:lang w:val="en-US"/>
        </w:rPr>
        <w:t xml:space="preserve">Appendix </w:t>
      </w:r>
      <w:r w:rsidR="00ED6286">
        <w:rPr>
          <w:rFonts w:ascii="Times New Roman" w:eastAsiaTheme="minorEastAsia" w:hAnsi="Times New Roman" w:cs="Times New Roman"/>
          <w:b/>
          <w:bCs/>
          <w:lang w:val="en-US"/>
        </w:rPr>
        <w:t>11</w:t>
      </w:r>
      <w:r w:rsidRPr="003950E5">
        <w:rPr>
          <w:rFonts w:ascii="Times New Roman" w:eastAsiaTheme="minorEastAsia" w:hAnsi="Times New Roman" w:cs="Times New Roman"/>
          <w:b/>
          <w:bCs/>
          <w:lang w:val="en-US"/>
        </w:rPr>
        <w:t>.</w:t>
      </w:r>
    </w:p>
    <w:p w14:paraId="236CE5AF" w14:textId="69DE2868" w:rsidR="00CF436C" w:rsidRDefault="00CF436C" w:rsidP="00CF436C">
      <w:pPr>
        <w:jc w:val="center"/>
        <w:rPr>
          <w:rFonts w:ascii="Times New Roman" w:eastAsiaTheme="minorEastAsia" w:hAnsi="Times New Roman" w:cs="Times New Roman"/>
          <w:lang w:val="en-US"/>
        </w:rPr>
      </w:pPr>
      <w:r>
        <w:rPr>
          <w:rFonts w:ascii="Times New Roman" w:eastAsiaTheme="minorEastAsia" w:hAnsi="Times New Roman" w:cs="Times New Roman"/>
          <w:noProof/>
          <w:lang w:val="en-US"/>
        </w:rPr>
        <w:lastRenderedPageBreak/>
        <w:drawing>
          <wp:inline distT="0" distB="0" distL="0" distR="0" wp14:anchorId="0AC10BC8" wp14:editId="50A39040">
            <wp:extent cx="5702300" cy="5397500"/>
            <wp:effectExtent l="0" t="0" r="0" b="0"/>
            <wp:docPr id="6" name="Рисунок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Рисунок 6"/>
                    <pic:cNvPicPr/>
                  </pic:nvPicPr>
                  <pic:blipFill>
                    <a:blip r:embed="rId10" cstate="print">
                      <a:extLst>
                        <a:ext uri="{28A0092B-C50C-407E-A947-70E740481C1C}">
                          <a14:useLocalDpi xmlns:a14="http://schemas.microsoft.com/office/drawing/2010/main" val="0"/>
                        </a:ext>
                      </a:extLst>
                    </a:blip>
                    <a:stretch>
                      <a:fillRect/>
                    </a:stretch>
                  </pic:blipFill>
                  <pic:spPr>
                    <a:xfrm>
                      <a:off x="0" y="0"/>
                      <a:ext cx="5702300" cy="5397500"/>
                    </a:xfrm>
                    <a:prstGeom prst="rect">
                      <a:avLst/>
                    </a:prstGeom>
                  </pic:spPr>
                </pic:pic>
              </a:graphicData>
            </a:graphic>
          </wp:inline>
        </w:drawing>
      </w:r>
    </w:p>
    <w:p w14:paraId="3C9E2F1C" w14:textId="18029A5F" w:rsidR="00CF436C" w:rsidRPr="00DA1F29" w:rsidRDefault="00CF436C" w:rsidP="00CF436C">
      <w:pPr>
        <w:rPr>
          <w:rFonts w:ascii="Times New Roman" w:eastAsiaTheme="minorEastAsia" w:hAnsi="Times New Roman" w:cs="Times New Roman"/>
          <w:lang w:val="en-US"/>
        </w:rPr>
      </w:pPr>
      <w:r w:rsidRPr="00DA1F29">
        <w:rPr>
          <w:rFonts w:ascii="Times New Roman" w:eastAsiaTheme="minorEastAsia" w:hAnsi="Times New Roman" w:cs="Times New Roman"/>
          <w:i/>
          <w:iCs/>
          <w:lang w:val="en-US"/>
        </w:rPr>
        <w:t>Figure</w:t>
      </w:r>
      <w:r w:rsidR="00A37310">
        <w:rPr>
          <w:rFonts w:ascii="Times New Roman" w:eastAsiaTheme="minorEastAsia" w:hAnsi="Times New Roman" w:cs="Times New Roman"/>
          <w:i/>
          <w:iCs/>
          <w:lang w:val="en-US"/>
        </w:rPr>
        <w:t xml:space="preserve"> A3</w:t>
      </w:r>
      <w:r w:rsidRPr="00DA1F29">
        <w:rPr>
          <w:rFonts w:ascii="Times New Roman" w:eastAsiaTheme="minorEastAsia" w:hAnsi="Times New Roman" w:cs="Times New Roman"/>
          <w:i/>
          <w:iCs/>
          <w:lang w:val="en-US"/>
        </w:rPr>
        <w:t>.</w:t>
      </w:r>
      <w:r w:rsidRPr="00DA1F29">
        <w:rPr>
          <w:rFonts w:ascii="Times New Roman" w:eastAsiaTheme="minorEastAsia" w:hAnsi="Times New Roman" w:cs="Times New Roman"/>
          <w:lang w:val="en-US"/>
        </w:rPr>
        <w:t xml:space="preserve"> The effect of topology on the assortativity coefficient for different combinations of selectivity and personalization levels</w:t>
      </w:r>
      <w:r>
        <w:rPr>
          <w:rFonts w:ascii="Times New Roman" w:eastAsiaTheme="minorEastAsia" w:hAnsi="Times New Roman" w:cs="Times New Roman"/>
          <w:lang w:val="en-US"/>
        </w:rPr>
        <w:t xml:space="preserve">: </w:t>
      </w:r>
      <m:oMath>
        <m:r>
          <w:rPr>
            <w:rFonts w:ascii="Cambria Math" w:eastAsiaTheme="minorEastAsia" w:hAnsi="Cambria Math" w:cs="Times New Roman"/>
            <w:lang w:val="en-US"/>
          </w:rPr>
          <m:t>γ=0,δ=0</m:t>
        </m:r>
      </m:oMath>
      <w:r>
        <w:rPr>
          <w:rFonts w:ascii="Times New Roman" w:eastAsiaTheme="minorEastAsia" w:hAnsi="Times New Roman" w:cs="Times New Roman"/>
          <w:lang w:val="en-US"/>
        </w:rPr>
        <w:t xml:space="preserve"> (panel </w:t>
      </w:r>
      <w:r w:rsidR="00B21AC0">
        <w:rPr>
          <w:rFonts w:ascii="Times New Roman" w:eastAsiaTheme="minorEastAsia" w:hAnsi="Times New Roman" w:cs="Times New Roman"/>
          <w:lang w:val="en-US"/>
        </w:rPr>
        <w:t>A</w:t>
      </w:r>
      <w:r>
        <w:rPr>
          <w:rFonts w:ascii="Times New Roman" w:eastAsiaTheme="minorEastAsia" w:hAnsi="Times New Roman" w:cs="Times New Roman"/>
          <w:lang w:val="en-US"/>
        </w:rPr>
        <w:t xml:space="preserve">), </w:t>
      </w:r>
      <m:oMath>
        <m:r>
          <w:rPr>
            <w:rFonts w:ascii="Cambria Math" w:eastAsiaTheme="minorEastAsia" w:hAnsi="Cambria Math" w:cs="Times New Roman"/>
            <w:lang w:val="en-US"/>
          </w:rPr>
          <m:t>γ=0,δ=0.4</m:t>
        </m:r>
      </m:oMath>
      <w:r>
        <w:rPr>
          <w:rFonts w:ascii="Times New Roman" w:eastAsiaTheme="minorEastAsia" w:hAnsi="Times New Roman" w:cs="Times New Roman"/>
          <w:lang w:val="en-US"/>
        </w:rPr>
        <w:t xml:space="preserve"> (panel </w:t>
      </w:r>
      <w:r w:rsidR="00B21AC0">
        <w:rPr>
          <w:rFonts w:ascii="Times New Roman" w:eastAsiaTheme="minorEastAsia" w:hAnsi="Times New Roman" w:cs="Times New Roman"/>
          <w:lang w:val="en-US"/>
        </w:rPr>
        <w:t>B</w:t>
      </w:r>
      <w:r>
        <w:rPr>
          <w:rFonts w:ascii="Times New Roman" w:eastAsiaTheme="minorEastAsia" w:hAnsi="Times New Roman" w:cs="Times New Roman"/>
          <w:lang w:val="en-US"/>
        </w:rPr>
        <w:t>),</w:t>
      </w:r>
      <w:r w:rsidRPr="00B95757">
        <w:rPr>
          <w:rFonts w:ascii="Cambria Math" w:eastAsiaTheme="minorEastAsia" w:hAnsi="Cambria Math" w:cs="Times New Roman"/>
          <w:i/>
          <w:lang w:val="en-US"/>
        </w:rPr>
        <w:t xml:space="preserve"> </w:t>
      </w:r>
      <m:oMath>
        <m:r>
          <w:rPr>
            <w:rFonts w:ascii="Cambria Math" w:eastAsiaTheme="minorEastAsia" w:hAnsi="Cambria Math" w:cs="Times New Roman"/>
            <w:lang w:val="en-US"/>
          </w:rPr>
          <m:t>γ=0.6,δ=0</m:t>
        </m:r>
      </m:oMath>
      <w:r>
        <w:rPr>
          <w:rFonts w:ascii="Times New Roman" w:eastAsiaTheme="minorEastAsia" w:hAnsi="Times New Roman" w:cs="Times New Roman"/>
          <w:lang w:val="en-US"/>
        </w:rPr>
        <w:t xml:space="preserve"> (panel </w:t>
      </w:r>
      <w:r w:rsidR="00B21AC0">
        <w:rPr>
          <w:rFonts w:ascii="Times New Roman" w:eastAsiaTheme="minorEastAsia" w:hAnsi="Times New Roman" w:cs="Times New Roman"/>
          <w:lang w:val="en-US"/>
        </w:rPr>
        <w:t>C</w:t>
      </w:r>
      <w:r>
        <w:rPr>
          <w:rFonts w:ascii="Times New Roman" w:eastAsiaTheme="minorEastAsia" w:hAnsi="Times New Roman" w:cs="Times New Roman"/>
          <w:lang w:val="en-US"/>
        </w:rPr>
        <w:t>),</w:t>
      </w:r>
      <w:r w:rsidRPr="00B95757">
        <w:rPr>
          <w:rFonts w:ascii="Cambria Math" w:eastAsiaTheme="minorEastAsia" w:hAnsi="Cambria Math" w:cs="Times New Roman"/>
          <w:i/>
          <w:lang w:val="en-US"/>
        </w:rPr>
        <w:t xml:space="preserve"> </w:t>
      </w:r>
      <m:oMath>
        <m:r>
          <w:rPr>
            <w:rFonts w:ascii="Cambria Math" w:eastAsiaTheme="minorEastAsia" w:hAnsi="Cambria Math" w:cs="Times New Roman"/>
            <w:lang w:val="en-US"/>
          </w:rPr>
          <m:t>γ=1,δ=0.8</m:t>
        </m:r>
      </m:oMath>
      <w:r>
        <w:rPr>
          <w:rFonts w:ascii="Times New Roman" w:eastAsiaTheme="minorEastAsia" w:hAnsi="Times New Roman" w:cs="Times New Roman"/>
          <w:lang w:val="en-US"/>
        </w:rPr>
        <w:t xml:space="preserve"> (panel </w:t>
      </w:r>
      <w:r w:rsidR="00B21AC0">
        <w:rPr>
          <w:rFonts w:ascii="Times New Roman" w:eastAsiaTheme="minorEastAsia" w:hAnsi="Times New Roman" w:cs="Times New Roman"/>
          <w:lang w:val="en-US"/>
        </w:rPr>
        <w:t>D</w:t>
      </w:r>
      <w:r>
        <w:rPr>
          <w:rFonts w:ascii="Times New Roman" w:eastAsiaTheme="minorEastAsia" w:hAnsi="Times New Roman" w:cs="Times New Roman"/>
          <w:lang w:val="en-US"/>
        </w:rPr>
        <w:t>).</w:t>
      </w:r>
      <w:r w:rsidRPr="00DA1F29">
        <w:rPr>
          <w:rFonts w:ascii="Times New Roman" w:eastAsiaTheme="minorEastAsia" w:hAnsi="Times New Roman" w:cs="Times New Roman"/>
          <w:lang w:val="en-US"/>
        </w:rPr>
        <w:t xml:space="preserve"> All results are derived for </w:t>
      </w:r>
      <m:oMath>
        <m:r>
          <w:rPr>
            <w:rFonts w:ascii="Cambria Math" w:eastAsiaTheme="minorEastAsia" w:hAnsi="Cambria Math" w:cs="Times New Roman"/>
            <w:lang w:val="en-US"/>
          </w:rPr>
          <m:t>m=10</m:t>
        </m:r>
      </m:oMath>
      <w:r w:rsidRPr="00DA1F29">
        <w:rPr>
          <w:rFonts w:ascii="Times New Roman" w:eastAsiaTheme="minorEastAsia" w:hAnsi="Times New Roman" w:cs="Times New Roman"/>
          <w:lang w:val="en-US"/>
        </w:rPr>
        <w:t>.</w:t>
      </w:r>
    </w:p>
    <w:p w14:paraId="527E2D09" w14:textId="4D92A343" w:rsidR="00CF436C" w:rsidRDefault="00CF436C" w:rsidP="00962B42">
      <w:pPr>
        <w:jc w:val="both"/>
        <w:rPr>
          <w:rFonts w:ascii="Times New Roman" w:eastAsiaTheme="minorEastAsia" w:hAnsi="Times New Roman" w:cs="Times New Roman"/>
          <w:lang w:val="en-US"/>
        </w:rPr>
      </w:pPr>
    </w:p>
    <w:p w14:paraId="0762FD05" w14:textId="7B9166B4" w:rsidR="00CF436C" w:rsidRDefault="00CF436C" w:rsidP="00962B42">
      <w:pPr>
        <w:jc w:val="both"/>
        <w:rPr>
          <w:rFonts w:ascii="Times New Roman" w:eastAsiaTheme="minorEastAsia" w:hAnsi="Times New Roman" w:cs="Times New Roman"/>
          <w:lang w:val="en-US"/>
        </w:rPr>
      </w:pPr>
    </w:p>
    <w:p w14:paraId="3977FBCF" w14:textId="5AA46528" w:rsidR="003950E5" w:rsidRPr="003950E5" w:rsidRDefault="003950E5" w:rsidP="003950E5">
      <w:pPr>
        <w:jc w:val="both"/>
        <w:rPr>
          <w:rFonts w:ascii="Times New Roman" w:eastAsiaTheme="minorEastAsia" w:hAnsi="Times New Roman" w:cs="Times New Roman"/>
          <w:b/>
          <w:bCs/>
          <w:lang w:val="en-US"/>
        </w:rPr>
      </w:pPr>
      <w:r w:rsidRPr="003950E5">
        <w:rPr>
          <w:rFonts w:ascii="Times New Roman" w:eastAsiaTheme="minorEastAsia" w:hAnsi="Times New Roman" w:cs="Times New Roman"/>
          <w:b/>
          <w:bCs/>
          <w:lang w:val="en-US"/>
        </w:rPr>
        <w:t xml:space="preserve">Appendix </w:t>
      </w:r>
      <w:r w:rsidR="00ED6286">
        <w:rPr>
          <w:rFonts w:ascii="Times New Roman" w:eastAsiaTheme="minorEastAsia" w:hAnsi="Times New Roman" w:cs="Times New Roman"/>
          <w:b/>
          <w:bCs/>
          <w:lang w:val="en-US"/>
        </w:rPr>
        <w:t>12</w:t>
      </w:r>
      <w:r w:rsidRPr="003950E5">
        <w:rPr>
          <w:rFonts w:ascii="Times New Roman" w:eastAsiaTheme="minorEastAsia" w:hAnsi="Times New Roman" w:cs="Times New Roman"/>
          <w:b/>
          <w:bCs/>
          <w:lang w:val="en-US"/>
        </w:rPr>
        <w:t xml:space="preserve">. Influence of variations in selectivity and personalization on the system behavior </w:t>
      </w:r>
    </w:p>
    <w:p w14:paraId="4B03FB9B" w14:textId="7C67DC10" w:rsidR="003950E5" w:rsidRPr="00DA1F29" w:rsidRDefault="003950E5" w:rsidP="003950E5">
      <w:pPr>
        <w:jc w:val="both"/>
        <w:rPr>
          <w:rFonts w:ascii="Times New Roman" w:eastAsiaTheme="minorEastAsia" w:hAnsi="Times New Roman" w:cs="Times New Roman"/>
          <w:lang w:val="en-US"/>
        </w:rPr>
      </w:pPr>
      <w:r w:rsidRPr="00DA1F29">
        <w:rPr>
          <w:rFonts w:ascii="Times New Roman" w:eastAsiaTheme="minorEastAsia" w:hAnsi="Times New Roman" w:cs="Times New Roman"/>
          <w:lang w:val="en-US"/>
        </w:rPr>
        <w:t xml:space="preserve">Figures </w:t>
      </w:r>
      <w:r w:rsidR="00EF6241">
        <w:rPr>
          <w:rFonts w:ascii="Times New Roman" w:eastAsiaTheme="minorEastAsia" w:hAnsi="Times New Roman" w:cs="Times New Roman"/>
          <w:lang w:val="en-US"/>
        </w:rPr>
        <w:t>6</w:t>
      </w:r>
      <w:r>
        <w:rPr>
          <w:rFonts w:ascii="Times New Roman" w:eastAsiaTheme="minorEastAsia" w:hAnsi="Times New Roman" w:cs="Times New Roman"/>
          <w:lang w:val="en-US"/>
        </w:rPr>
        <w:t>–</w:t>
      </w:r>
      <w:r w:rsidR="00EF6241">
        <w:rPr>
          <w:rFonts w:ascii="Times New Roman" w:eastAsiaTheme="minorEastAsia" w:hAnsi="Times New Roman" w:cs="Times New Roman"/>
          <w:lang w:val="en-US"/>
        </w:rPr>
        <w:t>9</w:t>
      </w:r>
      <w:r w:rsidRPr="00DA1F29">
        <w:rPr>
          <w:rFonts w:ascii="Times New Roman" w:eastAsiaTheme="minorEastAsia" w:hAnsi="Times New Roman" w:cs="Times New Roman"/>
          <w:lang w:val="en-US"/>
        </w:rPr>
        <w:t xml:space="preserve"> demonstrate that variations</w:t>
      </w:r>
      <w:r>
        <w:rPr>
          <w:rFonts w:ascii="Times New Roman" w:eastAsiaTheme="minorEastAsia" w:hAnsi="Times New Roman" w:cs="Times New Roman"/>
          <w:lang w:val="en-US"/>
        </w:rPr>
        <w:t xml:space="preserve"> in </w:t>
      </w:r>
      <m:oMath>
        <m:sSup>
          <m:sSupPr>
            <m:ctrlPr>
              <w:rPr>
                <w:rFonts w:ascii="Cambria Math" w:eastAsiaTheme="minorEastAsia" w:hAnsi="Cambria Math" w:cs="Times New Roman"/>
                <w:i/>
                <w:lang w:val="en-US"/>
              </w:rPr>
            </m:ctrlPr>
          </m:sSupPr>
          <m:e>
            <m:r>
              <w:rPr>
                <w:rFonts w:ascii="Cambria Math" w:eastAsiaTheme="minorEastAsia" w:hAnsi="Cambria Math" w:cs="Times New Roman"/>
                <w:lang w:val="en-US"/>
              </w:rPr>
              <m:t>δ</m:t>
            </m:r>
          </m:e>
          <m:sup>
            <m:r>
              <w:rPr>
                <w:rFonts w:ascii="Cambria Math" w:eastAsiaTheme="minorEastAsia" w:hAnsi="Cambria Math" w:cs="Times New Roman"/>
                <w:lang w:val="en-US"/>
              </w:rPr>
              <m:t>*</m:t>
            </m:r>
          </m:sup>
        </m:sSup>
      </m:oMath>
      <w:r>
        <w:rPr>
          <w:rFonts w:ascii="Times New Roman" w:eastAsiaTheme="minorEastAsia" w:hAnsi="Times New Roman" w:cs="Times New Roman"/>
          <w:lang w:val="en-US"/>
        </w:rPr>
        <w:t xml:space="preserve"> and especially </w:t>
      </w:r>
      <w:r w:rsidRPr="00DA1F29">
        <w:rPr>
          <w:rFonts w:ascii="Times New Roman" w:eastAsiaTheme="minorEastAsia" w:hAnsi="Times New Roman" w:cs="Times New Roman"/>
          <w:lang w:val="en-US"/>
        </w:rPr>
        <w:t xml:space="preserve">in </w:t>
      </w:r>
      <m:oMath>
        <m:sSup>
          <m:sSupPr>
            <m:ctrlPr>
              <w:rPr>
                <w:rFonts w:ascii="Cambria Math" w:eastAsiaTheme="minorEastAsia" w:hAnsi="Cambria Math" w:cs="Times New Roman"/>
                <w:i/>
                <w:lang w:val="en-US"/>
              </w:rPr>
            </m:ctrlPr>
          </m:sSupPr>
          <m:e>
            <m:r>
              <w:rPr>
                <w:rFonts w:ascii="Cambria Math" w:eastAsiaTheme="minorEastAsia" w:hAnsi="Cambria Math" w:cs="Times New Roman"/>
                <w:lang w:val="en-US"/>
              </w:rPr>
              <m:t>γ</m:t>
            </m:r>
          </m:e>
          <m:sup>
            <m:r>
              <w:rPr>
                <w:rFonts w:ascii="Cambria Math" w:eastAsiaTheme="minorEastAsia" w:hAnsi="Cambria Math" w:cs="Times New Roman"/>
                <w:lang w:val="en-US"/>
              </w:rPr>
              <m:t>*</m:t>
            </m:r>
          </m:sup>
        </m:sSup>
      </m:oMath>
      <w:r w:rsidRPr="00DA1F29">
        <w:rPr>
          <w:rFonts w:ascii="Times New Roman" w:eastAsiaTheme="minorEastAsia" w:hAnsi="Times New Roman" w:cs="Times New Roman"/>
          <w:lang w:val="en-US"/>
        </w:rPr>
        <w:t xml:space="preserve"> will lead to</w:t>
      </w:r>
      <w:r>
        <w:rPr>
          <w:rFonts w:ascii="Times New Roman" w:eastAsiaTheme="minorEastAsia" w:hAnsi="Times New Roman" w:cs="Times New Roman"/>
          <w:lang w:val="en-US"/>
        </w:rPr>
        <w:t xml:space="preserve"> asynchronous behavior of the macroscopic metrics</w:t>
      </w:r>
      <w:r w:rsidRPr="00DA1F29">
        <w:rPr>
          <w:rFonts w:ascii="Times New Roman" w:eastAsiaTheme="minorEastAsia" w:hAnsi="Times New Roman" w:cs="Times New Roman"/>
          <w:lang w:val="en-US"/>
        </w:rPr>
        <w:t xml:space="preserve">. More precisely, Figures </w:t>
      </w:r>
      <w:r w:rsidR="00162AFB">
        <w:rPr>
          <w:rFonts w:ascii="Times New Roman" w:eastAsiaTheme="minorEastAsia" w:hAnsi="Times New Roman" w:cs="Times New Roman"/>
          <w:lang w:val="en-US"/>
        </w:rPr>
        <w:t>A4</w:t>
      </w:r>
      <w:r>
        <w:rPr>
          <w:rFonts w:ascii="Times New Roman" w:eastAsiaTheme="minorEastAsia" w:hAnsi="Times New Roman" w:cs="Times New Roman"/>
          <w:lang w:val="en-US"/>
        </w:rPr>
        <w:t>–</w:t>
      </w:r>
      <w:r w:rsidR="00162AFB">
        <w:rPr>
          <w:rFonts w:ascii="Times New Roman" w:eastAsiaTheme="minorEastAsia" w:hAnsi="Times New Roman" w:cs="Times New Roman"/>
          <w:lang w:val="en-US"/>
        </w:rPr>
        <w:t>A7</w:t>
      </w:r>
      <w:r w:rsidRPr="00DA1F29">
        <w:rPr>
          <w:rFonts w:ascii="Times New Roman" w:eastAsiaTheme="minorEastAsia" w:hAnsi="Times New Roman" w:cs="Times New Roman"/>
          <w:lang w:val="en-US"/>
        </w:rPr>
        <w:t xml:space="preserve"> plot simulation runs if selectivity and personalization are </w:t>
      </w:r>
      <m:oMath>
        <m:r>
          <w:rPr>
            <w:rFonts w:ascii="Cambria Math" w:eastAsiaTheme="minorEastAsia" w:hAnsi="Cambria Math" w:cs="Times New Roman"/>
            <w:lang w:val="en-US"/>
          </w:rPr>
          <m:t>γ=0.2,δ=0</m:t>
        </m:r>
      </m:oMath>
      <w:r w:rsidRPr="00DA1F29">
        <w:rPr>
          <w:rFonts w:ascii="Times New Roman" w:eastAsiaTheme="minorEastAsia" w:hAnsi="Times New Roman" w:cs="Times New Roman"/>
          <w:lang w:val="en-US"/>
        </w:rPr>
        <w:t xml:space="preserve"> (personalization is removed – see Figure </w:t>
      </w:r>
      <w:r w:rsidR="00162AFB">
        <w:rPr>
          <w:rFonts w:ascii="Times New Roman" w:eastAsiaTheme="minorEastAsia" w:hAnsi="Times New Roman" w:cs="Times New Roman"/>
          <w:lang w:val="en-US"/>
        </w:rPr>
        <w:t>A4</w:t>
      </w:r>
      <w:r w:rsidRPr="00DA1F29">
        <w:rPr>
          <w:rFonts w:ascii="Times New Roman" w:eastAsiaTheme="minorEastAsia" w:hAnsi="Times New Roman" w:cs="Times New Roman"/>
          <w:lang w:val="en-US"/>
        </w:rPr>
        <w:t xml:space="preserve">), </w:t>
      </w:r>
      <m:oMath>
        <m:r>
          <w:rPr>
            <w:rFonts w:ascii="Cambria Math" w:eastAsiaTheme="minorEastAsia" w:hAnsi="Cambria Math" w:cs="Times New Roman"/>
            <w:lang w:val="en-US"/>
          </w:rPr>
          <m:t>γ=0.2,δ=0.2</m:t>
        </m:r>
      </m:oMath>
      <w:r w:rsidRPr="00DA1F29">
        <w:rPr>
          <w:rFonts w:ascii="Times New Roman" w:eastAsiaTheme="minorEastAsia" w:hAnsi="Times New Roman" w:cs="Times New Roman"/>
          <w:lang w:val="en-US"/>
        </w:rPr>
        <w:t xml:space="preserve"> (the level of personalization is increased – see Figure </w:t>
      </w:r>
      <w:r w:rsidR="00162AFB">
        <w:rPr>
          <w:rFonts w:ascii="Times New Roman" w:eastAsiaTheme="minorEastAsia" w:hAnsi="Times New Roman" w:cs="Times New Roman"/>
          <w:lang w:val="en-US"/>
        </w:rPr>
        <w:t>A5</w:t>
      </w:r>
      <w:r w:rsidRPr="00DA1F29">
        <w:rPr>
          <w:rFonts w:ascii="Times New Roman" w:eastAsiaTheme="minorEastAsia" w:hAnsi="Times New Roman" w:cs="Times New Roman"/>
          <w:lang w:val="en-US"/>
        </w:rPr>
        <w:t xml:space="preserve">), </w:t>
      </w:r>
      <m:oMath>
        <m:r>
          <w:rPr>
            <w:rFonts w:ascii="Cambria Math" w:eastAsiaTheme="minorEastAsia" w:hAnsi="Cambria Math" w:cs="Times New Roman"/>
            <w:lang w:val="en-US"/>
          </w:rPr>
          <m:t>γ=0.1,δ=0.1</m:t>
        </m:r>
      </m:oMath>
      <w:r w:rsidRPr="00DA1F29">
        <w:rPr>
          <w:rFonts w:ascii="Times New Roman" w:eastAsiaTheme="minorEastAsia" w:hAnsi="Times New Roman" w:cs="Times New Roman"/>
          <w:lang w:val="en-US"/>
        </w:rPr>
        <w:t xml:space="preserve"> (the assortativity rate is decreased – see Figure </w:t>
      </w:r>
      <w:r w:rsidR="00162AFB">
        <w:rPr>
          <w:rFonts w:ascii="Times New Roman" w:eastAsiaTheme="minorEastAsia" w:hAnsi="Times New Roman" w:cs="Times New Roman"/>
          <w:lang w:val="en-US"/>
        </w:rPr>
        <w:t>A6</w:t>
      </w:r>
      <w:r w:rsidRPr="00DA1F29">
        <w:rPr>
          <w:rFonts w:ascii="Times New Roman" w:eastAsiaTheme="minorEastAsia" w:hAnsi="Times New Roman" w:cs="Times New Roman"/>
          <w:lang w:val="en-US"/>
        </w:rPr>
        <w:t xml:space="preserve">), and </w:t>
      </w:r>
      <m:oMath>
        <m:r>
          <w:rPr>
            <w:rFonts w:ascii="Cambria Math" w:eastAsiaTheme="minorEastAsia" w:hAnsi="Cambria Math" w:cs="Times New Roman"/>
            <w:lang w:val="en-US"/>
          </w:rPr>
          <m:t>γ=0.3,δ=0.1</m:t>
        </m:r>
      </m:oMath>
      <w:r w:rsidRPr="00DA1F29">
        <w:rPr>
          <w:rFonts w:ascii="Times New Roman" w:eastAsiaTheme="minorEastAsia" w:hAnsi="Times New Roman" w:cs="Times New Roman"/>
          <w:lang w:val="en-US"/>
        </w:rPr>
        <w:t xml:space="preserve"> (the assortativity rate is increased – see Figure </w:t>
      </w:r>
      <w:r w:rsidR="00162AFB">
        <w:rPr>
          <w:rFonts w:ascii="Times New Roman" w:eastAsiaTheme="minorEastAsia" w:hAnsi="Times New Roman" w:cs="Times New Roman"/>
          <w:lang w:val="en-US"/>
        </w:rPr>
        <w:t>A7</w:t>
      </w:r>
      <w:r w:rsidRPr="00DA1F29">
        <w:rPr>
          <w:rFonts w:ascii="Times New Roman" w:eastAsiaTheme="minorEastAsia" w:hAnsi="Times New Roman" w:cs="Times New Roman"/>
          <w:lang w:val="en-US"/>
        </w:rPr>
        <w:t xml:space="preserve">). Initial opinions are drawn from distribution </w:t>
      </w:r>
      <m:oMath>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1</m:t>
            </m:r>
          </m:sub>
        </m:sSub>
        <m:d>
          <m:dPr>
            <m:ctrlPr>
              <w:rPr>
                <w:rFonts w:ascii="Cambria Math" w:eastAsiaTheme="minorEastAsia" w:hAnsi="Cambria Math" w:cs="Times New Roman"/>
                <w:i/>
                <w:lang w:val="en-US"/>
              </w:rPr>
            </m:ctrlPr>
          </m:dPr>
          <m:e>
            <m:r>
              <w:rPr>
                <w:rFonts w:ascii="Cambria Math" w:eastAsiaTheme="minorEastAsia" w:hAnsi="Cambria Math" w:cs="Times New Roman"/>
                <w:lang w:val="en-US"/>
              </w:rPr>
              <m:t>0</m:t>
            </m:r>
          </m:e>
        </m:d>
        <m:r>
          <w:rPr>
            <w:rFonts w:ascii="Cambria Math" w:eastAsiaTheme="minorEastAsia" w:hAnsi="Cambria Math" w:cs="Times New Roman"/>
            <w:lang w:val="en-US"/>
          </w:rPr>
          <m:t>=0.07,</m:t>
        </m:r>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2</m:t>
            </m:r>
          </m:sub>
        </m:sSub>
        <m:d>
          <m:dPr>
            <m:ctrlPr>
              <w:rPr>
                <w:rFonts w:ascii="Cambria Math" w:eastAsiaTheme="minorEastAsia" w:hAnsi="Cambria Math" w:cs="Times New Roman"/>
                <w:i/>
                <w:lang w:val="en-US"/>
              </w:rPr>
            </m:ctrlPr>
          </m:dPr>
          <m:e>
            <m:r>
              <w:rPr>
                <w:rFonts w:ascii="Cambria Math" w:eastAsiaTheme="minorEastAsia" w:hAnsi="Cambria Math" w:cs="Times New Roman"/>
                <w:lang w:val="en-US"/>
              </w:rPr>
              <m:t>0</m:t>
            </m:r>
          </m:e>
        </m:d>
        <m:r>
          <w:rPr>
            <w:rFonts w:ascii="Cambria Math" w:eastAsiaTheme="minorEastAsia" w:hAnsi="Cambria Math" w:cs="Times New Roman"/>
            <w:lang w:val="en-US"/>
          </w:rPr>
          <m:t>=0.79,</m:t>
        </m:r>
        <m:sSub>
          <m:sSubPr>
            <m:ctrlPr>
              <w:rPr>
                <w:rFonts w:ascii="Cambria Math" w:eastAsiaTheme="minorEastAsia" w:hAnsi="Cambria Math" w:cs="Times New Roman"/>
                <w:i/>
                <w:lang w:val="en-US"/>
              </w:rPr>
            </m:ctrlPr>
          </m:sSubPr>
          <m:e>
            <m:r>
              <w:rPr>
                <w:rFonts w:ascii="Cambria Math" w:eastAsiaTheme="minorEastAsia" w:hAnsi="Cambria Math" w:cs="Times New Roman"/>
                <w:lang w:val="en-US"/>
              </w:rPr>
              <m:t>y</m:t>
            </m:r>
          </m:e>
          <m:sub>
            <m:r>
              <w:rPr>
                <w:rFonts w:ascii="Cambria Math" w:eastAsiaTheme="minorEastAsia" w:hAnsi="Cambria Math" w:cs="Times New Roman"/>
                <w:lang w:val="en-US"/>
              </w:rPr>
              <m:t>3</m:t>
            </m:r>
          </m:sub>
        </m:sSub>
        <m:d>
          <m:dPr>
            <m:ctrlPr>
              <w:rPr>
                <w:rFonts w:ascii="Cambria Math" w:eastAsiaTheme="minorEastAsia" w:hAnsi="Cambria Math" w:cs="Times New Roman"/>
                <w:i/>
                <w:lang w:val="en-US"/>
              </w:rPr>
            </m:ctrlPr>
          </m:dPr>
          <m:e>
            <m:r>
              <w:rPr>
                <w:rFonts w:ascii="Cambria Math" w:eastAsiaTheme="minorEastAsia" w:hAnsi="Cambria Math" w:cs="Times New Roman"/>
                <w:lang w:val="en-US"/>
              </w:rPr>
              <m:t>0</m:t>
            </m:r>
          </m:e>
        </m:d>
        <m:r>
          <w:rPr>
            <w:rFonts w:ascii="Cambria Math" w:eastAsiaTheme="minorEastAsia" w:hAnsi="Cambria Math" w:cs="Times New Roman"/>
            <w:lang w:val="en-US"/>
          </w:rPr>
          <m:t>=0.14</m:t>
        </m:r>
      </m:oMath>
      <w:r w:rsidRPr="00DA1F29">
        <w:rPr>
          <w:rFonts w:ascii="Times New Roman" w:eastAsiaTheme="minorEastAsia" w:hAnsi="Times New Roman" w:cs="Times New Roman"/>
          <w:lang w:val="en-US"/>
        </w:rPr>
        <w:t>. Common colors repres</w:t>
      </w:r>
      <w:proofErr w:type="spellStart"/>
      <w:r w:rsidRPr="00DA1F29">
        <w:rPr>
          <w:rFonts w:ascii="Times New Roman" w:eastAsiaTheme="minorEastAsia" w:hAnsi="Times New Roman" w:cs="Times New Roman"/>
          <w:lang w:val="en-US"/>
        </w:rPr>
        <w:t>ent</w:t>
      </w:r>
      <w:proofErr w:type="spellEnd"/>
      <w:r w:rsidRPr="00DA1F29">
        <w:rPr>
          <w:rFonts w:ascii="Times New Roman" w:eastAsiaTheme="minorEastAsia" w:hAnsi="Times New Roman" w:cs="Times New Roman"/>
          <w:lang w:val="en-US"/>
        </w:rPr>
        <w:t xml:space="preserve"> </w:t>
      </w:r>
      <w:r>
        <w:rPr>
          <w:rFonts w:ascii="Times New Roman" w:eastAsiaTheme="minorEastAsia" w:hAnsi="Times New Roman" w:cs="Times New Roman"/>
          <w:lang w:val="en-US"/>
        </w:rPr>
        <w:t xml:space="preserve">the </w:t>
      </w:r>
      <w:r w:rsidRPr="00DA1F29">
        <w:rPr>
          <w:rFonts w:ascii="Times New Roman" w:eastAsiaTheme="minorEastAsia" w:hAnsi="Times New Roman" w:cs="Times New Roman"/>
          <w:lang w:val="en-US"/>
        </w:rPr>
        <w:t xml:space="preserve">same metrics. </w:t>
      </w:r>
      <w:r>
        <w:rPr>
          <w:rFonts w:ascii="Times New Roman" w:eastAsiaTheme="minorEastAsia" w:hAnsi="Times New Roman" w:cs="Times New Roman"/>
          <w:lang w:val="en-US"/>
        </w:rPr>
        <w:t>Changes</w:t>
      </w:r>
      <w:r w:rsidRPr="00DA1F29">
        <w:rPr>
          <w:rFonts w:ascii="Times New Roman" w:eastAsiaTheme="minorEastAsia" w:hAnsi="Times New Roman" w:cs="Times New Roman"/>
          <w:lang w:val="en-US"/>
        </w:rPr>
        <w:t xml:space="preserve"> in</w:t>
      </w:r>
      <w:r>
        <w:rPr>
          <w:rFonts w:ascii="Times New Roman" w:eastAsiaTheme="minorEastAsia" w:hAnsi="Times New Roman" w:cs="Times New Roman"/>
          <w:lang w:val="en-US"/>
        </w:rPr>
        <w:t xml:space="preserve"> the personalization level and, especially, in</w:t>
      </w:r>
      <w:r w:rsidRPr="00DA1F29">
        <w:rPr>
          <w:rFonts w:ascii="Times New Roman" w:eastAsiaTheme="minorEastAsia" w:hAnsi="Times New Roman" w:cs="Times New Roman"/>
          <w:lang w:val="en-US"/>
        </w:rPr>
        <w:t xml:space="preserve"> the assortativity rate response for making macroscopic metrics achieve reference values at different time </w:t>
      </w:r>
      <w:r>
        <w:rPr>
          <w:rFonts w:ascii="Times New Roman" w:eastAsiaTheme="minorEastAsia" w:hAnsi="Times New Roman" w:cs="Times New Roman"/>
          <w:lang w:val="en-US"/>
        </w:rPr>
        <w:t>points</w:t>
      </w:r>
      <w:r w:rsidRPr="00DA1F29">
        <w:rPr>
          <w:rFonts w:ascii="Times New Roman" w:eastAsiaTheme="minorEastAsia" w:hAnsi="Times New Roman" w:cs="Times New Roman"/>
          <w:lang w:val="en-US"/>
        </w:rPr>
        <w:t>.</w:t>
      </w:r>
    </w:p>
    <w:p w14:paraId="141E08F2" w14:textId="5F49E1A3" w:rsidR="00CF436C" w:rsidRDefault="00CF436C" w:rsidP="00962B42">
      <w:pPr>
        <w:jc w:val="both"/>
        <w:rPr>
          <w:rFonts w:ascii="Times New Roman" w:eastAsiaTheme="minorEastAsia" w:hAnsi="Times New Roman" w:cs="Times New Roman"/>
          <w:lang w:val="en-US"/>
        </w:rPr>
      </w:pPr>
    </w:p>
    <w:p w14:paraId="30620D1F" w14:textId="77777777" w:rsidR="00CF436C" w:rsidRPr="00DA1F29" w:rsidRDefault="00CF436C" w:rsidP="00962B42">
      <w:pPr>
        <w:jc w:val="both"/>
        <w:rPr>
          <w:rFonts w:ascii="Times New Roman" w:eastAsiaTheme="minorEastAsia" w:hAnsi="Times New Roman" w:cs="Times New Roman"/>
          <w:lang w:val="en-US"/>
        </w:rPr>
      </w:pPr>
    </w:p>
    <w:p w14:paraId="72D448EB" w14:textId="3939EA37" w:rsidR="00F31FA5" w:rsidRPr="00DA1F29" w:rsidRDefault="00F31FA5" w:rsidP="00962B42">
      <w:pPr>
        <w:jc w:val="center"/>
        <w:rPr>
          <w:rFonts w:ascii="Times New Roman" w:eastAsiaTheme="minorEastAsia" w:hAnsi="Times New Roman" w:cs="Times New Roman"/>
          <w:lang w:val="en-US"/>
        </w:rPr>
      </w:pPr>
      <w:r w:rsidRPr="006119DE">
        <w:rPr>
          <w:rFonts w:ascii="Times New Roman" w:eastAsiaTheme="minorEastAsia" w:hAnsi="Times New Roman" w:cs="Times New Roman"/>
          <w:noProof/>
          <w:lang w:val="en-US"/>
        </w:rPr>
        <w:lastRenderedPageBreak/>
        <w:drawing>
          <wp:inline distT="0" distB="0" distL="0" distR="0" wp14:anchorId="04ADE257" wp14:editId="40648277">
            <wp:extent cx="4680000" cy="4580425"/>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Рисунок 1"/>
                    <pic:cNvPicPr/>
                  </pic:nvPicPr>
                  <pic:blipFill>
                    <a:blip r:embed="rId11">
                      <a:extLst>
                        <a:ext uri="{28A0092B-C50C-407E-A947-70E740481C1C}">
                          <a14:useLocalDpi xmlns:a14="http://schemas.microsoft.com/office/drawing/2010/main" val="0"/>
                        </a:ext>
                      </a:extLst>
                    </a:blip>
                    <a:stretch>
                      <a:fillRect/>
                    </a:stretch>
                  </pic:blipFill>
                  <pic:spPr>
                    <a:xfrm>
                      <a:off x="0" y="0"/>
                      <a:ext cx="4680000" cy="4580425"/>
                    </a:xfrm>
                    <a:prstGeom prst="rect">
                      <a:avLst/>
                    </a:prstGeom>
                  </pic:spPr>
                </pic:pic>
              </a:graphicData>
            </a:graphic>
          </wp:inline>
        </w:drawing>
      </w:r>
    </w:p>
    <w:p w14:paraId="321C44BD" w14:textId="0F77B65B" w:rsidR="00F31FA5" w:rsidRPr="00DA1F29" w:rsidRDefault="003E664F" w:rsidP="00962B42">
      <w:pPr>
        <w:rPr>
          <w:rFonts w:ascii="Times New Roman" w:eastAsiaTheme="minorEastAsia" w:hAnsi="Times New Roman" w:cs="Times New Roman"/>
          <w:lang w:val="en-US"/>
        </w:rPr>
      </w:pPr>
      <w:r w:rsidRPr="00DA1F29">
        <w:rPr>
          <w:rFonts w:ascii="Times New Roman" w:eastAsiaTheme="minorEastAsia" w:hAnsi="Times New Roman" w:cs="Times New Roman"/>
          <w:i/>
          <w:iCs/>
          <w:lang w:val="en-US"/>
        </w:rPr>
        <w:t xml:space="preserve">Figure </w:t>
      </w:r>
      <w:r w:rsidR="00A37310">
        <w:rPr>
          <w:rFonts w:ascii="Times New Roman" w:eastAsiaTheme="minorEastAsia" w:hAnsi="Times New Roman" w:cs="Times New Roman"/>
          <w:i/>
          <w:iCs/>
          <w:lang w:val="en-US"/>
        </w:rPr>
        <w:t>A4</w:t>
      </w:r>
      <w:r w:rsidRPr="00DA1F29">
        <w:rPr>
          <w:rFonts w:ascii="Times New Roman" w:eastAsiaTheme="minorEastAsia" w:hAnsi="Times New Roman" w:cs="Times New Roman"/>
          <w:i/>
          <w:iCs/>
          <w:lang w:val="en-US"/>
        </w:rPr>
        <w:t>.</w:t>
      </w:r>
      <w:r w:rsidR="00E60F2A" w:rsidRPr="00DA1F29">
        <w:rPr>
          <w:rFonts w:ascii="Times New Roman" w:eastAsiaTheme="minorEastAsia" w:hAnsi="Times New Roman" w:cs="Times New Roman"/>
          <w:lang w:val="en-US"/>
        </w:rPr>
        <w:t xml:space="preserve"> Macroscopic metrics achieve reference values </w:t>
      </w:r>
      <w:r w:rsidR="00651644">
        <w:rPr>
          <w:rFonts w:ascii="Times New Roman" w:eastAsiaTheme="minorEastAsia" w:hAnsi="Times New Roman" w:cs="Times New Roman"/>
          <w:lang w:val="en-US"/>
        </w:rPr>
        <w:t>with a little level of asynchrony (</w:t>
      </w:r>
      <w:r w:rsidR="00651644" w:rsidRPr="00DA1F29">
        <w:rPr>
          <w:rFonts w:ascii="Times New Roman" w:eastAsiaTheme="minorEastAsia" w:hAnsi="Times New Roman" w:cs="Times New Roman"/>
          <w:lang w:val="en-US"/>
        </w:rPr>
        <w:t>vertical dashed line</w:t>
      </w:r>
      <w:r w:rsidR="00651644">
        <w:rPr>
          <w:rFonts w:ascii="Times New Roman" w:eastAsiaTheme="minorEastAsia" w:hAnsi="Times New Roman" w:cs="Times New Roman"/>
          <w:lang w:val="en-US"/>
        </w:rPr>
        <w:t>s</w:t>
      </w:r>
      <w:r w:rsidR="00651644" w:rsidRPr="00DA1F29">
        <w:rPr>
          <w:rFonts w:ascii="Times New Roman" w:eastAsiaTheme="minorEastAsia" w:hAnsi="Times New Roman" w:cs="Times New Roman"/>
          <w:lang w:val="en-US"/>
        </w:rPr>
        <w:t xml:space="preserve"> </w:t>
      </w:r>
      <w:r w:rsidR="00651644">
        <w:rPr>
          <w:rFonts w:ascii="Times New Roman" w:eastAsiaTheme="minorEastAsia" w:hAnsi="Times New Roman" w:cs="Times New Roman"/>
          <w:lang w:val="en-US"/>
        </w:rPr>
        <w:t>mark</w:t>
      </w:r>
      <w:r w:rsidR="00651644" w:rsidRPr="00DA1F29">
        <w:rPr>
          <w:rFonts w:ascii="Times New Roman" w:eastAsiaTheme="minorEastAsia" w:hAnsi="Times New Roman" w:cs="Times New Roman"/>
          <w:lang w:val="en-US"/>
        </w:rPr>
        <w:t xml:space="preserve"> the time point</w:t>
      </w:r>
      <w:r w:rsidR="00651644">
        <w:rPr>
          <w:rFonts w:ascii="Times New Roman" w:eastAsiaTheme="minorEastAsia" w:hAnsi="Times New Roman" w:cs="Times New Roman"/>
          <w:lang w:val="en-US"/>
        </w:rPr>
        <w:t xml:space="preserve">s </w:t>
      </w:r>
      <w:r w:rsidR="00651644" w:rsidRPr="00DA1F29">
        <w:rPr>
          <w:rFonts w:ascii="Times New Roman" w:eastAsiaTheme="minorEastAsia" w:hAnsi="Times New Roman" w:cs="Times New Roman"/>
          <w:lang w:val="en-US"/>
        </w:rPr>
        <w:t xml:space="preserve">at which macroscopic metrics coincide with </w:t>
      </w:r>
      <w:r w:rsidR="00651644">
        <w:rPr>
          <w:rFonts w:ascii="Times New Roman" w:eastAsiaTheme="minorEastAsia" w:hAnsi="Times New Roman" w:cs="Times New Roman"/>
          <w:lang w:val="en-US"/>
        </w:rPr>
        <w:t xml:space="preserve">the </w:t>
      </w:r>
      <w:r w:rsidR="00651644" w:rsidRPr="00DA1F29">
        <w:rPr>
          <w:rFonts w:ascii="Times New Roman" w:eastAsiaTheme="minorEastAsia" w:hAnsi="Times New Roman" w:cs="Times New Roman"/>
          <w:lang w:val="en-US"/>
        </w:rPr>
        <w:t>empirical reference values</w:t>
      </w:r>
      <w:r w:rsidR="00651644">
        <w:rPr>
          <w:rFonts w:ascii="Times New Roman" w:eastAsiaTheme="minorEastAsia" w:hAnsi="Times New Roman" w:cs="Times New Roman"/>
          <w:lang w:val="en-US"/>
        </w:rPr>
        <w:t>)</w:t>
      </w:r>
      <w:r w:rsidR="00E60F2A" w:rsidRPr="00DA1F29">
        <w:rPr>
          <w:rFonts w:ascii="Times New Roman" w:eastAsiaTheme="minorEastAsia" w:hAnsi="Times New Roman" w:cs="Times New Roman"/>
          <w:lang w:val="en-US"/>
        </w:rPr>
        <w:t>.</w:t>
      </w:r>
    </w:p>
    <w:p w14:paraId="0016115A" w14:textId="77777777" w:rsidR="0039155D" w:rsidRPr="00DA1F29" w:rsidRDefault="0039155D" w:rsidP="00962B42">
      <w:pPr>
        <w:rPr>
          <w:rFonts w:ascii="Times New Roman" w:eastAsiaTheme="minorEastAsia" w:hAnsi="Times New Roman" w:cs="Times New Roman"/>
          <w:lang w:val="en-US"/>
        </w:rPr>
      </w:pPr>
    </w:p>
    <w:p w14:paraId="2CC18434" w14:textId="3FBE7084" w:rsidR="00F31FA5" w:rsidRPr="00DA1F29" w:rsidRDefault="00F31FA5" w:rsidP="00962B42">
      <w:pPr>
        <w:jc w:val="center"/>
        <w:rPr>
          <w:rFonts w:ascii="Times New Roman" w:eastAsiaTheme="minorEastAsia" w:hAnsi="Times New Roman" w:cs="Times New Roman"/>
          <w:lang w:val="en-US"/>
        </w:rPr>
      </w:pPr>
      <w:r w:rsidRPr="006119DE">
        <w:rPr>
          <w:rFonts w:ascii="Times New Roman" w:eastAsiaTheme="minorEastAsia" w:hAnsi="Times New Roman" w:cs="Times New Roman"/>
          <w:noProof/>
          <w:lang w:val="en-US"/>
        </w:rPr>
        <w:lastRenderedPageBreak/>
        <w:drawing>
          <wp:inline distT="0" distB="0" distL="0" distR="0" wp14:anchorId="443FA626" wp14:editId="461B71CE">
            <wp:extent cx="4680000" cy="4580425"/>
            <wp:effectExtent l="0" t="0" r="0" b="0"/>
            <wp:docPr id="10" name="Рисунок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Рисунок 10"/>
                    <pic:cNvPicPr/>
                  </pic:nvPicPr>
                  <pic:blipFill>
                    <a:blip r:embed="rId12">
                      <a:extLst>
                        <a:ext uri="{28A0092B-C50C-407E-A947-70E740481C1C}">
                          <a14:useLocalDpi xmlns:a14="http://schemas.microsoft.com/office/drawing/2010/main" val="0"/>
                        </a:ext>
                      </a:extLst>
                    </a:blip>
                    <a:stretch>
                      <a:fillRect/>
                    </a:stretch>
                  </pic:blipFill>
                  <pic:spPr>
                    <a:xfrm>
                      <a:off x="0" y="0"/>
                      <a:ext cx="4680000" cy="4580425"/>
                    </a:xfrm>
                    <a:prstGeom prst="rect">
                      <a:avLst/>
                    </a:prstGeom>
                  </pic:spPr>
                </pic:pic>
              </a:graphicData>
            </a:graphic>
          </wp:inline>
        </w:drawing>
      </w:r>
    </w:p>
    <w:p w14:paraId="07EF6128" w14:textId="76980089" w:rsidR="00F31FA5" w:rsidRPr="00DA1F29" w:rsidRDefault="003E664F" w:rsidP="00962B42">
      <w:pPr>
        <w:rPr>
          <w:rFonts w:ascii="Times New Roman" w:eastAsiaTheme="minorEastAsia" w:hAnsi="Times New Roman" w:cs="Times New Roman"/>
          <w:lang w:val="en-US"/>
        </w:rPr>
      </w:pPr>
      <w:r w:rsidRPr="00DA1F29">
        <w:rPr>
          <w:rFonts w:ascii="Times New Roman" w:eastAsiaTheme="minorEastAsia" w:hAnsi="Times New Roman" w:cs="Times New Roman"/>
          <w:i/>
          <w:iCs/>
          <w:lang w:val="en-US"/>
        </w:rPr>
        <w:t xml:space="preserve">Figure </w:t>
      </w:r>
      <w:r w:rsidR="00A37310">
        <w:rPr>
          <w:rFonts w:ascii="Times New Roman" w:eastAsiaTheme="minorEastAsia" w:hAnsi="Times New Roman" w:cs="Times New Roman"/>
          <w:i/>
          <w:iCs/>
          <w:lang w:val="en-US"/>
        </w:rPr>
        <w:t>A5</w:t>
      </w:r>
      <w:r w:rsidRPr="00DA1F29">
        <w:rPr>
          <w:rFonts w:ascii="Times New Roman" w:eastAsiaTheme="minorEastAsia" w:hAnsi="Times New Roman" w:cs="Times New Roman"/>
          <w:i/>
          <w:iCs/>
          <w:lang w:val="en-US"/>
        </w:rPr>
        <w:t>.</w:t>
      </w:r>
      <w:r w:rsidR="00E60F2A" w:rsidRPr="00DA1F29">
        <w:rPr>
          <w:rFonts w:ascii="Times New Roman" w:eastAsiaTheme="minorEastAsia" w:hAnsi="Times New Roman" w:cs="Times New Roman"/>
          <w:i/>
          <w:iCs/>
          <w:lang w:val="en-US"/>
        </w:rPr>
        <w:t xml:space="preserve"> </w:t>
      </w:r>
      <w:r w:rsidR="007E69DA" w:rsidRPr="00DA1F29">
        <w:rPr>
          <w:rFonts w:ascii="Times New Roman" w:eastAsiaTheme="minorEastAsia" w:hAnsi="Times New Roman" w:cs="Times New Roman"/>
          <w:lang w:val="en-US"/>
        </w:rPr>
        <w:t xml:space="preserve">Macroscopic metrics achieve reference values </w:t>
      </w:r>
      <w:r w:rsidR="00651644">
        <w:rPr>
          <w:rFonts w:ascii="Times New Roman" w:eastAsiaTheme="minorEastAsia" w:hAnsi="Times New Roman" w:cs="Times New Roman"/>
          <w:lang w:val="en-US"/>
        </w:rPr>
        <w:t>with a little level of asynchrony (</w:t>
      </w:r>
      <w:r w:rsidR="00651644" w:rsidRPr="00DA1F29">
        <w:rPr>
          <w:rFonts w:ascii="Times New Roman" w:eastAsiaTheme="minorEastAsia" w:hAnsi="Times New Roman" w:cs="Times New Roman"/>
          <w:lang w:val="en-US"/>
        </w:rPr>
        <w:t>vertical dashed line</w:t>
      </w:r>
      <w:r w:rsidR="00651644">
        <w:rPr>
          <w:rFonts w:ascii="Times New Roman" w:eastAsiaTheme="minorEastAsia" w:hAnsi="Times New Roman" w:cs="Times New Roman"/>
          <w:lang w:val="en-US"/>
        </w:rPr>
        <w:t>s</w:t>
      </w:r>
      <w:r w:rsidR="00651644" w:rsidRPr="00DA1F29">
        <w:rPr>
          <w:rFonts w:ascii="Times New Roman" w:eastAsiaTheme="minorEastAsia" w:hAnsi="Times New Roman" w:cs="Times New Roman"/>
          <w:lang w:val="en-US"/>
        </w:rPr>
        <w:t xml:space="preserve"> </w:t>
      </w:r>
      <w:r w:rsidR="00651644">
        <w:rPr>
          <w:rFonts w:ascii="Times New Roman" w:eastAsiaTheme="minorEastAsia" w:hAnsi="Times New Roman" w:cs="Times New Roman"/>
          <w:lang w:val="en-US"/>
        </w:rPr>
        <w:t>mark</w:t>
      </w:r>
      <w:r w:rsidR="00651644" w:rsidRPr="00DA1F29">
        <w:rPr>
          <w:rFonts w:ascii="Times New Roman" w:eastAsiaTheme="minorEastAsia" w:hAnsi="Times New Roman" w:cs="Times New Roman"/>
          <w:lang w:val="en-US"/>
        </w:rPr>
        <w:t xml:space="preserve"> the time point</w:t>
      </w:r>
      <w:r w:rsidR="00651644">
        <w:rPr>
          <w:rFonts w:ascii="Times New Roman" w:eastAsiaTheme="minorEastAsia" w:hAnsi="Times New Roman" w:cs="Times New Roman"/>
          <w:lang w:val="en-US"/>
        </w:rPr>
        <w:t xml:space="preserve">s </w:t>
      </w:r>
      <w:r w:rsidR="00651644" w:rsidRPr="00DA1F29">
        <w:rPr>
          <w:rFonts w:ascii="Times New Roman" w:eastAsiaTheme="minorEastAsia" w:hAnsi="Times New Roman" w:cs="Times New Roman"/>
          <w:lang w:val="en-US"/>
        </w:rPr>
        <w:t xml:space="preserve">at which macroscopic metrics coincide with </w:t>
      </w:r>
      <w:r w:rsidR="00651644">
        <w:rPr>
          <w:rFonts w:ascii="Times New Roman" w:eastAsiaTheme="minorEastAsia" w:hAnsi="Times New Roman" w:cs="Times New Roman"/>
          <w:lang w:val="en-US"/>
        </w:rPr>
        <w:t xml:space="preserve">the </w:t>
      </w:r>
      <w:r w:rsidR="00651644" w:rsidRPr="00DA1F29">
        <w:rPr>
          <w:rFonts w:ascii="Times New Roman" w:eastAsiaTheme="minorEastAsia" w:hAnsi="Times New Roman" w:cs="Times New Roman"/>
          <w:lang w:val="en-US"/>
        </w:rPr>
        <w:t>empirical reference values</w:t>
      </w:r>
      <w:r w:rsidR="00651644">
        <w:rPr>
          <w:rFonts w:ascii="Times New Roman" w:eastAsiaTheme="minorEastAsia" w:hAnsi="Times New Roman" w:cs="Times New Roman"/>
          <w:lang w:val="en-US"/>
        </w:rPr>
        <w:t>)</w:t>
      </w:r>
      <w:r w:rsidR="007E69DA" w:rsidRPr="00DA1F29">
        <w:rPr>
          <w:rFonts w:ascii="Times New Roman" w:eastAsiaTheme="minorEastAsia" w:hAnsi="Times New Roman" w:cs="Times New Roman"/>
          <w:lang w:val="en-US"/>
        </w:rPr>
        <w:t>.</w:t>
      </w:r>
    </w:p>
    <w:p w14:paraId="12D955C3" w14:textId="0A94BF60" w:rsidR="00F31FA5" w:rsidRPr="00DA1F29" w:rsidRDefault="00F31FA5" w:rsidP="00962B42">
      <w:pPr>
        <w:jc w:val="center"/>
        <w:rPr>
          <w:rFonts w:ascii="Times New Roman" w:eastAsiaTheme="minorEastAsia" w:hAnsi="Times New Roman" w:cs="Times New Roman"/>
          <w:lang w:val="en-US"/>
        </w:rPr>
      </w:pPr>
      <w:r w:rsidRPr="006119DE">
        <w:rPr>
          <w:rFonts w:ascii="Times New Roman" w:eastAsiaTheme="minorEastAsia" w:hAnsi="Times New Roman" w:cs="Times New Roman"/>
          <w:noProof/>
          <w:lang w:val="en-US"/>
        </w:rPr>
        <w:lastRenderedPageBreak/>
        <w:drawing>
          <wp:inline distT="0" distB="0" distL="0" distR="0" wp14:anchorId="5F8781A5" wp14:editId="11B66D87">
            <wp:extent cx="4680000" cy="4580425"/>
            <wp:effectExtent l="0" t="0" r="0" b="0"/>
            <wp:docPr id="11" name="Рисунок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Рисунок 11"/>
                    <pic:cNvPicPr/>
                  </pic:nvPicPr>
                  <pic:blipFill>
                    <a:blip r:embed="rId13">
                      <a:extLst>
                        <a:ext uri="{28A0092B-C50C-407E-A947-70E740481C1C}">
                          <a14:useLocalDpi xmlns:a14="http://schemas.microsoft.com/office/drawing/2010/main" val="0"/>
                        </a:ext>
                      </a:extLst>
                    </a:blip>
                    <a:stretch>
                      <a:fillRect/>
                    </a:stretch>
                  </pic:blipFill>
                  <pic:spPr>
                    <a:xfrm>
                      <a:off x="0" y="0"/>
                      <a:ext cx="4680000" cy="4580425"/>
                    </a:xfrm>
                    <a:prstGeom prst="rect">
                      <a:avLst/>
                    </a:prstGeom>
                  </pic:spPr>
                </pic:pic>
              </a:graphicData>
            </a:graphic>
          </wp:inline>
        </w:drawing>
      </w:r>
    </w:p>
    <w:p w14:paraId="077E75FC" w14:textId="1A220A8A" w:rsidR="00F31FA5" w:rsidRPr="00DA1F29" w:rsidRDefault="003E664F" w:rsidP="00962B42">
      <w:pPr>
        <w:rPr>
          <w:rFonts w:ascii="Times New Roman" w:eastAsiaTheme="minorEastAsia" w:hAnsi="Times New Roman" w:cs="Times New Roman"/>
          <w:lang w:val="en-US"/>
        </w:rPr>
      </w:pPr>
      <w:r w:rsidRPr="00DA1F29">
        <w:rPr>
          <w:rFonts w:ascii="Times New Roman" w:eastAsiaTheme="minorEastAsia" w:hAnsi="Times New Roman" w:cs="Times New Roman"/>
          <w:i/>
          <w:iCs/>
          <w:lang w:val="en-US"/>
        </w:rPr>
        <w:t xml:space="preserve">Figure </w:t>
      </w:r>
      <w:r w:rsidR="00A37310">
        <w:rPr>
          <w:rFonts w:ascii="Times New Roman" w:eastAsiaTheme="minorEastAsia" w:hAnsi="Times New Roman" w:cs="Times New Roman"/>
          <w:i/>
          <w:iCs/>
          <w:lang w:val="en-US"/>
        </w:rPr>
        <w:t>A6</w:t>
      </w:r>
      <w:r w:rsidRPr="00DA1F29">
        <w:rPr>
          <w:rFonts w:ascii="Times New Roman" w:eastAsiaTheme="minorEastAsia" w:hAnsi="Times New Roman" w:cs="Times New Roman"/>
          <w:i/>
          <w:iCs/>
          <w:lang w:val="en-US"/>
        </w:rPr>
        <w:t>.</w:t>
      </w:r>
      <w:r w:rsidR="00E60F2A" w:rsidRPr="00DA1F29">
        <w:rPr>
          <w:rFonts w:ascii="Times New Roman" w:eastAsiaTheme="minorEastAsia" w:hAnsi="Times New Roman" w:cs="Times New Roman"/>
          <w:i/>
          <w:iCs/>
          <w:lang w:val="en-US"/>
        </w:rPr>
        <w:t xml:space="preserve"> </w:t>
      </w:r>
      <w:r w:rsidR="00E60F2A" w:rsidRPr="00DA1F29">
        <w:rPr>
          <w:rFonts w:ascii="Times New Roman" w:eastAsiaTheme="minorEastAsia" w:hAnsi="Times New Roman" w:cs="Times New Roman"/>
          <w:lang w:val="en-US"/>
        </w:rPr>
        <w:t>Macroscopic metrics achieve reference values at</w:t>
      </w:r>
      <w:r w:rsidR="00651644">
        <w:rPr>
          <w:rFonts w:ascii="Times New Roman" w:eastAsiaTheme="minorEastAsia" w:hAnsi="Times New Roman" w:cs="Times New Roman"/>
          <w:lang w:val="en-US"/>
        </w:rPr>
        <w:t xml:space="preserve"> </w:t>
      </w:r>
      <w:r w:rsidR="00850206">
        <w:rPr>
          <w:rFonts w:ascii="Times New Roman" w:eastAsiaTheme="minorEastAsia" w:hAnsi="Times New Roman" w:cs="Times New Roman"/>
          <w:lang w:val="en-US"/>
        </w:rPr>
        <w:t>sufficiently</w:t>
      </w:r>
      <w:r w:rsidR="00E60F2A" w:rsidRPr="00DA1F29">
        <w:rPr>
          <w:rFonts w:ascii="Times New Roman" w:eastAsiaTheme="minorEastAsia" w:hAnsi="Times New Roman" w:cs="Times New Roman"/>
          <w:lang w:val="en-US"/>
        </w:rPr>
        <w:t xml:space="preserve"> different time </w:t>
      </w:r>
      <w:r w:rsidR="00F833C3">
        <w:rPr>
          <w:rFonts w:ascii="Times New Roman" w:eastAsiaTheme="minorEastAsia" w:hAnsi="Times New Roman" w:cs="Times New Roman"/>
          <w:lang w:val="en-US"/>
        </w:rPr>
        <w:t>points</w:t>
      </w:r>
      <w:r w:rsidR="00651644">
        <w:rPr>
          <w:rFonts w:ascii="Times New Roman" w:eastAsiaTheme="minorEastAsia" w:hAnsi="Times New Roman" w:cs="Times New Roman"/>
          <w:lang w:val="en-US"/>
        </w:rPr>
        <w:t xml:space="preserve"> (</w:t>
      </w:r>
      <w:r w:rsidR="00651644" w:rsidRPr="00DA1F29">
        <w:rPr>
          <w:rFonts w:ascii="Times New Roman" w:eastAsiaTheme="minorEastAsia" w:hAnsi="Times New Roman" w:cs="Times New Roman"/>
          <w:lang w:val="en-US"/>
        </w:rPr>
        <w:t>vertical dashed line</w:t>
      </w:r>
      <w:r w:rsidR="00651644">
        <w:rPr>
          <w:rFonts w:ascii="Times New Roman" w:eastAsiaTheme="minorEastAsia" w:hAnsi="Times New Roman" w:cs="Times New Roman"/>
          <w:lang w:val="en-US"/>
        </w:rPr>
        <w:t>s</w:t>
      </w:r>
      <w:r w:rsidR="00651644" w:rsidRPr="00DA1F29">
        <w:rPr>
          <w:rFonts w:ascii="Times New Roman" w:eastAsiaTheme="minorEastAsia" w:hAnsi="Times New Roman" w:cs="Times New Roman"/>
          <w:lang w:val="en-US"/>
        </w:rPr>
        <w:t xml:space="preserve"> </w:t>
      </w:r>
      <w:r w:rsidR="00651644">
        <w:rPr>
          <w:rFonts w:ascii="Times New Roman" w:eastAsiaTheme="minorEastAsia" w:hAnsi="Times New Roman" w:cs="Times New Roman"/>
          <w:lang w:val="en-US"/>
        </w:rPr>
        <w:t>mark</w:t>
      </w:r>
      <w:r w:rsidR="00651644" w:rsidRPr="00DA1F29">
        <w:rPr>
          <w:rFonts w:ascii="Times New Roman" w:eastAsiaTheme="minorEastAsia" w:hAnsi="Times New Roman" w:cs="Times New Roman"/>
          <w:lang w:val="en-US"/>
        </w:rPr>
        <w:t xml:space="preserve"> the time point</w:t>
      </w:r>
      <w:r w:rsidR="00651644">
        <w:rPr>
          <w:rFonts w:ascii="Times New Roman" w:eastAsiaTheme="minorEastAsia" w:hAnsi="Times New Roman" w:cs="Times New Roman"/>
          <w:lang w:val="en-US"/>
        </w:rPr>
        <w:t xml:space="preserve">s </w:t>
      </w:r>
      <w:r w:rsidR="00651644" w:rsidRPr="00DA1F29">
        <w:rPr>
          <w:rFonts w:ascii="Times New Roman" w:eastAsiaTheme="minorEastAsia" w:hAnsi="Times New Roman" w:cs="Times New Roman"/>
          <w:lang w:val="en-US"/>
        </w:rPr>
        <w:t xml:space="preserve">at which macroscopic metrics coincide with </w:t>
      </w:r>
      <w:r w:rsidR="00651644">
        <w:rPr>
          <w:rFonts w:ascii="Times New Roman" w:eastAsiaTheme="minorEastAsia" w:hAnsi="Times New Roman" w:cs="Times New Roman"/>
          <w:lang w:val="en-US"/>
        </w:rPr>
        <w:t xml:space="preserve">the </w:t>
      </w:r>
      <w:r w:rsidR="00651644" w:rsidRPr="00DA1F29">
        <w:rPr>
          <w:rFonts w:ascii="Times New Roman" w:eastAsiaTheme="minorEastAsia" w:hAnsi="Times New Roman" w:cs="Times New Roman"/>
          <w:lang w:val="en-US"/>
        </w:rPr>
        <w:t>empirical reference values</w:t>
      </w:r>
      <w:r w:rsidR="00651644">
        <w:rPr>
          <w:rFonts w:ascii="Times New Roman" w:eastAsiaTheme="minorEastAsia" w:hAnsi="Times New Roman" w:cs="Times New Roman"/>
          <w:lang w:val="en-US"/>
        </w:rPr>
        <w:t>)</w:t>
      </w:r>
      <w:r w:rsidR="00E60F2A" w:rsidRPr="00DA1F29">
        <w:rPr>
          <w:rFonts w:ascii="Times New Roman" w:eastAsiaTheme="minorEastAsia" w:hAnsi="Times New Roman" w:cs="Times New Roman"/>
          <w:lang w:val="en-US"/>
        </w:rPr>
        <w:t>.</w:t>
      </w:r>
    </w:p>
    <w:p w14:paraId="49C2AE13" w14:textId="3A5D3569" w:rsidR="00F31FA5" w:rsidRPr="00DA1F29" w:rsidRDefault="00F31FA5" w:rsidP="00962B42">
      <w:pPr>
        <w:jc w:val="center"/>
        <w:rPr>
          <w:rFonts w:ascii="Times New Roman" w:eastAsiaTheme="minorEastAsia" w:hAnsi="Times New Roman" w:cs="Times New Roman"/>
          <w:lang w:val="en-US"/>
        </w:rPr>
      </w:pPr>
      <w:r w:rsidRPr="006119DE">
        <w:rPr>
          <w:rFonts w:ascii="Times New Roman" w:eastAsiaTheme="minorEastAsia" w:hAnsi="Times New Roman" w:cs="Times New Roman"/>
          <w:noProof/>
          <w:lang w:val="en-US"/>
        </w:rPr>
        <w:lastRenderedPageBreak/>
        <w:drawing>
          <wp:inline distT="0" distB="0" distL="0" distR="0" wp14:anchorId="24D6E05A" wp14:editId="429B90F0">
            <wp:extent cx="4680000" cy="4580425"/>
            <wp:effectExtent l="0" t="0" r="0" b="0"/>
            <wp:docPr id="12" name="Рисунок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Рисунок 12"/>
                    <pic:cNvPicPr/>
                  </pic:nvPicPr>
                  <pic:blipFill>
                    <a:blip r:embed="rId14">
                      <a:extLst>
                        <a:ext uri="{28A0092B-C50C-407E-A947-70E740481C1C}">
                          <a14:useLocalDpi xmlns:a14="http://schemas.microsoft.com/office/drawing/2010/main" val="0"/>
                        </a:ext>
                      </a:extLst>
                    </a:blip>
                    <a:stretch>
                      <a:fillRect/>
                    </a:stretch>
                  </pic:blipFill>
                  <pic:spPr>
                    <a:xfrm>
                      <a:off x="0" y="0"/>
                      <a:ext cx="4680000" cy="4580425"/>
                    </a:xfrm>
                    <a:prstGeom prst="rect">
                      <a:avLst/>
                    </a:prstGeom>
                  </pic:spPr>
                </pic:pic>
              </a:graphicData>
            </a:graphic>
          </wp:inline>
        </w:drawing>
      </w:r>
    </w:p>
    <w:p w14:paraId="7D01445C" w14:textId="749511C9" w:rsidR="00B608C1" w:rsidRDefault="003E664F" w:rsidP="00962B42">
      <w:pPr>
        <w:jc w:val="both"/>
        <w:rPr>
          <w:rFonts w:ascii="Times New Roman" w:eastAsiaTheme="minorEastAsia" w:hAnsi="Times New Roman" w:cs="Times New Roman"/>
          <w:lang w:val="en-US"/>
        </w:rPr>
      </w:pPr>
      <w:r w:rsidRPr="00DA1F29">
        <w:rPr>
          <w:rFonts w:ascii="Times New Roman" w:eastAsiaTheme="minorEastAsia" w:hAnsi="Times New Roman" w:cs="Times New Roman"/>
          <w:i/>
          <w:iCs/>
          <w:lang w:val="en-US"/>
        </w:rPr>
        <w:t xml:space="preserve">Figure </w:t>
      </w:r>
      <w:r w:rsidR="00A37310">
        <w:rPr>
          <w:rFonts w:ascii="Times New Roman" w:eastAsiaTheme="minorEastAsia" w:hAnsi="Times New Roman" w:cs="Times New Roman"/>
          <w:i/>
          <w:iCs/>
          <w:lang w:val="en-US"/>
        </w:rPr>
        <w:t>A7</w:t>
      </w:r>
      <w:r w:rsidRPr="00DA1F29">
        <w:rPr>
          <w:rFonts w:ascii="Times New Roman" w:eastAsiaTheme="minorEastAsia" w:hAnsi="Times New Roman" w:cs="Times New Roman"/>
          <w:i/>
          <w:iCs/>
          <w:lang w:val="en-US"/>
        </w:rPr>
        <w:t xml:space="preserve">. </w:t>
      </w:r>
      <w:r w:rsidR="00651644" w:rsidRPr="00DA1F29">
        <w:rPr>
          <w:rFonts w:ascii="Times New Roman" w:eastAsiaTheme="minorEastAsia" w:hAnsi="Times New Roman" w:cs="Times New Roman"/>
          <w:lang w:val="en-US"/>
        </w:rPr>
        <w:t>Macroscopic metrics achieve reference values at</w:t>
      </w:r>
      <w:r w:rsidR="00651644">
        <w:rPr>
          <w:rFonts w:ascii="Times New Roman" w:eastAsiaTheme="minorEastAsia" w:hAnsi="Times New Roman" w:cs="Times New Roman"/>
          <w:lang w:val="en-US"/>
        </w:rPr>
        <w:t xml:space="preserve"> </w:t>
      </w:r>
      <w:r w:rsidR="00850206">
        <w:rPr>
          <w:rFonts w:ascii="Times New Roman" w:eastAsiaTheme="minorEastAsia" w:hAnsi="Times New Roman" w:cs="Times New Roman"/>
          <w:lang w:val="en-US"/>
        </w:rPr>
        <w:t>sufficiently</w:t>
      </w:r>
      <w:r w:rsidR="00850206" w:rsidRPr="00DA1F29">
        <w:rPr>
          <w:rFonts w:ascii="Times New Roman" w:eastAsiaTheme="minorEastAsia" w:hAnsi="Times New Roman" w:cs="Times New Roman"/>
          <w:lang w:val="en-US"/>
        </w:rPr>
        <w:t xml:space="preserve"> </w:t>
      </w:r>
      <w:r w:rsidR="00651644" w:rsidRPr="00DA1F29">
        <w:rPr>
          <w:rFonts w:ascii="Times New Roman" w:eastAsiaTheme="minorEastAsia" w:hAnsi="Times New Roman" w:cs="Times New Roman"/>
          <w:lang w:val="en-US"/>
        </w:rPr>
        <w:t xml:space="preserve">different time </w:t>
      </w:r>
      <w:r w:rsidR="00651644">
        <w:rPr>
          <w:rFonts w:ascii="Times New Roman" w:eastAsiaTheme="minorEastAsia" w:hAnsi="Times New Roman" w:cs="Times New Roman"/>
          <w:lang w:val="en-US"/>
        </w:rPr>
        <w:t>points (</w:t>
      </w:r>
      <w:r w:rsidR="00651644" w:rsidRPr="00DA1F29">
        <w:rPr>
          <w:rFonts w:ascii="Times New Roman" w:eastAsiaTheme="minorEastAsia" w:hAnsi="Times New Roman" w:cs="Times New Roman"/>
          <w:lang w:val="en-US"/>
        </w:rPr>
        <w:t>vertical dashed line</w:t>
      </w:r>
      <w:r w:rsidR="00651644">
        <w:rPr>
          <w:rFonts w:ascii="Times New Roman" w:eastAsiaTheme="minorEastAsia" w:hAnsi="Times New Roman" w:cs="Times New Roman"/>
          <w:lang w:val="en-US"/>
        </w:rPr>
        <w:t>s</w:t>
      </w:r>
      <w:r w:rsidR="00651644" w:rsidRPr="00DA1F29">
        <w:rPr>
          <w:rFonts w:ascii="Times New Roman" w:eastAsiaTheme="minorEastAsia" w:hAnsi="Times New Roman" w:cs="Times New Roman"/>
          <w:lang w:val="en-US"/>
        </w:rPr>
        <w:t xml:space="preserve"> </w:t>
      </w:r>
      <w:r w:rsidR="00651644">
        <w:rPr>
          <w:rFonts w:ascii="Times New Roman" w:eastAsiaTheme="minorEastAsia" w:hAnsi="Times New Roman" w:cs="Times New Roman"/>
          <w:lang w:val="en-US"/>
        </w:rPr>
        <w:t>mark</w:t>
      </w:r>
      <w:r w:rsidR="00651644" w:rsidRPr="00DA1F29">
        <w:rPr>
          <w:rFonts w:ascii="Times New Roman" w:eastAsiaTheme="minorEastAsia" w:hAnsi="Times New Roman" w:cs="Times New Roman"/>
          <w:lang w:val="en-US"/>
        </w:rPr>
        <w:t xml:space="preserve"> the time point</w:t>
      </w:r>
      <w:r w:rsidR="00651644">
        <w:rPr>
          <w:rFonts w:ascii="Times New Roman" w:eastAsiaTheme="minorEastAsia" w:hAnsi="Times New Roman" w:cs="Times New Roman"/>
          <w:lang w:val="en-US"/>
        </w:rPr>
        <w:t xml:space="preserve">s </w:t>
      </w:r>
      <w:r w:rsidR="00651644" w:rsidRPr="00DA1F29">
        <w:rPr>
          <w:rFonts w:ascii="Times New Roman" w:eastAsiaTheme="minorEastAsia" w:hAnsi="Times New Roman" w:cs="Times New Roman"/>
          <w:lang w:val="en-US"/>
        </w:rPr>
        <w:t xml:space="preserve">at which macroscopic metrics coincide with </w:t>
      </w:r>
      <w:r w:rsidR="00651644">
        <w:rPr>
          <w:rFonts w:ascii="Times New Roman" w:eastAsiaTheme="minorEastAsia" w:hAnsi="Times New Roman" w:cs="Times New Roman"/>
          <w:lang w:val="en-US"/>
        </w:rPr>
        <w:t xml:space="preserve">the </w:t>
      </w:r>
      <w:r w:rsidR="00651644" w:rsidRPr="00DA1F29">
        <w:rPr>
          <w:rFonts w:ascii="Times New Roman" w:eastAsiaTheme="minorEastAsia" w:hAnsi="Times New Roman" w:cs="Times New Roman"/>
          <w:lang w:val="en-US"/>
        </w:rPr>
        <w:t>empirical reference values</w:t>
      </w:r>
      <w:r w:rsidR="00651644">
        <w:rPr>
          <w:rFonts w:ascii="Times New Roman" w:eastAsiaTheme="minorEastAsia" w:hAnsi="Times New Roman" w:cs="Times New Roman"/>
          <w:lang w:val="en-US"/>
        </w:rPr>
        <w:t>)</w:t>
      </w:r>
      <w:r w:rsidR="00651644" w:rsidRPr="00DA1F29">
        <w:rPr>
          <w:rFonts w:ascii="Times New Roman" w:eastAsiaTheme="minorEastAsia" w:hAnsi="Times New Roman" w:cs="Times New Roman"/>
          <w:lang w:val="en-US"/>
        </w:rPr>
        <w:t>.</w:t>
      </w:r>
    </w:p>
    <w:p w14:paraId="15D8361F" w14:textId="5DDAAA85" w:rsidR="00C10F54" w:rsidRDefault="00C10F54" w:rsidP="00962B42">
      <w:pPr>
        <w:jc w:val="both"/>
        <w:rPr>
          <w:rFonts w:ascii="Times New Roman" w:eastAsiaTheme="minorEastAsia" w:hAnsi="Times New Roman" w:cs="Times New Roman"/>
          <w:lang w:val="en-US"/>
        </w:rPr>
      </w:pPr>
    </w:p>
    <w:p w14:paraId="28CC880F" w14:textId="77777777" w:rsidR="00CF64B4" w:rsidRDefault="00CF64B4" w:rsidP="00962B42">
      <w:pPr>
        <w:jc w:val="both"/>
        <w:rPr>
          <w:rFonts w:ascii="Times New Roman" w:eastAsiaTheme="minorEastAsia" w:hAnsi="Times New Roman" w:cs="Times New Roman"/>
          <w:lang w:val="en-US"/>
        </w:rPr>
      </w:pPr>
    </w:p>
    <w:p w14:paraId="155174E3" w14:textId="0980D892" w:rsidR="00C10F54" w:rsidRPr="00CF64B4" w:rsidRDefault="00112484" w:rsidP="00CF64B4">
      <w:pPr>
        <w:jc w:val="both"/>
        <w:rPr>
          <w:rFonts w:ascii="Times New Roman" w:eastAsiaTheme="minorEastAsia" w:hAnsi="Times New Roman" w:cs="Times New Roman"/>
          <w:b/>
          <w:bCs/>
          <w:lang w:val="en-US"/>
        </w:rPr>
      </w:pPr>
      <w:r>
        <w:rPr>
          <w:rFonts w:ascii="Times New Roman" w:eastAsiaTheme="minorEastAsia" w:hAnsi="Times New Roman" w:cs="Times New Roman"/>
          <w:b/>
          <w:bCs/>
          <w:lang w:val="en-US"/>
        </w:rPr>
        <w:t>References</w:t>
      </w:r>
    </w:p>
    <w:p w14:paraId="7BA2FAEF" w14:textId="77777777" w:rsidR="00C10F54" w:rsidRPr="00C10F54" w:rsidRDefault="00C10F54" w:rsidP="00CF64B4">
      <w:pPr>
        <w:pStyle w:val="3"/>
        <w:spacing w:line="240" w:lineRule="auto"/>
      </w:pPr>
      <w:r>
        <w:fldChar w:fldCharType="begin"/>
      </w:r>
      <w:r>
        <w:instrText xml:space="preserve"> ADDIN ZOTERO_BIBL {"uncited":[],"omitted":[],"custom":[]} CSL_BIBLIOGRAPHY </w:instrText>
      </w:r>
      <w:r>
        <w:fldChar w:fldCharType="separate"/>
      </w:r>
      <w:r w:rsidRPr="00C10F54">
        <w:t>1.</w:t>
      </w:r>
      <w:r w:rsidRPr="00C10F54">
        <w:tab/>
        <w:t xml:space="preserve">Clifford, P. &amp; Sudbury, A. A model for spatial conflict. </w:t>
      </w:r>
      <w:r w:rsidRPr="00C10F54">
        <w:rPr>
          <w:i/>
          <w:iCs/>
        </w:rPr>
        <w:t>Biometrika</w:t>
      </w:r>
      <w:r w:rsidRPr="00C10F54">
        <w:t xml:space="preserve"> </w:t>
      </w:r>
      <w:r w:rsidRPr="00C10F54">
        <w:rPr>
          <w:b/>
          <w:bCs/>
        </w:rPr>
        <w:t>60</w:t>
      </w:r>
      <w:r w:rsidRPr="00C10F54">
        <w:t>, 581–588 (1973).</w:t>
      </w:r>
    </w:p>
    <w:p w14:paraId="36819025" w14:textId="77777777" w:rsidR="00C10F54" w:rsidRPr="00C10F54" w:rsidRDefault="00C10F54" w:rsidP="00CF64B4">
      <w:pPr>
        <w:pStyle w:val="3"/>
        <w:spacing w:line="240" w:lineRule="auto"/>
      </w:pPr>
      <w:r w:rsidRPr="00C10F54">
        <w:t>2.</w:t>
      </w:r>
      <w:r w:rsidRPr="00C10F54">
        <w:tab/>
        <w:t xml:space="preserve">Flache, A. </w:t>
      </w:r>
      <w:r w:rsidRPr="00C10F54">
        <w:rPr>
          <w:i/>
          <w:iCs/>
        </w:rPr>
        <w:t>et al.</w:t>
      </w:r>
      <w:r w:rsidRPr="00C10F54">
        <w:t xml:space="preserve"> Models of Social Influence: Towards the Next Frontiers. </w:t>
      </w:r>
      <w:r w:rsidRPr="00C10F54">
        <w:rPr>
          <w:i/>
          <w:iCs/>
        </w:rPr>
        <w:t>J. Artif. Soc. Soc. Simul.</w:t>
      </w:r>
      <w:r w:rsidRPr="00C10F54">
        <w:t xml:space="preserve"> </w:t>
      </w:r>
      <w:r w:rsidRPr="00C10F54">
        <w:rPr>
          <w:b/>
          <w:bCs/>
        </w:rPr>
        <w:t>20</w:t>
      </w:r>
      <w:r w:rsidRPr="00C10F54">
        <w:t>, (2017).</w:t>
      </w:r>
    </w:p>
    <w:p w14:paraId="2383B5E2" w14:textId="77777777" w:rsidR="00C10F54" w:rsidRPr="00C10F54" w:rsidRDefault="00C10F54" w:rsidP="00CF64B4">
      <w:pPr>
        <w:pStyle w:val="3"/>
        <w:spacing w:line="240" w:lineRule="auto"/>
      </w:pPr>
      <w:r w:rsidRPr="00C10F54">
        <w:t>3.</w:t>
      </w:r>
      <w:r w:rsidRPr="00C10F54">
        <w:tab/>
        <w:t xml:space="preserve">Kurahashi-Nakamura, T., Mäs, M. &amp; Lorenz, J. Robust clustering in generalized bounded confidence models. </w:t>
      </w:r>
      <w:r w:rsidRPr="00C10F54">
        <w:rPr>
          <w:i/>
          <w:iCs/>
        </w:rPr>
        <w:t>J. Artif. Soc. Soc. Simul.</w:t>
      </w:r>
      <w:r w:rsidRPr="00C10F54">
        <w:t xml:space="preserve"> </w:t>
      </w:r>
      <w:r w:rsidRPr="00C10F54">
        <w:rPr>
          <w:b/>
          <w:bCs/>
        </w:rPr>
        <w:t>19</w:t>
      </w:r>
      <w:r w:rsidRPr="00C10F54">
        <w:t>, (2016).</w:t>
      </w:r>
    </w:p>
    <w:p w14:paraId="0EE55BCC" w14:textId="77777777" w:rsidR="00C10F54" w:rsidRPr="00C10F54" w:rsidRDefault="00C10F54" w:rsidP="00CF64B4">
      <w:pPr>
        <w:pStyle w:val="3"/>
        <w:spacing w:line="240" w:lineRule="auto"/>
      </w:pPr>
      <w:r w:rsidRPr="00C10F54">
        <w:t>4.</w:t>
      </w:r>
      <w:r w:rsidRPr="00C10F54">
        <w:tab/>
        <w:t xml:space="preserve">Mäs, M. &amp; Flache, A. Differentiation without distancing. Explaining bi-polarization of opinions without negative influence. </w:t>
      </w:r>
      <w:r w:rsidRPr="00C10F54">
        <w:rPr>
          <w:i/>
          <w:iCs/>
        </w:rPr>
        <w:t>PloS One</w:t>
      </w:r>
      <w:r w:rsidRPr="00C10F54">
        <w:t xml:space="preserve"> </w:t>
      </w:r>
      <w:r w:rsidRPr="00C10F54">
        <w:rPr>
          <w:b/>
          <w:bCs/>
        </w:rPr>
        <w:t>8</w:t>
      </w:r>
      <w:r w:rsidRPr="00C10F54">
        <w:t>, e74516 (2013).</w:t>
      </w:r>
    </w:p>
    <w:p w14:paraId="0FFF5989" w14:textId="77777777" w:rsidR="00C10F54" w:rsidRPr="00C10F54" w:rsidRDefault="00C10F54" w:rsidP="00CF64B4">
      <w:pPr>
        <w:pStyle w:val="3"/>
        <w:spacing w:line="240" w:lineRule="auto"/>
      </w:pPr>
      <w:r w:rsidRPr="00C10F54">
        <w:t>5.</w:t>
      </w:r>
      <w:r w:rsidRPr="00C10F54">
        <w:tab/>
        <w:t xml:space="preserve">Friedkin, N. E., Proskurnikov, A. V. &amp; Bullo, F. Group dynamics on multidimensional object threat appraisals. </w:t>
      </w:r>
      <w:r w:rsidRPr="00C10F54">
        <w:rPr>
          <w:i/>
          <w:iCs/>
        </w:rPr>
        <w:t>Soc. Netw.</w:t>
      </w:r>
      <w:r w:rsidRPr="00C10F54">
        <w:t xml:space="preserve"> </w:t>
      </w:r>
      <w:r w:rsidRPr="00C10F54">
        <w:rPr>
          <w:b/>
          <w:bCs/>
        </w:rPr>
        <w:t>65</w:t>
      </w:r>
      <w:r w:rsidRPr="00C10F54">
        <w:t>, 157–167 (2021).</w:t>
      </w:r>
    </w:p>
    <w:p w14:paraId="521A87A1" w14:textId="77777777" w:rsidR="00C10F54" w:rsidRPr="00C10F54" w:rsidRDefault="00C10F54" w:rsidP="00CF64B4">
      <w:pPr>
        <w:pStyle w:val="3"/>
        <w:spacing w:line="240" w:lineRule="auto"/>
      </w:pPr>
      <w:r w:rsidRPr="00C10F54">
        <w:t>6.</w:t>
      </w:r>
      <w:r w:rsidRPr="00C10F54">
        <w:tab/>
        <w:t xml:space="preserve">Kozitsin, I. V. Formal models of opinion formation and their application to real data: evidence from online social networks. </w:t>
      </w:r>
      <w:r w:rsidRPr="00C10F54">
        <w:rPr>
          <w:i/>
          <w:iCs/>
        </w:rPr>
        <w:t>J. Math. Sociol.</w:t>
      </w:r>
      <w:r w:rsidRPr="00C10F54">
        <w:t xml:space="preserve"> </w:t>
      </w:r>
      <w:r w:rsidRPr="00C10F54">
        <w:rPr>
          <w:b/>
          <w:bCs/>
        </w:rPr>
        <w:t>0</w:t>
      </w:r>
      <w:r w:rsidRPr="00C10F54">
        <w:t>, 1–28 (2020).</w:t>
      </w:r>
    </w:p>
    <w:p w14:paraId="5ED2016E" w14:textId="77777777" w:rsidR="00C10F54" w:rsidRPr="00C10F54" w:rsidRDefault="00C10F54" w:rsidP="00CF64B4">
      <w:pPr>
        <w:pStyle w:val="3"/>
        <w:spacing w:line="240" w:lineRule="auto"/>
      </w:pPr>
      <w:r w:rsidRPr="00C10F54">
        <w:t>7.</w:t>
      </w:r>
      <w:r w:rsidRPr="00C10F54">
        <w:tab/>
        <w:t xml:space="preserve">Kozitsin, I. V. Opinion dynamics of online social network users: a micro-level analysis. </w:t>
      </w:r>
      <w:r w:rsidRPr="00C10F54">
        <w:rPr>
          <w:i/>
          <w:iCs/>
        </w:rPr>
        <w:t>J. Math. Sociol.</w:t>
      </w:r>
      <w:r w:rsidRPr="00C10F54">
        <w:t xml:space="preserve"> </w:t>
      </w:r>
      <w:r w:rsidRPr="00C10F54">
        <w:rPr>
          <w:b/>
          <w:bCs/>
        </w:rPr>
        <w:t>0</w:t>
      </w:r>
      <w:r w:rsidRPr="00C10F54">
        <w:t>, 1–41 (2021).</w:t>
      </w:r>
    </w:p>
    <w:p w14:paraId="398DBFEA" w14:textId="77777777" w:rsidR="00C10F54" w:rsidRPr="00C10F54" w:rsidRDefault="00C10F54" w:rsidP="00CF64B4">
      <w:pPr>
        <w:pStyle w:val="3"/>
        <w:spacing w:line="240" w:lineRule="auto"/>
      </w:pPr>
      <w:r w:rsidRPr="00C10F54">
        <w:t>8.</w:t>
      </w:r>
      <w:r w:rsidRPr="00C10F54">
        <w:tab/>
        <w:t xml:space="preserve">Carpentras, D. &amp; Quayle, M. </w:t>
      </w:r>
      <w:r w:rsidRPr="00C10F54">
        <w:rPr>
          <w:i/>
          <w:iCs/>
        </w:rPr>
        <w:t>The sensitivity of the Deffuant model to measurement error</w:t>
      </w:r>
      <w:r w:rsidRPr="00C10F54">
        <w:t>. (2021).</w:t>
      </w:r>
    </w:p>
    <w:p w14:paraId="0E083D84" w14:textId="77777777" w:rsidR="00C10F54" w:rsidRPr="00C10F54" w:rsidRDefault="00C10F54" w:rsidP="00CF64B4">
      <w:pPr>
        <w:pStyle w:val="3"/>
        <w:spacing w:line="240" w:lineRule="auto"/>
      </w:pPr>
      <w:r w:rsidRPr="00C10F54">
        <w:t>9.</w:t>
      </w:r>
      <w:r w:rsidRPr="00C10F54">
        <w:tab/>
        <w:t xml:space="preserve">Takács, K., Flache, A. &amp; Mäs, M. Discrepancy and Disliking Do Not Induce Negative Opinion Shifts. </w:t>
      </w:r>
      <w:r w:rsidRPr="00C10F54">
        <w:rPr>
          <w:i/>
          <w:iCs/>
        </w:rPr>
        <w:t>PLOS ONE</w:t>
      </w:r>
      <w:r w:rsidRPr="00C10F54">
        <w:t xml:space="preserve"> </w:t>
      </w:r>
      <w:r w:rsidRPr="00C10F54">
        <w:rPr>
          <w:b/>
          <w:bCs/>
        </w:rPr>
        <w:t>11</w:t>
      </w:r>
      <w:r w:rsidRPr="00C10F54">
        <w:t>, e0157948 (2016).</w:t>
      </w:r>
    </w:p>
    <w:p w14:paraId="6D2CABB2" w14:textId="77777777" w:rsidR="00C10F54" w:rsidRPr="00C10F54" w:rsidRDefault="00C10F54" w:rsidP="00CF64B4">
      <w:pPr>
        <w:pStyle w:val="3"/>
        <w:spacing w:line="240" w:lineRule="auto"/>
      </w:pPr>
      <w:r w:rsidRPr="00C10F54">
        <w:t>10.</w:t>
      </w:r>
      <w:r w:rsidRPr="00C10F54">
        <w:tab/>
        <w:t xml:space="preserve">Mastroeni, L., Vellucci, P. &amp; Naldi, M. Agent-Based Models for Opinion Formation: A Bibliographic Survey. </w:t>
      </w:r>
      <w:r w:rsidRPr="00C10F54">
        <w:rPr>
          <w:i/>
          <w:iCs/>
        </w:rPr>
        <w:t>IEEE Access</w:t>
      </w:r>
      <w:r w:rsidRPr="00C10F54">
        <w:t xml:space="preserve"> </w:t>
      </w:r>
      <w:r w:rsidRPr="00C10F54">
        <w:rPr>
          <w:b/>
          <w:bCs/>
        </w:rPr>
        <w:t>7</w:t>
      </w:r>
      <w:r w:rsidRPr="00C10F54">
        <w:t>, 58836–58848 (2019).</w:t>
      </w:r>
    </w:p>
    <w:p w14:paraId="54DD4A61" w14:textId="596C1D56" w:rsidR="00C10F54" w:rsidRPr="00DA1F29" w:rsidRDefault="00C10F54" w:rsidP="00CF64B4">
      <w:pPr>
        <w:jc w:val="both"/>
        <w:rPr>
          <w:rFonts w:ascii="Times New Roman" w:eastAsiaTheme="minorEastAsia" w:hAnsi="Times New Roman" w:cs="Times New Roman"/>
          <w:lang w:val="en-US"/>
        </w:rPr>
      </w:pPr>
      <w:r>
        <w:rPr>
          <w:rFonts w:ascii="Times New Roman" w:eastAsiaTheme="minorEastAsia" w:hAnsi="Times New Roman" w:cs="Times New Roman"/>
          <w:lang w:val="en-US"/>
        </w:rPr>
        <w:fldChar w:fldCharType="end"/>
      </w:r>
    </w:p>
    <w:sectPr w:rsidR="00C10F54" w:rsidRPr="00DA1F29" w:rsidSect="008674F1">
      <w:footerReference w:type="even" r:id="rId15"/>
      <w:footerReference w:type="default" r:id="rId16"/>
      <w:pgSz w:w="11906" w:h="16838"/>
      <w:pgMar w:top="1134" w:right="1225" w:bottom="1134"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5F64E06" w14:textId="77777777" w:rsidR="00AF4B88" w:rsidRDefault="00AF4B88" w:rsidP="00552402">
      <w:r>
        <w:separator/>
      </w:r>
    </w:p>
  </w:endnote>
  <w:endnote w:type="continuationSeparator" w:id="0">
    <w:p w14:paraId="170BCFDD" w14:textId="77777777" w:rsidR="00AF4B88" w:rsidRDefault="00AF4B88" w:rsidP="0055240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PMingLiU">
    <w:altName w:val="新細明體"/>
    <w:panose1 w:val="02020500000000000000"/>
    <w:charset w:val="88"/>
    <w:family w:val="roman"/>
    <w:pitch w:val="variable"/>
    <w:sig w:usb0="A00002FF" w:usb1="28CFFCFA" w:usb2="00000016" w:usb3="00000000" w:csb0="00100001" w:csb1="00000000"/>
  </w:font>
  <w:font w:name="Cambria Math">
    <w:panose1 w:val="02040503050406030204"/>
    <w:charset w:val="00"/>
    <w:family w:val="roman"/>
    <w:pitch w:val="variable"/>
    <w:sig w:usb0="E00002FF" w:usb1="420024FF"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1"/>
      </w:rPr>
      <w:id w:val="439337281"/>
      <w:docPartObj>
        <w:docPartGallery w:val="Page Numbers (Bottom of Page)"/>
        <w:docPartUnique/>
      </w:docPartObj>
    </w:sdtPr>
    <w:sdtEndPr>
      <w:rPr>
        <w:rStyle w:val="af1"/>
      </w:rPr>
    </w:sdtEndPr>
    <w:sdtContent>
      <w:p w14:paraId="3F49CCEB" w14:textId="7B7686A0" w:rsidR="00FA14FB" w:rsidRDefault="00FA14FB" w:rsidP="00395240">
        <w:pPr>
          <w:pStyle w:val="af"/>
          <w:framePr w:wrap="none" w:vAnchor="text" w:hAnchor="margin" w:xAlign="right" w:y="1"/>
          <w:rPr>
            <w:rStyle w:val="af1"/>
          </w:rPr>
        </w:pPr>
        <w:r>
          <w:rPr>
            <w:rStyle w:val="af1"/>
          </w:rPr>
          <w:fldChar w:fldCharType="begin"/>
        </w:r>
        <w:r>
          <w:rPr>
            <w:rStyle w:val="af1"/>
          </w:rPr>
          <w:instrText xml:space="preserve"> PAGE </w:instrText>
        </w:r>
        <w:r>
          <w:rPr>
            <w:rStyle w:val="af1"/>
          </w:rPr>
          <w:fldChar w:fldCharType="end"/>
        </w:r>
      </w:p>
    </w:sdtContent>
  </w:sdt>
  <w:p w14:paraId="4C930594" w14:textId="77777777" w:rsidR="00FA14FB" w:rsidRDefault="00FA14FB" w:rsidP="00FA14FB">
    <w:pPr>
      <w:pStyle w:val="af"/>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f1"/>
      </w:rPr>
      <w:id w:val="-527723804"/>
      <w:docPartObj>
        <w:docPartGallery w:val="Page Numbers (Bottom of Page)"/>
        <w:docPartUnique/>
      </w:docPartObj>
    </w:sdtPr>
    <w:sdtEndPr>
      <w:rPr>
        <w:rStyle w:val="af1"/>
      </w:rPr>
    </w:sdtEndPr>
    <w:sdtContent>
      <w:p w14:paraId="37C9671E" w14:textId="4ED902D6" w:rsidR="00FA14FB" w:rsidRDefault="00FA14FB" w:rsidP="00395240">
        <w:pPr>
          <w:pStyle w:val="af"/>
          <w:framePr w:wrap="none" w:vAnchor="text" w:hAnchor="margin" w:xAlign="right" w:y="1"/>
          <w:rPr>
            <w:rStyle w:val="af1"/>
          </w:rPr>
        </w:pPr>
        <w:r>
          <w:rPr>
            <w:rStyle w:val="af1"/>
          </w:rPr>
          <w:fldChar w:fldCharType="begin"/>
        </w:r>
        <w:r>
          <w:rPr>
            <w:rStyle w:val="af1"/>
          </w:rPr>
          <w:instrText xml:space="preserve"> PAGE </w:instrText>
        </w:r>
        <w:r>
          <w:rPr>
            <w:rStyle w:val="af1"/>
          </w:rPr>
          <w:fldChar w:fldCharType="separate"/>
        </w:r>
        <w:r>
          <w:rPr>
            <w:rStyle w:val="af1"/>
            <w:noProof/>
          </w:rPr>
          <w:t>1</w:t>
        </w:r>
        <w:r>
          <w:rPr>
            <w:rStyle w:val="af1"/>
          </w:rPr>
          <w:fldChar w:fldCharType="end"/>
        </w:r>
      </w:p>
    </w:sdtContent>
  </w:sdt>
  <w:p w14:paraId="65E90749" w14:textId="77777777" w:rsidR="00FA14FB" w:rsidRDefault="00FA14FB" w:rsidP="00FA14FB">
    <w:pPr>
      <w:pStyle w:val="af"/>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69B04BE" w14:textId="77777777" w:rsidR="00AF4B88" w:rsidRDefault="00AF4B88" w:rsidP="00552402">
      <w:r>
        <w:separator/>
      </w:r>
    </w:p>
  </w:footnote>
  <w:footnote w:type="continuationSeparator" w:id="0">
    <w:p w14:paraId="0979D8CA" w14:textId="77777777" w:rsidR="00AF4B88" w:rsidRDefault="00AF4B88" w:rsidP="0055240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4E93626"/>
    <w:multiLevelType w:val="hybridMultilevel"/>
    <w:tmpl w:val="261201B2"/>
    <w:lvl w:ilvl="0" w:tplc="04190005">
      <w:start w:val="1"/>
      <w:numFmt w:val="bullet"/>
      <w:lvlText w:val=""/>
      <w:lvlJc w:val="left"/>
      <w:pPr>
        <w:ind w:left="720" w:hanging="360"/>
      </w:pPr>
      <w:rPr>
        <w:rFonts w:ascii="Wingdings" w:hAnsi="Wingdings" w:hint="default"/>
      </w:rPr>
    </w:lvl>
    <w:lvl w:ilvl="1" w:tplc="04190003" w:tentative="1">
      <w:start w:val="1"/>
      <w:numFmt w:val="bullet"/>
      <w:lvlText w:val="o"/>
      <w:lvlJc w:val="left"/>
      <w:pPr>
        <w:ind w:left="1440" w:hanging="360"/>
      </w:pPr>
      <w:rPr>
        <w:rFonts w:ascii="Courier New" w:hAnsi="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 w15:restartNumberingAfterBreak="0">
    <w:nsid w:val="599E4766"/>
    <w:multiLevelType w:val="hybridMultilevel"/>
    <w:tmpl w:val="C8D05590"/>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 w15:restartNumberingAfterBreak="0">
    <w:nsid w:val="5E693DD0"/>
    <w:multiLevelType w:val="hybridMultilevel"/>
    <w:tmpl w:val="DBCCE3EC"/>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790A5A44"/>
    <w:multiLevelType w:val="hybridMultilevel"/>
    <w:tmpl w:val="5DF27996"/>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abstractNumId w:val="2"/>
  </w:num>
  <w:num w:numId="2">
    <w:abstractNumId w:val="3"/>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D670E"/>
    <w:rsid w:val="000007B7"/>
    <w:rsid w:val="00001189"/>
    <w:rsid w:val="0000134D"/>
    <w:rsid w:val="00001C08"/>
    <w:rsid w:val="00005FAA"/>
    <w:rsid w:val="000060F3"/>
    <w:rsid w:val="000061BA"/>
    <w:rsid w:val="000067F8"/>
    <w:rsid w:val="00006F99"/>
    <w:rsid w:val="00011A70"/>
    <w:rsid w:val="00014882"/>
    <w:rsid w:val="00015534"/>
    <w:rsid w:val="00015560"/>
    <w:rsid w:val="00015F23"/>
    <w:rsid w:val="0001722B"/>
    <w:rsid w:val="00020730"/>
    <w:rsid w:val="00021C79"/>
    <w:rsid w:val="00022208"/>
    <w:rsid w:val="000222ED"/>
    <w:rsid w:val="00022A70"/>
    <w:rsid w:val="00023548"/>
    <w:rsid w:val="00023584"/>
    <w:rsid w:val="00024271"/>
    <w:rsid w:val="000242E5"/>
    <w:rsid w:val="0002458B"/>
    <w:rsid w:val="0002459B"/>
    <w:rsid w:val="00024E71"/>
    <w:rsid w:val="0002589C"/>
    <w:rsid w:val="00025AA1"/>
    <w:rsid w:val="00027B58"/>
    <w:rsid w:val="000301CC"/>
    <w:rsid w:val="00030B2F"/>
    <w:rsid w:val="00031286"/>
    <w:rsid w:val="000312A6"/>
    <w:rsid w:val="00031F35"/>
    <w:rsid w:val="00031FDD"/>
    <w:rsid w:val="0003245E"/>
    <w:rsid w:val="00032C35"/>
    <w:rsid w:val="00033148"/>
    <w:rsid w:val="000334D8"/>
    <w:rsid w:val="0003423F"/>
    <w:rsid w:val="000342D2"/>
    <w:rsid w:val="00034F5B"/>
    <w:rsid w:val="00035651"/>
    <w:rsid w:val="00035A5C"/>
    <w:rsid w:val="00041132"/>
    <w:rsid w:val="0004124E"/>
    <w:rsid w:val="000416F8"/>
    <w:rsid w:val="0004440B"/>
    <w:rsid w:val="00044DE8"/>
    <w:rsid w:val="00045E01"/>
    <w:rsid w:val="00046A19"/>
    <w:rsid w:val="00047E84"/>
    <w:rsid w:val="00051BCD"/>
    <w:rsid w:val="00051D5D"/>
    <w:rsid w:val="000524AD"/>
    <w:rsid w:val="00052B90"/>
    <w:rsid w:val="00052BDC"/>
    <w:rsid w:val="000551FF"/>
    <w:rsid w:val="00055AEB"/>
    <w:rsid w:val="00056E3C"/>
    <w:rsid w:val="00060A20"/>
    <w:rsid w:val="00063661"/>
    <w:rsid w:val="00063F0A"/>
    <w:rsid w:val="000640F2"/>
    <w:rsid w:val="00064F2C"/>
    <w:rsid w:val="00065AAA"/>
    <w:rsid w:val="00066B5E"/>
    <w:rsid w:val="000673E1"/>
    <w:rsid w:val="00070A9A"/>
    <w:rsid w:val="000718D2"/>
    <w:rsid w:val="00071BB7"/>
    <w:rsid w:val="00072381"/>
    <w:rsid w:val="0007289B"/>
    <w:rsid w:val="000736FB"/>
    <w:rsid w:val="000741E9"/>
    <w:rsid w:val="0007427E"/>
    <w:rsid w:val="00074424"/>
    <w:rsid w:val="000748AC"/>
    <w:rsid w:val="00074B4A"/>
    <w:rsid w:val="00075BAC"/>
    <w:rsid w:val="00075DE6"/>
    <w:rsid w:val="00083445"/>
    <w:rsid w:val="00083FF8"/>
    <w:rsid w:val="00085054"/>
    <w:rsid w:val="000864BE"/>
    <w:rsid w:val="00087005"/>
    <w:rsid w:val="00087B2A"/>
    <w:rsid w:val="0009082A"/>
    <w:rsid w:val="00090C8D"/>
    <w:rsid w:val="000910A4"/>
    <w:rsid w:val="00091594"/>
    <w:rsid w:val="0009343E"/>
    <w:rsid w:val="00093560"/>
    <w:rsid w:val="00094323"/>
    <w:rsid w:val="0009506D"/>
    <w:rsid w:val="00095874"/>
    <w:rsid w:val="000962E5"/>
    <w:rsid w:val="00096745"/>
    <w:rsid w:val="00096D47"/>
    <w:rsid w:val="000972A4"/>
    <w:rsid w:val="0009742C"/>
    <w:rsid w:val="000A0E51"/>
    <w:rsid w:val="000A1656"/>
    <w:rsid w:val="000A1C3D"/>
    <w:rsid w:val="000A2FAF"/>
    <w:rsid w:val="000A4466"/>
    <w:rsid w:val="000A4837"/>
    <w:rsid w:val="000A5BF1"/>
    <w:rsid w:val="000A5CA7"/>
    <w:rsid w:val="000A77A9"/>
    <w:rsid w:val="000A7AF4"/>
    <w:rsid w:val="000B0387"/>
    <w:rsid w:val="000B0997"/>
    <w:rsid w:val="000B12E2"/>
    <w:rsid w:val="000B181F"/>
    <w:rsid w:val="000B1976"/>
    <w:rsid w:val="000B2FF1"/>
    <w:rsid w:val="000B306C"/>
    <w:rsid w:val="000B3AC9"/>
    <w:rsid w:val="000B4C38"/>
    <w:rsid w:val="000B5735"/>
    <w:rsid w:val="000B61E0"/>
    <w:rsid w:val="000B69DA"/>
    <w:rsid w:val="000B7677"/>
    <w:rsid w:val="000B77FE"/>
    <w:rsid w:val="000C043C"/>
    <w:rsid w:val="000C0B6D"/>
    <w:rsid w:val="000C0E2F"/>
    <w:rsid w:val="000C1F60"/>
    <w:rsid w:val="000C253A"/>
    <w:rsid w:val="000C4EF1"/>
    <w:rsid w:val="000C66D1"/>
    <w:rsid w:val="000C771F"/>
    <w:rsid w:val="000D002E"/>
    <w:rsid w:val="000D1461"/>
    <w:rsid w:val="000D1C71"/>
    <w:rsid w:val="000D27A1"/>
    <w:rsid w:val="000D2915"/>
    <w:rsid w:val="000D2FFD"/>
    <w:rsid w:val="000D47F0"/>
    <w:rsid w:val="000E14B8"/>
    <w:rsid w:val="000E219F"/>
    <w:rsid w:val="000E21E2"/>
    <w:rsid w:val="000E27E2"/>
    <w:rsid w:val="000E3C96"/>
    <w:rsid w:val="000E3F1B"/>
    <w:rsid w:val="000E403E"/>
    <w:rsid w:val="000E4603"/>
    <w:rsid w:val="000E4750"/>
    <w:rsid w:val="000E4988"/>
    <w:rsid w:val="000E5E7B"/>
    <w:rsid w:val="000E6142"/>
    <w:rsid w:val="000E6D9F"/>
    <w:rsid w:val="000E6E37"/>
    <w:rsid w:val="000E6EE7"/>
    <w:rsid w:val="000E7CC6"/>
    <w:rsid w:val="000F0506"/>
    <w:rsid w:val="000F28A0"/>
    <w:rsid w:val="000F31D2"/>
    <w:rsid w:val="000F368C"/>
    <w:rsid w:val="000F3765"/>
    <w:rsid w:val="000F4145"/>
    <w:rsid w:val="000F5422"/>
    <w:rsid w:val="000F55F1"/>
    <w:rsid w:val="000F6B0E"/>
    <w:rsid w:val="000F718A"/>
    <w:rsid w:val="00100C6B"/>
    <w:rsid w:val="001013D5"/>
    <w:rsid w:val="00102327"/>
    <w:rsid w:val="00102F5A"/>
    <w:rsid w:val="001044B9"/>
    <w:rsid w:val="001053B5"/>
    <w:rsid w:val="00106B98"/>
    <w:rsid w:val="001076EC"/>
    <w:rsid w:val="0011104C"/>
    <w:rsid w:val="001111EE"/>
    <w:rsid w:val="00111F0C"/>
    <w:rsid w:val="00112484"/>
    <w:rsid w:val="00112DE3"/>
    <w:rsid w:val="00114069"/>
    <w:rsid w:val="00114F5B"/>
    <w:rsid w:val="00115228"/>
    <w:rsid w:val="0011530B"/>
    <w:rsid w:val="00116262"/>
    <w:rsid w:val="0011689A"/>
    <w:rsid w:val="001176D6"/>
    <w:rsid w:val="00120911"/>
    <w:rsid w:val="00120C3F"/>
    <w:rsid w:val="0012137D"/>
    <w:rsid w:val="00121EB1"/>
    <w:rsid w:val="001226C8"/>
    <w:rsid w:val="001229E3"/>
    <w:rsid w:val="00122BBE"/>
    <w:rsid w:val="00122D7A"/>
    <w:rsid w:val="00123E0B"/>
    <w:rsid w:val="00124C0C"/>
    <w:rsid w:val="00124F99"/>
    <w:rsid w:val="00126729"/>
    <w:rsid w:val="00127258"/>
    <w:rsid w:val="00130070"/>
    <w:rsid w:val="0013061A"/>
    <w:rsid w:val="001331E1"/>
    <w:rsid w:val="001342EE"/>
    <w:rsid w:val="00134A97"/>
    <w:rsid w:val="00137477"/>
    <w:rsid w:val="00137511"/>
    <w:rsid w:val="00137E26"/>
    <w:rsid w:val="00137EE5"/>
    <w:rsid w:val="00137FD9"/>
    <w:rsid w:val="0014050F"/>
    <w:rsid w:val="00141F76"/>
    <w:rsid w:val="00142D6F"/>
    <w:rsid w:val="0014458B"/>
    <w:rsid w:val="00146730"/>
    <w:rsid w:val="00147280"/>
    <w:rsid w:val="00147A90"/>
    <w:rsid w:val="0015008F"/>
    <w:rsid w:val="001502E3"/>
    <w:rsid w:val="001515BC"/>
    <w:rsid w:val="00152B14"/>
    <w:rsid w:val="001531F0"/>
    <w:rsid w:val="00153D74"/>
    <w:rsid w:val="001563C6"/>
    <w:rsid w:val="00160921"/>
    <w:rsid w:val="00161D43"/>
    <w:rsid w:val="00162AFB"/>
    <w:rsid w:val="00163642"/>
    <w:rsid w:val="00163AC3"/>
    <w:rsid w:val="00163AF9"/>
    <w:rsid w:val="00164139"/>
    <w:rsid w:val="00164BD3"/>
    <w:rsid w:val="00164F3D"/>
    <w:rsid w:val="00165A55"/>
    <w:rsid w:val="00165B24"/>
    <w:rsid w:val="00166964"/>
    <w:rsid w:val="00167257"/>
    <w:rsid w:val="001676CE"/>
    <w:rsid w:val="001677AA"/>
    <w:rsid w:val="0017049B"/>
    <w:rsid w:val="001707DE"/>
    <w:rsid w:val="00170B7C"/>
    <w:rsid w:val="00170DE0"/>
    <w:rsid w:val="0017120B"/>
    <w:rsid w:val="00171C18"/>
    <w:rsid w:val="00174562"/>
    <w:rsid w:val="00174744"/>
    <w:rsid w:val="00175234"/>
    <w:rsid w:val="00175356"/>
    <w:rsid w:val="00175363"/>
    <w:rsid w:val="00175384"/>
    <w:rsid w:val="00175482"/>
    <w:rsid w:val="001765B3"/>
    <w:rsid w:val="0017677D"/>
    <w:rsid w:val="00176D9F"/>
    <w:rsid w:val="001773E4"/>
    <w:rsid w:val="001800E5"/>
    <w:rsid w:val="00181DDC"/>
    <w:rsid w:val="00185BFA"/>
    <w:rsid w:val="00185EB6"/>
    <w:rsid w:val="001863C1"/>
    <w:rsid w:val="00186AA1"/>
    <w:rsid w:val="001912A5"/>
    <w:rsid w:val="00191596"/>
    <w:rsid w:val="00192973"/>
    <w:rsid w:val="0019393C"/>
    <w:rsid w:val="00193F8B"/>
    <w:rsid w:val="001946A6"/>
    <w:rsid w:val="00195739"/>
    <w:rsid w:val="001972E6"/>
    <w:rsid w:val="001A190A"/>
    <w:rsid w:val="001A19DB"/>
    <w:rsid w:val="001A28DD"/>
    <w:rsid w:val="001A33F5"/>
    <w:rsid w:val="001A3D26"/>
    <w:rsid w:val="001A4861"/>
    <w:rsid w:val="001A4ADB"/>
    <w:rsid w:val="001A5005"/>
    <w:rsid w:val="001A5E56"/>
    <w:rsid w:val="001A7536"/>
    <w:rsid w:val="001A7C35"/>
    <w:rsid w:val="001B3062"/>
    <w:rsid w:val="001B3155"/>
    <w:rsid w:val="001B384A"/>
    <w:rsid w:val="001B3A83"/>
    <w:rsid w:val="001B3CD8"/>
    <w:rsid w:val="001B46A7"/>
    <w:rsid w:val="001B46D4"/>
    <w:rsid w:val="001B5418"/>
    <w:rsid w:val="001B5714"/>
    <w:rsid w:val="001B5DE0"/>
    <w:rsid w:val="001B678E"/>
    <w:rsid w:val="001B7793"/>
    <w:rsid w:val="001B77D4"/>
    <w:rsid w:val="001C0DF3"/>
    <w:rsid w:val="001C30DE"/>
    <w:rsid w:val="001C3D89"/>
    <w:rsid w:val="001C3FE0"/>
    <w:rsid w:val="001C4415"/>
    <w:rsid w:val="001C49CD"/>
    <w:rsid w:val="001C4E64"/>
    <w:rsid w:val="001C51D0"/>
    <w:rsid w:val="001C5575"/>
    <w:rsid w:val="001C6422"/>
    <w:rsid w:val="001C7A4A"/>
    <w:rsid w:val="001D05E0"/>
    <w:rsid w:val="001D15A0"/>
    <w:rsid w:val="001D1B06"/>
    <w:rsid w:val="001D2236"/>
    <w:rsid w:val="001D234C"/>
    <w:rsid w:val="001D4877"/>
    <w:rsid w:val="001D4DA7"/>
    <w:rsid w:val="001D5121"/>
    <w:rsid w:val="001D650E"/>
    <w:rsid w:val="001D6BC9"/>
    <w:rsid w:val="001D72E2"/>
    <w:rsid w:val="001E0EFC"/>
    <w:rsid w:val="001E1350"/>
    <w:rsid w:val="001E213E"/>
    <w:rsid w:val="001E2D0E"/>
    <w:rsid w:val="001E301E"/>
    <w:rsid w:val="001E32BD"/>
    <w:rsid w:val="001E44C5"/>
    <w:rsid w:val="001E52DA"/>
    <w:rsid w:val="001E5401"/>
    <w:rsid w:val="001E5D97"/>
    <w:rsid w:val="001E69BC"/>
    <w:rsid w:val="001F04AA"/>
    <w:rsid w:val="001F0F79"/>
    <w:rsid w:val="001F11D9"/>
    <w:rsid w:val="001F129B"/>
    <w:rsid w:val="001F12BD"/>
    <w:rsid w:val="001F1A67"/>
    <w:rsid w:val="001F2CFA"/>
    <w:rsid w:val="001F4A46"/>
    <w:rsid w:val="001F4C94"/>
    <w:rsid w:val="001F5205"/>
    <w:rsid w:val="001F58FD"/>
    <w:rsid w:val="001F70DA"/>
    <w:rsid w:val="001F724F"/>
    <w:rsid w:val="00202066"/>
    <w:rsid w:val="00202342"/>
    <w:rsid w:val="00202B84"/>
    <w:rsid w:val="0020309E"/>
    <w:rsid w:val="00203A63"/>
    <w:rsid w:val="00204968"/>
    <w:rsid w:val="00205363"/>
    <w:rsid w:val="002054F0"/>
    <w:rsid w:val="00205F60"/>
    <w:rsid w:val="00206E50"/>
    <w:rsid w:val="002078A0"/>
    <w:rsid w:val="00210980"/>
    <w:rsid w:val="00210EAD"/>
    <w:rsid w:val="0021102C"/>
    <w:rsid w:val="00211248"/>
    <w:rsid w:val="00212A83"/>
    <w:rsid w:val="00213AC9"/>
    <w:rsid w:val="00215BBA"/>
    <w:rsid w:val="00215FF4"/>
    <w:rsid w:val="002175E8"/>
    <w:rsid w:val="00220D99"/>
    <w:rsid w:val="002212D3"/>
    <w:rsid w:val="002221BC"/>
    <w:rsid w:val="00222204"/>
    <w:rsid w:val="00225ECE"/>
    <w:rsid w:val="00225F11"/>
    <w:rsid w:val="00226047"/>
    <w:rsid w:val="00231838"/>
    <w:rsid w:val="00231EFC"/>
    <w:rsid w:val="00234438"/>
    <w:rsid w:val="002346B8"/>
    <w:rsid w:val="00234ED7"/>
    <w:rsid w:val="00234F1F"/>
    <w:rsid w:val="0023528A"/>
    <w:rsid w:val="0023546A"/>
    <w:rsid w:val="00235AA3"/>
    <w:rsid w:val="00235EAF"/>
    <w:rsid w:val="0023604B"/>
    <w:rsid w:val="00237841"/>
    <w:rsid w:val="00237A49"/>
    <w:rsid w:val="00241982"/>
    <w:rsid w:val="00243147"/>
    <w:rsid w:val="002433CA"/>
    <w:rsid w:val="00244D9F"/>
    <w:rsid w:val="00245DE0"/>
    <w:rsid w:val="00246081"/>
    <w:rsid w:val="00247BD3"/>
    <w:rsid w:val="00247F6D"/>
    <w:rsid w:val="00250199"/>
    <w:rsid w:val="0025074D"/>
    <w:rsid w:val="002516B2"/>
    <w:rsid w:val="00251FF1"/>
    <w:rsid w:val="00252186"/>
    <w:rsid w:val="002537B3"/>
    <w:rsid w:val="00254FE4"/>
    <w:rsid w:val="002559F9"/>
    <w:rsid w:val="002563E7"/>
    <w:rsid w:val="0025647C"/>
    <w:rsid w:val="002573A0"/>
    <w:rsid w:val="00257905"/>
    <w:rsid w:val="002607B9"/>
    <w:rsid w:val="00260C44"/>
    <w:rsid w:val="00260ECB"/>
    <w:rsid w:val="00262448"/>
    <w:rsid w:val="00262A16"/>
    <w:rsid w:val="002632F3"/>
    <w:rsid w:val="00264E33"/>
    <w:rsid w:val="00267AB0"/>
    <w:rsid w:val="002702B5"/>
    <w:rsid w:val="0027139A"/>
    <w:rsid w:val="00272853"/>
    <w:rsid w:val="00274057"/>
    <w:rsid w:val="00274FE2"/>
    <w:rsid w:val="00275D6D"/>
    <w:rsid w:val="00276189"/>
    <w:rsid w:val="00277520"/>
    <w:rsid w:val="002779A5"/>
    <w:rsid w:val="002803C0"/>
    <w:rsid w:val="00282FF2"/>
    <w:rsid w:val="00290E7E"/>
    <w:rsid w:val="00291EFA"/>
    <w:rsid w:val="00293905"/>
    <w:rsid w:val="00293D00"/>
    <w:rsid w:val="0029661E"/>
    <w:rsid w:val="00296A7F"/>
    <w:rsid w:val="00297063"/>
    <w:rsid w:val="0029768E"/>
    <w:rsid w:val="002A000D"/>
    <w:rsid w:val="002A0CF3"/>
    <w:rsid w:val="002A1A73"/>
    <w:rsid w:val="002A2904"/>
    <w:rsid w:val="002A2F36"/>
    <w:rsid w:val="002A3A84"/>
    <w:rsid w:val="002A3C04"/>
    <w:rsid w:val="002A4571"/>
    <w:rsid w:val="002A542E"/>
    <w:rsid w:val="002A7781"/>
    <w:rsid w:val="002B11F8"/>
    <w:rsid w:val="002B15E0"/>
    <w:rsid w:val="002B17D2"/>
    <w:rsid w:val="002B1835"/>
    <w:rsid w:val="002B1D56"/>
    <w:rsid w:val="002B2706"/>
    <w:rsid w:val="002B2B2E"/>
    <w:rsid w:val="002B2D54"/>
    <w:rsid w:val="002B3438"/>
    <w:rsid w:val="002B3DB6"/>
    <w:rsid w:val="002B40C8"/>
    <w:rsid w:val="002B43F6"/>
    <w:rsid w:val="002B7928"/>
    <w:rsid w:val="002C07E4"/>
    <w:rsid w:val="002C1856"/>
    <w:rsid w:val="002C3CC4"/>
    <w:rsid w:val="002C5481"/>
    <w:rsid w:val="002C5A80"/>
    <w:rsid w:val="002D03C9"/>
    <w:rsid w:val="002D34F1"/>
    <w:rsid w:val="002D42F3"/>
    <w:rsid w:val="002D45BE"/>
    <w:rsid w:val="002D4EAE"/>
    <w:rsid w:val="002D74E3"/>
    <w:rsid w:val="002D790B"/>
    <w:rsid w:val="002E0D64"/>
    <w:rsid w:val="002E1422"/>
    <w:rsid w:val="002E1BEE"/>
    <w:rsid w:val="002E1D0C"/>
    <w:rsid w:val="002E50B6"/>
    <w:rsid w:val="002E5DBC"/>
    <w:rsid w:val="002E6660"/>
    <w:rsid w:val="002E6FAF"/>
    <w:rsid w:val="002E750E"/>
    <w:rsid w:val="002F0549"/>
    <w:rsid w:val="002F0D1A"/>
    <w:rsid w:val="002F1211"/>
    <w:rsid w:val="002F15CE"/>
    <w:rsid w:val="002F20A0"/>
    <w:rsid w:val="002F25BF"/>
    <w:rsid w:val="002F26C9"/>
    <w:rsid w:val="002F3087"/>
    <w:rsid w:val="002F3940"/>
    <w:rsid w:val="002F5462"/>
    <w:rsid w:val="002F7803"/>
    <w:rsid w:val="002F7C14"/>
    <w:rsid w:val="002F7E6A"/>
    <w:rsid w:val="003014D9"/>
    <w:rsid w:val="003023EA"/>
    <w:rsid w:val="0030327C"/>
    <w:rsid w:val="003033E0"/>
    <w:rsid w:val="0030402C"/>
    <w:rsid w:val="003049C6"/>
    <w:rsid w:val="003106DD"/>
    <w:rsid w:val="00312579"/>
    <w:rsid w:val="00312602"/>
    <w:rsid w:val="00314271"/>
    <w:rsid w:val="00314376"/>
    <w:rsid w:val="00314CEB"/>
    <w:rsid w:val="00316AFD"/>
    <w:rsid w:val="00317529"/>
    <w:rsid w:val="00317DAA"/>
    <w:rsid w:val="00320447"/>
    <w:rsid w:val="00320722"/>
    <w:rsid w:val="00321DC4"/>
    <w:rsid w:val="00322451"/>
    <w:rsid w:val="00324C89"/>
    <w:rsid w:val="00325039"/>
    <w:rsid w:val="003277BC"/>
    <w:rsid w:val="00331615"/>
    <w:rsid w:val="00331994"/>
    <w:rsid w:val="00331A5C"/>
    <w:rsid w:val="00331B89"/>
    <w:rsid w:val="00332EDB"/>
    <w:rsid w:val="003337FB"/>
    <w:rsid w:val="003338DF"/>
    <w:rsid w:val="0033633C"/>
    <w:rsid w:val="00337B42"/>
    <w:rsid w:val="0034036C"/>
    <w:rsid w:val="00340CB8"/>
    <w:rsid w:val="0034124D"/>
    <w:rsid w:val="003417DE"/>
    <w:rsid w:val="00342742"/>
    <w:rsid w:val="00342D69"/>
    <w:rsid w:val="00343198"/>
    <w:rsid w:val="0034345B"/>
    <w:rsid w:val="00343732"/>
    <w:rsid w:val="003442A5"/>
    <w:rsid w:val="00344CAB"/>
    <w:rsid w:val="00346FD0"/>
    <w:rsid w:val="0034716F"/>
    <w:rsid w:val="003474D4"/>
    <w:rsid w:val="0034778F"/>
    <w:rsid w:val="00347CA5"/>
    <w:rsid w:val="003504BE"/>
    <w:rsid w:val="003506A1"/>
    <w:rsid w:val="003540D8"/>
    <w:rsid w:val="0035467F"/>
    <w:rsid w:val="00354C86"/>
    <w:rsid w:val="0035500D"/>
    <w:rsid w:val="003561A3"/>
    <w:rsid w:val="003623E1"/>
    <w:rsid w:val="003624B3"/>
    <w:rsid w:val="0036277B"/>
    <w:rsid w:val="00362F4D"/>
    <w:rsid w:val="003647B7"/>
    <w:rsid w:val="003648C7"/>
    <w:rsid w:val="003654E9"/>
    <w:rsid w:val="00365AF4"/>
    <w:rsid w:val="00366564"/>
    <w:rsid w:val="00366A3A"/>
    <w:rsid w:val="0036796C"/>
    <w:rsid w:val="00370480"/>
    <w:rsid w:val="00370C56"/>
    <w:rsid w:val="00373D3E"/>
    <w:rsid w:val="003752EC"/>
    <w:rsid w:val="00375717"/>
    <w:rsid w:val="003766FF"/>
    <w:rsid w:val="003768A1"/>
    <w:rsid w:val="00377273"/>
    <w:rsid w:val="0037748A"/>
    <w:rsid w:val="00377E58"/>
    <w:rsid w:val="00380E4C"/>
    <w:rsid w:val="00382750"/>
    <w:rsid w:val="003832E6"/>
    <w:rsid w:val="0038335D"/>
    <w:rsid w:val="00384E63"/>
    <w:rsid w:val="003851CC"/>
    <w:rsid w:val="003855FE"/>
    <w:rsid w:val="003857E7"/>
    <w:rsid w:val="003869F8"/>
    <w:rsid w:val="00386F17"/>
    <w:rsid w:val="003871C9"/>
    <w:rsid w:val="0038766E"/>
    <w:rsid w:val="003901DB"/>
    <w:rsid w:val="003907F3"/>
    <w:rsid w:val="00390B35"/>
    <w:rsid w:val="00390C72"/>
    <w:rsid w:val="0039155D"/>
    <w:rsid w:val="003915EC"/>
    <w:rsid w:val="00391BD6"/>
    <w:rsid w:val="00393A62"/>
    <w:rsid w:val="00394049"/>
    <w:rsid w:val="00394388"/>
    <w:rsid w:val="003948AF"/>
    <w:rsid w:val="00394B66"/>
    <w:rsid w:val="003950E5"/>
    <w:rsid w:val="00395404"/>
    <w:rsid w:val="00395598"/>
    <w:rsid w:val="0039594E"/>
    <w:rsid w:val="003967F0"/>
    <w:rsid w:val="00396990"/>
    <w:rsid w:val="00396C98"/>
    <w:rsid w:val="00397505"/>
    <w:rsid w:val="003A03BB"/>
    <w:rsid w:val="003A0A0B"/>
    <w:rsid w:val="003A1321"/>
    <w:rsid w:val="003A45E3"/>
    <w:rsid w:val="003A5259"/>
    <w:rsid w:val="003A65AA"/>
    <w:rsid w:val="003A723F"/>
    <w:rsid w:val="003A7C68"/>
    <w:rsid w:val="003B0782"/>
    <w:rsid w:val="003B1265"/>
    <w:rsid w:val="003B2337"/>
    <w:rsid w:val="003B2555"/>
    <w:rsid w:val="003B5E4E"/>
    <w:rsid w:val="003B6034"/>
    <w:rsid w:val="003B758A"/>
    <w:rsid w:val="003C1B41"/>
    <w:rsid w:val="003C1CFB"/>
    <w:rsid w:val="003C40C4"/>
    <w:rsid w:val="003C4961"/>
    <w:rsid w:val="003C513A"/>
    <w:rsid w:val="003C5DAB"/>
    <w:rsid w:val="003C6449"/>
    <w:rsid w:val="003C66B3"/>
    <w:rsid w:val="003C7022"/>
    <w:rsid w:val="003C7F06"/>
    <w:rsid w:val="003C7F21"/>
    <w:rsid w:val="003D0590"/>
    <w:rsid w:val="003D098A"/>
    <w:rsid w:val="003D0DEE"/>
    <w:rsid w:val="003D1E29"/>
    <w:rsid w:val="003D2CAB"/>
    <w:rsid w:val="003D4370"/>
    <w:rsid w:val="003D4641"/>
    <w:rsid w:val="003D495F"/>
    <w:rsid w:val="003D5674"/>
    <w:rsid w:val="003D58A1"/>
    <w:rsid w:val="003D5CFE"/>
    <w:rsid w:val="003D6168"/>
    <w:rsid w:val="003D67A2"/>
    <w:rsid w:val="003D6918"/>
    <w:rsid w:val="003D6A9B"/>
    <w:rsid w:val="003E1DE6"/>
    <w:rsid w:val="003E2DC3"/>
    <w:rsid w:val="003E2E5E"/>
    <w:rsid w:val="003E357B"/>
    <w:rsid w:val="003E359A"/>
    <w:rsid w:val="003E360A"/>
    <w:rsid w:val="003E3DD5"/>
    <w:rsid w:val="003E4FDA"/>
    <w:rsid w:val="003E5FCA"/>
    <w:rsid w:val="003E619B"/>
    <w:rsid w:val="003E663A"/>
    <w:rsid w:val="003E664F"/>
    <w:rsid w:val="003E6D2B"/>
    <w:rsid w:val="003E7ADB"/>
    <w:rsid w:val="003F07C4"/>
    <w:rsid w:val="003F105A"/>
    <w:rsid w:val="003F1E06"/>
    <w:rsid w:val="003F2AC2"/>
    <w:rsid w:val="003F3343"/>
    <w:rsid w:val="003F3768"/>
    <w:rsid w:val="003F4ED6"/>
    <w:rsid w:val="003F5EFE"/>
    <w:rsid w:val="003F6DC0"/>
    <w:rsid w:val="003F714B"/>
    <w:rsid w:val="00401AC4"/>
    <w:rsid w:val="0040221F"/>
    <w:rsid w:val="004026DB"/>
    <w:rsid w:val="004028B6"/>
    <w:rsid w:val="00402C38"/>
    <w:rsid w:val="004065AB"/>
    <w:rsid w:val="00410241"/>
    <w:rsid w:val="004108BA"/>
    <w:rsid w:val="00410902"/>
    <w:rsid w:val="00411A5E"/>
    <w:rsid w:val="00411F67"/>
    <w:rsid w:val="00412EA2"/>
    <w:rsid w:val="00412EAC"/>
    <w:rsid w:val="004150D8"/>
    <w:rsid w:val="00415500"/>
    <w:rsid w:val="00415C09"/>
    <w:rsid w:val="00416031"/>
    <w:rsid w:val="00416C6D"/>
    <w:rsid w:val="00416FDD"/>
    <w:rsid w:val="00417183"/>
    <w:rsid w:val="004172A5"/>
    <w:rsid w:val="004206AE"/>
    <w:rsid w:val="00420A7E"/>
    <w:rsid w:val="00421D31"/>
    <w:rsid w:val="00422AC6"/>
    <w:rsid w:val="00423110"/>
    <w:rsid w:val="00423968"/>
    <w:rsid w:val="004250F9"/>
    <w:rsid w:val="004251C1"/>
    <w:rsid w:val="004276FA"/>
    <w:rsid w:val="00427A57"/>
    <w:rsid w:val="004302BA"/>
    <w:rsid w:val="0043241D"/>
    <w:rsid w:val="00432503"/>
    <w:rsid w:val="00432539"/>
    <w:rsid w:val="0043301B"/>
    <w:rsid w:val="00433148"/>
    <w:rsid w:val="0043447A"/>
    <w:rsid w:val="004356C8"/>
    <w:rsid w:val="00435DE4"/>
    <w:rsid w:val="004375A6"/>
    <w:rsid w:val="004379CA"/>
    <w:rsid w:val="00440062"/>
    <w:rsid w:val="00440FEE"/>
    <w:rsid w:val="004422EC"/>
    <w:rsid w:val="004423EF"/>
    <w:rsid w:val="00442444"/>
    <w:rsid w:val="004425AD"/>
    <w:rsid w:val="00443488"/>
    <w:rsid w:val="00444671"/>
    <w:rsid w:val="00445602"/>
    <w:rsid w:val="004457BE"/>
    <w:rsid w:val="00446593"/>
    <w:rsid w:val="00446A94"/>
    <w:rsid w:val="00446CE9"/>
    <w:rsid w:val="00450FC7"/>
    <w:rsid w:val="004514BE"/>
    <w:rsid w:val="00451DD3"/>
    <w:rsid w:val="004522A0"/>
    <w:rsid w:val="00453B62"/>
    <w:rsid w:val="00453D82"/>
    <w:rsid w:val="004545E7"/>
    <w:rsid w:val="004548D8"/>
    <w:rsid w:val="00454935"/>
    <w:rsid w:val="00456BA1"/>
    <w:rsid w:val="00457916"/>
    <w:rsid w:val="004610FD"/>
    <w:rsid w:val="00461A37"/>
    <w:rsid w:val="0046264B"/>
    <w:rsid w:val="0046373A"/>
    <w:rsid w:val="00463E1B"/>
    <w:rsid w:val="00464143"/>
    <w:rsid w:val="00464799"/>
    <w:rsid w:val="00464C24"/>
    <w:rsid w:val="004654F1"/>
    <w:rsid w:val="00465F35"/>
    <w:rsid w:val="00466051"/>
    <w:rsid w:val="004662FD"/>
    <w:rsid w:val="00466B11"/>
    <w:rsid w:val="00467ADE"/>
    <w:rsid w:val="00471C66"/>
    <w:rsid w:val="004726CF"/>
    <w:rsid w:val="00472C32"/>
    <w:rsid w:val="00472CC3"/>
    <w:rsid w:val="00472E6D"/>
    <w:rsid w:val="004738CA"/>
    <w:rsid w:val="00473CF2"/>
    <w:rsid w:val="00473DF8"/>
    <w:rsid w:val="00474021"/>
    <w:rsid w:val="00474172"/>
    <w:rsid w:val="00474558"/>
    <w:rsid w:val="00474F94"/>
    <w:rsid w:val="0047548A"/>
    <w:rsid w:val="00475BE6"/>
    <w:rsid w:val="004804B7"/>
    <w:rsid w:val="00482A80"/>
    <w:rsid w:val="00482E79"/>
    <w:rsid w:val="00483071"/>
    <w:rsid w:val="00484081"/>
    <w:rsid w:val="00485149"/>
    <w:rsid w:val="004852D9"/>
    <w:rsid w:val="0048600A"/>
    <w:rsid w:val="00486137"/>
    <w:rsid w:val="004906F2"/>
    <w:rsid w:val="00490703"/>
    <w:rsid w:val="00490717"/>
    <w:rsid w:val="00490A0E"/>
    <w:rsid w:val="004928F4"/>
    <w:rsid w:val="00493556"/>
    <w:rsid w:val="00493975"/>
    <w:rsid w:val="004943FD"/>
    <w:rsid w:val="004949F8"/>
    <w:rsid w:val="00494ECD"/>
    <w:rsid w:val="004950CB"/>
    <w:rsid w:val="0049606A"/>
    <w:rsid w:val="00497B51"/>
    <w:rsid w:val="004A074C"/>
    <w:rsid w:val="004A2627"/>
    <w:rsid w:val="004A26F9"/>
    <w:rsid w:val="004A2CEC"/>
    <w:rsid w:val="004A3CBB"/>
    <w:rsid w:val="004A3FCA"/>
    <w:rsid w:val="004A4C19"/>
    <w:rsid w:val="004A4E88"/>
    <w:rsid w:val="004A5D03"/>
    <w:rsid w:val="004A6DF0"/>
    <w:rsid w:val="004A77F4"/>
    <w:rsid w:val="004A7E4F"/>
    <w:rsid w:val="004B0BCF"/>
    <w:rsid w:val="004B0D58"/>
    <w:rsid w:val="004B2565"/>
    <w:rsid w:val="004B2995"/>
    <w:rsid w:val="004B2B15"/>
    <w:rsid w:val="004B4B48"/>
    <w:rsid w:val="004B5464"/>
    <w:rsid w:val="004B5AC1"/>
    <w:rsid w:val="004B5C5D"/>
    <w:rsid w:val="004B64F3"/>
    <w:rsid w:val="004B66FA"/>
    <w:rsid w:val="004B6A6F"/>
    <w:rsid w:val="004C039E"/>
    <w:rsid w:val="004C05F3"/>
    <w:rsid w:val="004C24A7"/>
    <w:rsid w:val="004C25DD"/>
    <w:rsid w:val="004C27E6"/>
    <w:rsid w:val="004C2CA7"/>
    <w:rsid w:val="004C3139"/>
    <w:rsid w:val="004C3503"/>
    <w:rsid w:val="004C4143"/>
    <w:rsid w:val="004C4471"/>
    <w:rsid w:val="004C6571"/>
    <w:rsid w:val="004C71A3"/>
    <w:rsid w:val="004C7639"/>
    <w:rsid w:val="004D250F"/>
    <w:rsid w:val="004D279D"/>
    <w:rsid w:val="004D2D8D"/>
    <w:rsid w:val="004D2E94"/>
    <w:rsid w:val="004D4D55"/>
    <w:rsid w:val="004D5A61"/>
    <w:rsid w:val="004D5CEE"/>
    <w:rsid w:val="004D6A6F"/>
    <w:rsid w:val="004D6A8A"/>
    <w:rsid w:val="004D74E7"/>
    <w:rsid w:val="004D7671"/>
    <w:rsid w:val="004D7B1D"/>
    <w:rsid w:val="004E00A6"/>
    <w:rsid w:val="004E0BB9"/>
    <w:rsid w:val="004E2F01"/>
    <w:rsid w:val="004E3F1F"/>
    <w:rsid w:val="004E4063"/>
    <w:rsid w:val="004E42FF"/>
    <w:rsid w:val="004E430D"/>
    <w:rsid w:val="004E64AD"/>
    <w:rsid w:val="004E67E5"/>
    <w:rsid w:val="004E7AEC"/>
    <w:rsid w:val="004F0227"/>
    <w:rsid w:val="004F0528"/>
    <w:rsid w:val="004F0645"/>
    <w:rsid w:val="004F0BEB"/>
    <w:rsid w:val="004F19B4"/>
    <w:rsid w:val="004F1EE0"/>
    <w:rsid w:val="004F45C9"/>
    <w:rsid w:val="004F46C5"/>
    <w:rsid w:val="004F4951"/>
    <w:rsid w:val="004F49B6"/>
    <w:rsid w:val="004F4FAF"/>
    <w:rsid w:val="004F56DA"/>
    <w:rsid w:val="004F69EE"/>
    <w:rsid w:val="004F7263"/>
    <w:rsid w:val="004F7429"/>
    <w:rsid w:val="004F7992"/>
    <w:rsid w:val="005005FD"/>
    <w:rsid w:val="00501133"/>
    <w:rsid w:val="0050123A"/>
    <w:rsid w:val="005015AE"/>
    <w:rsid w:val="00501FE1"/>
    <w:rsid w:val="00504268"/>
    <w:rsid w:val="00504C6A"/>
    <w:rsid w:val="00505384"/>
    <w:rsid w:val="00510774"/>
    <w:rsid w:val="00513B64"/>
    <w:rsid w:val="00513D74"/>
    <w:rsid w:val="00514825"/>
    <w:rsid w:val="00514979"/>
    <w:rsid w:val="005159D2"/>
    <w:rsid w:val="00515F11"/>
    <w:rsid w:val="005168B1"/>
    <w:rsid w:val="00516CC1"/>
    <w:rsid w:val="005200D3"/>
    <w:rsid w:val="00520AD5"/>
    <w:rsid w:val="00520CC1"/>
    <w:rsid w:val="005212F5"/>
    <w:rsid w:val="00522048"/>
    <w:rsid w:val="005245CB"/>
    <w:rsid w:val="005268BB"/>
    <w:rsid w:val="005272CD"/>
    <w:rsid w:val="005303FE"/>
    <w:rsid w:val="005306CB"/>
    <w:rsid w:val="00530814"/>
    <w:rsid w:val="00531D76"/>
    <w:rsid w:val="005345F4"/>
    <w:rsid w:val="0053485A"/>
    <w:rsid w:val="00535777"/>
    <w:rsid w:val="005362BE"/>
    <w:rsid w:val="00536BA0"/>
    <w:rsid w:val="00537427"/>
    <w:rsid w:val="00537532"/>
    <w:rsid w:val="00537940"/>
    <w:rsid w:val="00537A80"/>
    <w:rsid w:val="00537D2D"/>
    <w:rsid w:val="00540064"/>
    <w:rsid w:val="0054135F"/>
    <w:rsid w:val="00541575"/>
    <w:rsid w:val="0054181D"/>
    <w:rsid w:val="00542014"/>
    <w:rsid w:val="0054308E"/>
    <w:rsid w:val="00543284"/>
    <w:rsid w:val="00543C74"/>
    <w:rsid w:val="00543EB9"/>
    <w:rsid w:val="00544471"/>
    <w:rsid w:val="00544886"/>
    <w:rsid w:val="00545212"/>
    <w:rsid w:val="00545629"/>
    <w:rsid w:val="00546215"/>
    <w:rsid w:val="0054654B"/>
    <w:rsid w:val="00550F43"/>
    <w:rsid w:val="005518CF"/>
    <w:rsid w:val="00551EE4"/>
    <w:rsid w:val="00552402"/>
    <w:rsid w:val="0055368A"/>
    <w:rsid w:val="005569E3"/>
    <w:rsid w:val="0056046B"/>
    <w:rsid w:val="00561170"/>
    <w:rsid w:val="00561C52"/>
    <w:rsid w:val="0056249B"/>
    <w:rsid w:val="0056365B"/>
    <w:rsid w:val="005648BA"/>
    <w:rsid w:val="00565E2B"/>
    <w:rsid w:val="00565E88"/>
    <w:rsid w:val="00567863"/>
    <w:rsid w:val="005709F8"/>
    <w:rsid w:val="005714DC"/>
    <w:rsid w:val="00572108"/>
    <w:rsid w:val="00572F64"/>
    <w:rsid w:val="0057415A"/>
    <w:rsid w:val="00575B58"/>
    <w:rsid w:val="005761C4"/>
    <w:rsid w:val="00576203"/>
    <w:rsid w:val="00576550"/>
    <w:rsid w:val="00576CB2"/>
    <w:rsid w:val="00577300"/>
    <w:rsid w:val="005800EA"/>
    <w:rsid w:val="00581DA0"/>
    <w:rsid w:val="005829C8"/>
    <w:rsid w:val="00583DDF"/>
    <w:rsid w:val="00584344"/>
    <w:rsid w:val="00584B68"/>
    <w:rsid w:val="00584D41"/>
    <w:rsid w:val="00587573"/>
    <w:rsid w:val="0058782B"/>
    <w:rsid w:val="00590CE4"/>
    <w:rsid w:val="00590D74"/>
    <w:rsid w:val="00591976"/>
    <w:rsid w:val="005919AC"/>
    <w:rsid w:val="00591E31"/>
    <w:rsid w:val="00591F58"/>
    <w:rsid w:val="00592C38"/>
    <w:rsid w:val="00593B35"/>
    <w:rsid w:val="00593F45"/>
    <w:rsid w:val="0059550A"/>
    <w:rsid w:val="00595FE6"/>
    <w:rsid w:val="005979E8"/>
    <w:rsid w:val="005A0517"/>
    <w:rsid w:val="005A07F7"/>
    <w:rsid w:val="005A0BDD"/>
    <w:rsid w:val="005A0CC9"/>
    <w:rsid w:val="005A124F"/>
    <w:rsid w:val="005A18D4"/>
    <w:rsid w:val="005A2194"/>
    <w:rsid w:val="005A2EB0"/>
    <w:rsid w:val="005A3017"/>
    <w:rsid w:val="005A32D0"/>
    <w:rsid w:val="005A3C8E"/>
    <w:rsid w:val="005A6C64"/>
    <w:rsid w:val="005A7114"/>
    <w:rsid w:val="005A742C"/>
    <w:rsid w:val="005B002D"/>
    <w:rsid w:val="005B085F"/>
    <w:rsid w:val="005B0F3E"/>
    <w:rsid w:val="005B10A1"/>
    <w:rsid w:val="005B2AA5"/>
    <w:rsid w:val="005B38D3"/>
    <w:rsid w:val="005B3D12"/>
    <w:rsid w:val="005B4878"/>
    <w:rsid w:val="005B4CB6"/>
    <w:rsid w:val="005B4E5D"/>
    <w:rsid w:val="005B5A66"/>
    <w:rsid w:val="005B5E7F"/>
    <w:rsid w:val="005B64BF"/>
    <w:rsid w:val="005B7402"/>
    <w:rsid w:val="005C0338"/>
    <w:rsid w:val="005C10CF"/>
    <w:rsid w:val="005C1755"/>
    <w:rsid w:val="005C1EE9"/>
    <w:rsid w:val="005C25CA"/>
    <w:rsid w:val="005C26D4"/>
    <w:rsid w:val="005C301B"/>
    <w:rsid w:val="005C31AC"/>
    <w:rsid w:val="005C3FEE"/>
    <w:rsid w:val="005C43B5"/>
    <w:rsid w:val="005C45F5"/>
    <w:rsid w:val="005C5B1E"/>
    <w:rsid w:val="005C655F"/>
    <w:rsid w:val="005C70C7"/>
    <w:rsid w:val="005D257A"/>
    <w:rsid w:val="005D5797"/>
    <w:rsid w:val="005D6BD2"/>
    <w:rsid w:val="005D7E86"/>
    <w:rsid w:val="005D7EB0"/>
    <w:rsid w:val="005E1429"/>
    <w:rsid w:val="005E14BD"/>
    <w:rsid w:val="005E1C1C"/>
    <w:rsid w:val="005E1C2F"/>
    <w:rsid w:val="005E2160"/>
    <w:rsid w:val="005E29C2"/>
    <w:rsid w:val="005E2A22"/>
    <w:rsid w:val="005E3D20"/>
    <w:rsid w:val="005E400B"/>
    <w:rsid w:val="005E4BD7"/>
    <w:rsid w:val="005E721F"/>
    <w:rsid w:val="005F070B"/>
    <w:rsid w:val="005F1EF0"/>
    <w:rsid w:val="005F25EC"/>
    <w:rsid w:val="005F2DF9"/>
    <w:rsid w:val="005F362C"/>
    <w:rsid w:val="005F3C5F"/>
    <w:rsid w:val="005F4103"/>
    <w:rsid w:val="005F47B7"/>
    <w:rsid w:val="005F557B"/>
    <w:rsid w:val="005F58B4"/>
    <w:rsid w:val="005F64A6"/>
    <w:rsid w:val="005F6997"/>
    <w:rsid w:val="005F742D"/>
    <w:rsid w:val="0060075F"/>
    <w:rsid w:val="0060076F"/>
    <w:rsid w:val="006016A5"/>
    <w:rsid w:val="006017EE"/>
    <w:rsid w:val="00602BF4"/>
    <w:rsid w:val="00603A59"/>
    <w:rsid w:val="00604311"/>
    <w:rsid w:val="00604617"/>
    <w:rsid w:val="0060479C"/>
    <w:rsid w:val="00605677"/>
    <w:rsid w:val="00605D33"/>
    <w:rsid w:val="00606185"/>
    <w:rsid w:val="00606FA9"/>
    <w:rsid w:val="0060787C"/>
    <w:rsid w:val="0061054E"/>
    <w:rsid w:val="006119DE"/>
    <w:rsid w:val="00612C89"/>
    <w:rsid w:val="006142F1"/>
    <w:rsid w:val="00614B87"/>
    <w:rsid w:val="0061572E"/>
    <w:rsid w:val="00615C36"/>
    <w:rsid w:val="00617B3C"/>
    <w:rsid w:val="00620749"/>
    <w:rsid w:val="00620A8F"/>
    <w:rsid w:val="00620E75"/>
    <w:rsid w:val="00621555"/>
    <w:rsid w:val="00622C70"/>
    <w:rsid w:val="006232E6"/>
    <w:rsid w:val="00623768"/>
    <w:rsid w:val="00623C30"/>
    <w:rsid w:val="006247E6"/>
    <w:rsid w:val="00624DD1"/>
    <w:rsid w:val="006256E7"/>
    <w:rsid w:val="00625DB7"/>
    <w:rsid w:val="00625E42"/>
    <w:rsid w:val="00630102"/>
    <w:rsid w:val="00630CC5"/>
    <w:rsid w:val="006312F0"/>
    <w:rsid w:val="00633161"/>
    <w:rsid w:val="00633ECE"/>
    <w:rsid w:val="00634555"/>
    <w:rsid w:val="0063461B"/>
    <w:rsid w:val="0063624A"/>
    <w:rsid w:val="00636497"/>
    <w:rsid w:val="00637BAB"/>
    <w:rsid w:val="00640053"/>
    <w:rsid w:val="0064080C"/>
    <w:rsid w:val="00640B50"/>
    <w:rsid w:val="00641654"/>
    <w:rsid w:val="006417D0"/>
    <w:rsid w:val="00642B69"/>
    <w:rsid w:val="00643025"/>
    <w:rsid w:val="0064341B"/>
    <w:rsid w:val="0064352F"/>
    <w:rsid w:val="006445A8"/>
    <w:rsid w:val="00644CEE"/>
    <w:rsid w:val="006456C7"/>
    <w:rsid w:val="006459F6"/>
    <w:rsid w:val="006460D7"/>
    <w:rsid w:val="00647A8C"/>
    <w:rsid w:val="0065050B"/>
    <w:rsid w:val="00651644"/>
    <w:rsid w:val="006531B5"/>
    <w:rsid w:val="00653E18"/>
    <w:rsid w:val="006540FD"/>
    <w:rsid w:val="00655A4A"/>
    <w:rsid w:val="00655DE6"/>
    <w:rsid w:val="00656FBD"/>
    <w:rsid w:val="0066054E"/>
    <w:rsid w:val="00660DA7"/>
    <w:rsid w:val="006611CE"/>
    <w:rsid w:val="00661807"/>
    <w:rsid w:val="00661A53"/>
    <w:rsid w:val="00661F6A"/>
    <w:rsid w:val="00663937"/>
    <w:rsid w:val="00665F42"/>
    <w:rsid w:val="006664AD"/>
    <w:rsid w:val="00667695"/>
    <w:rsid w:val="00671027"/>
    <w:rsid w:val="00671C7A"/>
    <w:rsid w:val="00672BD3"/>
    <w:rsid w:val="00672ED7"/>
    <w:rsid w:val="00675047"/>
    <w:rsid w:val="006750E2"/>
    <w:rsid w:val="006755BF"/>
    <w:rsid w:val="00676366"/>
    <w:rsid w:val="006768D0"/>
    <w:rsid w:val="00677787"/>
    <w:rsid w:val="00680A1F"/>
    <w:rsid w:val="00681183"/>
    <w:rsid w:val="00684AED"/>
    <w:rsid w:val="00684F94"/>
    <w:rsid w:val="00685E3E"/>
    <w:rsid w:val="006875C1"/>
    <w:rsid w:val="006879C7"/>
    <w:rsid w:val="006902B5"/>
    <w:rsid w:val="006906FA"/>
    <w:rsid w:val="00690741"/>
    <w:rsid w:val="00691209"/>
    <w:rsid w:val="0069156E"/>
    <w:rsid w:val="00692416"/>
    <w:rsid w:val="00692DD4"/>
    <w:rsid w:val="0069310D"/>
    <w:rsid w:val="006934E1"/>
    <w:rsid w:val="00693EFF"/>
    <w:rsid w:val="006948DE"/>
    <w:rsid w:val="00695099"/>
    <w:rsid w:val="00695400"/>
    <w:rsid w:val="00695634"/>
    <w:rsid w:val="0069699B"/>
    <w:rsid w:val="006974E4"/>
    <w:rsid w:val="006A0114"/>
    <w:rsid w:val="006A1953"/>
    <w:rsid w:val="006A2C8F"/>
    <w:rsid w:val="006A32E9"/>
    <w:rsid w:val="006A3D21"/>
    <w:rsid w:val="006A590F"/>
    <w:rsid w:val="006A5A07"/>
    <w:rsid w:val="006A62FF"/>
    <w:rsid w:val="006A6FDD"/>
    <w:rsid w:val="006A723F"/>
    <w:rsid w:val="006B0FCA"/>
    <w:rsid w:val="006B145C"/>
    <w:rsid w:val="006B1540"/>
    <w:rsid w:val="006B175F"/>
    <w:rsid w:val="006B3572"/>
    <w:rsid w:val="006B3FF9"/>
    <w:rsid w:val="006B41CE"/>
    <w:rsid w:val="006B46BA"/>
    <w:rsid w:val="006B63EE"/>
    <w:rsid w:val="006B63F4"/>
    <w:rsid w:val="006B6C8E"/>
    <w:rsid w:val="006B7807"/>
    <w:rsid w:val="006B7950"/>
    <w:rsid w:val="006B7EB1"/>
    <w:rsid w:val="006C2B67"/>
    <w:rsid w:val="006C41A9"/>
    <w:rsid w:val="006C59AC"/>
    <w:rsid w:val="006C5B00"/>
    <w:rsid w:val="006C72DB"/>
    <w:rsid w:val="006C79EF"/>
    <w:rsid w:val="006C79FD"/>
    <w:rsid w:val="006C7FE4"/>
    <w:rsid w:val="006D020D"/>
    <w:rsid w:val="006D056F"/>
    <w:rsid w:val="006D1E32"/>
    <w:rsid w:val="006D21D9"/>
    <w:rsid w:val="006D28A7"/>
    <w:rsid w:val="006D454C"/>
    <w:rsid w:val="006D4F69"/>
    <w:rsid w:val="006D4F9B"/>
    <w:rsid w:val="006D59CA"/>
    <w:rsid w:val="006D5DF6"/>
    <w:rsid w:val="006D7587"/>
    <w:rsid w:val="006D79DC"/>
    <w:rsid w:val="006E1A1D"/>
    <w:rsid w:val="006E2038"/>
    <w:rsid w:val="006E27BA"/>
    <w:rsid w:val="006E4F5A"/>
    <w:rsid w:val="006E5FDE"/>
    <w:rsid w:val="006E629F"/>
    <w:rsid w:val="006E7446"/>
    <w:rsid w:val="006E788D"/>
    <w:rsid w:val="006F0586"/>
    <w:rsid w:val="006F12B7"/>
    <w:rsid w:val="006F16A2"/>
    <w:rsid w:val="006F1D7B"/>
    <w:rsid w:val="006F2D21"/>
    <w:rsid w:val="006F3027"/>
    <w:rsid w:val="006F42FE"/>
    <w:rsid w:val="006F4624"/>
    <w:rsid w:val="006F53E0"/>
    <w:rsid w:val="006F5B7C"/>
    <w:rsid w:val="006F5BBF"/>
    <w:rsid w:val="006F5EEF"/>
    <w:rsid w:val="006F7572"/>
    <w:rsid w:val="00701987"/>
    <w:rsid w:val="00702506"/>
    <w:rsid w:val="00703C68"/>
    <w:rsid w:val="007040B0"/>
    <w:rsid w:val="0070590D"/>
    <w:rsid w:val="007061EE"/>
    <w:rsid w:val="00706236"/>
    <w:rsid w:val="00706A22"/>
    <w:rsid w:val="00710F49"/>
    <w:rsid w:val="00710FC5"/>
    <w:rsid w:val="00712656"/>
    <w:rsid w:val="00713A52"/>
    <w:rsid w:val="0071490B"/>
    <w:rsid w:val="00715EC8"/>
    <w:rsid w:val="007169F1"/>
    <w:rsid w:val="0071777C"/>
    <w:rsid w:val="00717AB2"/>
    <w:rsid w:val="007208A8"/>
    <w:rsid w:val="007226D8"/>
    <w:rsid w:val="007230E7"/>
    <w:rsid w:val="00723F2F"/>
    <w:rsid w:val="00724DAF"/>
    <w:rsid w:val="00724E89"/>
    <w:rsid w:val="00727948"/>
    <w:rsid w:val="0073426B"/>
    <w:rsid w:val="007345CB"/>
    <w:rsid w:val="007348A0"/>
    <w:rsid w:val="00735409"/>
    <w:rsid w:val="00735C25"/>
    <w:rsid w:val="0073703A"/>
    <w:rsid w:val="00737E87"/>
    <w:rsid w:val="00740BBD"/>
    <w:rsid w:val="0074306F"/>
    <w:rsid w:val="007433D8"/>
    <w:rsid w:val="00743965"/>
    <w:rsid w:val="007448F5"/>
    <w:rsid w:val="00747112"/>
    <w:rsid w:val="007503A2"/>
    <w:rsid w:val="007508B2"/>
    <w:rsid w:val="007520F1"/>
    <w:rsid w:val="0075274B"/>
    <w:rsid w:val="00753980"/>
    <w:rsid w:val="00754DE0"/>
    <w:rsid w:val="00754DE4"/>
    <w:rsid w:val="007550D8"/>
    <w:rsid w:val="007551E2"/>
    <w:rsid w:val="0075621F"/>
    <w:rsid w:val="00756257"/>
    <w:rsid w:val="007562B4"/>
    <w:rsid w:val="00756D7B"/>
    <w:rsid w:val="007570AA"/>
    <w:rsid w:val="00757532"/>
    <w:rsid w:val="0076011F"/>
    <w:rsid w:val="00760EDB"/>
    <w:rsid w:val="00761F72"/>
    <w:rsid w:val="0076375E"/>
    <w:rsid w:val="00764BEE"/>
    <w:rsid w:val="007663F3"/>
    <w:rsid w:val="00766759"/>
    <w:rsid w:val="00766DFB"/>
    <w:rsid w:val="00767211"/>
    <w:rsid w:val="00767B45"/>
    <w:rsid w:val="007718E6"/>
    <w:rsid w:val="00772335"/>
    <w:rsid w:val="00772C17"/>
    <w:rsid w:val="0077377B"/>
    <w:rsid w:val="007737C5"/>
    <w:rsid w:val="00773BB2"/>
    <w:rsid w:val="00774ACD"/>
    <w:rsid w:val="00774D63"/>
    <w:rsid w:val="00775EBB"/>
    <w:rsid w:val="00777AAE"/>
    <w:rsid w:val="0078126B"/>
    <w:rsid w:val="00781B1B"/>
    <w:rsid w:val="00781B53"/>
    <w:rsid w:val="00783267"/>
    <w:rsid w:val="00783903"/>
    <w:rsid w:val="007849A9"/>
    <w:rsid w:val="00784E9A"/>
    <w:rsid w:val="00785B3F"/>
    <w:rsid w:val="00787CB8"/>
    <w:rsid w:val="007901B0"/>
    <w:rsid w:val="00790929"/>
    <w:rsid w:val="007921CA"/>
    <w:rsid w:val="00792271"/>
    <w:rsid w:val="007934C8"/>
    <w:rsid w:val="00794348"/>
    <w:rsid w:val="0079470C"/>
    <w:rsid w:val="00794C60"/>
    <w:rsid w:val="0079686F"/>
    <w:rsid w:val="007968B4"/>
    <w:rsid w:val="00796BD8"/>
    <w:rsid w:val="007972E0"/>
    <w:rsid w:val="007A2A31"/>
    <w:rsid w:val="007A320C"/>
    <w:rsid w:val="007A39B4"/>
    <w:rsid w:val="007A4272"/>
    <w:rsid w:val="007A4336"/>
    <w:rsid w:val="007A5DF1"/>
    <w:rsid w:val="007A751C"/>
    <w:rsid w:val="007A7D2E"/>
    <w:rsid w:val="007A7D48"/>
    <w:rsid w:val="007A7EFB"/>
    <w:rsid w:val="007B0380"/>
    <w:rsid w:val="007B0739"/>
    <w:rsid w:val="007B1793"/>
    <w:rsid w:val="007B1F84"/>
    <w:rsid w:val="007B28B0"/>
    <w:rsid w:val="007B2A05"/>
    <w:rsid w:val="007B402D"/>
    <w:rsid w:val="007B452B"/>
    <w:rsid w:val="007B667A"/>
    <w:rsid w:val="007B6793"/>
    <w:rsid w:val="007B67DB"/>
    <w:rsid w:val="007B732C"/>
    <w:rsid w:val="007B7E57"/>
    <w:rsid w:val="007C06E3"/>
    <w:rsid w:val="007C0A2A"/>
    <w:rsid w:val="007C0FA8"/>
    <w:rsid w:val="007C36D1"/>
    <w:rsid w:val="007C3EFA"/>
    <w:rsid w:val="007C4CE9"/>
    <w:rsid w:val="007C4F68"/>
    <w:rsid w:val="007C52F7"/>
    <w:rsid w:val="007C70EA"/>
    <w:rsid w:val="007D05DC"/>
    <w:rsid w:val="007D1252"/>
    <w:rsid w:val="007D22C5"/>
    <w:rsid w:val="007D24E5"/>
    <w:rsid w:val="007D2FC9"/>
    <w:rsid w:val="007D3CDA"/>
    <w:rsid w:val="007D498C"/>
    <w:rsid w:val="007D74AE"/>
    <w:rsid w:val="007E03CA"/>
    <w:rsid w:val="007E0767"/>
    <w:rsid w:val="007E0B38"/>
    <w:rsid w:val="007E1D6D"/>
    <w:rsid w:val="007E3BA3"/>
    <w:rsid w:val="007E3F61"/>
    <w:rsid w:val="007E45F2"/>
    <w:rsid w:val="007E4D0F"/>
    <w:rsid w:val="007E5897"/>
    <w:rsid w:val="007E6436"/>
    <w:rsid w:val="007E69DA"/>
    <w:rsid w:val="007E6E16"/>
    <w:rsid w:val="007E71A5"/>
    <w:rsid w:val="007F1634"/>
    <w:rsid w:val="007F1BB2"/>
    <w:rsid w:val="007F47A3"/>
    <w:rsid w:val="007F50AC"/>
    <w:rsid w:val="007F5777"/>
    <w:rsid w:val="00801F8C"/>
    <w:rsid w:val="0080421E"/>
    <w:rsid w:val="00804B1D"/>
    <w:rsid w:val="008053BE"/>
    <w:rsid w:val="0080540C"/>
    <w:rsid w:val="00805F12"/>
    <w:rsid w:val="008060E2"/>
    <w:rsid w:val="00806404"/>
    <w:rsid w:val="0080676F"/>
    <w:rsid w:val="00806973"/>
    <w:rsid w:val="00807165"/>
    <w:rsid w:val="00807312"/>
    <w:rsid w:val="00807CD9"/>
    <w:rsid w:val="00810A40"/>
    <w:rsid w:val="00810B8F"/>
    <w:rsid w:val="008118A6"/>
    <w:rsid w:val="00813449"/>
    <w:rsid w:val="00813620"/>
    <w:rsid w:val="0081380A"/>
    <w:rsid w:val="008143BA"/>
    <w:rsid w:val="008145A6"/>
    <w:rsid w:val="00814722"/>
    <w:rsid w:val="00814B5B"/>
    <w:rsid w:val="00814CF8"/>
    <w:rsid w:val="00815649"/>
    <w:rsid w:val="00815CB1"/>
    <w:rsid w:val="008177E8"/>
    <w:rsid w:val="00821700"/>
    <w:rsid w:val="00821D54"/>
    <w:rsid w:val="008234AF"/>
    <w:rsid w:val="008235FE"/>
    <w:rsid w:val="0082452F"/>
    <w:rsid w:val="00824A14"/>
    <w:rsid w:val="00826F3D"/>
    <w:rsid w:val="00827B9B"/>
    <w:rsid w:val="008304C1"/>
    <w:rsid w:val="00831D86"/>
    <w:rsid w:val="0083299B"/>
    <w:rsid w:val="00833B5C"/>
    <w:rsid w:val="00836A56"/>
    <w:rsid w:val="00836B97"/>
    <w:rsid w:val="0083721D"/>
    <w:rsid w:val="00840BDD"/>
    <w:rsid w:val="00840F3A"/>
    <w:rsid w:val="00841058"/>
    <w:rsid w:val="00841A82"/>
    <w:rsid w:val="00841C4A"/>
    <w:rsid w:val="008420FB"/>
    <w:rsid w:val="00842835"/>
    <w:rsid w:val="00843404"/>
    <w:rsid w:val="008436A2"/>
    <w:rsid w:val="008437DF"/>
    <w:rsid w:val="00844373"/>
    <w:rsid w:val="00844605"/>
    <w:rsid w:val="0084466E"/>
    <w:rsid w:val="00844BC0"/>
    <w:rsid w:val="008456E5"/>
    <w:rsid w:val="008463EA"/>
    <w:rsid w:val="00847D0F"/>
    <w:rsid w:val="00850206"/>
    <w:rsid w:val="00850A9C"/>
    <w:rsid w:val="00850FF6"/>
    <w:rsid w:val="0085308A"/>
    <w:rsid w:val="00855BDB"/>
    <w:rsid w:val="008566C7"/>
    <w:rsid w:val="008571B6"/>
    <w:rsid w:val="00857AA6"/>
    <w:rsid w:val="00857FA3"/>
    <w:rsid w:val="00860846"/>
    <w:rsid w:val="00862F0D"/>
    <w:rsid w:val="00862FC7"/>
    <w:rsid w:val="008647E2"/>
    <w:rsid w:val="00864B6E"/>
    <w:rsid w:val="008664E2"/>
    <w:rsid w:val="008674F1"/>
    <w:rsid w:val="00867A06"/>
    <w:rsid w:val="008704D4"/>
    <w:rsid w:val="00870AE4"/>
    <w:rsid w:val="00872AA4"/>
    <w:rsid w:val="008736ED"/>
    <w:rsid w:val="00873A58"/>
    <w:rsid w:val="00873FFF"/>
    <w:rsid w:val="00874A8D"/>
    <w:rsid w:val="00874E10"/>
    <w:rsid w:val="008769B0"/>
    <w:rsid w:val="00876ABE"/>
    <w:rsid w:val="00877603"/>
    <w:rsid w:val="008779B6"/>
    <w:rsid w:val="008807E4"/>
    <w:rsid w:val="008813C7"/>
    <w:rsid w:val="008815BB"/>
    <w:rsid w:val="00882804"/>
    <w:rsid w:val="008844D6"/>
    <w:rsid w:val="008850A1"/>
    <w:rsid w:val="00886C9E"/>
    <w:rsid w:val="008870DA"/>
    <w:rsid w:val="00887EEA"/>
    <w:rsid w:val="0089027C"/>
    <w:rsid w:val="00892445"/>
    <w:rsid w:val="00895AAD"/>
    <w:rsid w:val="00895DBD"/>
    <w:rsid w:val="00896C6E"/>
    <w:rsid w:val="0089700A"/>
    <w:rsid w:val="00897C90"/>
    <w:rsid w:val="00897EC4"/>
    <w:rsid w:val="008A03B1"/>
    <w:rsid w:val="008A299F"/>
    <w:rsid w:val="008A322A"/>
    <w:rsid w:val="008A3B56"/>
    <w:rsid w:val="008A3DFD"/>
    <w:rsid w:val="008A64CB"/>
    <w:rsid w:val="008A7C5F"/>
    <w:rsid w:val="008B0CDC"/>
    <w:rsid w:val="008B140A"/>
    <w:rsid w:val="008B1F0C"/>
    <w:rsid w:val="008B1F7D"/>
    <w:rsid w:val="008B27AB"/>
    <w:rsid w:val="008B5D20"/>
    <w:rsid w:val="008B63FA"/>
    <w:rsid w:val="008B6623"/>
    <w:rsid w:val="008B6974"/>
    <w:rsid w:val="008B7860"/>
    <w:rsid w:val="008C019E"/>
    <w:rsid w:val="008C053E"/>
    <w:rsid w:val="008C0597"/>
    <w:rsid w:val="008C104F"/>
    <w:rsid w:val="008C1789"/>
    <w:rsid w:val="008C28D9"/>
    <w:rsid w:val="008C3B02"/>
    <w:rsid w:val="008C3F22"/>
    <w:rsid w:val="008C435A"/>
    <w:rsid w:val="008C49B2"/>
    <w:rsid w:val="008C52A2"/>
    <w:rsid w:val="008C534E"/>
    <w:rsid w:val="008C5C14"/>
    <w:rsid w:val="008C6214"/>
    <w:rsid w:val="008C69AB"/>
    <w:rsid w:val="008C7651"/>
    <w:rsid w:val="008C78C2"/>
    <w:rsid w:val="008C7FE0"/>
    <w:rsid w:val="008D10C9"/>
    <w:rsid w:val="008D10ED"/>
    <w:rsid w:val="008D17AF"/>
    <w:rsid w:val="008D18C4"/>
    <w:rsid w:val="008D45AF"/>
    <w:rsid w:val="008D57D3"/>
    <w:rsid w:val="008D5BE4"/>
    <w:rsid w:val="008D5C96"/>
    <w:rsid w:val="008D656C"/>
    <w:rsid w:val="008D7531"/>
    <w:rsid w:val="008D7EF1"/>
    <w:rsid w:val="008E0547"/>
    <w:rsid w:val="008E0A05"/>
    <w:rsid w:val="008E0F9E"/>
    <w:rsid w:val="008E2C5B"/>
    <w:rsid w:val="008E653C"/>
    <w:rsid w:val="008E709B"/>
    <w:rsid w:val="008E76ED"/>
    <w:rsid w:val="008F091A"/>
    <w:rsid w:val="008F0E75"/>
    <w:rsid w:val="008F0FDA"/>
    <w:rsid w:val="008F11FC"/>
    <w:rsid w:val="008F1205"/>
    <w:rsid w:val="008F1283"/>
    <w:rsid w:val="008F1360"/>
    <w:rsid w:val="008F15F8"/>
    <w:rsid w:val="008F188C"/>
    <w:rsid w:val="008F19FA"/>
    <w:rsid w:val="008F20AE"/>
    <w:rsid w:val="008F3A97"/>
    <w:rsid w:val="008F42D9"/>
    <w:rsid w:val="008F4859"/>
    <w:rsid w:val="008F5F57"/>
    <w:rsid w:val="008F6139"/>
    <w:rsid w:val="00900535"/>
    <w:rsid w:val="009016F4"/>
    <w:rsid w:val="00901E88"/>
    <w:rsid w:val="009020D1"/>
    <w:rsid w:val="00902BE6"/>
    <w:rsid w:val="00902D09"/>
    <w:rsid w:val="00902D1A"/>
    <w:rsid w:val="0090413E"/>
    <w:rsid w:val="0090430F"/>
    <w:rsid w:val="009069B6"/>
    <w:rsid w:val="00906A00"/>
    <w:rsid w:val="00906AF0"/>
    <w:rsid w:val="00911047"/>
    <w:rsid w:val="009113BB"/>
    <w:rsid w:val="009130A7"/>
    <w:rsid w:val="00913674"/>
    <w:rsid w:val="00913F8B"/>
    <w:rsid w:val="0091443B"/>
    <w:rsid w:val="009164FB"/>
    <w:rsid w:val="00916A61"/>
    <w:rsid w:val="00917033"/>
    <w:rsid w:val="009175EA"/>
    <w:rsid w:val="00917C8A"/>
    <w:rsid w:val="00920662"/>
    <w:rsid w:val="00920DAC"/>
    <w:rsid w:val="00921CF1"/>
    <w:rsid w:val="00921D2A"/>
    <w:rsid w:val="0092229E"/>
    <w:rsid w:val="009237AB"/>
    <w:rsid w:val="009239A4"/>
    <w:rsid w:val="0092421A"/>
    <w:rsid w:val="009250C0"/>
    <w:rsid w:val="0092614B"/>
    <w:rsid w:val="0092699A"/>
    <w:rsid w:val="009278C6"/>
    <w:rsid w:val="009279B3"/>
    <w:rsid w:val="00927F20"/>
    <w:rsid w:val="00930CF5"/>
    <w:rsid w:val="00932498"/>
    <w:rsid w:val="009329F6"/>
    <w:rsid w:val="00932BCC"/>
    <w:rsid w:val="00932C53"/>
    <w:rsid w:val="00934440"/>
    <w:rsid w:val="0093468B"/>
    <w:rsid w:val="00936416"/>
    <w:rsid w:val="00936672"/>
    <w:rsid w:val="00937E03"/>
    <w:rsid w:val="009408A0"/>
    <w:rsid w:val="009410F9"/>
    <w:rsid w:val="009419E8"/>
    <w:rsid w:val="00941B1C"/>
    <w:rsid w:val="009422E3"/>
    <w:rsid w:val="0094338A"/>
    <w:rsid w:val="00943962"/>
    <w:rsid w:val="00944F5B"/>
    <w:rsid w:val="009453F2"/>
    <w:rsid w:val="009458F0"/>
    <w:rsid w:val="00945B4D"/>
    <w:rsid w:val="00945D40"/>
    <w:rsid w:val="009466D2"/>
    <w:rsid w:val="00950B43"/>
    <w:rsid w:val="00950CD5"/>
    <w:rsid w:val="00951F25"/>
    <w:rsid w:val="00952048"/>
    <w:rsid w:val="00954489"/>
    <w:rsid w:val="00955985"/>
    <w:rsid w:val="0095606F"/>
    <w:rsid w:val="00956651"/>
    <w:rsid w:val="009568FD"/>
    <w:rsid w:val="00956C39"/>
    <w:rsid w:val="00956D13"/>
    <w:rsid w:val="0095727F"/>
    <w:rsid w:val="0095768A"/>
    <w:rsid w:val="00957CFD"/>
    <w:rsid w:val="009600CD"/>
    <w:rsid w:val="00962291"/>
    <w:rsid w:val="00962B42"/>
    <w:rsid w:val="00964A47"/>
    <w:rsid w:val="00965BAC"/>
    <w:rsid w:val="00967B5A"/>
    <w:rsid w:val="00970463"/>
    <w:rsid w:val="00971156"/>
    <w:rsid w:val="00972828"/>
    <w:rsid w:val="00973DB3"/>
    <w:rsid w:val="009750CC"/>
    <w:rsid w:val="00975107"/>
    <w:rsid w:val="00975435"/>
    <w:rsid w:val="009756B9"/>
    <w:rsid w:val="009759B0"/>
    <w:rsid w:val="00975F30"/>
    <w:rsid w:val="00976DE1"/>
    <w:rsid w:val="00982754"/>
    <w:rsid w:val="009829AD"/>
    <w:rsid w:val="00984093"/>
    <w:rsid w:val="0098444A"/>
    <w:rsid w:val="00984889"/>
    <w:rsid w:val="00986672"/>
    <w:rsid w:val="009901CB"/>
    <w:rsid w:val="00992064"/>
    <w:rsid w:val="009930AF"/>
    <w:rsid w:val="0099320D"/>
    <w:rsid w:val="0099400C"/>
    <w:rsid w:val="00994065"/>
    <w:rsid w:val="00994716"/>
    <w:rsid w:val="00994B59"/>
    <w:rsid w:val="00995667"/>
    <w:rsid w:val="00995AF0"/>
    <w:rsid w:val="009963EF"/>
    <w:rsid w:val="00996879"/>
    <w:rsid w:val="00997262"/>
    <w:rsid w:val="0099795C"/>
    <w:rsid w:val="009A0C87"/>
    <w:rsid w:val="009A1CFC"/>
    <w:rsid w:val="009A47D7"/>
    <w:rsid w:val="009A53FD"/>
    <w:rsid w:val="009A54D3"/>
    <w:rsid w:val="009A637D"/>
    <w:rsid w:val="009A6CCB"/>
    <w:rsid w:val="009A7774"/>
    <w:rsid w:val="009B0ABD"/>
    <w:rsid w:val="009B1B08"/>
    <w:rsid w:val="009B28A4"/>
    <w:rsid w:val="009B2950"/>
    <w:rsid w:val="009B29EB"/>
    <w:rsid w:val="009B2C1B"/>
    <w:rsid w:val="009B3460"/>
    <w:rsid w:val="009B51C3"/>
    <w:rsid w:val="009B5335"/>
    <w:rsid w:val="009B76AD"/>
    <w:rsid w:val="009B786C"/>
    <w:rsid w:val="009B7E48"/>
    <w:rsid w:val="009C0201"/>
    <w:rsid w:val="009C1770"/>
    <w:rsid w:val="009C1EC1"/>
    <w:rsid w:val="009C213D"/>
    <w:rsid w:val="009C3FC5"/>
    <w:rsid w:val="009C5EE6"/>
    <w:rsid w:val="009C733E"/>
    <w:rsid w:val="009C7496"/>
    <w:rsid w:val="009D0260"/>
    <w:rsid w:val="009D0735"/>
    <w:rsid w:val="009D1412"/>
    <w:rsid w:val="009D167B"/>
    <w:rsid w:val="009D2312"/>
    <w:rsid w:val="009D2F75"/>
    <w:rsid w:val="009D3459"/>
    <w:rsid w:val="009D3B74"/>
    <w:rsid w:val="009D5EC1"/>
    <w:rsid w:val="009D6D89"/>
    <w:rsid w:val="009D721D"/>
    <w:rsid w:val="009E020D"/>
    <w:rsid w:val="009E05CF"/>
    <w:rsid w:val="009E0A70"/>
    <w:rsid w:val="009E1568"/>
    <w:rsid w:val="009E163E"/>
    <w:rsid w:val="009E1934"/>
    <w:rsid w:val="009E1967"/>
    <w:rsid w:val="009E428A"/>
    <w:rsid w:val="009E45A9"/>
    <w:rsid w:val="009E4609"/>
    <w:rsid w:val="009E4808"/>
    <w:rsid w:val="009E4AA3"/>
    <w:rsid w:val="009E603B"/>
    <w:rsid w:val="009E6172"/>
    <w:rsid w:val="009E63E6"/>
    <w:rsid w:val="009E6BDF"/>
    <w:rsid w:val="009E6F20"/>
    <w:rsid w:val="009E7A9C"/>
    <w:rsid w:val="009F03F6"/>
    <w:rsid w:val="009F0DFD"/>
    <w:rsid w:val="009F0F4F"/>
    <w:rsid w:val="009F219E"/>
    <w:rsid w:val="009F2897"/>
    <w:rsid w:val="009F4E0B"/>
    <w:rsid w:val="009F5159"/>
    <w:rsid w:val="009F5B6F"/>
    <w:rsid w:val="009F5F6B"/>
    <w:rsid w:val="009F6F53"/>
    <w:rsid w:val="009F6FDE"/>
    <w:rsid w:val="009F7737"/>
    <w:rsid w:val="00A00289"/>
    <w:rsid w:val="00A0200B"/>
    <w:rsid w:val="00A0240A"/>
    <w:rsid w:val="00A0356D"/>
    <w:rsid w:val="00A036CB"/>
    <w:rsid w:val="00A03E0A"/>
    <w:rsid w:val="00A048ED"/>
    <w:rsid w:val="00A04C0A"/>
    <w:rsid w:val="00A04D4C"/>
    <w:rsid w:val="00A05352"/>
    <w:rsid w:val="00A06555"/>
    <w:rsid w:val="00A0697C"/>
    <w:rsid w:val="00A07182"/>
    <w:rsid w:val="00A07657"/>
    <w:rsid w:val="00A07E54"/>
    <w:rsid w:val="00A1045C"/>
    <w:rsid w:val="00A10A75"/>
    <w:rsid w:val="00A11030"/>
    <w:rsid w:val="00A11200"/>
    <w:rsid w:val="00A128A0"/>
    <w:rsid w:val="00A12965"/>
    <w:rsid w:val="00A13ADE"/>
    <w:rsid w:val="00A14679"/>
    <w:rsid w:val="00A153E3"/>
    <w:rsid w:val="00A156CF"/>
    <w:rsid w:val="00A159A3"/>
    <w:rsid w:val="00A15DDE"/>
    <w:rsid w:val="00A16B51"/>
    <w:rsid w:val="00A17A1B"/>
    <w:rsid w:val="00A17EE4"/>
    <w:rsid w:val="00A20288"/>
    <w:rsid w:val="00A20AA2"/>
    <w:rsid w:val="00A21FDB"/>
    <w:rsid w:val="00A22D92"/>
    <w:rsid w:val="00A23530"/>
    <w:rsid w:val="00A2369E"/>
    <w:rsid w:val="00A24204"/>
    <w:rsid w:val="00A244D5"/>
    <w:rsid w:val="00A24AC9"/>
    <w:rsid w:val="00A250DD"/>
    <w:rsid w:val="00A26AF0"/>
    <w:rsid w:val="00A30334"/>
    <w:rsid w:val="00A30365"/>
    <w:rsid w:val="00A30BE0"/>
    <w:rsid w:val="00A316EA"/>
    <w:rsid w:val="00A317FA"/>
    <w:rsid w:val="00A32A5C"/>
    <w:rsid w:val="00A32CF5"/>
    <w:rsid w:val="00A32D4E"/>
    <w:rsid w:val="00A33685"/>
    <w:rsid w:val="00A33AEC"/>
    <w:rsid w:val="00A3477D"/>
    <w:rsid w:val="00A348F2"/>
    <w:rsid w:val="00A35BB6"/>
    <w:rsid w:val="00A35ECE"/>
    <w:rsid w:val="00A369D7"/>
    <w:rsid w:val="00A37310"/>
    <w:rsid w:val="00A40015"/>
    <w:rsid w:val="00A4300B"/>
    <w:rsid w:val="00A437D9"/>
    <w:rsid w:val="00A466C0"/>
    <w:rsid w:val="00A46C2A"/>
    <w:rsid w:val="00A47C3C"/>
    <w:rsid w:val="00A47D0C"/>
    <w:rsid w:val="00A50C00"/>
    <w:rsid w:val="00A511CD"/>
    <w:rsid w:val="00A51C48"/>
    <w:rsid w:val="00A51E56"/>
    <w:rsid w:val="00A52700"/>
    <w:rsid w:val="00A52BC8"/>
    <w:rsid w:val="00A5302D"/>
    <w:rsid w:val="00A536E9"/>
    <w:rsid w:val="00A5485D"/>
    <w:rsid w:val="00A54F02"/>
    <w:rsid w:val="00A554C0"/>
    <w:rsid w:val="00A55595"/>
    <w:rsid w:val="00A562F7"/>
    <w:rsid w:val="00A56ADB"/>
    <w:rsid w:val="00A57DAB"/>
    <w:rsid w:val="00A6062A"/>
    <w:rsid w:val="00A615C1"/>
    <w:rsid w:val="00A61FC3"/>
    <w:rsid w:val="00A61FED"/>
    <w:rsid w:val="00A6214C"/>
    <w:rsid w:val="00A627D2"/>
    <w:rsid w:val="00A638FD"/>
    <w:rsid w:val="00A64BDA"/>
    <w:rsid w:val="00A66415"/>
    <w:rsid w:val="00A66B0D"/>
    <w:rsid w:val="00A67806"/>
    <w:rsid w:val="00A70788"/>
    <w:rsid w:val="00A709FB"/>
    <w:rsid w:val="00A70E1C"/>
    <w:rsid w:val="00A70F00"/>
    <w:rsid w:val="00A721DC"/>
    <w:rsid w:val="00A726A5"/>
    <w:rsid w:val="00A73F47"/>
    <w:rsid w:val="00A746D2"/>
    <w:rsid w:val="00A76432"/>
    <w:rsid w:val="00A768D6"/>
    <w:rsid w:val="00A7707B"/>
    <w:rsid w:val="00A771A6"/>
    <w:rsid w:val="00A77E2C"/>
    <w:rsid w:val="00A77EF9"/>
    <w:rsid w:val="00A8062C"/>
    <w:rsid w:val="00A81A4F"/>
    <w:rsid w:val="00A82045"/>
    <w:rsid w:val="00A83315"/>
    <w:rsid w:val="00A85155"/>
    <w:rsid w:val="00A85AEB"/>
    <w:rsid w:val="00A866C7"/>
    <w:rsid w:val="00A870D8"/>
    <w:rsid w:val="00A875AF"/>
    <w:rsid w:val="00A901EF"/>
    <w:rsid w:val="00A906D0"/>
    <w:rsid w:val="00A90DFD"/>
    <w:rsid w:val="00A92CFF"/>
    <w:rsid w:val="00A9331E"/>
    <w:rsid w:val="00A93556"/>
    <w:rsid w:val="00A93B62"/>
    <w:rsid w:val="00A952F1"/>
    <w:rsid w:val="00A96C6E"/>
    <w:rsid w:val="00A96E5E"/>
    <w:rsid w:val="00A96FC1"/>
    <w:rsid w:val="00A970B2"/>
    <w:rsid w:val="00A97E81"/>
    <w:rsid w:val="00AA13EC"/>
    <w:rsid w:val="00AA2896"/>
    <w:rsid w:val="00AA5C36"/>
    <w:rsid w:val="00AA6168"/>
    <w:rsid w:val="00AA66D0"/>
    <w:rsid w:val="00AA66D2"/>
    <w:rsid w:val="00AA6F82"/>
    <w:rsid w:val="00AA751A"/>
    <w:rsid w:val="00AA7A90"/>
    <w:rsid w:val="00AB0BBA"/>
    <w:rsid w:val="00AB325E"/>
    <w:rsid w:val="00AB39B0"/>
    <w:rsid w:val="00AB584A"/>
    <w:rsid w:val="00AB74B5"/>
    <w:rsid w:val="00AC0A90"/>
    <w:rsid w:val="00AC1A4D"/>
    <w:rsid w:val="00AC3AFE"/>
    <w:rsid w:val="00AC5089"/>
    <w:rsid w:val="00AC54D7"/>
    <w:rsid w:val="00AC6C60"/>
    <w:rsid w:val="00AC739C"/>
    <w:rsid w:val="00AD066F"/>
    <w:rsid w:val="00AD0A79"/>
    <w:rsid w:val="00AD1539"/>
    <w:rsid w:val="00AD2F93"/>
    <w:rsid w:val="00AD5580"/>
    <w:rsid w:val="00AD5762"/>
    <w:rsid w:val="00AE0EED"/>
    <w:rsid w:val="00AE10BD"/>
    <w:rsid w:val="00AE1185"/>
    <w:rsid w:val="00AE13B6"/>
    <w:rsid w:val="00AE2A37"/>
    <w:rsid w:val="00AE2AA8"/>
    <w:rsid w:val="00AE33E3"/>
    <w:rsid w:val="00AE37F4"/>
    <w:rsid w:val="00AE56EC"/>
    <w:rsid w:val="00AE6A16"/>
    <w:rsid w:val="00AF0BE8"/>
    <w:rsid w:val="00AF1363"/>
    <w:rsid w:val="00AF13CF"/>
    <w:rsid w:val="00AF2E41"/>
    <w:rsid w:val="00AF47BF"/>
    <w:rsid w:val="00AF4A79"/>
    <w:rsid w:val="00AF4B88"/>
    <w:rsid w:val="00AF66E3"/>
    <w:rsid w:val="00AF7B52"/>
    <w:rsid w:val="00B004D1"/>
    <w:rsid w:val="00B0053A"/>
    <w:rsid w:val="00B016FB"/>
    <w:rsid w:val="00B02495"/>
    <w:rsid w:val="00B043AB"/>
    <w:rsid w:val="00B0471D"/>
    <w:rsid w:val="00B05121"/>
    <w:rsid w:val="00B05548"/>
    <w:rsid w:val="00B066D6"/>
    <w:rsid w:val="00B070B4"/>
    <w:rsid w:val="00B10C16"/>
    <w:rsid w:val="00B11A50"/>
    <w:rsid w:val="00B12438"/>
    <w:rsid w:val="00B16849"/>
    <w:rsid w:val="00B16BD6"/>
    <w:rsid w:val="00B20AF4"/>
    <w:rsid w:val="00B20FA9"/>
    <w:rsid w:val="00B216C9"/>
    <w:rsid w:val="00B21AC0"/>
    <w:rsid w:val="00B21D1D"/>
    <w:rsid w:val="00B21E98"/>
    <w:rsid w:val="00B226BC"/>
    <w:rsid w:val="00B22C04"/>
    <w:rsid w:val="00B230DA"/>
    <w:rsid w:val="00B2375A"/>
    <w:rsid w:val="00B2431A"/>
    <w:rsid w:val="00B24838"/>
    <w:rsid w:val="00B24A55"/>
    <w:rsid w:val="00B24D63"/>
    <w:rsid w:val="00B24FF7"/>
    <w:rsid w:val="00B251E5"/>
    <w:rsid w:val="00B2679D"/>
    <w:rsid w:val="00B27116"/>
    <w:rsid w:val="00B30805"/>
    <w:rsid w:val="00B309EE"/>
    <w:rsid w:val="00B30D08"/>
    <w:rsid w:val="00B32624"/>
    <w:rsid w:val="00B337B1"/>
    <w:rsid w:val="00B347CC"/>
    <w:rsid w:val="00B3494E"/>
    <w:rsid w:val="00B35327"/>
    <w:rsid w:val="00B36FC8"/>
    <w:rsid w:val="00B37507"/>
    <w:rsid w:val="00B37B3A"/>
    <w:rsid w:val="00B40B75"/>
    <w:rsid w:val="00B4462A"/>
    <w:rsid w:val="00B448C1"/>
    <w:rsid w:val="00B458F2"/>
    <w:rsid w:val="00B45AF5"/>
    <w:rsid w:val="00B46234"/>
    <w:rsid w:val="00B471B6"/>
    <w:rsid w:val="00B505AE"/>
    <w:rsid w:val="00B51726"/>
    <w:rsid w:val="00B517BD"/>
    <w:rsid w:val="00B52315"/>
    <w:rsid w:val="00B535CD"/>
    <w:rsid w:val="00B53826"/>
    <w:rsid w:val="00B54331"/>
    <w:rsid w:val="00B55AFC"/>
    <w:rsid w:val="00B56AB7"/>
    <w:rsid w:val="00B56C41"/>
    <w:rsid w:val="00B57260"/>
    <w:rsid w:val="00B608C1"/>
    <w:rsid w:val="00B626DC"/>
    <w:rsid w:val="00B63EDE"/>
    <w:rsid w:val="00B64306"/>
    <w:rsid w:val="00B64869"/>
    <w:rsid w:val="00B64D08"/>
    <w:rsid w:val="00B64D6A"/>
    <w:rsid w:val="00B6542A"/>
    <w:rsid w:val="00B65612"/>
    <w:rsid w:val="00B661D9"/>
    <w:rsid w:val="00B6739E"/>
    <w:rsid w:val="00B70022"/>
    <w:rsid w:val="00B7009D"/>
    <w:rsid w:val="00B70791"/>
    <w:rsid w:val="00B707E6"/>
    <w:rsid w:val="00B715C6"/>
    <w:rsid w:val="00B71F0B"/>
    <w:rsid w:val="00B71F81"/>
    <w:rsid w:val="00B746BD"/>
    <w:rsid w:val="00B75E01"/>
    <w:rsid w:val="00B76306"/>
    <w:rsid w:val="00B763CA"/>
    <w:rsid w:val="00B76A68"/>
    <w:rsid w:val="00B76DB6"/>
    <w:rsid w:val="00B80131"/>
    <w:rsid w:val="00B80A8C"/>
    <w:rsid w:val="00B81E89"/>
    <w:rsid w:val="00B84F83"/>
    <w:rsid w:val="00B87A12"/>
    <w:rsid w:val="00B87CB7"/>
    <w:rsid w:val="00B9043C"/>
    <w:rsid w:val="00B90967"/>
    <w:rsid w:val="00B9202D"/>
    <w:rsid w:val="00B927D3"/>
    <w:rsid w:val="00B92B08"/>
    <w:rsid w:val="00B93372"/>
    <w:rsid w:val="00B93B86"/>
    <w:rsid w:val="00B93DC3"/>
    <w:rsid w:val="00B95757"/>
    <w:rsid w:val="00B95964"/>
    <w:rsid w:val="00B95CA3"/>
    <w:rsid w:val="00B95CAF"/>
    <w:rsid w:val="00B9647A"/>
    <w:rsid w:val="00B964C7"/>
    <w:rsid w:val="00B96752"/>
    <w:rsid w:val="00BA0EBC"/>
    <w:rsid w:val="00BA23F5"/>
    <w:rsid w:val="00BA42F6"/>
    <w:rsid w:val="00BA58F6"/>
    <w:rsid w:val="00BB08FB"/>
    <w:rsid w:val="00BB2A24"/>
    <w:rsid w:val="00BB2D5C"/>
    <w:rsid w:val="00BB379F"/>
    <w:rsid w:val="00BB3F6E"/>
    <w:rsid w:val="00BB405C"/>
    <w:rsid w:val="00BB56C9"/>
    <w:rsid w:val="00BB62BB"/>
    <w:rsid w:val="00BB6723"/>
    <w:rsid w:val="00BB6DE9"/>
    <w:rsid w:val="00BC0690"/>
    <w:rsid w:val="00BC13F3"/>
    <w:rsid w:val="00BC14B6"/>
    <w:rsid w:val="00BC15AE"/>
    <w:rsid w:val="00BC1AEC"/>
    <w:rsid w:val="00BC2793"/>
    <w:rsid w:val="00BC3085"/>
    <w:rsid w:val="00BC314B"/>
    <w:rsid w:val="00BC43C0"/>
    <w:rsid w:val="00BD0534"/>
    <w:rsid w:val="00BD188A"/>
    <w:rsid w:val="00BD245C"/>
    <w:rsid w:val="00BD2833"/>
    <w:rsid w:val="00BD3241"/>
    <w:rsid w:val="00BD3BAB"/>
    <w:rsid w:val="00BD40E7"/>
    <w:rsid w:val="00BD40FE"/>
    <w:rsid w:val="00BD530C"/>
    <w:rsid w:val="00BD5765"/>
    <w:rsid w:val="00BD5AE3"/>
    <w:rsid w:val="00BD6B7C"/>
    <w:rsid w:val="00BE0601"/>
    <w:rsid w:val="00BE17F6"/>
    <w:rsid w:val="00BE2E80"/>
    <w:rsid w:val="00BE2E9B"/>
    <w:rsid w:val="00BE3399"/>
    <w:rsid w:val="00BE3E5C"/>
    <w:rsid w:val="00BE4CD7"/>
    <w:rsid w:val="00BE4D3D"/>
    <w:rsid w:val="00BE4E48"/>
    <w:rsid w:val="00BE68D8"/>
    <w:rsid w:val="00BF0B4F"/>
    <w:rsid w:val="00BF162E"/>
    <w:rsid w:val="00BF1E19"/>
    <w:rsid w:val="00BF213F"/>
    <w:rsid w:val="00BF37E9"/>
    <w:rsid w:val="00BF47F2"/>
    <w:rsid w:val="00BF558D"/>
    <w:rsid w:val="00BF65A9"/>
    <w:rsid w:val="00BF69D6"/>
    <w:rsid w:val="00C006DE"/>
    <w:rsid w:val="00C03144"/>
    <w:rsid w:val="00C03A31"/>
    <w:rsid w:val="00C03E98"/>
    <w:rsid w:val="00C04140"/>
    <w:rsid w:val="00C04C56"/>
    <w:rsid w:val="00C05483"/>
    <w:rsid w:val="00C05E1E"/>
    <w:rsid w:val="00C062CD"/>
    <w:rsid w:val="00C06AFF"/>
    <w:rsid w:val="00C07D33"/>
    <w:rsid w:val="00C07DB3"/>
    <w:rsid w:val="00C10F54"/>
    <w:rsid w:val="00C11276"/>
    <w:rsid w:val="00C1134B"/>
    <w:rsid w:val="00C130BD"/>
    <w:rsid w:val="00C1319B"/>
    <w:rsid w:val="00C13330"/>
    <w:rsid w:val="00C136F4"/>
    <w:rsid w:val="00C15006"/>
    <w:rsid w:val="00C15A48"/>
    <w:rsid w:val="00C16B58"/>
    <w:rsid w:val="00C20523"/>
    <w:rsid w:val="00C20ED4"/>
    <w:rsid w:val="00C21743"/>
    <w:rsid w:val="00C217B6"/>
    <w:rsid w:val="00C21C4A"/>
    <w:rsid w:val="00C236BB"/>
    <w:rsid w:val="00C23F9F"/>
    <w:rsid w:val="00C24CB7"/>
    <w:rsid w:val="00C24D21"/>
    <w:rsid w:val="00C2538A"/>
    <w:rsid w:val="00C2546B"/>
    <w:rsid w:val="00C25689"/>
    <w:rsid w:val="00C26E14"/>
    <w:rsid w:val="00C30071"/>
    <w:rsid w:val="00C30819"/>
    <w:rsid w:val="00C30CAD"/>
    <w:rsid w:val="00C320B3"/>
    <w:rsid w:val="00C32B18"/>
    <w:rsid w:val="00C33C8A"/>
    <w:rsid w:val="00C3483F"/>
    <w:rsid w:val="00C349A5"/>
    <w:rsid w:val="00C3584F"/>
    <w:rsid w:val="00C37865"/>
    <w:rsid w:val="00C4041C"/>
    <w:rsid w:val="00C40479"/>
    <w:rsid w:val="00C40566"/>
    <w:rsid w:val="00C4074F"/>
    <w:rsid w:val="00C41698"/>
    <w:rsid w:val="00C41B93"/>
    <w:rsid w:val="00C41F48"/>
    <w:rsid w:val="00C4214E"/>
    <w:rsid w:val="00C429DF"/>
    <w:rsid w:val="00C42A1A"/>
    <w:rsid w:val="00C43CD2"/>
    <w:rsid w:val="00C44763"/>
    <w:rsid w:val="00C450A7"/>
    <w:rsid w:val="00C47C90"/>
    <w:rsid w:val="00C50C4D"/>
    <w:rsid w:val="00C51050"/>
    <w:rsid w:val="00C511FE"/>
    <w:rsid w:val="00C51B67"/>
    <w:rsid w:val="00C52BB0"/>
    <w:rsid w:val="00C53865"/>
    <w:rsid w:val="00C54606"/>
    <w:rsid w:val="00C54F80"/>
    <w:rsid w:val="00C54F8A"/>
    <w:rsid w:val="00C57804"/>
    <w:rsid w:val="00C610D7"/>
    <w:rsid w:val="00C61810"/>
    <w:rsid w:val="00C622D2"/>
    <w:rsid w:val="00C624AE"/>
    <w:rsid w:val="00C62F73"/>
    <w:rsid w:val="00C6405B"/>
    <w:rsid w:val="00C65821"/>
    <w:rsid w:val="00C65E66"/>
    <w:rsid w:val="00C665DA"/>
    <w:rsid w:val="00C66D65"/>
    <w:rsid w:val="00C70417"/>
    <w:rsid w:val="00C70654"/>
    <w:rsid w:val="00C72416"/>
    <w:rsid w:val="00C72837"/>
    <w:rsid w:val="00C759B8"/>
    <w:rsid w:val="00C75A6B"/>
    <w:rsid w:val="00C75EFD"/>
    <w:rsid w:val="00C7600F"/>
    <w:rsid w:val="00C766DA"/>
    <w:rsid w:val="00C76929"/>
    <w:rsid w:val="00C77090"/>
    <w:rsid w:val="00C80B67"/>
    <w:rsid w:val="00C80BBC"/>
    <w:rsid w:val="00C80EFD"/>
    <w:rsid w:val="00C81454"/>
    <w:rsid w:val="00C834AC"/>
    <w:rsid w:val="00C8421D"/>
    <w:rsid w:val="00C846A7"/>
    <w:rsid w:val="00C85587"/>
    <w:rsid w:val="00C8559E"/>
    <w:rsid w:val="00C85777"/>
    <w:rsid w:val="00C863EF"/>
    <w:rsid w:val="00C86ED3"/>
    <w:rsid w:val="00C87FCA"/>
    <w:rsid w:val="00C905FA"/>
    <w:rsid w:val="00C94C14"/>
    <w:rsid w:val="00C95740"/>
    <w:rsid w:val="00C9583E"/>
    <w:rsid w:val="00C95BE1"/>
    <w:rsid w:val="00C95FC2"/>
    <w:rsid w:val="00C96579"/>
    <w:rsid w:val="00C97BE8"/>
    <w:rsid w:val="00CA0545"/>
    <w:rsid w:val="00CA0F5B"/>
    <w:rsid w:val="00CA13EF"/>
    <w:rsid w:val="00CA1610"/>
    <w:rsid w:val="00CA21B1"/>
    <w:rsid w:val="00CA24D6"/>
    <w:rsid w:val="00CA34BC"/>
    <w:rsid w:val="00CA375B"/>
    <w:rsid w:val="00CA4EE7"/>
    <w:rsid w:val="00CA53D9"/>
    <w:rsid w:val="00CA571F"/>
    <w:rsid w:val="00CA623A"/>
    <w:rsid w:val="00CA62E9"/>
    <w:rsid w:val="00CA662E"/>
    <w:rsid w:val="00CA66B0"/>
    <w:rsid w:val="00CA7582"/>
    <w:rsid w:val="00CB002E"/>
    <w:rsid w:val="00CB016A"/>
    <w:rsid w:val="00CB0E81"/>
    <w:rsid w:val="00CB0FE7"/>
    <w:rsid w:val="00CB1341"/>
    <w:rsid w:val="00CB1CD0"/>
    <w:rsid w:val="00CB5769"/>
    <w:rsid w:val="00CB726A"/>
    <w:rsid w:val="00CB7C77"/>
    <w:rsid w:val="00CC0F6B"/>
    <w:rsid w:val="00CC22BF"/>
    <w:rsid w:val="00CC254E"/>
    <w:rsid w:val="00CC2AE0"/>
    <w:rsid w:val="00CC318C"/>
    <w:rsid w:val="00CC3AF1"/>
    <w:rsid w:val="00CC6412"/>
    <w:rsid w:val="00CC6971"/>
    <w:rsid w:val="00CC75CD"/>
    <w:rsid w:val="00CD04DF"/>
    <w:rsid w:val="00CD06BB"/>
    <w:rsid w:val="00CD0A40"/>
    <w:rsid w:val="00CD1264"/>
    <w:rsid w:val="00CD1531"/>
    <w:rsid w:val="00CD19AD"/>
    <w:rsid w:val="00CD2241"/>
    <w:rsid w:val="00CD3AB5"/>
    <w:rsid w:val="00CD546C"/>
    <w:rsid w:val="00CD76BE"/>
    <w:rsid w:val="00CD77DA"/>
    <w:rsid w:val="00CD7EAE"/>
    <w:rsid w:val="00CE1B47"/>
    <w:rsid w:val="00CE208C"/>
    <w:rsid w:val="00CE2C12"/>
    <w:rsid w:val="00CE3E6B"/>
    <w:rsid w:val="00CE4D87"/>
    <w:rsid w:val="00CE5580"/>
    <w:rsid w:val="00CE6658"/>
    <w:rsid w:val="00CF0035"/>
    <w:rsid w:val="00CF00D9"/>
    <w:rsid w:val="00CF2614"/>
    <w:rsid w:val="00CF320F"/>
    <w:rsid w:val="00CF34ED"/>
    <w:rsid w:val="00CF436C"/>
    <w:rsid w:val="00CF4D9C"/>
    <w:rsid w:val="00CF512D"/>
    <w:rsid w:val="00CF5215"/>
    <w:rsid w:val="00CF5BAF"/>
    <w:rsid w:val="00CF64B4"/>
    <w:rsid w:val="00CF7A5F"/>
    <w:rsid w:val="00D00C00"/>
    <w:rsid w:val="00D0106B"/>
    <w:rsid w:val="00D01EB9"/>
    <w:rsid w:val="00D02C18"/>
    <w:rsid w:val="00D0301E"/>
    <w:rsid w:val="00D03556"/>
    <w:rsid w:val="00D03C26"/>
    <w:rsid w:val="00D06DF0"/>
    <w:rsid w:val="00D06E89"/>
    <w:rsid w:val="00D0799F"/>
    <w:rsid w:val="00D106A1"/>
    <w:rsid w:val="00D11320"/>
    <w:rsid w:val="00D119BE"/>
    <w:rsid w:val="00D11B3D"/>
    <w:rsid w:val="00D11C70"/>
    <w:rsid w:val="00D12186"/>
    <w:rsid w:val="00D1263D"/>
    <w:rsid w:val="00D1397A"/>
    <w:rsid w:val="00D13D54"/>
    <w:rsid w:val="00D143EF"/>
    <w:rsid w:val="00D153E0"/>
    <w:rsid w:val="00D17629"/>
    <w:rsid w:val="00D201E6"/>
    <w:rsid w:val="00D2075E"/>
    <w:rsid w:val="00D2151F"/>
    <w:rsid w:val="00D24C51"/>
    <w:rsid w:val="00D25E84"/>
    <w:rsid w:val="00D25EE3"/>
    <w:rsid w:val="00D2647B"/>
    <w:rsid w:val="00D279E3"/>
    <w:rsid w:val="00D27E18"/>
    <w:rsid w:val="00D30BA7"/>
    <w:rsid w:val="00D30BE8"/>
    <w:rsid w:val="00D31A07"/>
    <w:rsid w:val="00D32025"/>
    <w:rsid w:val="00D32106"/>
    <w:rsid w:val="00D34357"/>
    <w:rsid w:val="00D3438C"/>
    <w:rsid w:val="00D346CA"/>
    <w:rsid w:val="00D34C48"/>
    <w:rsid w:val="00D35DB6"/>
    <w:rsid w:val="00D361C3"/>
    <w:rsid w:val="00D41611"/>
    <w:rsid w:val="00D4175E"/>
    <w:rsid w:val="00D426D0"/>
    <w:rsid w:val="00D43F0A"/>
    <w:rsid w:val="00D440E2"/>
    <w:rsid w:val="00D4431E"/>
    <w:rsid w:val="00D44386"/>
    <w:rsid w:val="00D44B87"/>
    <w:rsid w:val="00D45055"/>
    <w:rsid w:val="00D45311"/>
    <w:rsid w:val="00D4557D"/>
    <w:rsid w:val="00D456A0"/>
    <w:rsid w:val="00D45855"/>
    <w:rsid w:val="00D45FCB"/>
    <w:rsid w:val="00D46065"/>
    <w:rsid w:val="00D46280"/>
    <w:rsid w:val="00D46647"/>
    <w:rsid w:val="00D50091"/>
    <w:rsid w:val="00D50C2F"/>
    <w:rsid w:val="00D50F76"/>
    <w:rsid w:val="00D522E8"/>
    <w:rsid w:val="00D52CAB"/>
    <w:rsid w:val="00D52FDA"/>
    <w:rsid w:val="00D53D1B"/>
    <w:rsid w:val="00D54790"/>
    <w:rsid w:val="00D547E1"/>
    <w:rsid w:val="00D549A7"/>
    <w:rsid w:val="00D55FB8"/>
    <w:rsid w:val="00D634F2"/>
    <w:rsid w:val="00D63B7B"/>
    <w:rsid w:val="00D63CA4"/>
    <w:rsid w:val="00D6427F"/>
    <w:rsid w:val="00D646CF"/>
    <w:rsid w:val="00D650BF"/>
    <w:rsid w:val="00D6609E"/>
    <w:rsid w:val="00D674E9"/>
    <w:rsid w:val="00D679F0"/>
    <w:rsid w:val="00D67C66"/>
    <w:rsid w:val="00D70A89"/>
    <w:rsid w:val="00D70EB6"/>
    <w:rsid w:val="00D7132A"/>
    <w:rsid w:val="00D71E52"/>
    <w:rsid w:val="00D731E9"/>
    <w:rsid w:val="00D73790"/>
    <w:rsid w:val="00D741B8"/>
    <w:rsid w:val="00D758BC"/>
    <w:rsid w:val="00D771FF"/>
    <w:rsid w:val="00D77BA5"/>
    <w:rsid w:val="00D77BDD"/>
    <w:rsid w:val="00D80500"/>
    <w:rsid w:val="00D813EA"/>
    <w:rsid w:val="00D815D9"/>
    <w:rsid w:val="00D821BF"/>
    <w:rsid w:val="00D822E6"/>
    <w:rsid w:val="00D82512"/>
    <w:rsid w:val="00D82D6D"/>
    <w:rsid w:val="00D82FDE"/>
    <w:rsid w:val="00D83194"/>
    <w:rsid w:val="00D843D7"/>
    <w:rsid w:val="00D84D83"/>
    <w:rsid w:val="00D84DC4"/>
    <w:rsid w:val="00D853D1"/>
    <w:rsid w:val="00D862C1"/>
    <w:rsid w:val="00D87702"/>
    <w:rsid w:val="00D87784"/>
    <w:rsid w:val="00D91A93"/>
    <w:rsid w:val="00D92199"/>
    <w:rsid w:val="00D921CE"/>
    <w:rsid w:val="00D92484"/>
    <w:rsid w:val="00D94E1E"/>
    <w:rsid w:val="00D9557A"/>
    <w:rsid w:val="00D9580F"/>
    <w:rsid w:val="00D961AB"/>
    <w:rsid w:val="00D96298"/>
    <w:rsid w:val="00DA07EF"/>
    <w:rsid w:val="00DA0B0C"/>
    <w:rsid w:val="00DA1F29"/>
    <w:rsid w:val="00DA2199"/>
    <w:rsid w:val="00DA350F"/>
    <w:rsid w:val="00DA355C"/>
    <w:rsid w:val="00DA3778"/>
    <w:rsid w:val="00DA3C91"/>
    <w:rsid w:val="00DA5B10"/>
    <w:rsid w:val="00DA6AE1"/>
    <w:rsid w:val="00DA78FF"/>
    <w:rsid w:val="00DB0820"/>
    <w:rsid w:val="00DB0C67"/>
    <w:rsid w:val="00DB0F9F"/>
    <w:rsid w:val="00DB100B"/>
    <w:rsid w:val="00DB2027"/>
    <w:rsid w:val="00DB460B"/>
    <w:rsid w:val="00DB62BC"/>
    <w:rsid w:val="00DB7254"/>
    <w:rsid w:val="00DB74AD"/>
    <w:rsid w:val="00DB755B"/>
    <w:rsid w:val="00DB7A77"/>
    <w:rsid w:val="00DB7AFB"/>
    <w:rsid w:val="00DB7E93"/>
    <w:rsid w:val="00DC0AD2"/>
    <w:rsid w:val="00DC219C"/>
    <w:rsid w:val="00DC34FE"/>
    <w:rsid w:val="00DC3628"/>
    <w:rsid w:val="00DC3F3E"/>
    <w:rsid w:val="00DC3F8D"/>
    <w:rsid w:val="00DC416C"/>
    <w:rsid w:val="00DC470A"/>
    <w:rsid w:val="00DC4DAC"/>
    <w:rsid w:val="00DC58B4"/>
    <w:rsid w:val="00DC622E"/>
    <w:rsid w:val="00DC73E1"/>
    <w:rsid w:val="00DC7BD9"/>
    <w:rsid w:val="00DD0865"/>
    <w:rsid w:val="00DD152F"/>
    <w:rsid w:val="00DD22EC"/>
    <w:rsid w:val="00DD27E5"/>
    <w:rsid w:val="00DD2E63"/>
    <w:rsid w:val="00DD369E"/>
    <w:rsid w:val="00DD386D"/>
    <w:rsid w:val="00DD3E44"/>
    <w:rsid w:val="00DD4992"/>
    <w:rsid w:val="00DD5D36"/>
    <w:rsid w:val="00DD6081"/>
    <w:rsid w:val="00DD6485"/>
    <w:rsid w:val="00DD670E"/>
    <w:rsid w:val="00DE06BC"/>
    <w:rsid w:val="00DE1724"/>
    <w:rsid w:val="00DE1F23"/>
    <w:rsid w:val="00DE2242"/>
    <w:rsid w:val="00DE225D"/>
    <w:rsid w:val="00DE2AD0"/>
    <w:rsid w:val="00DE3630"/>
    <w:rsid w:val="00DE4AA8"/>
    <w:rsid w:val="00DE5EE2"/>
    <w:rsid w:val="00DE77FF"/>
    <w:rsid w:val="00DE789E"/>
    <w:rsid w:val="00DE7D72"/>
    <w:rsid w:val="00DE7E97"/>
    <w:rsid w:val="00DF20FE"/>
    <w:rsid w:val="00DF222D"/>
    <w:rsid w:val="00DF2712"/>
    <w:rsid w:val="00DF2FFA"/>
    <w:rsid w:val="00DF3DEC"/>
    <w:rsid w:val="00DF3E45"/>
    <w:rsid w:val="00DF50DF"/>
    <w:rsid w:val="00E00C5F"/>
    <w:rsid w:val="00E012D2"/>
    <w:rsid w:val="00E019D7"/>
    <w:rsid w:val="00E02240"/>
    <w:rsid w:val="00E024DD"/>
    <w:rsid w:val="00E0282A"/>
    <w:rsid w:val="00E02D42"/>
    <w:rsid w:val="00E049D5"/>
    <w:rsid w:val="00E04FC4"/>
    <w:rsid w:val="00E05814"/>
    <w:rsid w:val="00E06B29"/>
    <w:rsid w:val="00E07257"/>
    <w:rsid w:val="00E1101A"/>
    <w:rsid w:val="00E12D16"/>
    <w:rsid w:val="00E12EDC"/>
    <w:rsid w:val="00E13404"/>
    <w:rsid w:val="00E1391C"/>
    <w:rsid w:val="00E14A33"/>
    <w:rsid w:val="00E14A97"/>
    <w:rsid w:val="00E14BCD"/>
    <w:rsid w:val="00E15635"/>
    <w:rsid w:val="00E15B4F"/>
    <w:rsid w:val="00E15C10"/>
    <w:rsid w:val="00E15C43"/>
    <w:rsid w:val="00E16847"/>
    <w:rsid w:val="00E16B84"/>
    <w:rsid w:val="00E172B4"/>
    <w:rsid w:val="00E174A6"/>
    <w:rsid w:val="00E20A2B"/>
    <w:rsid w:val="00E20A79"/>
    <w:rsid w:val="00E225A8"/>
    <w:rsid w:val="00E23261"/>
    <w:rsid w:val="00E23277"/>
    <w:rsid w:val="00E23AEC"/>
    <w:rsid w:val="00E245A7"/>
    <w:rsid w:val="00E2489A"/>
    <w:rsid w:val="00E2606A"/>
    <w:rsid w:val="00E26A95"/>
    <w:rsid w:val="00E26D59"/>
    <w:rsid w:val="00E303FD"/>
    <w:rsid w:val="00E30747"/>
    <w:rsid w:val="00E30927"/>
    <w:rsid w:val="00E30ED7"/>
    <w:rsid w:val="00E31181"/>
    <w:rsid w:val="00E317A3"/>
    <w:rsid w:val="00E31815"/>
    <w:rsid w:val="00E32180"/>
    <w:rsid w:val="00E32B8B"/>
    <w:rsid w:val="00E3475F"/>
    <w:rsid w:val="00E34807"/>
    <w:rsid w:val="00E35548"/>
    <w:rsid w:val="00E359B4"/>
    <w:rsid w:val="00E36537"/>
    <w:rsid w:val="00E36592"/>
    <w:rsid w:val="00E369A4"/>
    <w:rsid w:val="00E36E6A"/>
    <w:rsid w:val="00E37216"/>
    <w:rsid w:val="00E42771"/>
    <w:rsid w:val="00E4464D"/>
    <w:rsid w:val="00E45C80"/>
    <w:rsid w:val="00E45E8C"/>
    <w:rsid w:val="00E4612B"/>
    <w:rsid w:val="00E461A5"/>
    <w:rsid w:val="00E46450"/>
    <w:rsid w:val="00E47696"/>
    <w:rsid w:val="00E47AA5"/>
    <w:rsid w:val="00E47DFB"/>
    <w:rsid w:val="00E50B70"/>
    <w:rsid w:val="00E50BD1"/>
    <w:rsid w:val="00E50D21"/>
    <w:rsid w:val="00E50E3F"/>
    <w:rsid w:val="00E51672"/>
    <w:rsid w:val="00E51FAE"/>
    <w:rsid w:val="00E5216F"/>
    <w:rsid w:val="00E533D9"/>
    <w:rsid w:val="00E539EB"/>
    <w:rsid w:val="00E53EFE"/>
    <w:rsid w:val="00E557EB"/>
    <w:rsid w:val="00E55903"/>
    <w:rsid w:val="00E55E73"/>
    <w:rsid w:val="00E56FB1"/>
    <w:rsid w:val="00E573BE"/>
    <w:rsid w:val="00E60F2A"/>
    <w:rsid w:val="00E6109A"/>
    <w:rsid w:val="00E61926"/>
    <w:rsid w:val="00E61F47"/>
    <w:rsid w:val="00E62D97"/>
    <w:rsid w:val="00E63480"/>
    <w:rsid w:val="00E64203"/>
    <w:rsid w:val="00E643DF"/>
    <w:rsid w:val="00E65C6E"/>
    <w:rsid w:val="00E66344"/>
    <w:rsid w:val="00E66D83"/>
    <w:rsid w:val="00E67283"/>
    <w:rsid w:val="00E67EF7"/>
    <w:rsid w:val="00E71344"/>
    <w:rsid w:val="00E74EE9"/>
    <w:rsid w:val="00E75842"/>
    <w:rsid w:val="00E75CB9"/>
    <w:rsid w:val="00E75EB4"/>
    <w:rsid w:val="00E769F1"/>
    <w:rsid w:val="00E81BB4"/>
    <w:rsid w:val="00E827D0"/>
    <w:rsid w:val="00E831F4"/>
    <w:rsid w:val="00E83CBA"/>
    <w:rsid w:val="00E83EBE"/>
    <w:rsid w:val="00E8405E"/>
    <w:rsid w:val="00E84C69"/>
    <w:rsid w:val="00E865BE"/>
    <w:rsid w:val="00E86920"/>
    <w:rsid w:val="00E86A4F"/>
    <w:rsid w:val="00E878B1"/>
    <w:rsid w:val="00E87BB0"/>
    <w:rsid w:val="00E90E9D"/>
    <w:rsid w:val="00E918F1"/>
    <w:rsid w:val="00E91A38"/>
    <w:rsid w:val="00E91F6F"/>
    <w:rsid w:val="00E94867"/>
    <w:rsid w:val="00E94F55"/>
    <w:rsid w:val="00E95664"/>
    <w:rsid w:val="00E967D5"/>
    <w:rsid w:val="00E96AAD"/>
    <w:rsid w:val="00E97CD9"/>
    <w:rsid w:val="00E97F68"/>
    <w:rsid w:val="00EA10E9"/>
    <w:rsid w:val="00EA2652"/>
    <w:rsid w:val="00EA3BBD"/>
    <w:rsid w:val="00EA45B6"/>
    <w:rsid w:val="00EA4853"/>
    <w:rsid w:val="00EA4C52"/>
    <w:rsid w:val="00EA5EE0"/>
    <w:rsid w:val="00EA7822"/>
    <w:rsid w:val="00EB1251"/>
    <w:rsid w:val="00EB4312"/>
    <w:rsid w:val="00EB724E"/>
    <w:rsid w:val="00EC10C9"/>
    <w:rsid w:val="00EC18E9"/>
    <w:rsid w:val="00EC22CF"/>
    <w:rsid w:val="00EC30C8"/>
    <w:rsid w:val="00EC3696"/>
    <w:rsid w:val="00EC4E80"/>
    <w:rsid w:val="00EC4FFC"/>
    <w:rsid w:val="00ED08E9"/>
    <w:rsid w:val="00ED0B68"/>
    <w:rsid w:val="00ED0FAF"/>
    <w:rsid w:val="00ED18DD"/>
    <w:rsid w:val="00ED25E9"/>
    <w:rsid w:val="00ED327C"/>
    <w:rsid w:val="00ED5212"/>
    <w:rsid w:val="00ED5574"/>
    <w:rsid w:val="00ED5719"/>
    <w:rsid w:val="00ED5FCC"/>
    <w:rsid w:val="00ED6286"/>
    <w:rsid w:val="00ED6453"/>
    <w:rsid w:val="00EE056F"/>
    <w:rsid w:val="00EE11AF"/>
    <w:rsid w:val="00EE2AED"/>
    <w:rsid w:val="00EE2B76"/>
    <w:rsid w:val="00EE2E06"/>
    <w:rsid w:val="00EE4610"/>
    <w:rsid w:val="00EE4B35"/>
    <w:rsid w:val="00EE4D97"/>
    <w:rsid w:val="00EE59E7"/>
    <w:rsid w:val="00EE618A"/>
    <w:rsid w:val="00EE68B4"/>
    <w:rsid w:val="00EE76F6"/>
    <w:rsid w:val="00EF00C4"/>
    <w:rsid w:val="00EF0111"/>
    <w:rsid w:val="00EF079B"/>
    <w:rsid w:val="00EF161E"/>
    <w:rsid w:val="00EF3574"/>
    <w:rsid w:val="00EF3684"/>
    <w:rsid w:val="00EF3740"/>
    <w:rsid w:val="00EF3F9D"/>
    <w:rsid w:val="00EF4DB9"/>
    <w:rsid w:val="00EF588D"/>
    <w:rsid w:val="00EF6241"/>
    <w:rsid w:val="00EF6791"/>
    <w:rsid w:val="00EF729A"/>
    <w:rsid w:val="00F01776"/>
    <w:rsid w:val="00F0200E"/>
    <w:rsid w:val="00F02AFC"/>
    <w:rsid w:val="00F03DCF"/>
    <w:rsid w:val="00F03E4A"/>
    <w:rsid w:val="00F04339"/>
    <w:rsid w:val="00F04555"/>
    <w:rsid w:val="00F047A6"/>
    <w:rsid w:val="00F1052C"/>
    <w:rsid w:val="00F12495"/>
    <w:rsid w:val="00F13A56"/>
    <w:rsid w:val="00F13BB8"/>
    <w:rsid w:val="00F1469F"/>
    <w:rsid w:val="00F14855"/>
    <w:rsid w:val="00F15169"/>
    <w:rsid w:val="00F1538A"/>
    <w:rsid w:val="00F156F9"/>
    <w:rsid w:val="00F15FC8"/>
    <w:rsid w:val="00F16436"/>
    <w:rsid w:val="00F16D0D"/>
    <w:rsid w:val="00F17438"/>
    <w:rsid w:val="00F179C3"/>
    <w:rsid w:val="00F17D24"/>
    <w:rsid w:val="00F2001B"/>
    <w:rsid w:val="00F2232C"/>
    <w:rsid w:val="00F224FC"/>
    <w:rsid w:val="00F22963"/>
    <w:rsid w:val="00F22CFF"/>
    <w:rsid w:val="00F22FA5"/>
    <w:rsid w:val="00F23F4E"/>
    <w:rsid w:val="00F24677"/>
    <w:rsid w:val="00F2472F"/>
    <w:rsid w:val="00F24C93"/>
    <w:rsid w:val="00F256A7"/>
    <w:rsid w:val="00F260AC"/>
    <w:rsid w:val="00F30129"/>
    <w:rsid w:val="00F31034"/>
    <w:rsid w:val="00F31F7B"/>
    <w:rsid w:val="00F31FA5"/>
    <w:rsid w:val="00F335D8"/>
    <w:rsid w:val="00F347F3"/>
    <w:rsid w:val="00F36253"/>
    <w:rsid w:val="00F40C90"/>
    <w:rsid w:val="00F41626"/>
    <w:rsid w:val="00F43AF1"/>
    <w:rsid w:val="00F443A6"/>
    <w:rsid w:val="00F45A12"/>
    <w:rsid w:val="00F470E1"/>
    <w:rsid w:val="00F4754D"/>
    <w:rsid w:val="00F5387F"/>
    <w:rsid w:val="00F5406C"/>
    <w:rsid w:val="00F540BC"/>
    <w:rsid w:val="00F54440"/>
    <w:rsid w:val="00F548D8"/>
    <w:rsid w:val="00F54AF4"/>
    <w:rsid w:val="00F55C82"/>
    <w:rsid w:val="00F56286"/>
    <w:rsid w:val="00F562A0"/>
    <w:rsid w:val="00F56C5C"/>
    <w:rsid w:val="00F576FF"/>
    <w:rsid w:val="00F57EA0"/>
    <w:rsid w:val="00F60B48"/>
    <w:rsid w:val="00F6166E"/>
    <w:rsid w:val="00F61EB3"/>
    <w:rsid w:val="00F6321C"/>
    <w:rsid w:val="00F64336"/>
    <w:rsid w:val="00F662FA"/>
    <w:rsid w:val="00F6675E"/>
    <w:rsid w:val="00F670D0"/>
    <w:rsid w:val="00F672E5"/>
    <w:rsid w:val="00F675C6"/>
    <w:rsid w:val="00F71593"/>
    <w:rsid w:val="00F71FDA"/>
    <w:rsid w:val="00F728D0"/>
    <w:rsid w:val="00F72AC6"/>
    <w:rsid w:val="00F74444"/>
    <w:rsid w:val="00F7459D"/>
    <w:rsid w:val="00F7579D"/>
    <w:rsid w:val="00F75E92"/>
    <w:rsid w:val="00F76975"/>
    <w:rsid w:val="00F76B99"/>
    <w:rsid w:val="00F7707F"/>
    <w:rsid w:val="00F779FD"/>
    <w:rsid w:val="00F77CB4"/>
    <w:rsid w:val="00F77D4C"/>
    <w:rsid w:val="00F80B3D"/>
    <w:rsid w:val="00F80C4E"/>
    <w:rsid w:val="00F810C6"/>
    <w:rsid w:val="00F8209C"/>
    <w:rsid w:val="00F8235A"/>
    <w:rsid w:val="00F82491"/>
    <w:rsid w:val="00F8254F"/>
    <w:rsid w:val="00F82CB3"/>
    <w:rsid w:val="00F833C3"/>
    <w:rsid w:val="00F8581B"/>
    <w:rsid w:val="00F86A07"/>
    <w:rsid w:val="00F90D44"/>
    <w:rsid w:val="00F9286C"/>
    <w:rsid w:val="00F933D5"/>
    <w:rsid w:val="00F93C50"/>
    <w:rsid w:val="00F95CBC"/>
    <w:rsid w:val="00F96597"/>
    <w:rsid w:val="00F96B9E"/>
    <w:rsid w:val="00F96DDC"/>
    <w:rsid w:val="00F96FC7"/>
    <w:rsid w:val="00FA1362"/>
    <w:rsid w:val="00FA13B3"/>
    <w:rsid w:val="00FA14FB"/>
    <w:rsid w:val="00FA1886"/>
    <w:rsid w:val="00FA1AE8"/>
    <w:rsid w:val="00FA259F"/>
    <w:rsid w:val="00FA2860"/>
    <w:rsid w:val="00FA337D"/>
    <w:rsid w:val="00FA370C"/>
    <w:rsid w:val="00FA515E"/>
    <w:rsid w:val="00FA5AB1"/>
    <w:rsid w:val="00FA6DD4"/>
    <w:rsid w:val="00FA6EBC"/>
    <w:rsid w:val="00FA772C"/>
    <w:rsid w:val="00FB1814"/>
    <w:rsid w:val="00FB1E90"/>
    <w:rsid w:val="00FB2DBE"/>
    <w:rsid w:val="00FB3F23"/>
    <w:rsid w:val="00FB44CE"/>
    <w:rsid w:val="00FB4563"/>
    <w:rsid w:val="00FB55AE"/>
    <w:rsid w:val="00FB6849"/>
    <w:rsid w:val="00FB7468"/>
    <w:rsid w:val="00FB7BE0"/>
    <w:rsid w:val="00FC15DE"/>
    <w:rsid w:val="00FC1A9F"/>
    <w:rsid w:val="00FC450E"/>
    <w:rsid w:val="00FC45E9"/>
    <w:rsid w:val="00FC47A6"/>
    <w:rsid w:val="00FC56B2"/>
    <w:rsid w:val="00FC5AC6"/>
    <w:rsid w:val="00FC7716"/>
    <w:rsid w:val="00FC77ED"/>
    <w:rsid w:val="00FC7D0E"/>
    <w:rsid w:val="00FD1E95"/>
    <w:rsid w:val="00FD2034"/>
    <w:rsid w:val="00FD2767"/>
    <w:rsid w:val="00FD290C"/>
    <w:rsid w:val="00FD4AC8"/>
    <w:rsid w:val="00FD5E2C"/>
    <w:rsid w:val="00FD7B00"/>
    <w:rsid w:val="00FE30F8"/>
    <w:rsid w:val="00FE42A2"/>
    <w:rsid w:val="00FE5347"/>
    <w:rsid w:val="00FE67F1"/>
    <w:rsid w:val="00FE79BE"/>
    <w:rsid w:val="00FE7FE8"/>
    <w:rsid w:val="00FF0746"/>
    <w:rsid w:val="00FF0EB8"/>
    <w:rsid w:val="00FF1D98"/>
    <w:rsid w:val="00FF2002"/>
    <w:rsid w:val="00FF2244"/>
    <w:rsid w:val="00FF26A3"/>
    <w:rsid w:val="00FF42EC"/>
    <w:rsid w:val="00FF47DE"/>
    <w:rsid w:val="00FF5428"/>
    <w:rsid w:val="00FF569B"/>
    <w:rsid w:val="00FF574D"/>
    <w:rsid w:val="00FF5ACE"/>
    <w:rsid w:val="00FF64CA"/>
    <w:rsid w:val="00FF6BDB"/>
  </w:rsids>
  <m:mathPr>
    <m:mathFont m:val="Cambria Math"/>
    <m:brkBin m:val="before"/>
    <m:brkBinSub m:val="--"/>
    <m:smallFrac m:val="0"/>
    <m:dispDef/>
    <m:lMargin m:val="0"/>
    <m:rMargin m:val="0"/>
    <m:defJc m:val="centerGroup"/>
    <m:wrapIndent m:val="1440"/>
    <m:intLim m:val="subSup"/>
    <m:naryLim m:val="undOvr"/>
  </m:mathPr>
  <w:themeFontLang w:val="ru-RU" w:eastAsia="zh-TW"/>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B67CFC"/>
  <w15:chartTrackingRefBased/>
  <w15:docId w15:val="{9A181FBA-69AF-834C-8DB6-CCE3324BEE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ru-R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Placeholder Text"/>
    <w:basedOn w:val="a0"/>
    <w:uiPriority w:val="99"/>
    <w:semiHidden/>
    <w:rsid w:val="005B4878"/>
    <w:rPr>
      <w:color w:val="808080"/>
    </w:rPr>
  </w:style>
  <w:style w:type="paragraph" w:customStyle="1" w:styleId="1">
    <w:name w:val="Список литературы1"/>
    <w:basedOn w:val="a"/>
    <w:link w:val="Bibliography"/>
    <w:rsid w:val="00205F60"/>
    <w:pPr>
      <w:spacing w:line="480" w:lineRule="auto"/>
      <w:ind w:left="720" w:hanging="720"/>
    </w:pPr>
    <w:rPr>
      <w:rFonts w:ascii="Times New Roman" w:hAnsi="Times New Roman" w:cs="Times New Roman"/>
      <w:lang w:val="en-US"/>
    </w:rPr>
  </w:style>
  <w:style w:type="character" w:customStyle="1" w:styleId="Bibliography">
    <w:name w:val="Bibliography Знак"/>
    <w:basedOn w:val="a0"/>
    <w:link w:val="1"/>
    <w:rsid w:val="00205F60"/>
    <w:rPr>
      <w:rFonts w:ascii="Times New Roman" w:hAnsi="Times New Roman" w:cs="Times New Roman"/>
      <w:lang w:val="en-US"/>
    </w:rPr>
  </w:style>
  <w:style w:type="paragraph" w:styleId="a4">
    <w:name w:val="List Paragraph"/>
    <w:basedOn w:val="a"/>
    <w:uiPriority w:val="34"/>
    <w:qFormat/>
    <w:rsid w:val="00F76975"/>
    <w:pPr>
      <w:ind w:left="720"/>
      <w:contextualSpacing/>
    </w:pPr>
  </w:style>
  <w:style w:type="paragraph" w:styleId="a5">
    <w:name w:val="footnote text"/>
    <w:basedOn w:val="a"/>
    <w:link w:val="a6"/>
    <w:uiPriority w:val="99"/>
    <w:unhideWhenUsed/>
    <w:rsid w:val="00552402"/>
    <w:rPr>
      <w:sz w:val="20"/>
      <w:szCs w:val="20"/>
    </w:rPr>
  </w:style>
  <w:style w:type="character" w:customStyle="1" w:styleId="a6">
    <w:name w:val="Текст сноски Знак"/>
    <w:basedOn w:val="a0"/>
    <w:link w:val="a5"/>
    <w:uiPriority w:val="99"/>
    <w:rsid w:val="00552402"/>
    <w:rPr>
      <w:sz w:val="20"/>
      <w:szCs w:val="20"/>
    </w:rPr>
  </w:style>
  <w:style w:type="character" w:styleId="a7">
    <w:name w:val="footnote reference"/>
    <w:basedOn w:val="a0"/>
    <w:uiPriority w:val="99"/>
    <w:semiHidden/>
    <w:unhideWhenUsed/>
    <w:rsid w:val="00552402"/>
    <w:rPr>
      <w:vertAlign w:val="superscript"/>
    </w:rPr>
  </w:style>
  <w:style w:type="table" w:styleId="a8">
    <w:name w:val="Table Grid"/>
    <w:basedOn w:val="a1"/>
    <w:uiPriority w:val="39"/>
    <w:rsid w:val="003B5E4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9">
    <w:name w:val="endnote reference"/>
    <w:basedOn w:val="a0"/>
    <w:uiPriority w:val="99"/>
    <w:semiHidden/>
    <w:unhideWhenUsed/>
    <w:rsid w:val="00A554C0"/>
    <w:rPr>
      <w:vertAlign w:val="superscript"/>
    </w:rPr>
  </w:style>
  <w:style w:type="character" w:styleId="aa">
    <w:name w:val="annotation reference"/>
    <w:basedOn w:val="a0"/>
    <w:uiPriority w:val="99"/>
    <w:semiHidden/>
    <w:unhideWhenUsed/>
    <w:rsid w:val="007D05DC"/>
    <w:rPr>
      <w:sz w:val="16"/>
      <w:szCs w:val="16"/>
    </w:rPr>
  </w:style>
  <w:style w:type="paragraph" w:styleId="ab">
    <w:name w:val="annotation text"/>
    <w:basedOn w:val="a"/>
    <w:link w:val="ac"/>
    <w:autoRedefine/>
    <w:uiPriority w:val="99"/>
    <w:unhideWhenUsed/>
    <w:rsid w:val="000962E5"/>
    <w:rPr>
      <w:sz w:val="20"/>
      <w:szCs w:val="20"/>
      <w:lang w:val="en-US"/>
    </w:rPr>
  </w:style>
  <w:style w:type="character" w:customStyle="1" w:styleId="ac">
    <w:name w:val="Текст примечания Знак"/>
    <w:basedOn w:val="a0"/>
    <w:link w:val="ab"/>
    <w:uiPriority w:val="99"/>
    <w:rsid w:val="000962E5"/>
    <w:rPr>
      <w:sz w:val="20"/>
      <w:szCs w:val="20"/>
      <w:lang w:val="en-US"/>
    </w:rPr>
  </w:style>
  <w:style w:type="paragraph" w:styleId="ad">
    <w:name w:val="annotation subject"/>
    <w:basedOn w:val="ab"/>
    <w:next w:val="ab"/>
    <w:link w:val="ae"/>
    <w:uiPriority w:val="99"/>
    <w:semiHidden/>
    <w:unhideWhenUsed/>
    <w:rsid w:val="007D05DC"/>
    <w:rPr>
      <w:b/>
      <w:bCs/>
    </w:rPr>
  </w:style>
  <w:style w:type="character" w:customStyle="1" w:styleId="ae">
    <w:name w:val="Тема примечания Знак"/>
    <w:basedOn w:val="ac"/>
    <w:link w:val="ad"/>
    <w:uiPriority w:val="99"/>
    <w:semiHidden/>
    <w:rsid w:val="007D05DC"/>
    <w:rPr>
      <w:b/>
      <w:bCs/>
      <w:sz w:val="20"/>
      <w:szCs w:val="20"/>
      <w:lang w:val="en-US"/>
    </w:rPr>
  </w:style>
  <w:style w:type="paragraph" w:styleId="af">
    <w:name w:val="footer"/>
    <w:basedOn w:val="a"/>
    <w:link w:val="af0"/>
    <w:uiPriority w:val="99"/>
    <w:unhideWhenUsed/>
    <w:rsid w:val="00FA14FB"/>
    <w:pPr>
      <w:tabs>
        <w:tab w:val="center" w:pos="4677"/>
        <w:tab w:val="right" w:pos="9355"/>
      </w:tabs>
    </w:pPr>
  </w:style>
  <w:style w:type="character" w:customStyle="1" w:styleId="af0">
    <w:name w:val="Нижний колонтитул Знак"/>
    <w:basedOn w:val="a0"/>
    <w:link w:val="af"/>
    <w:uiPriority w:val="99"/>
    <w:rsid w:val="00FA14FB"/>
  </w:style>
  <w:style w:type="character" w:styleId="af1">
    <w:name w:val="page number"/>
    <w:basedOn w:val="a0"/>
    <w:uiPriority w:val="99"/>
    <w:semiHidden/>
    <w:unhideWhenUsed/>
    <w:rsid w:val="00FA14FB"/>
  </w:style>
  <w:style w:type="paragraph" w:styleId="af2">
    <w:name w:val="Revision"/>
    <w:hidden/>
    <w:uiPriority w:val="99"/>
    <w:semiHidden/>
    <w:rsid w:val="001B3155"/>
  </w:style>
  <w:style w:type="character" w:styleId="af3">
    <w:name w:val="Hyperlink"/>
    <w:basedOn w:val="a0"/>
    <w:uiPriority w:val="99"/>
    <w:unhideWhenUsed/>
    <w:rsid w:val="00D77BA5"/>
    <w:rPr>
      <w:color w:val="0563C1" w:themeColor="hyperlink"/>
      <w:u w:val="single"/>
    </w:rPr>
  </w:style>
  <w:style w:type="character" w:styleId="af4">
    <w:name w:val="Unresolved Mention"/>
    <w:basedOn w:val="a0"/>
    <w:uiPriority w:val="99"/>
    <w:semiHidden/>
    <w:unhideWhenUsed/>
    <w:rsid w:val="00D77BA5"/>
    <w:rPr>
      <w:color w:val="605E5C"/>
      <w:shd w:val="clear" w:color="auto" w:fill="E1DFDD"/>
    </w:rPr>
  </w:style>
  <w:style w:type="character" w:styleId="af5">
    <w:name w:val="FollowedHyperlink"/>
    <w:basedOn w:val="a0"/>
    <w:uiPriority w:val="99"/>
    <w:semiHidden/>
    <w:unhideWhenUsed/>
    <w:rsid w:val="004B6A6F"/>
    <w:rPr>
      <w:color w:val="954F72" w:themeColor="followedHyperlink"/>
      <w:u w:val="single"/>
    </w:rPr>
  </w:style>
  <w:style w:type="character" w:customStyle="1" w:styleId="mi">
    <w:name w:val="mi"/>
    <w:basedOn w:val="a0"/>
    <w:rsid w:val="00316AFD"/>
  </w:style>
  <w:style w:type="character" w:customStyle="1" w:styleId="mn">
    <w:name w:val="mn"/>
    <w:basedOn w:val="a0"/>
    <w:rsid w:val="00316AFD"/>
  </w:style>
  <w:style w:type="character" w:customStyle="1" w:styleId="mjxassistivemathml">
    <w:name w:val="mjx_assistive_mathml"/>
    <w:basedOn w:val="a0"/>
    <w:rsid w:val="00316AFD"/>
  </w:style>
  <w:style w:type="paragraph" w:customStyle="1" w:styleId="2">
    <w:name w:val="Список литературы2"/>
    <w:basedOn w:val="a"/>
    <w:link w:val="Bibliography1"/>
    <w:rsid w:val="00962B42"/>
    <w:pPr>
      <w:tabs>
        <w:tab w:val="left" w:pos="380"/>
      </w:tabs>
      <w:spacing w:line="480" w:lineRule="auto"/>
      <w:ind w:left="384" w:hanging="384"/>
      <w:jc w:val="both"/>
    </w:pPr>
    <w:rPr>
      <w:rFonts w:ascii="Times New Roman" w:eastAsiaTheme="minorEastAsia" w:hAnsi="Times New Roman" w:cs="Times New Roman"/>
      <w:lang w:val="en-US"/>
    </w:rPr>
  </w:style>
  <w:style w:type="character" w:customStyle="1" w:styleId="Bibliography1">
    <w:name w:val="Bibliography Знак1"/>
    <w:basedOn w:val="a0"/>
    <w:link w:val="2"/>
    <w:rsid w:val="00962B42"/>
    <w:rPr>
      <w:rFonts w:ascii="Times New Roman" w:eastAsiaTheme="minorEastAsia" w:hAnsi="Times New Roman" w:cs="Times New Roman"/>
      <w:lang w:val="en-US"/>
    </w:rPr>
  </w:style>
  <w:style w:type="paragraph" w:customStyle="1" w:styleId="3">
    <w:name w:val="Список литературы3"/>
    <w:basedOn w:val="a"/>
    <w:link w:val="Bibliography2"/>
    <w:rsid w:val="00C10F54"/>
    <w:pPr>
      <w:tabs>
        <w:tab w:val="left" w:pos="380"/>
      </w:tabs>
      <w:spacing w:line="480" w:lineRule="auto"/>
      <w:ind w:left="384" w:hanging="384"/>
      <w:jc w:val="both"/>
    </w:pPr>
    <w:rPr>
      <w:rFonts w:ascii="Times New Roman" w:eastAsiaTheme="minorEastAsia" w:hAnsi="Times New Roman" w:cs="Times New Roman"/>
      <w:lang w:val="en-US"/>
    </w:rPr>
  </w:style>
  <w:style w:type="character" w:customStyle="1" w:styleId="Bibliography2">
    <w:name w:val="Bibliography Знак2"/>
    <w:basedOn w:val="a0"/>
    <w:link w:val="3"/>
    <w:rsid w:val="00C10F54"/>
    <w:rPr>
      <w:rFonts w:ascii="Times New Roman" w:eastAsiaTheme="minorEastAsia" w:hAnsi="Times New Roman" w:cs="Times New Roman"/>
      <w:lang w:val="en-US"/>
    </w:rPr>
  </w:style>
  <w:style w:type="paragraph" w:styleId="af6">
    <w:name w:val="header"/>
    <w:basedOn w:val="a"/>
    <w:link w:val="af7"/>
    <w:uiPriority w:val="99"/>
    <w:unhideWhenUsed/>
    <w:rsid w:val="00C57804"/>
    <w:pPr>
      <w:tabs>
        <w:tab w:val="center" w:pos="4677"/>
        <w:tab w:val="right" w:pos="9355"/>
      </w:tabs>
    </w:pPr>
  </w:style>
  <w:style w:type="character" w:customStyle="1" w:styleId="af7">
    <w:name w:val="Верхний колонтитул Знак"/>
    <w:basedOn w:val="a0"/>
    <w:link w:val="af6"/>
    <w:uiPriority w:val="99"/>
    <w:rsid w:val="00C578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25613650">
      <w:bodyDiv w:val="1"/>
      <w:marLeft w:val="0"/>
      <w:marRight w:val="0"/>
      <w:marTop w:val="0"/>
      <w:marBottom w:val="0"/>
      <w:divBdr>
        <w:top w:val="none" w:sz="0" w:space="0" w:color="auto"/>
        <w:left w:val="none" w:sz="0" w:space="0" w:color="auto"/>
        <w:bottom w:val="none" w:sz="0" w:space="0" w:color="auto"/>
        <w:right w:val="none" w:sz="0" w:space="0" w:color="auto"/>
      </w:divBdr>
    </w:div>
    <w:div w:id="19449981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18"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17" Type="http://schemas.openxmlformats.org/officeDocument/2006/relationships/fontTable" Target="fontTable.xml"/><Relationship Id="rId2" Type="http://schemas.openxmlformats.org/officeDocument/2006/relationships/numbering" Target="numbering.xml"/><Relationship Id="rId16"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5" Type="http://schemas.openxmlformats.org/officeDocument/2006/relationships/footer" Target="footer1.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image" Target="media/image7.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117C4D8-7B2C-C44D-942D-4F9AE42D796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205</TotalTime>
  <Pages>15</Pages>
  <Words>7559</Words>
  <Characters>43091</Characters>
  <Application>Microsoft Office Word</Application>
  <DocSecurity>0</DocSecurity>
  <Lines>359</Lines>
  <Paragraphs>101</Paragraphs>
  <ScaleCrop>false</ScaleCrop>
  <HeadingPairs>
    <vt:vector size="4" baseType="variant">
      <vt:variant>
        <vt:lpstr>Название</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50549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Иван Козицин</dc:creator>
  <cp:keywords/>
  <dc:description/>
  <cp:lastModifiedBy>Иван Козицин</cp:lastModifiedBy>
  <cp:revision>75</cp:revision>
  <cp:lastPrinted>2021-10-31T14:59:00Z</cp:lastPrinted>
  <dcterms:created xsi:type="dcterms:W3CDTF">2021-10-31T17:55:00Z</dcterms:created>
  <dcterms:modified xsi:type="dcterms:W3CDTF">2021-11-04T08:23:00Z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id="htODt8xi"/&gt;&lt;style id="http://www.zotero.org/styles/nature" hasBibliography="1" bibliographyStyleHasBeenSet="1"/&gt;&lt;prefs&gt;&lt;pref name="fieldType" value="Field"/&gt;&lt;pref name="automaticJournalAbbrevia</vt:lpwstr>
  </property>
  <property fmtid="{D5CDD505-2E9C-101B-9397-08002B2CF9AE}" pid="3" name="ZOTERO_PREF_2">
    <vt:lpwstr>tions" value="true"/&gt;&lt;pref name="dontAskDelayCitationUpdates" value="true"/&gt;&lt;/prefs&gt;&lt;/data&gt;</vt:lpwstr>
  </property>
</Properties>
</file>