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D59" w14:textId="77777777" w:rsidR="00022A80" w:rsidRPr="00AB3798" w:rsidRDefault="00022A80" w:rsidP="00022A80">
      <w:pPr>
        <w:spacing w:line="360" w:lineRule="auto"/>
        <w:jc w:val="both"/>
        <w:rPr>
          <w:rFonts w:eastAsia="DengXian"/>
        </w:rPr>
      </w:pPr>
      <w:r w:rsidRPr="00F81164">
        <w:rPr>
          <w:rFonts w:hint="eastAsia"/>
          <w:b/>
          <w:bCs/>
        </w:rPr>
        <w:t>T</w:t>
      </w:r>
      <w:r w:rsidRPr="00F81164">
        <w:rPr>
          <w:b/>
          <w:bCs/>
        </w:rPr>
        <w:t xml:space="preserve">able 1. </w:t>
      </w:r>
      <w:r w:rsidRPr="00F33676">
        <w:rPr>
          <w:rFonts w:eastAsia="DengXian"/>
        </w:rPr>
        <w:t>Mechanical properties of materials used in finite element analysis (FEA) models.</w:t>
      </w:r>
    </w:p>
    <w:p w14:paraId="4CB7A20D" w14:textId="77777777" w:rsidR="00022A80" w:rsidRPr="00022A80" w:rsidRDefault="00022A80"/>
    <w:tbl>
      <w:tblPr>
        <w:tblW w:w="82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1701"/>
        <w:gridCol w:w="1418"/>
      </w:tblGrid>
      <w:tr w:rsidR="009E0730" w:rsidRPr="00F33676" w14:paraId="1B6BB98D" w14:textId="77777777" w:rsidTr="003007FF">
        <w:trPr>
          <w:trHeight w:val="567"/>
        </w:trPr>
        <w:tc>
          <w:tcPr>
            <w:tcW w:w="241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393688A" w14:textId="77777777" w:rsidR="009E0730" w:rsidRPr="001333D4" w:rsidRDefault="009E0730" w:rsidP="00E101AA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1333D4">
              <w:rPr>
                <w:b/>
                <w:bCs/>
                <w:color w:val="000000" w:themeColor="text1"/>
              </w:rPr>
              <w:t>Materials</w:t>
            </w:r>
          </w:p>
        </w:tc>
        <w:tc>
          <w:tcPr>
            <w:tcW w:w="269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91E5238" w14:textId="77777777" w:rsidR="009E0730" w:rsidRPr="001333D4" w:rsidRDefault="009E0730" w:rsidP="00E101AA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1333D4">
              <w:rPr>
                <w:b/>
                <w:bCs/>
                <w:color w:val="000000" w:themeColor="text1"/>
              </w:rPr>
              <w:t>Young’s Modulus (mPa)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B45113F" w14:textId="77777777" w:rsidR="009E0730" w:rsidRPr="001333D4" w:rsidRDefault="009E0730" w:rsidP="00E101AA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1333D4">
              <w:rPr>
                <w:b/>
                <w:bCs/>
                <w:color w:val="000000" w:themeColor="text1"/>
              </w:rPr>
              <w:t>Poisson’s Ratio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3B3951A" w14:textId="2071DCC3" w:rsidR="009E0730" w:rsidRPr="001333D4" w:rsidRDefault="009E0730" w:rsidP="00E101AA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1333D4">
              <w:rPr>
                <w:b/>
                <w:bCs/>
                <w:color w:val="000000" w:themeColor="text1"/>
              </w:rPr>
              <w:t>Ref</w:t>
            </w:r>
          </w:p>
        </w:tc>
      </w:tr>
      <w:tr w:rsidR="009E0730" w:rsidRPr="00F33676" w14:paraId="3D0915F5" w14:textId="77777777" w:rsidTr="003007FF">
        <w:trPr>
          <w:trHeight w:val="510"/>
        </w:trPr>
        <w:tc>
          <w:tcPr>
            <w:tcW w:w="241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A050E" w14:textId="0FBE470F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b/>
                <w:bCs/>
                <w:color w:val="000000" w:themeColor="text1"/>
              </w:rPr>
              <w:t>e. max</w:t>
            </w:r>
          </w:p>
        </w:tc>
        <w:tc>
          <w:tcPr>
            <w:tcW w:w="2693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0B1B8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95000</w:t>
            </w:r>
          </w:p>
        </w:tc>
        <w:tc>
          <w:tcPr>
            <w:tcW w:w="1701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EAC32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0.24</w:t>
            </w:r>
          </w:p>
        </w:tc>
        <w:tc>
          <w:tcPr>
            <w:tcW w:w="1418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0D787" w14:textId="5F4B1485" w:rsidR="009E0730" w:rsidRPr="00761D9E" w:rsidRDefault="00B33579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761D9E">
              <w:rPr>
                <w:noProof/>
                <w:color w:val="000000" w:themeColor="text1"/>
                <w:vertAlign w:val="superscript"/>
              </w:rPr>
              <w:t>50</w:t>
            </w:r>
          </w:p>
        </w:tc>
      </w:tr>
      <w:tr w:rsidR="009E0730" w:rsidRPr="00F33676" w14:paraId="36FE9FE0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C2F86" w14:textId="11B8BDDB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rFonts w:hint="eastAsia"/>
                <w:b/>
                <w:bCs/>
                <w:color w:val="000000" w:themeColor="text1"/>
              </w:rPr>
              <w:t>C</w:t>
            </w:r>
            <w:r w:rsidRPr="00DF11DE">
              <w:rPr>
                <w:b/>
                <w:bCs/>
                <w:color w:val="000000" w:themeColor="text1"/>
              </w:rPr>
              <w:t>omposite resin</w:t>
            </w:r>
          </w:p>
          <w:p w14:paraId="22D7E127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b/>
                <w:bCs/>
                <w:color w:val="000000" w:themeColor="text1"/>
              </w:rPr>
              <w:t>(cement and core)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554DB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12000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53E88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0.33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CD39B" w14:textId="2F9B17A6" w:rsidR="009E0730" w:rsidRPr="0099132A" w:rsidRDefault="000C270A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99132A">
              <w:rPr>
                <w:noProof/>
                <w:color w:val="000000" w:themeColor="text1"/>
                <w:vertAlign w:val="superscript"/>
              </w:rPr>
              <w:t>51</w:t>
            </w:r>
          </w:p>
        </w:tc>
      </w:tr>
      <w:tr w:rsidR="009E0730" w:rsidRPr="00F33676" w14:paraId="410BFD3D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8218D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b/>
                <w:bCs/>
                <w:color w:val="000000" w:themeColor="text1"/>
              </w:rPr>
              <w:t>Enamel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BFB83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41000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C8989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0.31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52869" w14:textId="193D33F9" w:rsidR="009E0730" w:rsidRPr="00D15CF4" w:rsidRDefault="00C8131F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D15CF4">
              <w:rPr>
                <w:noProof/>
                <w:color w:val="000000" w:themeColor="text1"/>
                <w:vertAlign w:val="superscript"/>
              </w:rPr>
              <w:t>52</w:t>
            </w:r>
          </w:p>
        </w:tc>
      </w:tr>
      <w:tr w:rsidR="009E0730" w:rsidRPr="00F33676" w14:paraId="42509156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EF6BD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rFonts w:hint="eastAsia"/>
                <w:b/>
                <w:bCs/>
                <w:color w:val="000000" w:themeColor="text1"/>
              </w:rPr>
              <w:t>D</w:t>
            </w:r>
            <w:r w:rsidRPr="00DF11DE">
              <w:rPr>
                <w:b/>
                <w:bCs/>
                <w:color w:val="000000" w:themeColor="text1"/>
              </w:rPr>
              <w:t>entine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C6183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1</w:t>
            </w:r>
            <w:r w:rsidRPr="009434C5">
              <w:rPr>
                <w:color w:val="000000" w:themeColor="text1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5C8E9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0</w:t>
            </w:r>
            <w:r w:rsidRPr="009434C5">
              <w:rPr>
                <w:color w:val="000000" w:themeColor="text1"/>
              </w:rPr>
              <w:t>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9892F" w14:textId="76567AEC" w:rsidR="009E0730" w:rsidRPr="00B3649C" w:rsidRDefault="000D52DF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B3649C">
              <w:rPr>
                <w:noProof/>
                <w:color w:val="000000" w:themeColor="text1"/>
                <w:vertAlign w:val="superscript"/>
              </w:rPr>
              <w:t>25</w:t>
            </w:r>
          </w:p>
        </w:tc>
      </w:tr>
      <w:tr w:rsidR="009E0730" w:rsidRPr="00F33676" w14:paraId="22D77854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4721A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rFonts w:hint="eastAsia"/>
                <w:b/>
                <w:bCs/>
                <w:color w:val="000000" w:themeColor="text1"/>
              </w:rPr>
              <w:t>C</w:t>
            </w:r>
            <w:r w:rsidRPr="00DF11DE">
              <w:rPr>
                <w:b/>
                <w:bCs/>
                <w:color w:val="000000" w:themeColor="text1"/>
              </w:rPr>
              <w:t>ementum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A0B78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8</w:t>
            </w:r>
            <w:r w:rsidRPr="009434C5">
              <w:rPr>
                <w:color w:val="000000" w:themeColor="text1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69AA9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0</w:t>
            </w:r>
            <w:r w:rsidRPr="009434C5">
              <w:rPr>
                <w:color w:val="000000" w:themeColor="text1"/>
              </w:rPr>
              <w:t>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83BB5" w14:textId="71C1D958" w:rsidR="009E0730" w:rsidRPr="003D6FB6" w:rsidRDefault="007C1F53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3D6FB6">
              <w:rPr>
                <w:noProof/>
                <w:color w:val="000000" w:themeColor="text1"/>
                <w:vertAlign w:val="superscript"/>
              </w:rPr>
              <w:t>53</w:t>
            </w:r>
          </w:p>
        </w:tc>
      </w:tr>
      <w:tr w:rsidR="009E0730" w:rsidRPr="00F33676" w14:paraId="62CA4C13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005BC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rFonts w:hint="eastAsia"/>
                <w:b/>
                <w:bCs/>
                <w:color w:val="000000" w:themeColor="text1"/>
              </w:rPr>
              <w:t>G</w:t>
            </w:r>
            <w:r w:rsidRPr="00DF11DE">
              <w:rPr>
                <w:b/>
                <w:bCs/>
                <w:color w:val="000000" w:themeColor="text1"/>
              </w:rPr>
              <w:t>lass fiber post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8C142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2</w:t>
            </w:r>
            <w:r w:rsidRPr="009434C5">
              <w:rPr>
                <w:color w:val="000000" w:themeColor="text1"/>
              </w:rPr>
              <w:t>9200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AD126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0</w:t>
            </w:r>
            <w:r w:rsidRPr="009434C5">
              <w:rPr>
                <w:color w:val="000000" w:themeColor="text1"/>
              </w:rPr>
              <w:t>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68648" w14:textId="2C41B92E" w:rsidR="009E0730" w:rsidRPr="00EA674D" w:rsidRDefault="007F20AD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EA674D">
              <w:rPr>
                <w:noProof/>
                <w:color w:val="000000" w:themeColor="text1"/>
                <w:vertAlign w:val="superscript"/>
              </w:rPr>
              <w:t>25</w:t>
            </w:r>
          </w:p>
        </w:tc>
      </w:tr>
      <w:tr w:rsidR="009E0730" w:rsidRPr="00F33676" w14:paraId="09A47C79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D55F87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rFonts w:hint="eastAsia"/>
                <w:b/>
                <w:bCs/>
                <w:color w:val="000000" w:themeColor="text1"/>
              </w:rPr>
              <w:t>G</w:t>
            </w:r>
            <w:r w:rsidRPr="00DF11DE">
              <w:rPr>
                <w:b/>
                <w:bCs/>
                <w:color w:val="000000" w:themeColor="text1"/>
              </w:rPr>
              <w:t>utta-percha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5BE83B9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1</w:t>
            </w:r>
            <w:r w:rsidRPr="009434C5">
              <w:rPr>
                <w:color w:val="000000" w:themeColor="text1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8D04D90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rFonts w:hint="eastAsia"/>
                <w:color w:val="000000" w:themeColor="text1"/>
              </w:rPr>
              <w:t>0</w:t>
            </w:r>
            <w:r w:rsidRPr="009434C5">
              <w:rPr>
                <w:color w:val="000000" w:themeColor="text1"/>
              </w:rPr>
              <w:t>.45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A3C62BB" w14:textId="2B01E1C9" w:rsidR="009E0730" w:rsidRPr="009B453B" w:rsidRDefault="000A2A65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9B453B">
              <w:rPr>
                <w:noProof/>
                <w:color w:val="000000" w:themeColor="text1"/>
                <w:vertAlign w:val="superscript"/>
              </w:rPr>
              <w:t>51</w:t>
            </w:r>
          </w:p>
        </w:tc>
      </w:tr>
      <w:tr w:rsidR="009E0730" w:rsidRPr="00F33676" w14:paraId="4D0381F1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647EDF3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b/>
                <w:bCs/>
                <w:color w:val="000000" w:themeColor="text1"/>
              </w:rPr>
              <w:t>Cortical bone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803B67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13700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27393C5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6F8ACA1" w14:textId="5E8FE8DB" w:rsidR="009E0730" w:rsidRPr="007D6B17" w:rsidRDefault="00B30E3A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7D6B17">
              <w:rPr>
                <w:noProof/>
                <w:color w:val="000000" w:themeColor="text1"/>
                <w:vertAlign w:val="superscript"/>
              </w:rPr>
              <w:t>51</w:t>
            </w:r>
          </w:p>
        </w:tc>
      </w:tr>
      <w:tr w:rsidR="009E0730" w:rsidRPr="00F33676" w14:paraId="4B78B345" w14:textId="77777777" w:rsidTr="003007FF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A9CD225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b/>
                <w:bCs/>
                <w:color w:val="000000" w:themeColor="text1"/>
              </w:rPr>
              <w:t>Cancellous bone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D3695E2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1370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220BAAC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0.3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CA61B79" w14:textId="58127074" w:rsidR="009E0730" w:rsidRPr="00561AFA" w:rsidRDefault="0074309B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561AFA">
              <w:rPr>
                <w:noProof/>
                <w:color w:val="000000" w:themeColor="text1"/>
                <w:vertAlign w:val="superscript"/>
              </w:rPr>
              <w:t>51</w:t>
            </w:r>
          </w:p>
        </w:tc>
      </w:tr>
      <w:tr w:rsidR="009E0730" w:rsidRPr="00F33676" w14:paraId="15C68D4F" w14:textId="77777777" w:rsidTr="003007FF">
        <w:trPr>
          <w:trHeight w:val="510"/>
        </w:trPr>
        <w:tc>
          <w:tcPr>
            <w:tcW w:w="2410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shd w:val="clear" w:color="auto" w:fill="FFFFFF"/>
            <w:vAlign w:val="center"/>
          </w:tcPr>
          <w:p w14:paraId="70824564" w14:textId="77777777" w:rsidR="009E0730" w:rsidRPr="00DF11DE" w:rsidRDefault="009E0730" w:rsidP="00AA011E">
            <w:pPr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 w:rsidRPr="00DF11DE">
              <w:rPr>
                <w:b/>
                <w:bCs/>
                <w:color w:val="000000" w:themeColor="text1"/>
              </w:rPr>
              <w:t>Periodontal ligament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shd w:val="clear" w:color="auto" w:fill="FFFFFF"/>
            <w:vAlign w:val="center"/>
          </w:tcPr>
          <w:p w14:paraId="50ACF9AC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68.9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shd w:val="clear" w:color="auto" w:fill="FFFFFF"/>
            <w:vAlign w:val="center"/>
          </w:tcPr>
          <w:p w14:paraId="16F32E81" w14:textId="77777777" w:rsidR="009E0730" w:rsidRPr="009434C5" w:rsidRDefault="009E0730" w:rsidP="00AA011E">
            <w:pPr>
              <w:spacing w:line="360" w:lineRule="auto"/>
              <w:jc w:val="center"/>
              <w:rPr>
                <w:color w:val="000000" w:themeColor="text1"/>
              </w:rPr>
            </w:pPr>
            <w:r w:rsidRPr="009434C5">
              <w:rPr>
                <w:color w:val="000000" w:themeColor="text1"/>
              </w:rPr>
              <w:t>0.45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4472C4" w:themeColor="accent1"/>
              <w:right w:val="nil"/>
            </w:tcBorders>
            <w:shd w:val="clear" w:color="auto" w:fill="FFFFFF"/>
            <w:vAlign w:val="center"/>
          </w:tcPr>
          <w:p w14:paraId="0A4BB760" w14:textId="4464B601" w:rsidR="009E0730" w:rsidRPr="00727303" w:rsidRDefault="00123B59" w:rsidP="00AA011E">
            <w:pPr>
              <w:spacing w:line="360" w:lineRule="auto"/>
              <w:jc w:val="center"/>
              <w:rPr>
                <w:color w:val="000000" w:themeColor="text1"/>
                <w:vertAlign w:val="superscript"/>
              </w:rPr>
            </w:pPr>
            <w:r w:rsidRPr="00727303">
              <w:rPr>
                <w:noProof/>
                <w:color w:val="000000" w:themeColor="text1"/>
                <w:vertAlign w:val="superscript"/>
              </w:rPr>
              <w:t>51</w:t>
            </w:r>
          </w:p>
        </w:tc>
      </w:tr>
    </w:tbl>
    <w:p w14:paraId="6BE9B82A" w14:textId="04730C9D" w:rsidR="00512BC0" w:rsidRPr="00AB3798" w:rsidRDefault="00512BC0" w:rsidP="00022A80">
      <w:pPr>
        <w:spacing w:line="360" w:lineRule="auto"/>
        <w:jc w:val="both"/>
        <w:rPr>
          <w:rFonts w:eastAsia="DengXian"/>
        </w:rPr>
      </w:pPr>
    </w:p>
    <w:sectPr w:rsidR="00512BC0" w:rsidRPr="00AB379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E65DC"/>
    <w:multiLevelType w:val="singleLevel"/>
    <w:tmpl w:val="609E65DC"/>
    <w:lvl w:ilvl="0">
      <w:start w:val="1"/>
      <w:numFmt w:val="decimal"/>
      <w:suff w:val="space"/>
      <w:lvlText w:val="%1."/>
      <w:lvlJc w:val="left"/>
    </w:lvl>
  </w:abstractNum>
  <w:num w:numId="1" w16cid:durableId="156140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C0470"/>
    <w:rsid w:val="00003DEB"/>
    <w:rsid w:val="00015C80"/>
    <w:rsid w:val="00017D31"/>
    <w:rsid w:val="00022A80"/>
    <w:rsid w:val="00030509"/>
    <w:rsid w:val="00037BEC"/>
    <w:rsid w:val="000401D2"/>
    <w:rsid w:val="00040AF6"/>
    <w:rsid w:val="00043750"/>
    <w:rsid w:val="00045CB6"/>
    <w:rsid w:val="000605C7"/>
    <w:rsid w:val="00075D43"/>
    <w:rsid w:val="00081548"/>
    <w:rsid w:val="00083D80"/>
    <w:rsid w:val="000912F3"/>
    <w:rsid w:val="000A2A65"/>
    <w:rsid w:val="000A590F"/>
    <w:rsid w:val="000C270A"/>
    <w:rsid w:val="000C5526"/>
    <w:rsid w:val="000C79CB"/>
    <w:rsid w:val="000D35EE"/>
    <w:rsid w:val="000D52DF"/>
    <w:rsid w:val="000D5ED9"/>
    <w:rsid w:val="000E0064"/>
    <w:rsid w:val="000E136F"/>
    <w:rsid w:val="000E3629"/>
    <w:rsid w:val="00110D9F"/>
    <w:rsid w:val="00123B59"/>
    <w:rsid w:val="001432EA"/>
    <w:rsid w:val="00143E7B"/>
    <w:rsid w:val="0014494C"/>
    <w:rsid w:val="00147245"/>
    <w:rsid w:val="00147A38"/>
    <w:rsid w:val="001579D5"/>
    <w:rsid w:val="00162849"/>
    <w:rsid w:val="00173311"/>
    <w:rsid w:val="0017361B"/>
    <w:rsid w:val="00176A3A"/>
    <w:rsid w:val="001803B2"/>
    <w:rsid w:val="00191211"/>
    <w:rsid w:val="001938F6"/>
    <w:rsid w:val="001A2CD1"/>
    <w:rsid w:val="001A354E"/>
    <w:rsid w:val="001A6A3E"/>
    <w:rsid w:val="001B0BA0"/>
    <w:rsid w:val="001B27A9"/>
    <w:rsid w:val="001B3C8C"/>
    <w:rsid w:val="001B65F8"/>
    <w:rsid w:val="001B7A6B"/>
    <w:rsid w:val="001C13A7"/>
    <w:rsid w:val="001C55B5"/>
    <w:rsid w:val="001C6A97"/>
    <w:rsid w:val="001C7529"/>
    <w:rsid w:val="001E6B72"/>
    <w:rsid w:val="001F3A55"/>
    <w:rsid w:val="001F473E"/>
    <w:rsid w:val="00202BD9"/>
    <w:rsid w:val="00206A00"/>
    <w:rsid w:val="0023178F"/>
    <w:rsid w:val="002320A0"/>
    <w:rsid w:val="00242074"/>
    <w:rsid w:val="00252362"/>
    <w:rsid w:val="002524A1"/>
    <w:rsid w:val="002603DD"/>
    <w:rsid w:val="00270C6D"/>
    <w:rsid w:val="00272631"/>
    <w:rsid w:val="00275B69"/>
    <w:rsid w:val="00281759"/>
    <w:rsid w:val="00291448"/>
    <w:rsid w:val="0029691F"/>
    <w:rsid w:val="00296A30"/>
    <w:rsid w:val="002B4422"/>
    <w:rsid w:val="002B4DC9"/>
    <w:rsid w:val="002C1257"/>
    <w:rsid w:val="002C6416"/>
    <w:rsid w:val="002C743B"/>
    <w:rsid w:val="002D5B13"/>
    <w:rsid w:val="003007FF"/>
    <w:rsid w:val="00312722"/>
    <w:rsid w:val="003159D6"/>
    <w:rsid w:val="0032748D"/>
    <w:rsid w:val="0034485F"/>
    <w:rsid w:val="0035127A"/>
    <w:rsid w:val="0035328D"/>
    <w:rsid w:val="0035437E"/>
    <w:rsid w:val="00367320"/>
    <w:rsid w:val="00383D43"/>
    <w:rsid w:val="00385843"/>
    <w:rsid w:val="003B4660"/>
    <w:rsid w:val="003C6F74"/>
    <w:rsid w:val="003D6FB6"/>
    <w:rsid w:val="003E1FFD"/>
    <w:rsid w:val="003E26DA"/>
    <w:rsid w:val="00400EDC"/>
    <w:rsid w:val="00434728"/>
    <w:rsid w:val="00440C92"/>
    <w:rsid w:val="00441A41"/>
    <w:rsid w:val="00452594"/>
    <w:rsid w:val="00495426"/>
    <w:rsid w:val="004A4BBF"/>
    <w:rsid w:val="004B0AF8"/>
    <w:rsid w:val="004B42D1"/>
    <w:rsid w:val="004B59E0"/>
    <w:rsid w:val="004C32C5"/>
    <w:rsid w:val="004D3442"/>
    <w:rsid w:val="004F178F"/>
    <w:rsid w:val="004F2EEA"/>
    <w:rsid w:val="00501E53"/>
    <w:rsid w:val="00512BC0"/>
    <w:rsid w:val="00514AA3"/>
    <w:rsid w:val="0052770C"/>
    <w:rsid w:val="0053461C"/>
    <w:rsid w:val="00537083"/>
    <w:rsid w:val="00541D70"/>
    <w:rsid w:val="005519E6"/>
    <w:rsid w:val="00553A6D"/>
    <w:rsid w:val="00556E2A"/>
    <w:rsid w:val="00561AFA"/>
    <w:rsid w:val="00567C77"/>
    <w:rsid w:val="005729C2"/>
    <w:rsid w:val="00576BC9"/>
    <w:rsid w:val="00580F22"/>
    <w:rsid w:val="00582A08"/>
    <w:rsid w:val="0059130F"/>
    <w:rsid w:val="0059794D"/>
    <w:rsid w:val="005A2A99"/>
    <w:rsid w:val="005B5D77"/>
    <w:rsid w:val="005D0C28"/>
    <w:rsid w:val="005D758D"/>
    <w:rsid w:val="005E74BD"/>
    <w:rsid w:val="005F1120"/>
    <w:rsid w:val="005F4A4F"/>
    <w:rsid w:val="005F7CAE"/>
    <w:rsid w:val="0060397A"/>
    <w:rsid w:val="006211FE"/>
    <w:rsid w:val="00627C6A"/>
    <w:rsid w:val="0063520A"/>
    <w:rsid w:val="00643338"/>
    <w:rsid w:val="00644B10"/>
    <w:rsid w:val="00652929"/>
    <w:rsid w:val="006533C6"/>
    <w:rsid w:val="00653E33"/>
    <w:rsid w:val="0066054D"/>
    <w:rsid w:val="00663B98"/>
    <w:rsid w:val="0067220D"/>
    <w:rsid w:val="0067692D"/>
    <w:rsid w:val="00677D90"/>
    <w:rsid w:val="00677F91"/>
    <w:rsid w:val="00682C08"/>
    <w:rsid w:val="00683880"/>
    <w:rsid w:val="006976E4"/>
    <w:rsid w:val="00697A01"/>
    <w:rsid w:val="006A08BF"/>
    <w:rsid w:val="006A422D"/>
    <w:rsid w:val="006B6177"/>
    <w:rsid w:val="006C1962"/>
    <w:rsid w:val="006C785A"/>
    <w:rsid w:val="006D0D1A"/>
    <w:rsid w:val="006D10F4"/>
    <w:rsid w:val="006D2EB3"/>
    <w:rsid w:val="006E14E3"/>
    <w:rsid w:val="006E2EA3"/>
    <w:rsid w:val="006F1C5F"/>
    <w:rsid w:val="006F648E"/>
    <w:rsid w:val="006F6DFA"/>
    <w:rsid w:val="00704EE3"/>
    <w:rsid w:val="00713699"/>
    <w:rsid w:val="00714F7F"/>
    <w:rsid w:val="0071717A"/>
    <w:rsid w:val="0071717D"/>
    <w:rsid w:val="00727303"/>
    <w:rsid w:val="00730CA2"/>
    <w:rsid w:val="007356DA"/>
    <w:rsid w:val="0074309B"/>
    <w:rsid w:val="00751557"/>
    <w:rsid w:val="00752A81"/>
    <w:rsid w:val="00761D9E"/>
    <w:rsid w:val="00764A7F"/>
    <w:rsid w:val="00767AA5"/>
    <w:rsid w:val="00771377"/>
    <w:rsid w:val="00772620"/>
    <w:rsid w:val="00783E15"/>
    <w:rsid w:val="00790B1E"/>
    <w:rsid w:val="00791D0B"/>
    <w:rsid w:val="00793EFA"/>
    <w:rsid w:val="0079566D"/>
    <w:rsid w:val="007A4201"/>
    <w:rsid w:val="007A5962"/>
    <w:rsid w:val="007B3C82"/>
    <w:rsid w:val="007B7445"/>
    <w:rsid w:val="007C0066"/>
    <w:rsid w:val="007C1F53"/>
    <w:rsid w:val="007C3547"/>
    <w:rsid w:val="007D6B17"/>
    <w:rsid w:val="007E41C9"/>
    <w:rsid w:val="007E4E97"/>
    <w:rsid w:val="007E78C3"/>
    <w:rsid w:val="007F0340"/>
    <w:rsid w:val="007F0FDC"/>
    <w:rsid w:val="007F20AD"/>
    <w:rsid w:val="00804374"/>
    <w:rsid w:val="0080518D"/>
    <w:rsid w:val="0080566E"/>
    <w:rsid w:val="0080775D"/>
    <w:rsid w:val="00811AB9"/>
    <w:rsid w:val="0081370E"/>
    <w:rsid w:val="00816A39"/>
    <w:rsid w:val="00820590"/>
    <w:rsid w:val="00823C8A"/>
    <w:rsid w:val="00823E58"/>
    <w:rsid w:val="00832F48"/>
    <w:rsid w:val="00833993"/>
    <w:rsid w:val="008368C0"/>
    <w:rsid w:val="00853366"/>
    <w:rsid w:val="00871620"/>
    <w:rsid w:val="00881FE6"/>
    <w:rsid w:val="0088500F"/>
    <w:rsid w:val="008906EF"/>
    <w:rsid w:val="008B079E"/>
    <w:rsid w:val="008B1BE0"/>
    <w:rsid w:val="008B544F"/>
    <w:rsid w:val="008C1085"/>
    <w:rsid w:val="008F6C6C"/>
    <w:rsid w:val="008F6FA3"/>
    <w:rsid w:val="009009CD"/>
    <w:rsid w:val="00903546"/>
    <w:rsid w:val="00904256"/>
    <w:rsid w:val="00922BDD"/>
    <w:rsid w:val="009551A1"/>
    <w:rsid w:val="00967246"/>
    <w:rsid w:val="00976369"/>
    <w:rsid w:val="0099132A"/>
    <w:rsid w:val="009916DD"/>
    <w:rsid w:val="00992782"/>
    <w:rsid w:val="009A1FCD"/>
    <w:rsid w:val="009A5DB8"/>
    <w:rsid w:val="009B453B"/>
    <w:rsid w:val="009C1FB8"/>
    <w:rsid w:val="009C2122"/>
    <w:rsid w:val="009D27E4"/>
    <w:rsid w:val="009E0730"/>
    <w:rsid w:val="009E565B"/>
    <w:rsid w:val="00A43B60"/>
    <w:rsid w:val="00A445D6"/>
    <w:rsid w:val="00A530EA"/>
    <w:rsid w:val="00A66D14"/>
    <w:rsid w:val="00A766C1"/>
    <w:rsid w:val="00A831BF"/>
    <w:rsid w:val="00A86970"/>
    <w:rsid w:val="00A92E09"/>
    <w:rsid w:val="00AA011E"/>
    <w:rsid w:val="00AA01ED"/>
    <w:rsid w:val="00AA306A"/>
    <w:rsid w:val="00AA6A08"/>
    <w:rsid w:val="00AB3798"/>
    <w:rsid w:val="00AC2C60"/>
    <w:rsid w:val="00AE083F"/>
    <w:rsid w:val="00AE5C69"/>
    <w:rsid w:val="00AF1725"/>
    <w:rsid w:val="00AF225E"/>
    <w:rsid w:val="00AF29BB"/>
    <w:rsid w:val="00AF3D8F"/>
    <w:rsid w:val="00B04426"/>
    <w:rsid w:val="00B046E0"/>
    <w:rsid w:val="00B12799"/>
    <w:rsid w:val="00B26CC4"/>
    <w:rsid w:val="00B30E3A"/>
    <w:rsid w:val="00B33579"/>
    <w:rsid w:val="00B3649C"/>
    <w:rsid w:val="00B40BB3"/>
    <w:rsid w:val="00B42508"/>
    <w:rsid w:val="00B449B8"/>
    <w:rsid w:val="00B450A2"/>
    <w:rsid w:val="00B504F0"/>
    <w:rsid w:val="00B517F0"/>
    <w:rsid w:val="00B541C6"/>
    <w:rsid w:val="00B55DEB"/>
    <w:rsid w:val="00B857A0"/>
    <w:rsid w:val="00B91B05"/>
    <w:rsid w:val="00BA24E4"/>
    <w:rsid w:val="00BA4A2A"/>
    <w:rsid w:val="00BA4AF7"/>
    <w:rsid w:val="00BA6476"/>
    <w:rsid w:val="00BB6E2B"/>
    <w:rsid w:val="00BD0500"/>
    <w:rsid w:val="00BD08AF"/>
    <w:rsid w:val="00BD3B3D"/>
    <w:rsid w:val="00BD3E2C"/>
    <w:rsid w:val="00BD4BE8"/>
    <w:rsid w:val="00BD4D4C"/>
    <w:rsid w:val="00BD6D65"/>
    <w:rsid w:val="00BE3AAF"/>
    <w:rsid w:val="00BE7B5D"/>
    <w:rsid w:val="00BF067F"/>
    <w:rsid w:val="00BF21C3"/>
    <w:rsid w:val="00BF238E"/>
    <w:rsid w:val="00C07668"/>
    <w:rsid w:val="00C26709"/>
    <w:rsid w:val="00C34696"/>
    <w:rsid w:val="00C356E8"/>
    <w:rsid w:val="00C421D2"/>
    <w:rsid w:val="00C51FA9"/>
    <w:rsid w:val="00C70D98"/>
    <w:rsid w:val="00C70FEE"/>
    <w:rsid w:val="00C8131F"/>
    <w:rsid w:val="00C84E3D"/>
    <w:rsid w:val="00C86E2F"/>
    <w:rsid w:val="00C94CD1"/>
    <w:rsid w:val="00C97E3F"/>
    <w:rsid w:val="00CA1946"/>
    <w:rsid w:val="00CC26B2"/>
    <w:rsid w:val="00CC3840"/>
    <w:rsid w:val="00CD6563"/>
    <w:rsid w:val="00CF571E"/>
    <w:rsid w:val="00D03077"/>
    <w:rsid w:val="00D104A7"/>
    <w:rsid w:val="00D149DB"/>
    <w:rsid w:val="00D15CF4"/>
    <w:rsid w:val="00D20586"/>
    <w:rsid w:val="00D23CA0"/>
    <w:rsid w:val="00D36D7E"/>
    <w:rsid w:val="00D41377"/>
    <w:rsid w:val="00D51350"/>
    <w:rsid w:val="00D537FD"/>
    <w:rsid w:val="00D650FD"/>
    <w:rsid w:val="00D705D3"/>
    <w:rsid w:val="00D712DB"/>
    <w:rsid w:val="00D7308C"/>
    <w:rsid w:val="00D739A6"/>
    <w:rsid w:val="00D73A13"/>
    <w:rsid w:val="00D74991"/>
    <w:rsid w:val="00DA79F0"/>
    <w:rsid w:val="00DB4C3A"/>
    <w:rsid w:val="00DC6FB7"/>
    <w:rsid w:val="00DD1307"/>
    <w:rsid w:val="00DD6E43"/>
    <w:rsid w:val="00DE5E56"/>
    <w:rsid w:val="00DF743C"/>
    <w:rsid w:val="00E0004A"/>
    <w:rsid w:val="00E01550"/>
    <w:rsid w:val="00E05826"/>
    <w:rsid w:val="00E06394"/>
    <w:rsid w:val="00E06B2F"/>
    <w:rsid w:val="00E101AA"/>
    <w:rsid w:val="00E105F8"/>
    <w:rsid w:val="00E23896"/>
    <w:rsid w:val="00E360A6"/>
    <w:rsid w:val="00E4149E"/>
    <w:rsid w:val="00E41EFA"/>
    <w:rsid w:val="00E43481"/>
    <w:rsid w:val="00E46D09"/>
    <w:rsid w:val="00E66252"/>
    <w:rsid w:val="00E70538"/>
    <w:rsid w:val="00E75DE1"/>
    <w:rsid w:val="00E808A5"/>
    <w:rsid w:val="00EA359A"/>
    <w:rsid w:val="00EA674D"/>
    <w:rsid w:val="00EB6F49"/>
    <w:rsid w:val="00EB6FAE"/>
    <w:rsid w:val="00EC0470"/>
    <w:rsid w:val="00EE5611"/>
    <w:rsid w:val="00EF1B82"/>
    <w:rsid w:val="00EF2497"/>
    <w:rsid w:val="00EF6AAF"/>
    <w:rsid w:val="00EF72BA"/>
    <w:rsid w:val="00F02993"/>
    <w:rsid w:val="00F06A37"/>
    <w:rsid w:val="00F1604D"/>
    <w:rsid w:val="00F16619"/>
    <w:rsid w:val="00F16DB9"/>
    <w:rsid w:val="00F2387D"/>
    <w:rsid w:val="00F403B0"/>
    <w:rsid w:val="00F43333"/>
    <w:rsid w:val="00F465B8"/>
    <w:rsid w:val="00F52EE3"/>
    <w:rsid w:val="00F5381D"/>
    <w:rsid w:val="00F54262"/>
    <w:rsid w:val="00F668B0"/>
    <w:rsid w:val="00F76219"/>
    <w:rsid w:val="00F8062D"/>
    <w:rsid w:val="00F80FBD"/>
    <w:rsid w:val="00F81F5E"/>
    <w:rsid w:val="00F86574"/>
    <w:rsid w:val="00F94747"/>
    <w:rsid w:val="00F97010"/>
    <w:rsid w:val="00FB5EDE"/>
    <w:rsid w:val="00FC3411"/>
    <w:rsid w:val="00FC5C43"/>
    <w:rsid w:val="00FC6406"/>
    <w:rsid w:val="00FD0AF0"/>
    <w:rsid w:val="00FD3B0A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B6FF39"/>
  <w15:chartTrackingRefBased/>
  <w15:docId w15:val="{2B6397FA-F24C-C74D-8248-384C8924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470"/>
    <w:rPr>
      <w:rFonts w:ascii="Times New Roman" w:hAnsi="Times New Roman" w:cs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EC0470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C0470"/>
    <w:rPr>
      <w:rFonts w:ascii="Times New Roman" w:hAnsi="Times New Roman"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C0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EC0470"/>
    <w:rPr>
      <w:rFonts w:ascii="Times New Roman" w:hAnsi="Times New Roman" w:cs="Times New Roman"/>
      <w:b/>
      <w:bCs/>
      <w:kern w:val="0"/>
      <w:sz w:val="24"/>
    </w:rPr>
  </w:style>
  <w:style w:type="paragraph" w:styleId="DocumentMap">
    <w:name w:val="Document Map"/>
    <w:basedOn w:val="Normal"/>
    <w:link w:val="DocumentMapChar"/>
    <w:uiPriority w:val="99"/>
    <w:unhideWhenUsed/>
    <w:qFormat/>
    <w:rsid w:val="00EC0470"/>
  </w:style>
  <w:style w:type="character" w:customStyle="1" w:styleId="DocumentMapChar">
    <w:name w:val="Document Map Char"/>
    <w:basedOn w:val="DefaultParagraphFont"/>
    <w:link w:val="DocumentMap"/>
    <w:uiPriority w:val="99"/>
    <w:qFormat/>
    <w:rsid w:val="00EC0470"/>
    <w:rPr>
      <w:rFonts w:ascii="Times New Roman" w:hAnsi="Times New Roman" w:cs="Times New Roman"/>
      <w:kern w:val="0"/>
      <w:sz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EC0470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EC0470"/>
    <w:rPr>
      <w:rFonts w:ascii="SimSun" w:eastAsia="SimSun" w:hAnsi="Times New Roman"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EC0470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styleId="CommentReference">
    <w:name w:val="annotation reference"/>
    <w:basedOn w:val="DefaultParagraphFont"/>
    <w:uiPriority w:val="99"/>
    <w:unhideWhenUsed/>
    <w:qFormat/>
    <w:rsid w:val="00EC0470"/>
    <w:rPr>
      <w:sz w:val="21"/>
      <w:szCs w:val="21"/>
    </w:rPr>
  </w:style>
  <w:style w:type="table" w:styleId="TableGrid">
    <w:name w:val="Table Grid"/>
    <w:basedOn w:val="TableNormal"/>
    <w:uiPriority w:val="39"/>
    <w:qFormat/>
    <w:rsid w:val="00EC0470"/>
    <w:rPr>
      <w:rFonts w:ascii="DengXian" w:eastAsia="DengXian" w:hAnsi="DengXian" w:cs="DengXi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qFormat/>
    <w:rsid w:val="00EC0470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qFormat/>
    <w:rsid w:val="00EC0470"/>
    <w:rPr>
      <w:rFonts w:ascii="Times New Roman" w:hAnsi="Times New Roman" w:cs="Times New Roman"/>
      <w:kern w:val="0"/>
      <w:sz w:val="24"/>
    </w:rPr>
  </w:style>
  <w:style w:type="paragraph" w:customStyle="1" w:styleId="EndNoteBibliography">
    <w:name w:val="EndNote Bibliography"/>
    <w:basedOn w:val="Normal"/>
    <w:link w:val="EndNoteBibliography0"/>
    <w:qFormat/>
    <w:rsid w:val="00EC0470"/>
  </w:style>
  <w:style w:type="character" w:customStyle="1" w:styleId="EndNoteBibliography0">
    <w:name w:val="EndNote Bibliography 字符"/>
    <w:basedOn w:val="DefaultParagraphFont"/>
    <w:link w:val="EndNoteBibliography"/>
    <w:qFormat/>
    <w:rsid w:val="00EC0470"/>
    <w:rPr>
      <w:rFonts w:ascii="Times New Roman" w:hAnsi="Times New Roman" w:cs="Times New Roman"/>
      <w:kern w:val="0"/>
      <w:sz w:val="24"/>
    </w:rPr>
  </w:style>
  <w:style w:type="paragraph" w:customStyle="1" w:styleId="1">
    <w:name w:val="修订1"/>
    <w:hidden/>
    <w:uiPriority w:val="99"/>
    <w:semiHidden/>
    <w:qFormat/>
    <w:rsid w:val="00EC0470"/>
    <w:rPr>
      <w:rFonts w:ascii="Times New Roman" w:hAnsi="Times New Roman" w:cs="Times New Roman"/>
      <w:kern w:val="0"/>
      <w:sz w:val="24"/>
    </w:rPr>
  </w:style>
  <w:style w:type="paragraph" w:styleId="Revision">
    <w:name w:val="Revision"/>
    <w:hidden/>
    <w:uiPriority w:val="99"/>
    <w:semiHidden/>
    <w:rsid w:val="00EC0470"/>
    <w:rPr>
      <w:rFonts w:ascii="Times New Roman" w:hAnsi="Times New Roman" w:cs="Times New Roma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C04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0470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047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0470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雯佳 谢</dc:creator>
  <cp:keywords/>
  <dc:description/>
  <cp:lastModifiedBy>Wenjia Xie</cp:lastModifiedBy>
  <cp:revision>331</cp:revision>
  <dcterms:created xsi:type="dcterms:W3CDTF">2023-10-02T13:42:00Z</dcterms:created>
  <dcterms:modified xsi:type="dcterms:W3CDTF">2025-04-20T07:58:00Z</dcterms:modified>
</cp:coreProperties>
</file>