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78E" w:rsidRPr="00D818DA" w:rsidRDefault="0015078E" w:rsidP="0089223C">
      <w:pPr>
        <w:spacing w:after="0" w:line="480" w:lineRule="auto"/>
        <w:ind w:left="142" w:right="282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8238" w:type="dxa"/>
        <w:jc w:val="center"/>
        <w:tblInd w:w="-48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7"/>
        <w:gridCol w:w="30"/>
        <w:gridCol w:w="2607"/>
        <w:gridCol w:w="66"/>
        <w:gridCol w:w="1628"/>
      </w:tblGrid>
      <w:tr w:rsidR="0015078E" w:rsidRPr="00C4387A" w:rsidTr="0089223C">
        <w:trPr>
          <w:trHeight w:val="502"/>
          <w:jc w:val="center"/>
        </w:trPr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Concentrations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(mg/</w:t>
            </w:r>
            <w:r w:rsidRPr="00C4387A">
              <w:rPr>
                <w:rFonts w:ascii="Times New Roman" w:hAnsi="Times New Roman"/>
                <w:iCs/>
                <w:sz w:val="24"/>
                <w:szCs w:val="24"/>
              </w:rPr>
              <w:t>g)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 xml:space="preserve">LPGF </w:t>
            </w:r>
            <w:proofErr w:type="spellStart"/>
            <w:r w:rsidRPr="00C4387A">
              <w:rPr>
                <w:rFonts w:ascii="Times New Roman" w:hAnsi="Times New Roman"/>
                <w:sz w:val="24"/>
                <w:szCs w:val="24"/>
              </w:rPr>
              <w:t>Mean</w:t>
            </w:r>
            <w:proofErr w:type="spellEnd"/>
            <w:r w:rsidRPr="00C438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317A">
              <w:rPr>
                <w:rFonts w:ascii="Times New Roman" w:hAnsi="Times New Roman"/>
                <w:sz w:val="24"/>
                <w:szCs w:val="24"/>
              </w:rPr>
              <w:t>± SD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387A">
              <w:rPr>
                <w:rFonts w:ascii="Times New Roman" w:hAnsi="Times New Roman"/>
                <w:sz w:val="24"/>
                <w:szCs w:val="24"/>
              </w:rPr>
              <w:t>Efficacy</w:t>
            </w:r>
            <w:proofErr w:type="spellEnd"/>
            <w:r w:rsidRPr="00C4387A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</w:tr>
      <w:tr w:rsidR="0089223C" w:rsidRPr="00C4387A" w:rsidTr="0089223C">
        <w:trPr>
          <w:trHeight w:val="495"/>
          <w:jc w:val="center"/>
        </w:trPr>
        <w:tc>
          <w:tcPr>
            <w:tcW w:w="3907" w:type="dxa"/>
          </w:tcPr>
          <w:p w:rsidR="0089223C" w:rsidRPr="00C4387A" w:rsidRDefault="0089223C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>Dried powder</w:t>
            </w:r>
          </w:p>
        </w:tc>
        <w:tc>
          <w:tcPr>
            <w:tcW w:w="30" w:type="dxa"/>
          </w:tcPr>
          <w:p w:rsidR="0089223C" w:rsidRPr="00C4387A" w:rsidRDefault="0089223C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89223C" w:rsidRPr="00C4387A" w:rsidRDefault="0089223C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" w:type="dxa"/>
          </w:tcPr>
          <w:p w:rsidR="0089223C" w:rsidRPr="00C4387A" w:rsidRDefault="0089223C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89223C" w:rsidRPr="00C4387A" w:rsidRDefault="0089223C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78E" w:rsidRPr="00C4387A" w:rsidTr="0089223C">
        <w:trPr>
          <w:trHeight w:val="509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133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15078E" w:rsidRPr="00D818D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0 ±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 </w:t>
            </w:r>
            <w:r w:rsidRPr="00D818DA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6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5078E" w:rsidRPr="00C4387A" w:rsidTr="0089223C">
        <w:trPr>
          <w:trHeight w:val="495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4 ± 2</w:t>
            </w:r>
            <w:r>
              <w:rPr>
                <w:rFonts w:ascii="Times New Roman" w:hAnsi="Times New Roman"/>
                <w:sz w:val="24"/>
                <w:szCs w:val="24"/>
              </w:rPr>
              <w:t>.9</w:t>
            </w:r>
            <w:r w:rsidRPr="00D818D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66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5078E" w:rsidRPr="00C4387A" w:rsidTr="0089223C">
        <w:trPr>
          <w:trHeight w:val="495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9 ± 49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  <w:r w:rsidRPr="00D818DA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6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5078E" w:rsidRPr="00C4387A" w:rsidTr="0089223C">
        <w:trPr>
          <w:trHeight w:val="379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841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5 ± 208</w:t>
            </w:r>
            <w:r>
              <w:rPr>
                <w:rFonts w:ascii="Times New Roman" w:hAnsi="Times New Roman"/>
                <w:sz w:val="24"/>
                <w:szCs w:val="24"/>
              </w:rPr>
              <w:t>.9</w:t>
            </w:r>
            <w:r w:rsidRPr="00D818D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66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5078E" w:rsidRPr="00C4387A" w:rsidTr="0089223C">
        <w:trPr>
          <w:trHeight w:val="379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Ivermectin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(16.0 µg/</w:t>
            </w:r>
            <w:r w:rsidRPr="00C4387A">
              <w:rPr>
                <w:rFonts w:ascii="Times New Roman" w:hAnsi="Times New Roman"/>
                <w:sz w:val="24"/>
                <w:szCs w:val="24"/>
                <w:lang w:val="en-US"/>
              </w:rPr>
              <w:t>g)</w:t>
            </w: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0 ± 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Pr="00D818DA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6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5078E" w:rsidRPr="00C4387A" w:rsidTr="0089223C">
        <w:trPr>
          <w:trHeight w:val="299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387A">
              <w:rPr>
                <w:rFonts w:ascii="Times New Roman" w:hAnsi="Times New Roman"/>
                <w:sz w:val="24"/>
                <w:szCs w:val="24"/>
                <w:lang w:val="en-US"/>
              </w:rPr>
              <w:t>Sterile distilled water</w:t>
            </w: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867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4 ± 171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Pr="00D818DA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66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</w:tr>
      <w:tr w:rsidR="0015078E" w:rsidRPr="00C4387A" w:rsidTr="0089223C">
        <w:trPr>
          <w:trHeight w:val="299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" w:type="dxa"/>
          </w:tcPr>
          <w:p w:rsidR="0015078E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15078E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78E" w:rsidRPr="00C4387A" w:rsidTr="0089223C">
        <w:trPr>
          <w:trHeight w:val="299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>Aqueous extract</w:t>
            </w: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78E" w:rsidRPr="00C4387A" w:rsidTr="0089223C">
        <w:trPr>
          <w:trHeight w:val="299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9 ± 19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Pr="00D818DA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6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78E" w:rsidRPr="00C4387A" w:rsidTr="0089223C">
        <w:trPr>
          <w:trHeight w:val="299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0 ± 34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  <w:r w:rsidRPr="00D818DA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6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78E" w:rsidRPr="00C4387A" w:rsidTr="0089223C">
        <w:trPr>
          <w:trHeight w:val="299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151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3 ± 36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  <w:r w:rsidRPr="00D818DA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66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5078E" w:rsidRPr="00C4387A" w:rsidTr="0089223C">
        <w:trPr>
          <w:trHeight w:val="299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192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0 ± 77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Pr="00D818DA"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66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078E" w:rsidRPr="00C4387A" w:rsidTr="0089223C">
        <w:trPr>
          <w:trHeight w:val="299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568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1 ± 124</w:t>
            </w:r>
            <w:r>
              <w:rPr>
                <w:rFonts w:ascii="Times New Roman" w:hAnsi="Times New Roman"/>
                <w:sz w:val="24"/>
                <w:szCs w:val="24"/>
              </w:rPr>
              <w:t>.9</w:t>
            </w:r>
            <w:r w:rsidRPr="00D818DA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66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4387A">
              <w:rPr>
                <w:rFonts w:ascii="Times New Roman" w:hAnsi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38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078E" w:rsidRPr="00C4387A" w:rsidTr="0089223C">
        <w:trPr>
          <w:trHeight w:val="299"/>
          <w:jc w:val="center"/>
        </w:trPr>
        <w:tc>
          <w:tcPr>
            <w:tcW w:w="3907" w:type="dxa"/>
          </w:tcPr>
          <w:p w:rsidR="0015078E" w:rsidRPr="00EF1601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Ivermectin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818DA">
              <w:rPr>
                <w:rFonts w:ascii="Times New Roman" w:hAnsi="Times New Roman"/>
                <w:sz w:val="24"/>
                <w:szCs w:val="24"/>
                <w:lang w:val="en-US"/>
              </w:rPr>
              <w:t>(16.0 µg/g)</w:t>
            </w:r>
          </w:p>
        </w:tc>
        <w:tc>
          <w:tcPr>
            <w:tcW w:w="30" w:type="dxa"/>
          </w:tcPr>
          <w:p w:rsidR="0015078E" w:rsidRPr="00EF1601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</w:tcPr>
          <w:p w:rsidR="0015078E" w:rsidRPr="00EF1601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3.1 ± 4.3</w:t>
            </w:r>
            <w:r w:rsidRPr="00D818DA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66" w:type="dxa"/>
          </w:tcPr>
          <w:p w:rsidR="0015078E" w:rsidRPr="00EF1601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:rsidR="0015078E" w:rsidRPr="00EF1601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1601">
              <w:rPr>
                <w:rFonts w:ascii="Times New Roman" w:hAnsi="Times New Roman"/>
                <w:sz w:val="24"/>
                <w:szCs w:val="24"/>
                <w:lang w:val="en-US"/>
              </w:rPr>
              <w:t>99.7</w:t>
            </w:r>
          </w:p>
        </w:tc>
      </w:tr>
      <w:tr w:rsidR="0015078E" w:rsidRPr="00C4387A" w:rsidTr="0089223C">
        <w:trPr>
          <w:trHeight w:val="299"/>
          <w:jc w:val="center"/>
        </w:trPr>
        <w:tc>
          <w:tcPr>
            <w:tcW w:w="3907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387A">
              <w:rPr>
                <w:rFonts w:ascii="Times New Roman" w:hAnsi="Times New Roman"/>
                <w:sz w:val="24"/>
                <w:szCs w:val="24"/>
                <w:lang w:val="en-US"/>
              </w:rPr>
              <w:t>Sterile distilled water</w:t>
            </w:r>
          </w:p>
        </w:tc>
        <w:tc>
          <w:tcPr>
            <w:tcW w:w="30" w:type="dxa"/>
          </w:tcPr>
          <w:p w:rsidR="0015078E" w:rsidRPr="00C4387A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07" w:type="dxa"/>
          </w:tcPr>
          <w:p w:rsidR="0015078E" w:rsidRPr="00EF1601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920.9 ± 182.2</w:t>
            </w:r>
            <w:r w:rsidRPr="00D818DA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  <w:tc>
          <w:tcPr>
            <w:tcW w:w="66" w:type="dxa"/>
          </w:tcPr>
          <w:p w:rsidR="0015078E" w:rsidRPr="00EF1601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8" w:type="dxa"/>
          </w:tcPr>
          <w:p w:rsidR="0015078E" w:rsidRPr="00EF1601" w:rsidRDefault="0015078E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1601">
              <w:rPr>
                <w:rFonts w:ascii="Times New Roman" w:hAnsi="Times New Roman"/>
                <w:sz w:val="24"/>
                <w:szCs w:val="24"/>
                <w:lang w:val="en-US"/>
              </w:rPr>
              <w:t>---</w:t>
            </w:r>
          </w:p>
        </w:tc>
      </w:tr>
    </w:tbl>
    <w:p w:rsidR="0015078E" w:rsidRDefault="0015078E" w:rsidP="0089223C">
      <w:pPr>
        <w:spacing w:after="0" w:line="240" w:lineRule="auto"/>
        <w:ind w:left="142" w:right="281"/>
        <w:rPr>
          <w:rFonts w:ascii="Times New Roman" w:hAnsi="Times New Roman"/>
          <w:sz w:val="24"/>
          <w:szCs w:val="24"/>
          <w:lang w:val="en-US"/>
        </w:rPr>
      </w:pPr>
      <w:r w:rsidRPr="00D866B7">
        <w:rPr>
          <w:rFonts w:ascii="Times New Roman" w:hAnsi="Times New Roman"/>
          <w:sz w:val="24"/>
          <w:szCs w:val="24"/>
          <w:lang w:val="en-US"/>
        </w:rPr>
        <w:t>Different uppercase letters in rows and lowercase letters in columns</w:t>
      </w:r>
      <w:r w:rsidRPr="00D866B7" w:rsidDel="00AD3C8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indicate significant </w:t>
      </w:r>
      <w:r w:rsidRPr="00D866B7">
        <w:rPr>
          <w:rFonts w:ascii="Times New Roman" w:hAnsi="Times New Roman"/>
          <w:sz w:val="24"/>
          <w:szCs w:val="24"/>
          <w:lang w:val="en-US"/>
        </w:rPr>
        <w:t>differences</w:t>
      </w:r>
      <w:r>
        <w:rPr>
          <w:rFonts w:ascii="Times New Roman" w:hAnsi="Times New Roman"/>
          <w:sz w:val="24"/>
          <w:szCs w:val="24"/>
          <w:lang w:val="en-US"/>
        </w:rPr>
        <w:t xml:space="preserve"> by Duncan’s test (P&lt;0.05).</w:t>
      </w:r>
    </w:p>
    <w:p w:rsidR="0015078E" w:rsidRPr="00476296" w:rsidRDefault="0015078E" w:rsidP="0089223C">
      <w:pPr>
        <w:spacing w:after="0" w:line="240" w:lineRule="auto"/>
        <w:ind w:left="142" w:right="-1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76296">
        <w:rPr>
          <w:rStyle w:val="hps"/>
          <w:rFonts w:ascii="Times New Roman" w:hAnsi="Times New Roman"/>
          <w:color w:val="000000"/>
          <w:sz w:val="24"/>
          <w:szCs w:val="24"/>
          <w:lang w:val="en"/>
        </w:rPr>
        <w:t>Coefficient of</w:t>
      </w:r>
      <w:r w:rsidRPr="00476296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r w:rsidRPr="00476296">
        <w:rPr>
          <w:rStyle w:val="hps"/>
          <w:rFonts w:ascii="Times New Roman" w:hAnsi="Times New Roman"/>
          <w:color w:val="000000"/>
          <w:sz w:val="24"/>
          <w:szCs w:val="24"/>
          <w:lang w:val="en"/>
        </w:rPr>
        <w:t>variation</w:t>
      </w:r>
      <w:r w:rsidRPr="00476296">
        <w:rPr>
          <w:rFonts w:ascii="Times New Roman" w:hAnsi="Times New Roman"/>
          <w:color w:val="000000"/>
          <w:sz w:val="24"/>
          <w:szCs w:val="24"/>
          <w:lang w:val="en-US"/>
        </w:rPr>
        <w:t xml:space="preserve"> LDI: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10.84%</w:t>
      </w:r>
      <w:r w:rsidR="0089223C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15078E" w:rsidRDefault="0015078E" w:rsidP="0089223C">
      <w:pPr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76296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476296">
        <w:rPr>
          <w:rFonts w:ascii="Times New Roman" w:hAnsi="Times New Roman"/>
          <w:sz w:val="24"/>
          <w:szCs w:val="24"/>
          <w:lang w:val="en-US"/>
        </w:rPr>
        <w:t>PGF</w:t>
      </w:r>
      <w:r w:rsidRPr="00476296">
        <w:rPr>
          <w:rFonts w:ascii="Times New Roman" w:hAnsi="Times New Roman"/>
          <w:color w:val="000000"/>
          <w:sz w:val="24"/>
          <w:szCs w:val="24"/>
          <w:lang w:val="en-US"/>
        </w:rPr>
        <w:t xml:space="preserve">: number of larvae (L3) </w:t>
      </w:r>
      <w:r w:rsidRPr="00D85551">
        <w:rPr>
          <w:rFonts w:ascii="Times New Roman" w:hAnsi="Times New Roman"/>
          <w:color w:val="000000"/>
          <w:sz w:val="24"/>
          <w:szCs w:val="24"/>
          <w:lang w:val="en-US"/>
        </w:rPr>
        <w:t>g</w:t>
      </w:r>
      <w:r w:rsidRPr="00D85551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-1</w:t>
      </w:r>
      <w:r w:rsidRPr="00D85551">
        <w:rPr>
          <w:rFonts w:ascii="Times New Roman" w:hAnsi="Times New Roman"/>
          <w:color w:val="000000"/>
          <w:sz w:val="24"/>
          <w:szCs w:val="24"/>
          <w:lang w:val="en-US"/>
        </w:rPr>
        <w:t xml:space="preserve"> of feces</w:t>
      </w:r>
      <w:r w:rsidR="0089223C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AC317A" w:rsidRPr="00D85551" w:rsidRDefault="00AC317A" w:rsidP="0089223C">
      <w:pPr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SD: </w:t>
      </w:r>
      <w:r w:rsidRPr="00AC317A">
        <w:rPr>
          <w:rFonts w:ascii="Times New Roman" w:hAnsi="Times New Roman"/>
          <w:color w:val="000000"/>
          <w:sz w:val="24"/>
          <w:szCs w:val="24"/>
          <w:lang w:val="en-US"/>
        </w:rPr>
        <w:t>standard deviation</w:t>
      </w:r>
      <w:bookmarkStart w:id="0" w:name="_GoBack"/>
      <w:bookmarkEnd w:id="0"/>
    </w:p>
    <w:p w:rsidR="0015078E" w:rsidRPr="00476296" w:rsidRDefault="0015078E" w:rsidP="0089223C">
      <w:pPr>
        <w:spacing w:after="0" w:line="240" w:lineRule="auto"/>
        <w:ind w:left="142" w:right="565"/>
        <w:jc w:val="both"/>
        <w:rPr>
          <w:rFonts w:ascii="Times New Roman" w:eastAsia="Times-Roman" w:hAnsi="Times New Roman"/>
          <w:color w:val="000000"/>
          <w:sz w:val="24"/>
          <w:szCs w:val="24"/>
          <w:lang w:val="en-US"/>
        </w:rPr>
      </w:pPr>
      <w:r w:rsidRPr="00476296">
        <w:rPr>
          <w:rFonts w:ascii="Times New Roman" w:hAnsi="Times New Roman"/>
          <w:color w:val="000000"/>
          <w:sz w:val="24"/>
          <w:szCs w:val="24"/>
          <w:lang w:val="en-US"/>
        </w:rPr>
        <w:t>Efficacy: % efficacy = 100 x (1 - LPGF</w:t>
      </w:r>
      <w:r w:rsidRPr="00476296">
        <w:rPr>
          <w:rFonts w:ascii="Times New Roman" w:eastAsia="Times-Roman" w:hAnsi="Times New Roman"/>
          <w:color w:val="000000"/>
          <w:sz w:val="24"/>
          <w:szCs w:val="24"/>
          <w:lang w:val="en-US"/>
        </w:rPr>
        <w:t xml:space="preserve"> of the treated group</w:t>
      </w:r>
      <w:r w:rsidRPr="00476296">
        <w:rPr>
          <w:rFonts w:ascii="Times New Roman" w:hAnsi="Times New Roman"/>
          <w:color w:val="000000"/>
          <w:sz w:val="24"/>
          <w:szCs w:val="24"/>
          <w:lang w:val="en-US"/>
        </w:rPr>
        <w:t>/LPGF</w:t>
      </w:r>
      <w:r w:rsidRPr="00476296">
        <w:rPr>
          <w:rFonts w:ascii="Times New Roman" w:eastAsia="Times-Roman" w:hAnsi="Times New Roman"/>
          <w:color w:val="000000"/>
          <w:sz w:val="24"/>
          <w:szCs w:val="24"/>
          <w:lang w:val="en-US"/>
        </w:rPr>
        <w:t xml:space="preserve"> of the treated group).</w:t>
      </w:r>
    </w:p>
    <w:p w:rsidR="0015078E" w:rsidRDefault="0015078E" w:rsidP="0015078E">
      <w:pPr>
        <w:spacing w:after="0" w:line="240" w:lineRule="auto"/>
        <w:ind w:right="-569"/>
        <w:rPr>
          <w:rFonts w:ascii="Times New Roman" w:hAnsi="Times New Roman"/>
          <w:sz w:val="24"/>
          <w:szCs w:val="24"/>
          <w:lang w:val="en-US"/>
        </w:rPr>
      </w:pPr>
    </w:p>
    <w:p w:rsidR="007E4F78" w:rsidRPr="0015078E" w:rsidRDefault="007E4F78">
      <w:pPr>
        <w:rPr>
          <w:lang w:val="en-US"/>
        </w:rPr>
      </w:pPr>
    </w:p>
    <w:sectPr w:rsidR="007E4F78" w:rsidRPr="001507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78E"/>
    <w:rsid w:val="0015078E"/>
    <w:rsid w:val="007E4F78"/>
    <w:rsid w:val="0089223C"/>
    <w:rsid w:val="00AC317A"/>
    <w:rsid w:val="00B8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78E"/>
    <w:rPr>
      <w:rFonts w:ascii="Calibri" w:eastAsia="Times New Roman" w:hAnsi="Calibri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1507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78E"/>
    <w:rPr>
      <w:rFonts w:ascii="Calibri" w:eastAsia="Times New Roman" w:hAnsi="Calibri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150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2018-02-11T20:07:00Z</cp:lastPrinted>
  <dcterms:created xsi:type="dcterms:W3CDTF">2018-02-11T19:21:00Z</dcterms:created>
  <dcterms:modified xsi:type="dcterms:W3CDTF">2018-03-30T22:30:00Z</dcterms:modified>
</cp:coreProperties>
</file>