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8606C" w14:textId="77777777" w:rsidR="00B924CD" w:rsidRPr="00762ECC" w:rsidRDefault="00000000">
      <w:pPr>
        <w:spacing w:line="480" w:lineRule="auto"/>
        <w:rPr>
          <w:rFonts w:ascii="Times New Roman" w:eastAsia="Times New Roman" w:hAnsi="Times New Roman" w:cs="Times New Roman"/>
          <w:b/>
          <w:bCs/>
          <w:sz w:val="24"/>
          <w:szCs w:val="24"/>
          <w:lang w:val="en-US"/>
        </w:rPr>
      </w:pPr>
      <w:r w:rsidRPr="00762ECC">
        <w:rPr>
          <w:rFonts w:ascii="Times New Roman" w:eastAsia="Times New Roman" w:hAnsi="Times New Roman" w:cs="Times New Roman"/>
          <w:b/>
          <w:bCs/>
          <w:sz w:val="24"/>
          <w:szCs w:val="24"/>
          <w:lang w:val="en-US"/>
        </w:rPr>
        <w:t>Supplementary material</w:t>
      </w:r>
    </w:p>
    <w:p w14:paraId="1967FC2F" w14:textId="77777777" w:rsidR="00B924CD" w:rsidRPr="00762ECC" w:rsidRDefault="00000000">
      <w:pPr>
        <w:spacing w:line="480" w:lineRule="auto"/>
        <w:rPr>
          <w:rFonts w:ascii="Times New Roman" w:eastAsia="Times New Roman" w:hAnsi="Times New Roman" w:cs="Times New Roman"/>
          <w:b/>
          <w:bCs/>
          <w:sz w:val="24"/>
          <w:szCs w:val="24"/>
          <w:lang w:val="en-US"/>
        </w:rPr>
      </w:pPr>
      <w:r w:rsidRPr="00762ECC">
        <w:rPr>
          <w:rFonts w:ascii="Times New Roman" w:eastAsia="Times New Roman" w:hAnsi="Times New Roman" w:cs="Times New Roman"/>
          <w:b/>
          <w:bCs/>
          <w:sz w:val="24"/>
          <w:szCs w:val="24"/>
          <w:lang w:val="en-US"/>
        </w:rPr>
        <w:t xml:space="preserve">Title: </w:t>
      </w:r>
    </w:p>
    <w:p w14:paraId="16FCBE66" w14:textId="77777777" w:rsidR="001E4ECF" w:rsidRPr="001E4ECF" w:rsidRDefault="001E4ECF" w:rsidP="001E4ECF">
      <w:pPr>
        <w:spacing w:before="240" w:after="240" w:line="480" w:lineRule="auto"/>
        <w:jc w:val="both"/>
        <w:rPr>
          <w:rFonts w:ascii="Times New Roman" w:eastAsia="Times New Roman" w:hAnsi="Times New Roman" w:cs="Times New Roman"/>
          <w:sz w:val="24"/>
          <w:szCs w:val="24"/>
          <w:lang w:val="en-US"/>
        </w:rPr>
      </w:pPr>
      <w:r w:rsidRPr="001E4ECF">
        <w:rPr>
          <w:rFonts w:ascii="Times New Roman" w:eastAsia="Times New Roman" w:hAnsi="Times New Roman" w:cs="Times New Roman"/>
          <w:sz w:val="24"/>
          <w:szCs w:val="24"/>
          <w:lang w:val="en-US"/>
        </w:rPr>
        <w:t>Pharmacologic Neurostimulation During Acute Hospitalization for Moderate-to-Severe Traumatic Brain Injury: A Systematic Review and Meta-analysis of Comparative Evidence.</w:t>
      </w:r>
    </w:p>
    <w:p w14:paraId="1BCE0DEA" w14:textId="77777777" w:rsidR="00B924CD" w:rsidRPr="00762ECC" w:rsidRDefault="00B924CD">
      <w:pPr>
        <w:spacing w:line="480" w:lineRule="auto"/>
        <w:rPr>
          <w:rFonts w:ascii="Times New Roman" w:eastAsia="Times New Roman" w:hAnsi="Times New Roman" w:cs="Times New Roman"/>
          <w:sz w:val="24"/>
          <w:szCs w:val="24"/>
          <w:lang w:val="en-US"/>
        </w:rPr>
      </w:pPr>
    </w:p>
    <w:p w14:paraId="4AF884AD" w14:textId="77777777" w:rsidR="00B924CD" w:rsidRPr="00762ECC" w:rsidRDefault="00000000">
      <w:pPr>
        <w:spacing w:line="480" w:lineRule="auto"/>
        <w:rPr>
          <w:rFonts w:ascii="Times New Roman" w:eastAsia="Times New Roman" w:hAnsi="Times New Roman" w:cs="Times New Roman"/>
          <w:sz w:val="24"/>
          <w:szCs w:val="24"/>
          <w:lang w:val="en-US"/>
        </w:rPr>
      </w:pPr>
      <w:r w:rsidRPr="00762ECC">
        <w:rPr>
          <w:rFonts w:ascii="Times New Roman" w:eastAsia="Times New Roman" w:hAnsi="Times New Roman" w:cs="Times New Roman"/>
          <w:b/>
          <w:bCs/>
          <w:sz w:val="24"/>
          <w:szCs w:val="24"/>
          <w:lang w:val="en-US"/>
        </w:rPr>
        <w:t xml:space="preserve">Supplementary Table S1. Summary of Findings for Secondary, Exploratory, and Observational Outcomes. </w:t>
      </w:r>
      <w:r w:rsidRPr="00762ECC">
        <w:rPr>
          <w:rFonts w:ascii="Times New Roman" w:eastAsia="Times New Roman" w:hAnsi="Times New Roman" w:cs="Times New Roman"/>
          <w:sz w:val="24"/>
          <w:szCs w:val="24"/>
          <w:lang w:val="en-US"/>
        </w:rPr>
        <w:t xml:space="preserve">The assumed risks for mortality outcomes were calculated from the aggregate event rate in the control groups. When an upper confidence limit generated a predicted risk greater than the maximum possible value, the absolute risk was capped at </w:t>
      </w:r>
      <w:r w:rsidRPr="00762ECC">
        <w:rPr>
          <w:rFonts w:ascii="Times New Roman" w:eastAsia="Times New Roman" w:hAnsi="Times New Roman" w:cs="Times New Roman"/>
          <w:b/>
          <w:bCs/>
          <w:sz w:val="24"/>
          <w:szCs w:val="24"/>
          <w:lang w:val="en-US"/>
        </w:rPr>
        <w:t>1,000 per 1,000</w:t>
      </w:r>
      <w:r w:rsidRPr="00762ECC">
        <w:rPr>
          <w:rFonts w:ascii="Times New Roman" w:eastAsia="Times New Roman" w:hAnsi="Times New Roman" w:cs="Times New Roman"/>
          <w:sz w:val="24"/>
          <w:szCs w:val="24"/>
          <w:lang w:val="en-US"/>
        </w:rPr>
        <w:t xml:space="preserve">. </w:t>
      </w:r>
      <w:r w:rsidRPr="00762ECC">
        <w:rPr>
          <w:rFonts w:ascii="Times New Roman" w:eastAsia="Times New Roman" w:hAnsi="Times New Roman" w:cs="Times New Roman"/>
          <w:b/>
          <w:bCs/>
          <w:sz w:val="24"/>
          <w:szCs w:val="24"/>
          <w:lang w:val="en-US"/>
        </w:rPr>
        <w:t>CI:</w:t>
      </w:r>
      <w:r w:rsidRPr="00762ECC">
        <w:rPr>
          <w:rFonts w:ascii="Times New Roman" w:eastAsia="Times New Roman" w:hAnsi="Times New Roman" w:cs="Times New Roman"/>
          <w:sz w:val="24"/>
          <w:szCs w:val="24"/>
          <w:lang w:val="en-US"/>
        </w:rPr>
        <w:t xml:space="preserve"> confidence interval; </w:t>
      </w:r>
      <w:r w:rsidRPr="00762ECC">
        <w:rPr>
          <w:rFonts w:ascii="Times New Roman" w:eastAsia="Times New Roman" w:hAnsi="Times New Roman" w:cs="Times New Roman"/>
          <w:b/>
          <w:bCs/>
          <w:sz w:val="24"/>
          <w:szCs w:val="24"/>
          <w:lang w:val="en-US"/>
        </w:rPr>
        <w:t>GRADE:</w:t>
      </w:r>
      <w:r w:rsidRPr="00762ECC">
        <w:rPr>
          <w:rFonts w:ascii="Times New Roman" w:eastAsia="Times New Roman" w:hAnsi="Times New Roman" w:cs="Times New Roman"/>
          <w:sz w:val="24"/>
          <w:szCs w:val="24"/>
          <w:lang w:val="en-US"/>
        </w:rPr>
        <w:t xml:space="preserve"> Grading of Recommendations Assessment, Development and Evaluation; </w:t>
      </w:r>
      <w:r w:rsidRPr="00762ECC">
        <w:rPr>
          <w:rFonts w:ascii="Times New Roman" w:eastAsia="Times New Roman" w:hAnsi="Times New Roman" w:cs="Times New Roman"/>
          <w:b/>
          <w:bCs/>
          <w:sz w:val="24"/>
          <w:szCs w:val="24"/>
          <w:lang w:val="en-US"/>
        </w:rPr>
        <w:t>ICU:</w:t>
      </w:r>
      <w:r w:rsidRPr="00762ECC">
        <w:rPr>
          <w:rFonts w:ascii="Times New Roman" w:eastAsia="Times New Roman" w:hAnsi="Times New Roman" w:cs="Times New Roman"/>
          <w:sz w:val="24"/>
          <w:szCs w:val="24"/>
          <w:lang w:val="en-US"/>
        </w:rPr>
        <w:t xml:space="preserve"> intensive care unit; </w:t>
      </w:r>
      <w:r w:rsidRPr="00762ECC">
        <w:rPr>
          <w:rFonts w:ascii="Times New Roman" w:eastAsia="Times New Roman" w:hAnsi="Times New Roman" w:cs="Times New Roman"/>
          <w:b/>
          <w:bCs/>
          <w:sz w:val="24"/>
          <w:szCs w:val="24"/>
          <w:lang w:val="en-US"/>
        </w:rPr>
        <w:t>RCT:</w:t>
      </w:r>
      <w:r w:rsidRPr="00762ECC">
        <w:rPr>
          <w:rFonts w:ascii="Times New Roman" w:eastAsia="Times New Roman" w:hAnsi="Times New Roman" w:cs="Times New Roman"/>
          <w:sz w:val="24"/>
          <w:szCs w:val="24"/>
          <w:lang w:val="en-US"/>
        </w:rPr>
        <w:t xml:space="preserve"> randomized controlled trial; </w:t>
      </w:r>
      <w:proofErr w:type="spellStart"/>
      <w:r w:rsidRPr="00762ECC">
        <w:rPr>
          <w:rFonts w:ascii="Times New Roman" w:eastAsia="Times New Roman" w:hAnsi="Times New Roman" w:cs="Times New Roman"/>
          <w:b/>
          <w:bCs/>
          <w:sz w:val="24"/>
          <w:szCs w:val="24"/>
          <w:lang w:val="en-US"/>
        </w:rPr>
        <w:t>RoM</w:t>
      </w:r>
      <w:proofErr w:type="spellEnd"/>
      <w:r w:rsidRPr="00762ECC">
        <w:rPr>
          <w:rFonts w:ascii="Times New Roman" w:eastAsia="Times New Roman" w:hAnsi="Times New Roman" w:cs="Times New Roman"/>
          <w:b/>
          <w:bCs/>
          <w:sz w:val="24"/>
          <w:szCs w:val="24"/>
          <w:lang w:val="en-US"/>
        </w:rPr>
        <w:t>:</w:t>
      </w:r>
      <w:r w:rsidRPr="00762ECC">
        <w:rPr>
          <w:rFonts w:ascii="Times New Roman" w:eastAsia="Times New Roman" w:hAnsi="Times New Roman" w:cs="Times New Roman"/>
          <w:sz w:val="24"/>
          <w:szCs w:val="24"/>
          <w:lang w:val="en-US"/>
        </w:rPr>
        <w:t xml:space="preserve"> ratio of means; </w:t>
      </w:r>
      <w:r w:rsidRPr="00762ECC">
        <w:rPr>
          <w:rFonts w:ascii="Times New Roman" w:eastAsia="Times New Roman" w:hAnsi="Times New Roman" w:cs="Times New Roman"/>
          <w:b/>
          <w:bCs/>
          <w:sz w:val="24"/>
          <w:szCs w:val="24"/>
          <w:lang w:val="en-US"/>
        </w:rPr>
        <w:t>RR:</w:t>
      </w:r>
      <w:r w:rsidRPr="00762ECC">
        <w:rPr>
          <w:rFonts w:ascii="Times New Roman" w:eastAsia="Times New Roman" w:hAnsi="Times New Roman" w:cs="Times New Roman"/>
          <w:sz w:val="24"/>
          <w:szCs w:val="24"/>
          <w:lang w:val="en-US"/>
        </w:rPr>
        <w:t xml:space="preserve"> risk ratio.</w:t>
      </w:r>
    </w:p>
    <w:p w14:paraId="3B06C34E" w14:textId="77777777" w:rsidR="00B924CD" w:rsidRPr="00762ECC" w:rsidRDefault="00B924CD">
      <w:pPr>
        <w:spacing w:line="480" w:lineRule="auto"/>
        <w:rPr>
          <w:rFonts w:ascii="Times New Roman" w:eastAsia="Times New Roman" w:hAnsi="Times New Roman" w:cs="Times New Roman"/>
          <w:sz w:val="24"/>
          <w:szCs w:val="24"/>
          <w:lang w:val="en-US"/>
        </w:rPr>
      </w:pPr>
    </w:p>
    <w:tbl>
      <w:tblPr>
        <w:tblStyle w:val="a"/>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92"/>
        <w:gridCol w:w="1313"/>
        <w:gridCol w:w="833"/>
        <w:gridCol w:w="1677"/>
        <w:gridCol w:w="1093"/>
        <w:gridCol w:w="1131"/>
        <w:gridCol w:w="1586"/>
      </w:tblGrid>
      <w:tr w:rsidR="00B924CD" w14:paraId="63B5E7EF" w14:textId="77777777">
        <w:trPr>
          <w:trHeight w:val="1325"/>
        </w:trPr>
        <w:tc>
          <w:tcPr>
            <w:tcW w:w="1391" w:type="dxa"/>
            <w:tcBorders>
              <w:top w:val="nil"/>
              <w:left w:val="nil"/>
              <w:bottom w:val="nil"/>
              <w:right w:val="nil"/>
            </w:tcBorders>
            <w:tcMar>
              <w:top w:w="100" w:type="dxa"/>
              <w:left w:w="100" w:type="dxa"/>
              <w:bottom w:w="100" w:type="dxa"/>
              <w:right w:w="100" w:type="dxa"/>
            </w:tcMar>
          </w:tcPr>
          <w:p w14:paraId="0D7F54BE" w14:textId="77777777" w:rsidR="00B924CD" w:rsidRDefault="00000000">
            <w:pPr>
              <w:spacing w:line="480" w:lineRule="auto"/>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b/>
                <w:bCs/>
                <w:sz w:val="16"/>
                <w:szCs w:val="16"/>
              </w:rPr>
              <w:t>Outcome</w:t>
            </w:r>
            <w:proofErr w:type="spellEnd"/>
          </w:p>
        </w:tc>
        <w:tc>
          <w:tcPr>
            <w:tcW w:w="1313" w:type="dxa"/>
            <w:tcBorders>
              <w:top w:val="nil"/>
              <w:left w:val="nil"/>
              <w:bottom w:val="nil"/>
              <w:right w:val="nil"/>
            </w:tcBorders>
            <w:tcMar>
              <w:top w:w="100" w:type="dxa"/>
              <w:left w:w="100" w:type="dxa"/>
              <w:bottom w:w="100" w:type="dxa"/>
              <w:right w:w="100" w:type="dxa"/>
            </w:tcMar>
          </w:tcPr>
          <w:p w14:paraId="68E2A27C" w14:textId="77777777" w:rsidR="00B924CD" w:rsidRDefault="00000000">
            <w:pPr>
              <w:spacing w:line="480" w:lineRule="auto"/>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b/>
                <w:bCs/>
                <w:sz w:val="16"/>
                <w:szCs w:val="16"/>
              </w:rPr>
              <w:t>Studies</w:t>
            </w:r>
            <w:proofErr w:type="spellEnd"/>
            <w:r>
              <w:rPr>
                <w:rFonts w:ascii="Times New Roman" w:eastAsia="Times New Roman" w:hAnsi="Times New Roman" w:cs="Times New Roman"/>
                <w:b/>
                <w:bCs/>
                <w:sz w:val="16"/>
                <w:szCs w:val="16"/>
              </w:rPr>
              <w:t xml:space="preserve"> and </w:t>
            </w:r>
            <w:proofErr w:type="spellStart"/>
            <w:r>
              <w:rPr>
                <w:rFonts w:ascii="Times New Roman" w:eastAsia="Times New Roman" w:hAnsi="Times New Roman" w:cs="Times New Roman"/>
                <w:b/>
                <w:bCs/>
                <w:sz w:val="16"/>
                <w:szCs w:val="16"/>
              </w:rPr>
              <w:t>participants</w:t>
            </w:r>
            <w:proofErr w:type="spellEnd"/>
          </w:p>
        </w:tc>
        <w:tc>
          <w:tcPr>
            <w:tcW w:w="833" w:type="dxa"/>
            <w:tcBorders>
              <w:top w:val="nil"/>
              <w:left w:val="nil"/>
              <w:bottom w:val="nil"/>
              <w:right w:val="nil"/>
            </w:tcBorders>
            <w:tcMar>
              <w:top w:w="100" w:type="dxa"/>
              <w:left w:w="100" w:type="dxa"/>
              <w:bottom w:w="100" w:type="dxa"/>
              <w:right w:w="100" w:type="dxa"/>
            </w:tcMar>
          </w:tcPr>
          <w:p w14:paraId="5980685B" w14:textId="77777777" w:rsidR="00B924CD"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b/>
                <w:bCs/>
                <w:sz w:val="16"/>
                <w:szCs w:val="16"/>
              </w:rPr>
              <w:t xml:space="preserve">Risk </w:t>
            </w:r>
            <w:proofErr w:type="spellStart"/>
            <w:r>
              <w:rPr>
                <w:rFonts w:ascii="Times New Roman" w:eastAsia="Times New Roman" w:hAnsi="Times New Roman" w:cs="Times New Roman"/>
                <w:b/>
                <w:bCs/>
                <w:sz w:val="16"/>
                <w:szCs w:val="16"/>
              </w:rPr>
              <w:t>with</w:t>
            </w:r>
            <w:proofErr w:type="spellEnd"/>
            <w:r>
              <w:rPr>
                <w:rFonts w:ascii="Times New Roman" w:eastAsia="Times New Roman" w:hAnsi="Times New Roman" w:cs="Times New Roman"/>
                <w:b/>
                <w:bCs/>
                <w:sz w:val="16"/>
                <w:szCs w:val="16"/>
              </w:rPr>
              <w:t xml:space="preserve"> control</w:t>
            </w:r>
          </w:p>
        </w:tc>
        <w:tc>
          <w:tcPr>
            <w:tcW w:w="1676" w:type="dxa"/>
            <w:tcBorders>
              <w:top w:val="nil"/>
              <w:left w:val="nil"/>
              <w:bottom w:val="nil"/>
              <w:right w:val="nil"/>
            </w:tcBorders>
            <w:tcMar>
              <w:top w:w="100" w:type="dxa"/>
              <w:left w:w="100" w:type="dxa"/>
              <w:bottom w:w="100" w:type="dxa"/>
              <w:right w:w="100" w:type="dxa"/>
            </w:tcMar>
          </w:tcPr>
          <w:p w14:paraId="2E3047D2" w14:textId="77777777" w:rsidR="00B924CD" w:rsidRDefault="00000000">
            <w:pPr>
              <w:spacing w:line="480" w:lineRule="auto"/>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b/>
                <w:bCs/>
                <w:sz w:val="16"/>
                <w:szCs w:val="16"/>
              </w:rPr>
              <w:t>Effect</w:t>
            </w:r>
            <w:proofErr w:type="spellEnd"/>
            <w:r>
              <w:rPr>
                <w:rFonts w:ascii="Times New Roman" w:eastAsia="Times New Roman" w:hAnsi="Times New Roman" w:cs="Times New Roman"/>
                <w:b/>
                <w:bCs/>
                <w:sz w:val="16"/>
                <w:szCs w:val="16"/>
              </w:rPr>
              <w:t xml:space="preserve"> </w:t>
            </w:r>
            <w:proofErr w:type="spellStart"/>
            <w:r>
              <w:rPr>
                <w:rFonts w:ascii="Times New Roman" w:eastAsia="Times New Roman" w:hAnsi="Times New Roman" w:cs="Times New Roman"/>
                <w:b/>
                <w:bCs/>
                <w:sz w:val="16"/>
                <w:szCs w:val="16"/>
              </w:rPr>
              <w:t>with</w:t>
            </w:r>
            <w:proofErr w:type="spellEnd"/>
            <w:r>
              <w:rPr>
                <w:rFonts w:ascii="Times New Roman" w:eastAsia="Times New Roman" w:hAnsi="Times New Roman" w:cs="Times New Roman"/>
                <w:b/>
                <w:bCs/>
                <w:sz w:val="16"/>
                <w:szCs w:val="16"/>
              </w:rPr>
              <w:t xml:space="preserve"> </w:t>
            </w:r>
            <w:proofErr w:type="spellStart"/>
            <w:r>
              <w:rPr>
                <w:rFonts w:ascii="Times New Roman" w:eastAsia="Times New Roman" w:hAnsi="Times New Roman" w:cs="Times New Roman"/>
                <w:b/>
                <w:bCs/>
                <w:sz w:val="16"/>
                <w:szCs w:val="16"/>
              </w:rPr>
              <w:t>pharmacological</w:t>
            </w:r>
            <w:proofErr w:type="spellEnd"/>
            <w:r>
              <w:rPr>
                <w:rFonts w:ascii="Times New Roman" w:eastAsia="Times New Roman" w:hAnsi="Times New Roman" w:cs="Times New Roman"/>
                <w:b/>
                <w:bCs/>
                <w:sz w:val="16"/>
                <w:szCs w:val="16"/>
              </w:rPr>
              <w:t xml:space="preserve"> </w:t>
            </w:r>
            <w:proofErr w:type="spellStart"/>
            <w:r>
              <w:rPr>
                <w:rFonts w:ascii="Times New Roman" w:eastAsia="Times New Roman" w:hAnsi="Times New Roman" w:cs="Times New Roman"/>
                <w:b/>
                <w:bCs/>
                <w:sz w:val="16"/>
                <w:szCs w:val="16"/>
              </w:rPr>
              <w:t>therapy</w:t>
            </w:r>
            <w:proofErr w:type="spellEnd"/>
          </w:p>
        </w:tc>
        <w:tc>
          <w:tcPr>
            <w:tcW w:w="1093" w:type="dxa"/>
            <w:tcBorders>
              <w:top w:val="nil"/>
              <w:left w:val="nil"/>
              <w:bottom w:val="nil"/>
              <w:right w:val="nil"/>
            </w:tcBorders>
            <w:tcMar>
              <w:top w:w="100" w:type="dxa"/>
              <w:left w:w="100" w:type="dxa"/>
              <w:bottom w:w="100" w:type="dxa"/>
              <w:right w:w="100" w:type="dxa"/>
            </w:tcMar>
          </w:tcPr>
          <w:p w14:paraId="0D401830" w14:textId="77777777" w:rsidR="00B924CD" w:rsidRDefault="00000000">
            <w:pPr>
              <w:spacing w:line="480" w:lineRule="auto"/>
              <w:jc w:val="center"/>
              <w:rPr>
                <w:rFonts w:ascii="Times New Roman" w:eastAsia="Times New Roman" w:hAnsi="Times New Roman" w:cs="Times New Roman"/>
                <w:sz w:val="16"/>
                <w:szCs w:val="16"/>
              </w:rPr>
            </w:pPr>
            <w:r>
              <w:rPr>
                <w:rFonts w:ascii="Times New Roman" w:eastAsia="Times New Roman" w:hAnsi="Times New Roman" w:cs="Times New Roman"/>
                <w:b/>
                <w:bCs/>
                <w:sz w:val="16"/>
                <w:szCs w:val="16"/>
              </w:rPr>
              <w:t xml:space="preserve">Relative </w:t>
            </w:r>
            <w:proofErr w:type="spellStart"/>
            <w:r>
              <w:rPr>
                <w:rFonts w:ascii="Times New Roman" w:eastAsia="Times New Roman" w:hAnsi="Times New Roman" w:cs="Times New Roman"/>
                <w:b/>
                <w:bCs/>
                <w:sz w:val="16"/>
                <w:szCs w:val="16"/>
              </w:rPr>
              <w:t>effect</w:t>
            </w:r>
            <w:proofErr w:type="spellEnd"/>
            <w:r>
              <w:rPr>
                <w:rFonts w:ascii="Times New Roman" w:eastAsia="Times New Roman" w:hAnsi="Times New Roman" w:cs="Times New Roman"/>
                <w:b/>
                <w:bCs/>
                <w:sz w:val="16"/>
                <w:szCs w:val="16"/>
              </w:rPr>
              <w:t xml:space="preserve"> (95% CI)</w:t>
            </w:r>
          </w:p>
        </w:tc>
        <w:tc>
          <w:tcPr>
            <w:tcW w:w="1131" w:type="dxa"/>
            <w:tcBorders>
              <w:top w:val="nil"/>
              <w:left w:val="nil"/>
              <w:bottom w:val="nil"/>
              <w:right w:val="nil"/>
            </w:tcBorders>
            <w:tcMar>
              <w:top w:w="100" w:type="dxa"/>
              <w:left w:w="100" w:type="dxa"/>
              <w:bottom w:w="100" w:type="dxa"/>
              <w:right w:w="100" w:type="dxa"/>
            </w:tcMar>
          </w:tcPr>
          <w:p w14:paraId="6EEC9531" w14:textId="77777777" w:rsidR="00B924CD" w:rsidRPr="00762ECC" w:rsidRDefault="00000000">
            <w:pPr>
              <w:spacing w:line="480" w:lineRule="auto"/>
              <w:jc w:val="center"/>
              <w:rPr>
                <w:rFonts w:ascii="Times New Roman" w:eastAsia="Times New Roman" w:hAnsi="Times New Roman" w:cs="Times New Roman"/>
                <w:sz w:val="16"/>
                <w:szCs w:val="16"/>
                <w:lang w:val="en-US"/>
              </w:rPr>
            </w:pPr>
            <w:r w:rsidRPr="00762ECC">
              <w:rPr>
                <w:rFonts w:ascii="Times New Roman" w:eastAsia="Times New Roman" w:hAnsi="Times New Roman" w:cs="Times New Roman"/>
                <w:b/>
                <w:bCs/>
                <w:sz w:val="16"/>
                <w:szCs w:val="16"/>
                <w:lang w:val="en-US"/>
              </w:rPr>
              <w:t>Certainty of the evidence (GRADE)</w:t>
            </w:r>
          </w:p>
        </w:tc>
        <w:tc>
          <w:tcPr>
            <w:tcW w:w="1585" w:type="dxa"/>
            <w:tcBorders>
              <w:top w:val="nil"/>
              <w:left w:val="nil"/>
              <w:bottom w:val="nil"/>
              <w:right w:val="nil"/>
            </w:tcBorders>
            <w:tcMar>
              <w:top w:w="100" w:type="dxa"/>
              <w:left w:w="100" w:type="dxa"/>
              <w:bottom w:w="100" w:type="dxa"/>
              <w:right w:w="100" w:type="dxa"/>
            </w:tcMar>
          </w:tcPr>
          <w:p w14:paraId="05247C01" w14:textId="77777777" w:rsidR="00B924CD" w:rsidRDefault="00000000">
            <w:pPr>
              <w:spacing w:line="480" w:lineRule="auto"/>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b/>
                <w:bCs/>
                <w:sz w:val="16"/>
                <w:szCs w:val="16"/>
              </w:rPr>
              <w:t>Interpretation</w:t>
            </w:r>
            <w:proofErr w:type="spellEnd"/>
          </w:p>
        </w:tc>
      </w:tr>
      <w:tr w:rsidR="00B924CD" w:rsidRPr="001E4ECF" w14:paraId="3848BADA" w14:textId="77777777">
        <w:trPr>
          <w:trHeight w:val="2435"/>
        </w:trPr>
        <w:tc>
          <w:tcPr>
            <w:tcW w:w="1391" w:type="dxa"/>
            <w:tcBorders>
              <w:top w:val="nil"/>
              <w:left w:val="nil"/>
              <w:bottom w:val="nil"/>
              <w:right w:val="nil"/>
            </w:tcBorders>
            <w:tcMar>
              <w:top w:w="100" w:type="dxa"/>
              <w:left w:w="100" w:type="dxa"/>
              <w:bottom w:w="100" w:type="dxa"/>
              <w:right w:w="100" w:type="dxa"/>
            </w:tcMar>
          </w:tcPr>
          <w:p w14:paraId="548FB728" w14:textId="77777777" w:rsidR="00B924CD" w:rsidRPr="00762ECC" w:rsidRDefault="00000000">
            <w:pPr>
              <w:spacing w:line="480" w:lineRule="auto"/>
              <w:rPr>
                <w:rFonts w:ascii="Times New Roman" w:eastAsia="Times New Roman" w:hAnsi="Times New Roman" w:cs="Times New Roman"/>
                <w:sz w:val="16"/>
                <w:szCs w:val="16"/>
                <w:lang w:val="en-US"/>
              </w:rPr>
            </w:pPr>
            <w:r w:rsidRPr="00762ECC">
              <w:rPr>
                <w:rFonts w:ascii="Times New Roman" w:eastAsia="Times New Roman" w:hAnsi="Times New Roman" w:cs="Times New Roman"/>
                <w:b/>
                <w:bCs/>
                <w:sz w:val="16"/>
                <w:szCs w:val="16"/>
                <w:lang w:val="en-US"/>
              </w:rPr>
              <w:t>Hospital length of stay—randomized evidence</w:t>
            </w:r>
          </w:p>
        </w:tc>
        <w:tc>
          <w:tcPr>
            <w:tcW w:w="1313" w:type="dxa"/>
            <w:tcBorders>
              <w:top w:val="nil"/>
              <w:left w:val="nil"/>
              <w:bottom w:val="nil"/>
              <w:right w:val="nil"/>
            </w:tcBorders>
            <w:tcMar>
              <w:top w:w="100" w:type="dxa"/>
              <w:left w:w="100" w:type="dxa"/>
              <w:bottom w:w="100" w:type="dxa"/>
              <w:right w:w="100" w:type="dxa"/>
            </w:tcMar>
          </w:tcPr>
          <w:p w14:paraId="2872529F" w14:textId="77777777" w:rsidR="00B924CD" w:rsidRDefault="00000000">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3 </w:t>
            </w:r>
            <w:proofErr w:type="spellStart"/>
            <w:r>
              <w:rPr>
                <w:rFonts w:ascii="Times New Roman" w:eastAsia="Times New Roman" w:hAnsi="Times New Roman" w:cs="Times New Roman"/>
                <w:sz w:val="16"/>
                <w:szCs w:val="16"/>
              </w:rPr>
              <w:t>RCTs</w:t>
            </w:r>
            <w:proofErr w:type="spellEnd"/>
            <w:r>
              <w:rPr>
                <w:rFonts w:ascii="Times New Roman" w:eastAsia="Times New Roman" w:hAnsi="Times New Roman" w:cs="Times New Roman"/>
                <w:sz w:val="16"/>
                <w:szCs w:val="16"/>
              </w:rPr>
              <w:t xml:space="preserve">; 309 </w:t>
            </w:r>
            <w:proofErr w:type="spellStart"/>
            <w:r>
              <w:rPr>
                <w:rFonts w:ascii="Times New Roman" w:eastAsia="Times New Roman" w:hAnsi="Times New Roman" w:cs="Times New Roman"/>
                <w:sz w:val="16"/>
                <w:szCs w:val="16"/>
              </w:rPr>
              <w:t>participants</w:t>
            </w:r>
            <w:proofErr w:type="spellEnd"/>
          </w:p>
        </w:tc>
        <w:tc>
          <w:tcPr>
            <w:tcW w:w="833" w:type="dxa"/>
            <w:tcBorders>
              <w:top w:val="nil"/>
              <w:left w:val="nil"/>
              <w:bottom w:val="nil"/>
              <w:right w:val="nil"/>
            </w:tcBorders>
            <w:tcMar>
              <w:top w:w="100" w:type="dxa"/>
              <w:left w:w="100" w:type="dxa"/>
              <w:bottom w:w="100" w:type="dxa"/>
              <w:right w:w="100" w:type="dxa"/>
            </w:tcMar>
          </w:tcPr>
          <w:p w14:paraId="44D8767A" w14:textId="77777777" w:rsidR="00B924CD" w:rsidRDefault="00000000">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676" w:type="dxa"/>
            <w:tcBorders>
              <w:top w:val="nil"/>
              <w:left w:val="nil"/>
              <w:bottom w:val="nil"/>
              <w:right w:val="nil"/>
            </w:tcBorders>
            <w:tcMar>
              <w:top w:w="100" w:type="dxa"/>
              <w:left w:w="100" w:type="dxa"/>
              <w:bottom w:w="100" w:type="dxa"/>
              <w:right w:w="100" w:type="dxa"/>
            </w:tcMar>
          </w:tcPr>
          <w:p w14:paraId="3F46028F" w14:textId="77777777" w:rsidR="00B924CD" w:rsidRPr="00762ECC" w:rsidRDefault="00000000">
            <w:pPr>
              <w:spacing w:line="480" w:lineRule="auto"/>
              <w:rPr>
                <w:rFonts w:ascii="Times New Roman" w:eastAsia="Times New Roman" w:hAnsi="Times New Roman" w:cs="Times New Roman"/>
                <w:sz w:val="16"/>
                <w:szCs w:val="16"/>
                <w:lang w:val="en-US"/>
              </w:rPr>
            </w:pPr>
            <w:r w:rsidRPr="00762ECC">
              <w:rPr>
                <w:rFonts w:ascii="Times New Roman" w:eastAsia="Times New Roman" w:hAnsi="Times New Roman" w:cs="Times New Roman"/>
                <w:sz w:val="16"/>
                <w:szCs w:val="16"/>
                <w:lang w:val="en-US"/>
              </w:rPr>
              <w:t>Hospital stay was approximately 6.8% shorter (30.9% shorter to 25.6% longer)</w:t>
            </w:r>
          </w:p>
        </w:tc>
        <w:tc>
          <w:tcPr>
            <w:tcW w:w="1093" w:type="dxa"/>
            <w:tcBorders>
              <w:top w:val="nil"/>
              <w:left w:val="nil"/>
              <w:bottom w:val="nil"/>
              <w:right w:val="nil"/>
            </w:tcBorders>
            <w:tcMar>
              <w:top w:w="100" w:type="dxa"/>
              <w:left w:w="100" w:type="dxa"/>
              <w:bottom w:w="100" w:type="dxa"/>
              <w:right w:w="100" w:type="dxa"/>
            </w:tcMar>
          </w:tcPr>
          <w:p w14:paraId="7BDCF26D" w14:textId="77777777" w:rsidR="00B924CD" w:rsidRDefault="00000000">
            <w:pPr>
              <w:spacing w:line="48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RoM</w:t>
            </w:r>
            <w:proofErr w:type="spellEnd"/>
            <w:r>
              <w:rPr>
                <w:rFonts w:ascii="Times New Roman" w:eastAsia="Times New Roman" w:hAnsi="Times New Roman" w:cs="Times New Roman"/>
                <w:sz w:val="16"/>
                <w:szCs w:val="16"/>
              </w:rPr>
              <w:t xml:space="preserve"> 0.93 (0.69 </w:t>
            </w:r>
            <w:proofErr w:type="spellStart"/>
            <w:r>
              <w:rPr>
                <w:rFonts w:ascii="Times New Roman" w:eastAsia="Times New Roman" w:hAnsi="Times New Roman" w:cs="Times New Roman"/>
                <w:sz w:val="16"/>
                <w:szCs w:val="16"/>
              </w:rPr>
              <w:t>to</w:t>
            </w:r>
            <w:proofErr w:type="spellEnd"/>
            <w:r>
              <w:rPr>
                <w:rFonts w:ascii="Times New Roman" w:eastAsia="Times New Roman" w:hAnsi="Times New Roman" w:cs="Times New Roman"/>
                <w:sz w:val="16"/>
                <w:szCs w:val="16"/>
              </w:rPr>
              <w:t xml:space="preserve"> 1.26)</w:t>
            </w:r>
          </w:p>
        </w:tc>
        <w:tc>
          <w:tcPr>
            <w:tcW w:w="1131" w:type="dxa"/>
            <w:tcBorders>
              <w:top w:val="nil"/>
              <w:left w:val="nil"/>
              <w:bottom w:val="nil"/>
              <w:right w:val="nil"/>
            </w:tcBorders>
            <w:tcMar>
              <w:top w:w="100" w:type="dxa"/>
              <w:left w:w="100" w:type="dxa"/>
              <w:bottom w:w="100" w:type="dxa"/>
              <w:right w:w="100" w:type="dxa"/>
            </w:tcMar>
          </w:tcPr>
          <w:p w14:paraId="664D2E90" w14:textId="77777777" w:rsidR="00B924CD" w:rsidRDefault="00000000">
            <w:pPr>
              <w:spacing w:line="480" w:lineRule="auto"/>
              <w:rPr>
                <w:rFonts w:ascii="Times New Roman" w:eastAsia="Times New Roman" w:hAnsi="Times New Roman" w:cs="Times New Roman"/>
                <w:sz w:val="16"/>
                <w:szCs w:val="16"/>
              </w:rPr>
            </w:pPr>
            <w:r>
              <w:rPr>
                <w:rFonts w:ascii="Cardo" w:eastAsia="Cardo" w:hAnsi="Cardo" w:cs="Cardo"/>
                <w:sz w:val="16"/>
                <w:szCs w:val="16"/>
              </w:rPr>
              <w:t xml:space="preserve">Very </w:t>
            </w:r>
            <w:proofErr w:type="spellStart"/>
            <w:r>
              <w:rPr>
                <w:rFonts w:ascii="Cardo" w:eastAsia="Cardo" w:hAnsi="Cardo" w:cs="Cardo"/>
                <w:sz w:val="16"/>
                <w:szCs w:val="16"/>
              </w:rPr>
              <w:t>low</w:t>
            </w:r>
            <w:proofErr w:type="spellEnd"/>
            <w:r>
              <w:rPr>
                <w:rFonts w:ascii="Cardo" w:eastAsia="Cardo" w:hAnsi="Cardo" w:cs="Cardo"/>
                <w:sz w:val="16"/>
                <w:szCs w:val="16"/>
              </w:rPr>
              <w:t xml:space="preserve"> ⨁◯◯◯ᵃ</w:t>
            </w:r>
          </w:p>
        </w:tc>
        <w:tc>
          <w:tcPr>
            <w:tcW w:w="1585" w:type="dxa"/>
            <w:tcBorders>
              <w:top w:val="nil"/>
              <w:left w:val="nil"/>
              <w:bottom w:val="nil"/>
              <w:right w:val="nil"/>
            </w:tcBorders>
            <w:tcMar>
              <w:top w:w="100" w:type="dxa"/>
              <w:left w:w="100" w:type="dxa"/>
              <w:bottom w:w="100" w:type="dxa"/>
              <w:right w:w="100" w:type="dxa"/>
            </w:tcMar>
          </w:tcPr>
          <w:p w14:paraId="3A004AF7" w14:textId="77777777" w:rsidR="00B924CD" w:rsidRPr="00762ECC" w:rsidRDefault="00000000">
            <w:pPr>
              <w:spacing w:line="480" w:lineRule="auto"/>
              <w:rPr>
                <w:rFonts w:ascii="Times New Roman" w:eastAsia="Times New Roman" w:hAnsi="Times New Roman" w:cs="Times New Roman"/>
                <w:sz w:val="16"/>
                <w:szCs w:val="16"/>
                <w:lang w:val="en-US"/>
              </w:rPr>
            </w:pPr>
            <w:r w:rsidRPr="00762ECC">
              <w:rPr>
                <w:rFonts w:ascii="Times New Roman" w:eastAsia="Times New Roman" w:hAnsi="Times New Roman" w:cs="Times New Roman"/>
                <w:sz w:val="16"/>
                <w:szCs w:val="16"/>
                <w:lang w:val="en-US"/>
              </w:rPr>
              <w:t>The evidence is very uncertain regarding the effect of pharmacological therapy on hospital length of stay.</w:t>
            </w:r>
          </w:p>
        </w:tc>
      </w:tr>
      <w:tr w:rsidR="00B924CD" w:rsidRPr="001E4ECF" w14:paraId="7E53E1FA" w14:textId="77777777">
        <w:trPr>
          <w:trHeight w:val="1880"/>
        </w:trPr>
        <w:tc>
          <w:tcPr>
            <w:tcW w:w="1391" w:type="dxa"/>
            <w:tcBorders>
              <w:top w:val="nil"/>
              <w:left w:val="nil"/>
              <w:bottom w:val="nil"/>
              <w:right w:val="nil"/>
            </w:tcBorders>
            <w:tcMar>
              <w:top w:w="100" w:type="dxa"/>
              <w:left w:w="100" w:type="dxa"/>
              <w:bottom w:w="100" w:type="dxa"/>
              <w:right w:w="100" w:type="dxa"/>
            </w:tcMar>
          </w:tcPr>
          <w:p w14:paraId="5934FDDB" w14:textId="77777777" w:rsidR="00B924CD" w:rsidRPr="00762ECC" w:rsidRDefault="00000000">
            <w:pPr>
              <w:spacing w:line="480" w:lineRule="auto"/>
              <w:rPr>
                <w:rFonts w:ascii="Times New Roman" w:eastAsia="Times New Roman" w:hAnsi="Times New Roman" w:cs="Times New Roman"/>
                <w:sz w:val="16"/>
                <w:szCs w:val="16"/>
                <w:lang w:val="en-US"/>
              </w:rPr>
            </w:pPr>
            <w:r w:rsidRPr="00762ECC">
              <w:rPr>
                <w:rFonts w:ascii="Times New Roman" w:eastAsia="Times New Roman" w:hAnsi="Times New Roman" w:cs="Times New Roman"/>
                <w:b/>
                <w:bCs/>
                <w:sz w:val="16"/>
                <w:szCs w:val="16"/>
                <w:lang w:val="en-US"/>
              </w:rPr>
              <w:t>Mortality during follow-up—randomized evidence</w:t>
            </w:r>
          </w:p>
        </w:tc>
        <w:tc>
          <w:tcPr>
            <w:tcW w:w="1313" w:type="dxa"/>
            <w:tcBorders>
              <w:top w:val="nil"/>
              <w:left w:val="nil"/>
              <w:bottom w:val="nil"/>
              <w:right w:val="nil"/>
            </w:tcBorders>
            <w:tcMar>
              <w:top w:w="100" w:type="dxa"/>
              <w:left w:w="100" w:type="dxa"/>
              <w:bottom w:w="100" w:type="dxa"/>
              <w:right w:w="100" w:type="dxa"/>
            </w:tcMar>
          </w:tcPr>
          <w:p w14:paraId="60FBB165" w14:textId="77777777" w:rsidR="00B924CD" w:rsidRDefault="00000000">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2 </w:t>
            </w:r>
            <w:proofErr w:type="spellStart"/>
            <w:r>
              <w:rPr>
                <w:rFonts w:ascii="Times New Roman" w:eastAsia="Times New Roman" w:hAnsi="Times New Roman" w:cs="Times New Roman"/>
                <w:sz w:val="16"/>
                <w:szCs w:val="16"/>
              </w:rPr>
              <w:t>RCTs</w:t>
            </w:r>
            <w:proofErr w:type="spellEnd"/>
            <w:r>
              <w:rPr>
                <w:rFonts w:ascii="Times New Roman" w:eastAsia="Times New Roman" w:hAnsi="Times New Roman" w:cs="Times New Roman"/>
                <w:sz w:val="16"/>
                <w:szCs w:val="16"/>
              </w:rPr>
              <w:t xml:space="preserve">; 224 </w:t>
            </w:r>
            <w:proofErr w:type="spellStart"/>
            <w:r>
              <w:rPr>
                <w:rFonts w:ascii="Times New Roman" w:eastAsia="Times New Roman" w:hAnsi="Times New Roman" w:cs="Times New Roman"/>
                <w:sz w:val="16"/>
                <w:szCs w:val="16"/>
              </w:rPr>
              <w:t>participants</w:t>
            </w:r>
            <w:proofErr w:type="spellEnd"/>
            <w:r>
              <w:rPr>
                <w:rFonts w:ascii="Times New Roman" w:eastAsia="Times New Roman" w:hAnsi="Times New Roman" w:cs="Times New Roman"/>
                <w:sz w:val="16"/>
                <w:szCs w:val="16"/>
              </w:rPr>
              <w:t xml:space="preserve">; 31 </w:t>
            </w:r>
            <w:proofErr w:type="spellStart"/>
            <w:r>
              <w:rPr>
                <w:rFonts w:ascii="Times New Roman" w:eastAsia="Times New Roman" w:hAnsi="Times New Roman" w:cs="Times New Roman"/>
                <w:sz w:val="16"/>
                <w:szCs w:val="16"/>
              </w:rPr>
              <w:t>deaths</w:t>
            </w:r>
            <w:proofErr w:type="spellEnd"/>
          </w:p>
        </w:tc>
        <w:tc>
          <w:tcPr>
            <w:tcW w:w="833" w:type="dxa"/>
            <w:tcBorders>
              <w:top w:val="nil"/>
              <w:left w:val="nil"/>
              <w:bottom w:val="nil"/>
              <w:right w:val="nil"/>
            </w:tcBorders>
            <w:tcMar>
              <w:top w:w="100" w:type="dxa"/>
              <w:left w:w="100" w:type="dxa"/>
              <w:bottom w:w="100" w:type="dxa"/>
              <w:right w:w="100" w:type="dxa"/>
            </w:tcMar>
          </w:tcPr>
          <w:p w14:paraId="32D14CAE" w14:textId="77777777" w:rsidR="00B924CD" w:rsidRDefault="00000000">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186 </w:t>
            </w:r>
            <w:proofErr w:type="gramStart"/>
            <w:r>
              <w:rPr>
                <w:rFonts w:ascii="Times New Roman" w:eastAsia="Times New Roman" w:hAnsi="Times New Roman" w:cs="Times New Roman"/>
                <w:sz w:val="16"/>
                <w:szCs w:val="16"/>
              </w:rPr>
              <w:t>per 1,000</w:t>
            </w:r>
            <w:proofErr w:type="gramEnd"/>
          </w:p>
        </w:tc>
        <w:tc>
          <w:tcPr>
            <w:tcW w:w="1676" w:type="dxa"/>
            <w:tcBorders>
              <w:top w:val="nil"/>
              <w:left w:val="nil"/>
              <w:bottom w:val="nil"/>
              <w:right w:val="nil"/>
            </w:tcBorders>
            <w:tcMar>
              <w:top w:w="100" w:type="dxa"/>
              <w:left w:w="100" w:type="dxa"/>
              <w:bottom w:w="100" w:type="dxa"/>
              <w:right w:w="100" w:type="dxa"/>
            </w:tcMar>
          </w:tcPr>
          <w:p w14:paraId="227772A6" w14:textId="77777777" w:rsidR="00B924CD" w:rsidRPr="00762ECC" w:rsidRDefault="00000000">
            <w:pPr>
              <w:spacing w:line="480" w:lineRule="auto"/>
              <w:rPr>
                <w:rFonts w:ascii="Times New Roman" w:eastAsia="Times New Roman" w:hAnsi="Times New Roman" w:cs="Times New Roman"/>
                <w:sz w:val="16"/>
                <w:szCs w:val="16"/>
                <w:lang w:val="en-US"/>
              </w:rPr>
            </w:pPr>
            <w:r w:rsidRPr="00762ECC">
              <w:rPr>
                <w:rFonts w:ascii="Times New Roman" w:eastAsia="Times New Roman" w:hAnsi="Times New Roman" w:cs="Times New Roman"/>
                <w:sz w:val="16"/>
                <w:szCs w:val="16"/>
                <w:lang w:val="en-US"/>
              </w:rPr>
              <w:t>Approximately 108 per 1,000 (&lt;1 to 1,000); 78 fewer per 1,000 (186 fewer to 814 more)</w:t>
            </w:r>
          </w:p>
        </w:tc>
        <w:tc>
          <w:tcPr>
            <w:tcW w:w="1093" w:type="dxa"/>
            <w:tcBorders>
              <w:top w:val="nil"/>
              <w:left w:val="nil"/>
              <w:bottom w:val="nil"/>
              <w:right w:val="nil"/>
            </w:tcBorders>
            <w:tcMar>
              <w:top w:w="100" w:type="dxa"/>
              <w:left w:w="100" w:type="dxa"/>
              <w:bottom w:w="100" w:type="dxa"/>
              <w:right w:w="100" w:type="dxa"/>
            </w:tcMar>
          </w:tcPr>
          <w:p w14:paraId="5B761010" w14:textId="77777777" w:rsidR="00B924CD" w:rsidRDefault="00000000">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RR 0.58 (&lt;0.001 </w:t>
            </w:r>
            <w:proofErr w:type="spellStart"/>
            <w:r>
              <w:rPr>
                <w:rFonts w:ascii="Times New Roman" w:eastAsia="Times New Roman" w:hAnsi="Times New Roman" w:cs="Times New Roman"/>
                <w:sz w:val="16"/>
                <w:szCs w:val="16"/>
              </w:rPr>
              <w:t>to</w:t>
            </w:r>
            <w:proofErr w:type="spellEnd"/>
            <w:r>
              <w:rPr>
                <w:rFonts w:ascii="Times New Roman" w:eastAsia="Times New Roman" w:hAnsi="Times New Roman" w:cs="Times New Roman"/>
                <w:sz w:val="16"/>
                <w:szCs w:val="16"/>
              </w:rPr>
              <w:t xml:space="preserve"> 23,303.59)</w:t>
            </w:r>
          </w:p>
        </w:tc>
        <w:tc>
          <w:tcPr>
            <w:tcW w:w="1131" w:type="dxa"/>
            <w:tcBorders>
              <w:top w:val="nil"/>
              <w:left w:val="nil"/>
              <w:bottom w:val="nil"/>
              <w:right w:val="nil"/>
            </w:tcBorders>
            <w:tcMar>
              <w:top w:w="100" w:type="dxa"/>
              <w:left w:w="100" w:type="dxa"/>
              <w:bottom w:w="100" w:type="dxa"/>
              <w:right w:w="100" w:type="dxa"/>
            </w:tcMar>
          </w:tcPr>
          <w:p w14:paraId="5B5313C5" w14:textId="77777777" w:rsidR="00B924CD" w:rsidRDefault="00000000">
            <w:pPr>
              <w:spacing w:line="480" w:lineRule="auto"/>
              <w:rPr>
                <w:rFonts w:ascii="Times New Roman" w:eastAsia="Times New Roman" w:hAnsi="Times New Roman" w:cs="Times New Roman"/>
                <w:sz w:val="16"/>
                <w:szCs w:val="16"/>
              </w:rPr>
            </w:pPr>
            <w:r>
              <w:rPr>
                <w:rFonts w:ascii="Cardo" w:eastAsia="Cardo" w:hAnsi="Cardo" w:cs="Cardo"/>
                <w:sz w:val="16"/>
                <w:szCs w:val="16"/>
              </w:rPr>
              <w:t xml:space="preserve">Very </w:t>
            </w:r>
            <w:proofErr w:type="spellStart"/>
            <w:r>
              <w:rPr>
                <w:rFonts w:ascii="Cardo" w:eastAsia="Cardo" w:hAnsi="Cardo" w:cs="Cardo"/>
                <w:sz w:val="16"/>
                <w:szCs w:val="16"/>
              </w:rPr>
              <w:t>low</w:t>
            </w:r>
            <w:proofErr w:type="spellEnd"/>
            <w:r>
              <w:rPr>
                <w:rFonts w:ascii="Cardo" w:eastAsia="Cardo" w:hAnsi="Cardo" w:cs="Cardo"/>
                <w:sz w:val="16"/>
                <w:szCs w:val="16"/>
              </w:rPr>
              <w:t xml:space="preserve"> ⨁◯◯◯ᵇ</w:t>
            </w:r>
          </w:p>
        </w:tc>
        <w:tc>
          <w:tcPr>
            <w:tcW w:w="1585" w:type="dxa"/>
            <w:tcBorders>
              <w:top w:val="nil"/>
              <w:left w:val="nil"/>
              <w:bottom w:val="nil"/>
              <w:right w:val="nil"/>
            </w:tcBorders>
            <w:tcMar>
              <w:top w:w="100" w:type="dxa"/>
              <w:left w:w="100" w:type="dxa"/>
              <w:bottom w:w="100" w:type="dxa"/>
              <w:right w:w="100" w:type="dxa"/>
            </w:tcMar>
          </w:tcPr>
          <w:p w14:paraId="1D2A643B" w14:textId="77777777" w:rsidR="00B924CD" w:rsidRPr="00762ECC" w:rsidRDefault="00000000">
            <w:pPr>
              <w:spacing w:line="480" w:lineRule="auto"/>
              <w:rPr>
                <w:rFonts w:ascii="Times New Roman" w:eastAsia="Times New Roman" w:hAnsi="Times New Roman" w:cs="Times New Roman"/>
                <w:sz w:val="16"/>
                <w:szCs w:val="16"/>
                <w:lang w:val="en-US"/>
              </w:rPr>
            </w:pPr>
            <w:r w:rsidRPr="00762ECC">
              <w:rPr>
                <w:rFonts w:ascii="Times New Roman" w:eastAsia="Times New Roman" w:hAnsi="Times New Roman" w:cs="Times New Roman"/>
                <w:sz w:val="16"/>
                <w:szCs w:val="16"/>
                <w:lang w:val="en-US"/>
              </w:rPr>
              <w:t>The evidence is very uncertain regarding the effect on mortality during follow-up.</w:t>
            </w:r>
          </w:p>
        </w:tc>
      </w:tr>
      <w:tr w:rsidR="00B924CD" w:rsidRPr="001E4ECF" w14:paraId="2B14B348" w14:textId="77777777">
        <w:trPr>
          <w:trHeight w:val="2975"/>
        </w:trPr>
        <w:tc>
          <w:tcPr>
            <w:tcW w:w="1391" w:type="dxa"/>
            <w:tcBorders>
              <w:top w:val="nil"/>
              <w:left w:val="nil"/>
              <w:bottom w:val="nil"/>
              <w:right w:val="nil"/>
            </w:tcBorders>
            <w:tcMar>
              <w:top w:w="100" w:type="dxa"/>
              <w:left w:w="100" w:type="dxa"/>
              <w:bottom w:w="100" w:type="dxa"/>
              <w:right w:w="100" w:type="dxa"/>
            </w:tcMar>
          </w:tcPr>
          <w:p w14:paraId="73113D03" w14:textId="77777777" w:rsidR="00B924CD" w:rsidRDefault="00000000">
            <w:pPr>
              <w:spacing w:line="480" w:lineRule="auto"/>
              <w:rPr>
                <w:rFonts w:ascii="Times New Roman" w:eastAsia="Times New Roman" w:hAnsi="Times New Roman" w:cs="Times New Roman"/>
                <w:sz w:val="16"/>
                <w:szCs w:val="16"/>
              </w:rPr>
            </w:pPr>
            <w:r>
              <w:rPr>
                <w:rFonts w:ascii="Times New Roman" w:eastAsia="Times New Roman" w:hAnsi="Times New Roman" w:cs="Times New Roman"/>
                <w:b/>
                <w:bCs/>
                <w:sz w:val="16"/>
                <w:szCs w:val="16"/>
              </w:rPr>
              <w:lastRenderedPageBreak/>
              <w:t xml:space="preserve">ICU </w:t>
            </w:r>
            <w:proofErr w:type="spellStart"/>
            <w:r>
              <w:rPr>
                <w:rFonts w:ascii="Times New Roman" w:eastAsia="Times New Roman" w:hAnsi="Times New Roman" w:cs="Times New Roman"/>
                <w:b/>
                <w:bCs/>
                <w:sz w:val="16"/>
                <w:szCs w:val="16"/>
              </w:rPr>
              <w:t>mortality</w:t>
            </w:r>
            <w:proofErr w:type="spellEnd"/>
            <w:r>
              <w:rPr>
                <w:rFonts w:ascii="Times New Roman" w:eastAsia="Times New Roman" w:hAnsi="Times New Roman" w:cs="Times New Roman"/>
                <w:b/>
                <w:bCs/>
                <w:sz w:val="16"/>
                <w:szCs w:val="16"/>
              </w:rPr>
              <w:t>—</w:t>
            </w:r>
            <w:proofErr w:type="spellStart"/>
            <w:r>
              <w:rPr>
                <w:rFonts w:ascii="Times New Roman" w:eastAsia="Times New Roman" w:hAnsi="Times New Roman" w:cs="Times New Roman"/>
                <w:b/>
                <w:bCs/>
                <w:sz w:val="16"/>
                <w:szCs w:val="16"/>
              </w:rPr>
              <w:t>observational</w:t>
            </w:r>
            <w:proofErr w:type="spellEnd"/>
            <w:r>
              <w:rPr>
                <w:rFonts w:ascii="Times New Roman" w:eastAsia="Times New Roman" w:hAnsi="Times New Roman" w:cs="Times New Roman"/>
                <w:b/>
                <w:bCs/>
                <w:sz w:val="16"/>
                <w:szCs w:val="16"/>
              </w:rPr>
              <w:t xml:space="preserve"> </w:t>
            </w:r>
            <w:proofErr w:type="spellStart"/>
            <w:r>
              <w:rPr>
                <w:rFonts w:ascii="Times New Roman" w:eastAsia="Times New Roman" w:hAnsi="Times New Roman" w:cs="Times New Roman"/>
                <w:b/>
                <w:bCs/>
                <w:sz w:val="16"/>
                <w:szCs w:val="16"/>
              </w:rPr>
              <w:t>evidence</w:t>
            </w:r>
            <w:proofErr w:type="spellEnd"/>
          </w:p>
        </w:tc>
        <w:tc>
          <w:tcPr>
            <w:tcW w:w="1313" w:type="dxa"/>
            <w:tcBorders>
              <w:top w:val="nil"/>
              <w:left w:val="nil"/>
              <w:bottom w:val="nil"/>
              <w:right w:val="nil"/>
            </w:tcBorders>
            <w:tcMar>
              <w:top w:w="100" w:type="dxa"/>
              <w:left w:w="100" w:type="dxa"/>
              <w:bottom w:w="100" w:type="dxa"/>
              <w:right w:w="100" w:type="dxa"/>
            </w:tcMar>
          </w:tcPr>
          <w:p w14:paraId="775E8C68" w14:textId="77777777" w:rsidR="00B924CD" w:rsidRDefault="00000000">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2 </w:t>
            </w:r>
            <w:proofErr w:type="spellStart"/>
            <w:r>
              <w:rPr>
                <w:rFonts w:ascii="Times New Roman" w:eastAsia="Times New Roman" w:hAnsi="Times New Roman" w:cs="Times New Roman"/>
                <w:sz w:val="16"/>
                <w:szCs w:val="16"/>
              </w:rPr>
              <w:t>observational</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studies</w:t>
            </w:r>
            <w:proofErr w:type="spellEnd"/>
            <w:r>
              <w:rPr>
                <w:rFonts w:ascii="Times New Roman" w:eastAsia="Times New Roman" w:hAnsi="Times New Roman" w:cs="Times New Roman"/>
                <w:sz w:val="16"/>
                <w:szCs w:val="16"/>
              </w:rPr>
              <w:t xml:space="preserve">; 165 </w:t>
            </w:r>
            <w:proofErr w:type="spellStart"/>
            <w:r>
              <w:rPr>
                <w:rFonts w:ascii="Times New Roman" w:eastAsia="Times New Roman" w:hAnsi="Times New Roman" w:cs="Times New Roman"/>
                <w:sz w:val="16"/>
                <w:szCs w:val="16"/>
              </w:rPr>
              <w:t>participants</w:t>
            </w:r>
            <w:proofErr w:type="spellEnd"/>
            <w:r>
              <w:rPr>
                <w:rFonts w:ascii="Times New Roman" w:eastAsia="Times New Roman" w:hAnsi="Times New Roman" w:cs="Times New Roman"/>
                <w:sz w:val="16"/>
                <w:szCs w:val="16"/>
              </w:rPr>
              <w:t xml:space="preserve">; 33 </w:t>
            </w:r>
            <w:proofErr w:type="spellStart"/>
            <w:r>
              <w:rPr>
                <w:rFonts w:ascii="Times New Roman" w:eastAsia="Times New Roman" w:hAnsi="Times New Roman" w:cs="Times New Roman"/>
                <w:sz w:val="16"/>
                <w:szCs w:val="16"/>
              </w:rPr>
              <w:t>deaths</w:t>
            </w:r>
            <w:proofErr w:type="spellEnd"/>
          </w:p>
        </w:tc>
        <w:tc>
          <w:tcPr>
            <w:tcW w:w="833" w:type="dxa"/>
            <w:tcBorders>
              <w:top w:val="nil"/>
              <w:left w:val="nil"/>
              <w:bottom w:val="nil"/>
              <w:right w:val="nil"/>
            </w:tcBorders>
            <w:tcMar>
              <w:top w:w="100" w:type="dxa"/>
              <w:left w:w="100" w:type="dxa"/>
              <w:bottom w:w="100" w:type="dxa"/>
              <w:right w:w="100" w:type="dxa"/>
            </w:tcMar>
          </w:tcPr>
          <w:p w14:paraId="013D566A" w14:textId="77777777" w:rsidR="00B924CD" w:rsidRDefault="00000000">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350 </w:t>
            </w:r>
            <w:proofErr w:type="gramStart"/>
            <w:r>
              <w:rPr>
                <w:rFonts w:ascii="Times New Roman" w:eastAsia="Times New Roman" w:hAnsi="Times New Roman" w:cs="Times New Roman"/>
                <w:sz w:val="16"/>
                <w:szCs w:val="16"/>
              </w:rPr>
              <w:t>per 1,000</w:t>
            </w:r>
            <w:proofErr w:type="gramEnd"/>
          </w:p>
        </w:tc>
        <w:tc>
          <w:tcPr>
            <w:tcW w:w="1676" w:type="dxa"/>
            <w:tcBorders>
              <w:top w:val="nil"/>
              <w:left w:val="nil"/>
              <w:bottom w:val="nil"/>
              <w:right w:val="nil"/>
            </w:tcBorders>
            <w:tcMar>
              <w:top w:w="100" w:type="dxa"/>
              <w:left w:w="100" w:type="dxa"/>
              <w:bottom w:w="100" w:type="dxa"/>
              <w:right w:w="100" w:type="dxa"/>
            </w:tcMar>
          </w:tcPr>
          <w:p w14:paraId="2928D1E3" w14:textId="77777777" w:rsidR="00B924CD" w:rsidRPr="00762ECC" w:rsidRDefault="00000000">
            <w:pPr>
              <w:spacing w:line="480" w:lineRule="auto"/>
              <w:rPr>
                <w:rFonts w:ascii="Times New Roman" w:eastAsia="Times New Roman" w:hAnsi="Times New Roman" w:cs="Times New Roman"/>
                <w:sz w:val="16"/>
                <w:szCs w:val="16"/>
                <w:lang w:val="en-US"/>
              </w:rPr>
            </w:pPr>
            <w:r w:rsidRPr="00762ECC">
              <w:rPr>
                <w:rFonts w:ascii="Times New Roman" w:eastAsia="Times New Roman" w:hAnsi="Times New Roman" w:cs="Times New Roman"/>
                <w:sz w:val="16"/>
                <w:szCs w:val="16"/>
                <w:lang w:val="en-US"/>
              </w:rPr>
              <w:t>Approximately 61 per 1,000 (&lt;1 to 1,000); 289 fewer per 1,000 (350 fewer to 650 more)</w:t>
            </w:r>
          </w:p>
        </w:tc>
        <w:tc>
          <w:tcPr>
            <w:tcW w:w="1093" w:type="dxa"/>
            <w:tcBorders>
              <w:top w:val="nil"/>
              <w:left w:val="nil"/>
              <w:bottom w:val="nil"/>
              <w:right w:val="nil"/>
            </w:tcBorders>
            <w:tcMar>
              <w:top w:w="100" w:type="dxa"/>
              <w:left w:w="100" w:type="dxa"/>
              <w:bottom w:w="100" w:type="dxa"/>
              <w:right w:w="100" w:type="dxa"/>
            </w:tcMar>
          </w:tcPr>
          <w:p w14:paraId="1E08BFD8" w14:textId="77777777" w:rsidR="00B924CD" w:rsidRDefault="00000000">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RR 0.18 (&lt;0.001 </w:t>
            </w:r>
            <w:proofErr w:type="spellStart"/>
            <w:r>
              <w:rPr>
                <w:rFonts w:ascii="Times New Roman" w:eastAsia="Times New Roman" w:hAnsi="Times New Roman" w:cs="Times New Roman"/>
                <w:sz w:val="16"/>
                <w:szCs w:val="16"/>
              </w:rPr>
              <w:t>to</w:t>
            </w:r>
            <w:proofErr w:type="spellEnd"/>
            <w:r>
              <w:rPr>
                <w:rFonts w:ascii="Times New Roman" w:eastAsia="Times New Roman" w:hAnsi="Times New Roman" w:cs="Times New Roman"/>
                <w:sz w:val="16"/>
                <w:szCs w:val="16"/>
              </w:rPr>
              <w:t xml:space="preserve"> 213.81)</w:t>
            </w:r>
          </w:p>
        </w:tc>
        <w:tc>
          <w:tcPr>
            <w:tcW w:w="1131" w:type="dxa"/>
            <w:tcBorders>
              <w:top w:val="nil"/>
              <w:left w:val="nil"/>
              <w:bottom w:val="nil"/>
              <w:right w:val="nil"/>
            </w:tcBorders>
            <w:tcMar>
              <w:top w:w="100" w:type="dxa"/>
              <w:left w:w="100" w:type="dxa"/>
              <w:bottom w:w="100" w:type="dxa"/>
              <w:right w:w="100" w:type="dxa"/>
            </w:tcMar>
          </w:tcPr>
          <w:p w14:paraId="50B4804C" w14:textId="77777777" w:rsidR="00B924CD" w:rsidRDefault="00000000">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Very </w:t>
            </w:r>
            <w:proofErr w:type="spellStart"/>
            <w:r>
              <w:rPr>
                <w:rFonts w:ascii="Times New Roman" w:eastAsia="Times New Roman" w:hAnsi="Times New Roman" w:cs="Times New Roman"/>
                <w:sz w:val="16"/>
                <w:szCs w:val="16"/>
              </w:rPr>
              <w:t>low</w:t>
            </w:r>
            <w:proofErr w:type="spellEnd"/>
            <w:r>
              <w:rPr>
                <w:rFonts w:ascii="Times New Roman" w:eastAsia="Times New Roman" w:hAnsi="Times New Roman" w:cs="Times New Roman"/>
                <w:sz w:val="16"/>
                <w:szCs w:val="16"/>
              </w:rPr>
              <w:t xml:space="preserve"> ⨁◯◯◯ᶜ</w:t>
            </w:r>
          </w:p>
        </w:tc>
        <w:tc>
          <w:tcPr>
            <w:tcW w:w="1585" w:type="dxa"/>
            <w:tcBorders>
              <w:top w:val="nil"/>
              <w:left w:val="nil"/>
              <w:bottom w:val="nil"/>
              <w:right w:val="nil"/>
            </w:tcBorders>
            <w:tcMar>
              <w:top w:w="100" w:type="dxa"/>
              <w:left w:w="100" w:type="dxa"/>
              <w:bottom w:w="100" w:type="dxa"/>
              <w:right w:w="100" w:type="dxa"/>
            </w:tcMar>
          </w:tcPr>
          <w:p w14:paraId="37AAB5FE" w14:textId="77777777" w:rsidR="00B924CD" w:rsidRPr="00762ECC" w:rsidRDefault="00000000">
            <w:pPr>
              <w:spacing w:line="480" w:lineRule="auto"/>
              <w:rPr>
                <w:rFonts w:ascii="Times New Roman" w:eastAsia="Times New Roman" w:hAnsi="Times New Roman" w:cs="Times New Roman"/>
                <w:sz w:val="16"/>
                <w:szCs w:val="16"/>
                <w:lang w:val="en-US"/>
              </w:rPr>
            </w:pPr>
            <w:r w:rsidRPr="00762ECC">
              <w:rPr>
                <w:rFonts w:ascii="Times New Roman" w:eastAsia="Times New Roman" w:hAnsi="Times New Roman" w:cs="Times New Roman"/>
                <w:sz w:val="16"/>
                <w:szCs w:val="16"/>
                <w:lang w:val="en-US"/>
              </w:rPr>
              <w:t>The evidence is very uncertain, and the estimate should not be interpreted causally because both studies were at critical risk of bias.</w:t>
            </w:r>
          </w:p>
        </w:tc>
      </w:tr>
      <w:tr w:rsidR="00B924CD" w:rsidRPr="001E4ECF" w14:paraId="5613715E" w14:textId="77777777">
        <w:trPr>
          <w:trHeight w:val="2435"/>
        </w:trPr>
        <w:tc>
          <w:tcPr>
            <w:tcW w:w="1391" w:type="dxa"/>
            <w:tcBorders>
              <w:top w:val="nil"/>
              <w:left w:val="nil"/>
              <w:bottom w:val="nil"/>
              <w:right w:val="nil"/>
            </w:tcBorders>
            <w:tcMar>
              <w:top w:w="100" w:type="dxa"/>
              <w:left w:w="100" w:type="dxa"/>
              <w:bottom w:w="100" w:type="dxa"/>
              <w:right w:w="100" w:type="dxa"/>
            </w:tcMar>
          </w:tcPr>
          <w:p w14:paraId="542E9B1C" w14:textId="77777777" w:rsidR="00B924CD" w:rsidRPr="00762ECC" w:rsidRDefault="00000000">
            <w:pPr>
              <w:spacing w:line="480" w:lineRule="auto"/>
              <w:rPr>
                <w:rFonts w:ascii="Times New Roman" w:eastAsia="Times New Roman" w:hAnsi="Times New Roman" w:cs="Times New Roman"/>
                <w:sz w:val="16"/>
                <w:szCs w:val="16"/>
                <w:lang w:val="en-US"/>
              </w:rPr>
            </w:pPr>
            <w:r w:rsidRPr="00762ECC">
              <w:rPr>
                <w:rFonts w:ascii="Times New Roman" w:eastAsia="Times New Roman" w:hAnsi="Times New Roman" w:cs="Times New Roman"/>
                <w:b/>
                <w:bCs/>
                <w:sz w:val="16"/>
                <w:szCs w:val="16"/>
                <w:lang w:val="en-US"/>
              </w:rPr>
              <w:t>ICU length of stay with amantadine—observational evidence</w:t>
            </w:r>
          </w:p>
        </w:tc>
        <w:tc>
          <w:tcPr>
            <w:tcW w:w="1313" w:type="dxa"/>
            <w:tcBorders>
              <w:top w:val="nil"/>
              <w:left w:val="nil"/>
              <w:bottom w:val="nil"/>
              <w:right w:val="nil"/>
            </w:tcBorders>
            <w:tcMar>
              <w:top w:w="100" w:type="dxa"/>
              <w:left w:w="100" w:type="dxa"/>
              <w:bottom w:w="100" w:type="dxa"/>
              <w:right w:w="100" w:type="dxa"/>
            </w:tcMar>
          </w:tcPr>
          <w:p w14:paraId="1B0165BA" w14:textId="77777777" w:rsidR="00B924CD" w:rsidRDefault="00000000">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2 </w:t>
            </w:r>
            <w:proofErr w:type="spellStart"/>
            <w:r>
              <w:rPr>
                <w:rFonts w:ascii="Times New Roman" w:eastAsia="Times New Roman" w:hAnsi="Times New Roman" w:cs="Times New Roman"/>
                <w:sz w:val="16"/>
                <w:szCs w:val="16"/>
              </w:rPr>
              <w:t>observational</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studies</w:t>
            </w:r>
            <w:proofErr w:type="spellEnd"/>
            <w:r>
              <w:rPr>
                <w:rFonts w:ascii="Times New Roman" w:eastAsia="Times New Roman" w:hAnsi="Times New Roman" w:cs="Times New Roman"/>
                <w:sz w:val="16"/>
                <w:szCs w:val="16"/>
              </w:rPr>
              <w:t xml:space="preserve">; 220 </w:t>
            </w:r>
            <w:proofErr w:type="spellStart"/>
            <w:r>
              <w:rPr>
                <w:rFonts w:ascii="Times New Roman" w:eastAsia="Times New Roman" w:hAnsi="Times New Roman" w:cs="Times New Roman"/>
                <w:sz w:val="16"/>
                <w:szCs w:val="16"/>
              </w:rPr>
              <w:t>participants</w:t>
            </w:r>
            <w:proofErr w:type="spellEnd"/>
          </w:p>
        </w:tc>
        <w:tc>
          <w:tcPr>
            <w:tcW w:w="833" w:type="dxa"/>
            <w:tcBorders>
              <w:top w:val="nil"/>
              <w:left w:val="nil"/>
              <w:bottom w:val="nil"/>
              <w:right w:val="nil"/>
            </w:tcBorders>
            <w:tcMar>
              <w:top w:w="100" w:type="dxa"/>
              <w:left w:w="100" w:type="dxa"/>
              <w:bottom w:w="100" w:type="dxa"/>
              <w:right w:w="100" w:type="dxa"/>
            </w:tcMar>
          </w:tcPr>
          <w:p w14:paraId="1FA86145" w14:textId="77777777" w:rsidR="00B924CD" w:rsidRDefault="00000000">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676" w:type="dxa"/>
            <w:tcBorders>
              <w:top w:val="nil"/>
              <w:left w:val="nil"/>
              <w:bottom w:val="nil"/>
              <w:right w:val="nil"/>
            </w:tcBorders>
            <w:tcMar>
              <w:top w:w="100" w:type="dxa"/>
              <w:left w:w="100" w:type="dxa"/>
              <w:bottom w:w="100" w:type="dxa"/>
              <w:right w:w="100" w:type="dxa"/>
            </w:tcMar>
          </w:tcPr>
          <w:p w14:paraId="19A85F99" w14:textId="77777777" w:rsidR="00B924CD" w:rsidRPr="00762ECC" w:rsidRDefault="00000000">
            <w:pPr>
              <w:spacing w:line="480" w:lineRule="auto"/>
              <w:rPr>
                <w:rFonts w:ascii="Times New Roman" w:eastAsia="Times New Roman" w:hAnsi="Times New Roman" w:cs="Times New Roman"/>
                <w:sz w:val="16"/>
                <w:szCs w:val="16"/>
                <w:lang w:val="en-US"/>
              </w:rPr>
            </w:pPr>
            <w:r w:rsidRPr="00762ECC">
              <w:rPr>
                <w:rFonts w:ascii="Times New Roman" w:eastAsia="Times New Roman" w:hAnsi="Times New Roman" w:cs="Times New Roman"/>
                <w:sz w:val="16"/>
                <w:szCs w:val="16"/>
                <w:lang w:val="en-US"/>
              </w:rPr>
              <w:t>ICU stay was approximately 13.0% longer (29.4% shorter to 81.0% longer)</w:t>
            </w:r>
          </w:p>
        </w:tc>
        <w:tc>
          <w:tcPr>
            <w:tcW w:w="1093" w:type="dxa"/>
            <w:tcBorders>
              <w:top w:val="nil"/>
              <w:left w:val="nil"/>
              <w:bottom w:val="nil"/>
              <w:right w:val="nil"/>
            </w:tcBorders>
            <w:tcMar>
              <w:top w:w="100" w:type="dxa"/>
              <w:left w:w="100" w:type="dxa"/>
              <w:bottom w:w="100" w:type="dxa"/>
              <w:right w:w="100" w:type="dxa"/>
            </w:tcMar>
          </w:tcPr>
          <w:p w14:paraId="6B6827A7" w14:textId="77777777" w:rsidR="00B924CD" w:rsidRDefault="00000000">
            <w:pPr>
              <w:spacing w:line="48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RoM</w:t>
            </w:r>
            <w:proofErr w:type="spellEnd"/>
            <w:r>
              <w:rPr>
                <w:rFonts w:ascii="Times New Roman" w:eastAsia="Times New Roman" w:hAnsi="Times New Roman" w:cs="Times New Roman"/>
                <w:sz w:val="16"/>
                <w:szCs w:val="16"/>
              </w:rPr>
              <w:t xml:space="preserve"> 1.13 (0.71 </w:t>
            </w:r>
            <w:proofErr w:type="spellStart"/>
            <w:r>
              <w:rPr>
                <w:rFonts w:ascii="Times New Roman" w:eastAsia="Times New Roman" w:hAnsi="Times New Roman" w:cs="Times New Roman"/>
                <w:sz w:val="16"/>
                <w:szCs w:val="16"/>
              </w:rPr>
              <w:t>to</w:t>
            </w:r>
            <w:proofErr w:type="spellEnd"/>
            <w:r>
              <w:rPr>
                <w:rFonts w:ascii="Times New Roman" w:eastAsia="Times New Roman" w:hAnsi="Times New Roman" w:cs="Times New Roman"/>
                <w:sz w:val="16"/>
                <w:szCs w:val="16"/>
              </w:rPr>
              <w:t xml:space="preserve"> 1.81)</w:t>
            </w:r>
          </w:p>
        </w:tc>
        <w:tc>
          <w:tcPr>
            <w:tcW w:w="1131" w:type="dxa"/>
            <w:tcBorders>
              <w:top w:val="nil"/>
              <w:left w:val="nil"/>
              <w:bottom w:val="nil"/>
              <w:right w:val="nil"/>
            </w:tcBorders>
            <w:tcMar>
              <w:top w:w="100" w:type="dxa"/>
              <w:left w:w="100" w:type="dxa"/>
              <w:bottom w:w="100" w:type="dxa"/>
              <w:right w:w="100" w:type="dxa"/>
            </w:tcMar>
          </w:tcPr>
          <w:p w14:paraId="15C61EEB" w14:textId="77777777" w:rsidR="00B924CD" w:rsidRDefault="00000000">
            <w:pPr>
              <w:spacing w:line="480" w:lineRule="auto"/>
              <w:rPr>
                <w:rFonts w:ascii="Times New Roman" w:eastAsia="Times New Roman" w:hAnsi="Times New Roman" w:cs="Times New Roman"/>
                <w:sz w:val="16"/>
                <w:szCs w:val="16"/>
              </w:rPr>
            </w:pPr>
            <w:r>
              <w:rPr>
                <w:rFonts w:ascii="Cardo" w:eastAsia="Cardo" w:hAnsi="Cardo" w:cs="Cardo"/>
                <w:sz w:val="16"/>
                <w:szCs w:val="16"/>
              </w:rPr>
              <w:t xml:space="preserve">Very </w:t>
            </w:r>
            <w:proofErr w:type="spellStart"/>
            <w:r>
              <w:rPr>
                <w:rFonts w:ascii="Cardo" w:eastAsia="Cardo" w:hAnsi="Cardo" w:cs="Cardo"/>
                <w:sz w:val="16"/>
                <w:szCs w:val="16"/>
              </w:rPr>
              <w:t>low</w:t>
            </w:r>
            <w:proofErr w:type="spellEnd"/>
            <w:r>
              <w:rPr>
                <w:rFonts w:ascii="Cardo" w:eastAsia="Cardo" w:hAnsi="Cardo" w:cs="Cardo"/>
                <w:sz w:val="16"/>
                <w:szCs w:val="16"/>
              </w:rPr>
              <w:t xml:space="preserve"> ⨁◯◯◯ᵈ</w:t>
            </w:r>
          </w:p>
        </w:tc>
        <w:tc>
          <w:tcPr>
            <w:tcW w:w="1585" w:type="dxa"/>
            <w:tcBorders>
              <w:top w:val="nil"/>
              <w:left w:val="nil"/>
              <w:bottom w:val="nil"/>
              <w:right w:val="nil"/>
            </w:tcBorders>
            <w:tcMar>
              <w:top w:w="100" w:type="dxa"/>
              <w:left w:w="100" w:type="dxa"/>
              <w:bottom w:w="100" w:type="dxa"/>
              <w:right w:w="100" w:type="dxa"/>
            </w:tcMar>
          </w:tcPr>
          <w:p w14:paraId="6C9CCA8D" w14:textId="77777777" w:rsidR="00B924CD" w:rsidRPr="00762ECC" w:rsidRDefault="00000000">
            <w:pPr>
              <w:spacing w:line="480" w:lineRule="auto"/>
              <w:rPr>
                <w:rFonts w:ascii="Times New Roman" w:eastAsia="Times New Roman" w:hAnsi="Times New Roman" w:cs="Times New Roman"/>
                <w:sz w:val="16"/>
                <w:szCs w:val="16"/>
                <w:lang w:val="en-US"/>
              </w:rPr>
            </w:pPr>
            <w:r w:rsidRPr="00762ECC">
              <w:rPr>
                <w:rFonts w:ascii="Times New Roman" w:eastAsia="Times New Roman" w:hAnsi="Times New Roman" w:cs="Times New Roman"/>
                <w:sz w:val="16"/>
                <w:szCs w:val="16"/>
                <w:lang w:val="en-US"/>
              </w:rPr>
              <w:t>The evidence is very uncertain regarding the association between amantadine and ICU length of stay.</w:t>
            </w:r>
          </w:p>
        </w:tc>
      </w:tr>
      <w:tr w:rsidR="00B924CD" w:rsidRPr="001E4ECF" w14:paraId="11C4688C" w14:textId="77777777">
        <w:trPr>
          <w:trHeight w:val="2435"/>
        </w:trPr>
        <w:tc>
          <w:tcPr>
            <w:tcW w:w="1391" w:type="dxa"/>
            <w:tcBorders>
              <w:top w:val="nil"/>
              <w:left w:val="nil"/>
              <w:bottom w:val="nil"/>
              <w:right w:val="nil"/>
            </w:tcBorders>
            <w:tcMar>
              <w:top w:w="100" w:type="dxa"/>
              <w:left w:w="100" w:type="dxa"/>
              <w:bottom w:w="100" w:type="dxa"/>
              <w:right w:w="100" w:type="dxa"/>
            </w:tcMar>
          </w:tcPr>
          <w:p w14:paraId="42F0FD96" w14:textId="77777777" w:rsidR="00B924CD" w:rsidRPr="00762ECC" w:rsidRDefault="00000000">
            <w:pPr>
              <w:spacing w:line="480" w:lineRule="auto"/>
              <w:rPr>
                <w:rFonts w:ascii="Times New Roman" w:eastAsia="Times New Roman" w:hAnsi="Times New Roman" w:cs="Times New Roman"/>
                <w:sz w:val="16"/>
                <w:szCs w:val="16"/>
                <w:lang w:val="en-US"/>
              </w:rPr>
            </w:pPr>
            <w:r w:rsidRPr="00762ECC">
              <w:rPr>
                <w:rFonts w:ascii="Times New Roman" w:eastAsia="Times New Roman" w:hAnsi="Times New Roman" w:cs="Times New Roman"/>
                <w:b/>
                <w:bCs/>
                <w:sz w:val="16"/>
                <w:szCs w:val="16"/>
                <w:lang w:val="en-US"/>
              </w:rPr>
              <w:t>Hospital length of stay with amantadine—observational evidence</w:t>
            </w:r>
          </w:p>
        </w:tc>
        <w:tc>
          <w:tcPr>
            <w:tcW w:w="1313" w:type="dxa"/>
            <w:tcBorders>
              <w:top w:val="nil"/>
              <w:left w:val="nil"/>
              <w:bottom w:val="nil"/>
              <w:right w:val="nil"/>
            </w:tcBorders>
            <w:tcMar>
              <w:top w:w="100" w:type="dxa"/>
              <w:left w:w="100" w:type="dxa"/>
              <w:bottom w:w="100" w:type="dxa"/>
              <w:right w:w="100" w:type="dxa"/>
            </w:tcMar>
          </w:tcPr>
          <w:p w14:paraId="323D468C" w14:textId="77777777" w:rsidR="00B924CD" w:rsidRDefault="00000000">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2 </w:t>
            </w:r>
            <w:proofErr w:type="spellStart"/>
            <w:r>
              <w:rPr>
                <w:rFonts w:ascii="Times New Roman" w:eastAsia="Times New Roman" w:hAnsi="Times New Roman" w:cs="Times New Roman"/>
                <w:sz w:val="16"/>
                <w:szCs w:val="16"/>
              </w:rPr>
              <w:t>observational</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studies</w:t>
            </w:r>
            <w:proofErr w:type="spellEnd"/>
            <w:r>
              <w:rPr>
                <w:rFonts w:ascii="Times New Roman" w:eastAsia="Times New Roman" w:hAnsi="Times New Roman" w:cs="Times New Roman"/>
                <w:sz w:val="16"/>
                <w:szCs w:val="16"/>
              </w:rPr>
              <w:t xml:space="preserve">; 220 </w:t>
            </w:r>
            <w:proofErr w:type="spellStart"/>
            <w:r>
              <w:rPr>
                <w:rFonts w:ascii="Times New Roman" w:eastAsia="Times New Roman" w:hAnsi="Times New Roman" w:cs="Times New Roman"/>
                <w:sz w:val="16"/>
                <w:szCs w:val="16"/>
              </w:rPr>
              <w:t>participants</w:t>
            </w:r>
            <w:proofErr w:type="spellEnd"/>
          </w:p>
        </w:tc>
        <w:tc>
          <w:tcPr>
            <w:tcW w:w="833" w:type="dxa"/>
            <w:tcBorders>
              <w:top w:val="nil"/>
              <w:left w:val="nil"/>
              <w:bottom w:val="nil"/>
              <w:right w:val="nil"/>
            </w:tcBorders>
            <w:tcMar>
              <w:top w:w="100" w:type="dxa"/>
              <w:left w:w="100" w:type="dxa"/>
              <w:bottom w:w="100" w:type="dxa"/>
              <w:right w:w="100" w:type="dxa"/>
            </w:tcMar>
          </w:tcPr>
          <w:p w14:paraId="73C847A4" w14:textId="77777777" w:rsidR="00B924CD" w:rsidRDefault="00000000">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676" w:type="dxa"/>
            <w:tcBorders>
              <w:top w:val="nil"/>
              <w:left w:val="nil"/>
              <w:bottom w:val="nil"/>
              <w:right w:val="nil"/>
            </w:tcBorders>
            <w:tcMar>
              <w:top w:w="100" w:type="dxa"/>
              <w:left w:w="100" w:type="dxa"/>
              <w:bottom w:w="100" w:type="dxa"/>
              <w:right w:w="100" w:type="dxa"/>
            </w:tcMar>
          </w:tcPr>
          <w:p w14:paraId="65715629" w14:textId="77777777" w:rsidR="00B924CD" w:rsidRPr="00762ECC" w:rsidRDefault="00000000">
            <w:pPr>
              <w:spacing w:line="480" w:lineRule="auto"/>
              <w:rPr>
                <w:rFonts w:ascii="Times New Roman" w:eastAsia="Times New Roman" w:hAnsi="Times New Roman" w:cs="Times New Roman"/>
                <w:sz w:val="16"/>
                <w:szCs w:val="16"/>
                <w:lang w:val="en-US"/>
              </w:rPr>
            </w:pPr>
            <w:r w:rsidRPr="00762ECC">
              <w:rPr>
                <w:rFonts w:ascii="Times New Roman" w:eastAsia="Times New Roman" w:hAnsi="Times New Roman" w:cs="Times New Roman"/>
                <w:sz w:val="16"/>
                <w:szCs w:val="16"/>
                <w:lang w:val="en-US"/>
              </w:rPr>
              <w:t>Hospital stay was approximately 34.3% longer (85.8% shorter to more than 10-fold longer)</w:t>
            </w:r>
          </w:p>
        </w:tc>
        <w:tc>
          <w:tcPr>
            <w:tcW w:w="1093" w:type="dxa"/>
            <w:tcBorders>
              <w:top w:val="nil"/>
              <w:left w:val="nil"/>
              <w:bottom w:val="nil"/>
              <w:right w:val="nil"/>
            </w:tcBorders>
            <w:tcMar>
              <w:top w:w="100" w:type="dxa"/>
              <w:left w:w="100" w:type="dxa"/>
              <w:bottom w:w="100" w:type="dxa"/>
              <w:right w:w="100" w:type="dxa"/>
            </w:tcMar>
          </w:tcPr>
          <w:p w14:paraId="48035F33" w14:textId="77777777" w:rsidR="00B924CD" w:rsidRDefault="00000000">
            <w:pPr>
              <w:spacing w:line="48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RoM</w:t>
            </w:r>
            <w:proofErr w:type="spellEnd"/>
            <w:r>
              <w:rPr>
                <w:rFonts w:ascii="Times New Roman" w:eastAsia="Times New Roman" w:hAnsi="Times New Roman" w:cs="Times New Roman"/>
                <w:sz w:val="16"/>
                <w:szCs w:val="16"/>
              </w:rPr>
              <w:t xml:space="preserve"> 1.34 (0.14 </w:t>
            </w:r>
            <w:proofErr w:type="spellStart"/>
            <w:r>
              <w:rPr>
                <w:rFonts w:ascii="Times New Roman" w:eastAsia="Times New Roman" w:hAnsi="Times New Roman" w:cs="Times New Roman"/>
                <w:sz w:val="16"/>
                <w:szCs w:val="16"/>
              </w:rPr>
              <w:t>to</w:t>
            </w:r>
            <w:proofErr w:type="spellEnd"/>
            <w:r>
              <w:rPr>
                <w:rFonts w:ascii="Times New Roman" w:eastAsia="Times New Roman" w:hAnsi="Times New Roman" w:cs="Times New Roman"/>
                <w:sz w:val="16"/>
                <w:szCs w:val="16"/>
              </w:rPr>
              <w:t xml:space="preserve"> 12.66)</w:t>
            </w:r>
          </w:p>
        </w:tc>
        <w:tc>
          <w:tcPr>
            <w:tcW w:w="1131" w:type="dxa"/>
            <w:tcBorders>
              <w:top w:val="nil"/>
              <w:left w:val="nil"/>
              <w:bottom w:val="nil"/>
              <w:right w:val="nil"/>
            </w:tcBorders>
            <w:tcMar>
              <w:top w:w="100" w:type="dxa"/>
              <w:left w:w="100" w:type="dxa"/>
              <w:bottom w:w="100" w:type="dxa"/>
              <w:right w:w="100" w:type="dxa"/>
            </w:tcMar>
          </w:tcPr>
          <w:p w14:paraId="44680E7B" w14:textId="77777777" w:rsidR="00B924CD" w:rsidRDefault="00000000">
            <w:pPr>
              <w:spacing w:line="480" w:lineRule="auto"/>
              <w:rPr>
                <w:rFonts w:ascii="Times New Roman" w:eastAsia="Times New Roman" w:hAnsi="Times New Roman" w:cs="Times New Roman"/>
                <w:sz w:val="16"/>
                <w:szCs w:val="16"/>
              </w:rPr>
            </w:pPr>
            <w:r>
              <w:rPr>
                <w:rFonts w:ascii="Cardo" w:eastAsia="Cardo" w:hAnsi="Cardo" w:cs="Cardo"/>
                <w:sz w:val="16"/>
                <w:szCs w:val="16"/>
              </w:rPr>
              <w:t xml:space="preserve">Very </w:t>
            </w:r>
            <w:proofErr w:type="spellStart"/>
            <w:r>
              <w:rPr>
                <w:rFonts w:ascii="Cardo" w:eastAsia="Cardo" w:hAnsi="Cardo" w:cs="Cardo"/>
                <w:sz w:val="16"/>
                <w:szCs w:val="16"/>
              </w:rPr>
              <w:t>low</w:t>
            </w:r>
            <w:proofErr w:type="spellEnd"/>
            <w:r>
              <w:rPr>
                <w:rFonts w:ascii="Cardo" w:eastAsia="Cardo" w:hAnsi="Cardo" w:cs="Cardo"/>
                <w:sz w:val="16"/>
                <w:szCs w:val="16"/>
              </w:rPr>
              <w:t xml:space="preserve"> ⨁◯◯◯ᵉ</w:t>
            </w:r>
          </w:p>
        </w:tc>
        <w:tc>
          <w:tcPr>
            <w:tcW w:w="1585" w:type="dxa"/>
            <w:tcBorders>
              <w:top w:val="nil"/>
              <w:left w:val="nil"/>
              <w:bottom w:val="nil"/>
              <w:right w:val="nil"/>
            </w:tcBorders>
            <w:tcMar>
              <w:top w:w="100" w:type="dxa"/>
              <w:left w:w="100" w:type="dxa"/>
              <w:bottom w:w="100" w:type="dxa"/>
              <w:right w:w="100" w:type="dxa"/>
            </w:tcMar>
          </w:tcPr>
          <w:p w14:paraId="67004E30" w14:textId="77777777" w:rsidR="00B924CD" w:rsidRPr="00762ECC" w:rsidRDefault="00000000">
            <w:pPr>
              <w:spacing w:line="480" w:lineRule="auto"/>
              <w:rPr>
                <w:rFonts w:ascii="Times New Roman" w:eastAsia="Times New Roman" w:hAnsi="Times New Roman" w:cs="Times New Roman"/>
                <w:sz w:val="16"/>
                <w:szCs w:val="16"/>
                <w:lang w:val="en-US"/>
              </w:rPr>
            </w:pPr>
            <w:r w:rsidRPr="00762ECC">
              <w:rPr>
                <w:rFonts w:ascii="Times New Roman" w:eastAsia="Times New Roman" w:hAnsi="Times New Roman" w:cs="Times New Roman"/>
                <w:sz w:val="16"/>
                <w:szCs w:val="16"/>
                <w:lang w:val="en-US"/>
              </w:rPr>
              <w:t xml:space="preserve">The evidence is very uncertain regarding the association between </w:t>
            </w:r>
            <w:proofErr w:type="gramStart"/>
            <w:r w:rsidRPr="00762ECC">
              <w:rPr>
                <w:rFonts w:ascii="Times New Roman" w:eastAsia="Times New Roman" w:hAnsi="Times New Roman" w:cs="Times New Roman"/>
                <w:sz w:val="16"/>
                <w:szCs w:val="16"/>
                <w:lang w:val="en-US"/>
              </w:rPr>
              <w:t>amantadine</w:t>
            </w:r>
            <w:proofErr w:type="gramEnd"/>
            <w:r w:rsidRPr="00762ECC">
              <w:rPr>
                <w:rFonts w:ascii="Times New Roman" w:eastAsia="Times New Roman" w:hAnsi="Times New Roman" w:cs="Times New Roman"/>
                <w:sz w:val="16"/>
                <w:szCs w:val="16"/>
                <w:lang w:val="en-US"/>
              </w:rPr>
              <w:t xml:space="preserve"> and hospital length of stay.</w:t>
            </w:r>
          </w:p>
        </w:tc>
      </w:tr>
    </w:tbl>
    <w:p w14:paraId="36EB85EC" w14:textId="77777777" w:rsidR="00B924CD" w:rsidRPr="00762ECC" w:rsidRDefault="00B924CD">
      <w:pPr>
        <w:spacing w:line="480" w:lineRule="auto"/>
        <w:rPr>
          <w:rFonts w:ascii="Times New Roman" w:eastAsia="Times New Roman" w:hAnsi="Times New Roman" w:cs="Times New Roman"/>
          <w:sz w:val="24"/>
          <w:szCs w:val="24"/>
          <w:lang w:val="en-US"/>
        </w:rPr>
      </w:pPr>
    </w:p>
    <w:p w14:paraId="047D7805" w14:textId="77777777" w:rsidR="00B924CD" w:rsidRPr="00762ECC" w:rsidRDefault="00000000">
      <w:pPr>
        <w:spacing w:before="240" w:after="240" w:line="480" w:lineRule="auto"/>
        <w:rPr>
          <w:rFonts w:ascii="Times New Roman" w:eastAsia="Times New Roman" w:hAnsi="Times New Roman" w:cs="Times New Roman"/>
          <w:i/>
          <w:iCs/>
          <w:sz w:val="16"/>
          <w:szCs w:val="16"/>
          <w:lang w:val="en-US"/>
        </w:rPr>
      </w:pPr>
      <w:r>
        <w:rPr>
          <w:rFonts w:ascii="Times New Roman" w:eastAsia="Times New Roman" w:hAnsi="Times New Roman" w:cs="Times New Roman"/>
          <w:b/>
          <w:bCs/>
          <w:i/>
          <w:iCs/>
          <w:sz w:val="16"/>
          <w:szCs w:val="16"/>
        </w:rPr>
        <w:t>ᵃ</w:t>
      </w:r>
      <w:r w:rsidRPr="00762ECC">
        <w:rPr>
          <w:rFonts w:ascii="Times New Roman" w:eastAsia="Times New Roman" w:hAnsi="Times New Roman" w:cs="Times New Roman"/>
          <w:i/>
          <w:iCs/>
          <w:sz w:val="16"/>
          <w:szCs w:val="16"/>
          <w:lang w:val="en-US"/>
        </w:rPr>
        <w:t xml:space="preserve"> Downgraded one level for serious risk of bias because the contributing evidence included a trial at high risk of bias. Downgraded two levels for very serious imprecision because the confidence interval included both a substantial reduction and a clinically important increase in hospital length of stay. Exclusion of the study requiring conversion from median and interquartile-range data produced an even wider confidence interval.</w:t>
      </w:r>
    </w:p>
    <w:p w14:paraId="5C71FDA7" w14:textId="77777777" w:rsidR="00B924CD" w:rsidRPr="00762ECC" w:rsidRDefault="00000000">
      <w:pPr>
        <w:spacing w:before="240" w:after="240" w:line="480" w:lineRule="auto"/>
        <w:rPr>
          <w:rFonts w:ascii="Times New Roman" w:eastAsia="Times New Roman" w:hAnsi="Times New Roman" w:cs="Times New Roman"/>
          <w:i/>
          <w:iCs/>
          <w:sz w:val="16"/>
          <w:szCs w:val="16"/>
          <w:lang w:val="en-US"/>
        </w:rPr>
      </w:pPr>
      <w:r>
        <w:rPr>
          <w:rFonts w:ascii="Times New Roman" w:eastAsia="Times New Roman" w:hAnsi="Times New Roman" w:cs="Times New Roman"/>
          <w:b/>
          <w:bCs/>
          <w:i/>
          <w:iCs/>
          <w:sz w:val="16"/>
          <w:szCs w:val="16"/>
        </w:rPr>
        <w:t>ᵇ</w:t>
      </w:r>
      <w:r w:rsidRPr="00762ECC">
        <w:rPr>
          <w:rFonts w:ascii="Times New Roman" w:eastAsia="Times New Roman" w:hAnsi="Times New Roman" w:cs="Times New Roman"/>
          <w:i/>
          <w:iCs/>
          <w:sz w:val="16"/>
          <w:szCs w:val="16"/>
          <w:lang w:val="en-US"/>
        </w:rPr>
        <w:t xml:space="preserve"> Downgraded for serious risk of bias, serious inconsistency, indirectness, and very serious imprecision. The studies used nonidentical follow-up periods, statistical heterogeneity was substantial (I² = 80%), only 31 deaths occurred, and the confidence interval was compatible with extremely large effects in either direction.</w:t>
      </w:r>
    </w:p>
    <w:p w14:paraId="1C1CE575" w14:textId="77777777" w:rsidR="00B924CD" w:rsidRPr="00762ECC" w:rsidRDefault="00000000">
      <w:pPr>
        <w:spacing w:before="240" w:after="240" w:line="480" w:lineRule="auto"/>
        <w:rPr>
          <w:rFonts w:ascii="Times New Roman" w:eastAsia="Times New Roman" w:hAnsi="Times New Roman" w:cs="Times New Roman"/>
          <w:i/>
          <w:iCs/>
          <w:sz w:val="16"/>
          <w:szCs w:val="16"/>
          <w:lang w:val="en-US"/>
        </w:rPr>
      </w:pPr>
      <w:r>
        <w:rPr>
          <w:rFonts w:ascii="Times New Roman" w:eastAsia="Times New Roman" w:hAnsi="Times New Roman" w:cs="Times New Roman"/>
          <w:b/>
          <w:bCs/>
          <w:i/>
          <w:iCs/>
          <w:sz w:val="16"/>
          <w:szCs w:val="16"/>
        </w:rPr>
        <w:t>ᶜ</w:t>
      </w:r>
      <w:r w:rsidRPr="00762ECC">
        <w:rPr>
          <w:rFonts w:ascii="Times New Roman" w:eastAsia="Times New Roman" w:hAnsi="Times New Roman" w:cs="Times New Roman"/>
          <w:i/>
          <w:iCs/>
          <w:sz w:val="16"/>
          <w:szCs w:val="16"/>
          <w:lang w:val="en-US"/>
        </w:rPr>
        <w:t xml:space="preserve"> Downgraded for critical risk of bias and very serious imprecision. Both studies had important confounding by indication, delayed treatment initiation, and potential immortal-time or survivor bias, and neither reported an adjusted effect estimate. The confidence interval was compatible with virtually any effect.</w:t>
      </w:r>
    </w:p>
    <w:p w14:paraId="1B9B81AA" w14:textId="77777777" w:rsidR="00B924CD" w:rsidRPr="00762ECC" w:rsidRDefault="00000000">
      <w:pPr>
        <w:spacing w:before="240" w:after="240" w:line="480" w:lineRule="auto"/>
        <w:rPr>
          <w:rFonts w:ascii="Times New Roman" w:eastAsia="Times New Roman" w:hAnsi="Times New Roman" w:cs="Times New Roman"/>
          <w:i/>
          <w:iCs/>
          <w:sz w:val="16"/>
          <w:szCs w:val="16"/>
          <w:lang w:val="en-US"/>
        </w:rPr>
      </w:pPr>
      <w:r>
        <w:rPr>
          <w:rFonts w:ascii="Times New Roman" w:eastAsia="Times New Roman" w:hAnsi="Times New Roman" w:cs="Times New Roman"/>
          <w:b/>
          <w:bCs/>
          <w:i/>
          <w:iCs/>
          <w:sz w:val="16"/>
          <w:szCs w:val="16"/>
        </w:rPr>
        <w:lastRenderedPageBreak/>
        <w:t>ᵈ</w:t>
      </w:r>
      <w:r w:rsidRPr="00762ECC">
        <w:rPr>
          <w:rFonts w:ascii="Times New Roman" w:eastAsia="Times New Roman" w:hAnsi="Times New Roman" w:cs="Times New Roman"/>
          <w:i/>
          <w:iCs/>
          <w:sz w:val="16"/>
          <w:szCs w:val="16"/>
          <w:lang w:val="en-US"/>
        </w:rPr>
        <w:t xml:space="preserve"> Downgraded for serious or critical risk of bias and very serious imprecision. Treatment allocation was nonrandomized, no adjusted estimates were available, treatment initiation occurred after ICU admission, and all continuous data required conversion from nonparametric summaries.</w:t>
      </w:r>
    </w:p>
    <w:p w14:paraId="37CA072A" w14:textId="77777777" w:rsidR="00B924CD" w:rsidRPr="00762ECC" w:rsidRDefault="00000000">
      <w:pPr>
        <w:spacing w:before="240" w:after="240" w:line="480" w:lineRule="auto"/>
        <w:rPr>
          <w:rFonts w:ascii="Times New Roman" w:eastAsia="Times New Roman" w:hAnsi="Times New Roman" w:cs="Times New Roman"/>
          <w:i/>
          <w:iCs/>
          <w:sz w:val="16"/>
          <w:szCs w:val="16"/>
          <w:lang w:val="en-US"/>
        </w:rPr>
      </w:pPr>
      <w:r>
        <w:rPr>
          <w:rFonts w:ascii="Times New Roman" w:eastAsia="Times New Roman" w:hAnsi="Times New Roman" w:cs="Times New Roman"/>
          <w:b/>
          <w:bCs/>
          <w:i/>
          <w:iCs/>
          <w:sz w:val="16"/>
          <w:szCs w:val="16"/>
        </w:rPr>
        <w:t>ᵉ</w:t>
      </w:r>
      <w:r w:rsidRPr="00762ECC">
        <w:rPr>
          <w:rFonts w:ascii="Times New Roman" w:eastAsia="Times New Roman" w:hAnsi="Times New Roman" w:cs="Times New Roman"/>
          <w:i/>
          <w:iCs/>
          <w:sz w:val="16"/>
          <w:szCs w:val="16"/>
          <w:lang w:val="en-US"/>
        </w:rPr>
        <w:t xml:space="preserve"> Downgraded for serious or critical risk of bias, serious inconsistency, and very serious imprecision. Both studies were unadjusted and vulnerable to confounding by indication and treatment-timing bias. Statistical heterogeneity was substantial (I² = 84.8%), and the confidence interval included extreme effects in both directions.</w:t>
      </w:r>
    </w:p>
    <w:p w14:paraId="5C8196C5" w14:textId="77777777" w:rsidR="00B924CD" w:rsidRDefault="00B924CD">
      <w:pPr>
        <w:spacing w:line="480" w:lineRule="auto"/>
        <w:rPr>
          <w:rFonts w:ascii="Times New Roman" w:eastAsia="Times New Roman" w:hAnsi="Times New Roman" w:cs="Times New Roman"/>
          <w:sz w:val="24"/>
          <w:szCs w:val="24"/>
          <w:lang w:val="en-US"/>
        </w:rPr>
      </w:pPr>
    </w:p>
    <w:p w14:paraId="03C4827C" w14:textId="77777777" w:rsidR="00762ECC" w:rsidRDefault="00762ECC">
      <w:pPr>
        <w:spacing w:line="480" w:lineRule="auto"/>
        <w:rPr>
          <w:rFonts w:ascii="Times New Roman" w:eastAsia="Times New Roman" w:hAnsi="Times New Roman" w:cs="Times New Roman"/>
          <w:sz w:val="24"/>
          <w:szCs w:val="24"/>
          <w:lang w:val="en-US"/>
        </w:rPr>
      </w:pPr>
    </w:p>
    <w:p w14:paraId="69244C16" w14:textId="22A5734F" w:rsidR="00762ECC" w:rsidRPr="00762ECC" w:rsidRDefault="00762ECC" w:rsidP="00762ECC">
      <w:pPr>
        <w:spacing w:line="480" w:lineRule="auto"/>
        <w:rPr>
          <w:rFonts w:ascii="Times New Roman" w:hAnsi="Times New Roman" w:cs="Times New Roman"/>
          <w:sz w:val="24"/>
          <w:szCs w:val="24"/>
          <w:lang w:val="en-US"/>
        </w:rPr>
      </w:pPr>
      <w:r w:rsidRPr="00762ECC">
        <w:rPr>
          <w:rFonts w:ascii="Times New Roman" w:eastAsia="Times New Roman" w:hAnsi="Times New Roman" w:cs="Times New Roman"/>
          <w:b/>
          <w:bCs/>
          <w:sz w:val="24"/>
          <w:szCs w:val="24"/>
          <w:lang w:val="en-US"/>
        </w:rPr>
        <w:t>Supplementary Table S</w:t>
      </w:r>
      <w:r>
        <w:rPr>
          <w:rFonts w:ascii="Times New Roman" w:eastAsia="Times New Roman" w:hAnsi="Times New Roman" w:cs="Times New Roman"/>
          <w:b/>
          <w:bCs/>
          <w:sz w:val="24"/>
          <w:szCs w:val="24"/>
          <w:lang w:val="en-US"/>
        </w:rPr>
        <w:t>2</w:t>
      </w:r>
      <w:r w:rsidRPr="00762ECC">
        <w:rPr>
          <w:rFonts w:ascii="Times New Roman" w:eastAsia="Times New Roman" w:hAnsi="Times New Roman" w:cs="Times New Roman"/>
          <w:b/>
          <w:bCs/>
          <w:sz w:val="24"/>
          <w:szCs w:val="24"/>
          <w:lang w:val="en-US"/>
        </w:rPr>
        <w:t xml:space="preserve">. </w:t>
      </w:r>
      <w:r w:rsidRPr="00762ECC">
        <w:rPr>
          <w:rFonts w:ascii="Times New Roman" w:hAnsi="Times New Roman" w:cs="Times New Roman"/>
          <w:b/>
          <w:bCs/>
          <w:sz w:val="24"/>
          <w:szCs w:val="24"/>
          <w:lang w:val="en-US"/>
        </w:rPr>
        <w:t>PRISMA 2020 (Preferred Reporting Items for Systematic Reviews and Meta-Analyses) statement and checklist.</w:t>
      </w:r>
      <w:r w:rsidRPr="008827AE">
        <w:rPr>
          <w:rFonts w:ascii="Times New Roman" w:hAnsi="Times New Roman" w:cs="Times New Roman"/>
          <w:sz w:val="24"/>
          <w:szCs w:val="24"/>
          <w:lang w:val="en-U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23"/>
        <w:gridCol w:w="722"/>
        <w:gridCol w:w="2886"/>
        <w:gridCol w:w="3788"/>
      </w:tblGrid>
      <w:tr w:rsidR="00762ECC" w:rsidRPr="001E4ECF" w14:paraId="32102927" w14:textId="77777777" w:rsidTr="004D3673">
        <w:trPr>
          <w:tblHeader/>
        </w:trPr>
        <w:tc>
          <w:tcPr>
            <w:tcW w:w="900" w:type="pct"/>
            <w:shd w:val="clear" w:color="auto" w:fill="D9D9D9"/>
          </w:tcPr>
          <w:p w14:paraId="3087D3D1"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b/>
                <w:bCs/>
                <w:color w:val="000000" w:themeColor="text1"/>
                <w:sz w:val="18"/>
                <w:szCs w:val="18"/>
              </w:rPr>
              <w:t>Section/Topic</w:t>
            </w:r>
          </w:p>
        </w:tc>
        <w:tc>
          <w:tcPr>
            <w:tcW w:w="400" w:type="pct"/>
            <w:shd w:val="clear" w:color="auto" w:fill="D9D9D9"/>
          </w:tcPr>
          <w:p w14:paraId="65D5BB03"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b/>
                <w:bCs/>
                <w:color w:val="000000" w:themeColor="text1"/>
                <w:sz w:val="18"/>
                <w:szCs w:val="18"/>
              </w:rPr>
              <w:t>Item #</w:t>
            </w:r>
          </w:p>
        </w:tc>
        <w:tc>
          <w:tcPr>
            <w:tcW w:w="1600" w:type="pct"/>
            <w:shd w:val="clear" w:color="auto" w:fill="D9D9D9"/>
          </w:tcPr>
          <w:p w14:paraId="537443DF" w14:textId="77777777" w:rsidR="00762ECC" w:rsidRPr="00762ECC" w:rsidRDefault="00762ECC" w:rsidP="004D3673">
            <w:pPr>
              <w:rPr>
                <w:rFonts w:ascii="Times New Roman" w:hAnsi="Times New Roman" w:cs="Times New Roman"/>
                <w:color w:val="000000" w:themeColor="text1"/>
                <w:sz w:val="18"/>
                <w:szCs w:val="18"/>
              </w:rPr>
            </w:pPr>
            <w:proofErr w:type="spellStart"/>
            <w:r w:rsidRPr="00762ECC">
              <w:rPr>
                <w:rFonts w:ascii="Times New Roman" w:hAnsi="Times New Roman" w:cs="Times New Roman"/>
                <w:b/>
                <w:bCs/>
                <w:color w:val="000000" w:themeColor="text1"/>
                <w:sz w:val="18"/>
                <w:szCs w:val="18"/>
              </w:rPr>
              <w:t>Checklist</w:t>
            </w:r>
            <w:proofErr w:type="spellEnd"/>
            <w:r w:rsidRPr="00762ECC">
              <w:rPr>
                <w:rFonts w:ascii="Times New Roman" w:hAnsi="Times New Roman" w:cs="Times New Roman"/>
                <w:b/>
                <w:bCs/>
                <w:color w:val="000000" w:themeColor="text1"/>
                <w:sz w:val="18"/>
                <w:szCs w:val="18"/>
              </w:rPr>
              <w:t xml:space="preserve"> </w:t>
            </w:r>
            <w:proofErr w:type="spellStart"/>
            <w:r w:rsidRPr="00762ECC">
              <w:rPr>
                <w:rFonts w:ascii="Times New Roman" w:hAnsi="Times New Roman" w:cs="Times New Roman"/>
                <w:b/>
                <w:bCs/>
                <w:color w:val="000000" w:themeColor="text1"/>
                <w:sz w:val="18"/>
                <w:szCs w:val="18"/>
              </w:rPr>
              <w:t>item</w:t>
            </w:r>
            <w:proofErr w:type="spellEnd"/>
          </w:p>
        </w:tc>
        <w:tc>
          <w:tcPr>
            <w:tcW w:w="2100" w:type="pct"/>
            <w:shd w:val="clear" w:color="auto" w:fill="D9D9D9"/>
          </w:tcPr>
          <w:p w14:paraId="2E5C9D6D" w14:textId="07C3863A" w:rsidR="00762ECC" w:rsidRPr="00762ECC" w:rsidRDefault="00762ECC" w:rsidP="004D3673">
            <w:pPr>
              <w:rPr>
                <w:rFonts w:ascii="Times New Roman" w:hAnsi="Times New Roman" w:cs="Times New Roman"/>
                <w:color w:val="000000" w:themeColor="text1"/>
                <w:sz w:val="18"/>
                <w:szCs w:val="18"/>
                <w:lang w:val="en-US"/>
              </w:rPr>
            </w:pPr>
            <w:r w:rsidRPr="00762ECC">
              <w:rPr>
                <w:rFonts w:ascii="Times New Roman" w:hAnsi="Times New Roman" w:cs="Times New Roman"/>
                <w:b/>
                <w:bCs/>
                <w:color w:val="000000" w:themeColor="text1"/>
                <w:sz w:val="18"/>
                <w:szCs w:val="18"/>
                <w:lang w:val="en-US"/>
              </w:rPr>
              <w:t>Location where item is re</w:t>
            </w:r>
            <w:r>
              <w:rPr>
                <w:rFonts w:ascii="Times New Roman" w:hAnsi="Times New Roman" w:cs="Times New Roman"/>
                <w:b/>
                <w:bCs/>
                <w:color w:val="000000" w:themeColor="text1"/>
                <w:sz w:val="18"/>
                <w:szCs w:val="18"/>
                <w:lang w:val="en-US"/>
              </w:rPr>
              <w:t>ported</w:t>
            </w:r>
          </w:p>
        </w:tc>
      </w:tr>
      <w:tr w:rsidR="00762ECC" w:rsidRPr="00762ECC" w14:paraId="3A7523C7" w14:textId="77777777" w:rsidTr="004D3673">
        <w:tc>
          <w:tcPr>
            <w:tcW w:w="900" w:type="pct"/>
          </w:tcPr>
          <w:p w14:paraId="31078CBE"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TITLE</w:t>
            </w:r>
          </w:p>
        </w:tc>
        <w:tc>
          <w:tcPr>
            <w:tcW w:w="400" w:type="pct"/>
          </w:tcPr>
          <w:p w14:paraId="09AF2B1F"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1</w:t>
            </w:r>
          </w:p>
        </w:tc>
        <w:tc>
          <w:tcPr>
            <w:tcW w:w="1600" w:type="pct"/>
          </w:tcPr>
          <w:p w14:paraId="2015EC6D"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Title</w:t>
            </w:r>
          </w:p>
        </w:tc>
        <w:tc>
          <w:tcPr>
            <w:tcW w:w="2100" w:type="pct"/>
          </w:tcPr>
          <w:p w14:paraId="041BD2DD"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Title page</w:t>
            </w:r>
          </w:p>
        </w:tc>
      </w:tr>
      <w:tr w:rsidR="00762ECC" w:rsidRPr="00762ECC" w14:paraId="2071D386" w14:textId="77777777" w:rsidTr="004D3673">
        <w:tc>
          <w:tcPr>
            <w:tcW w:w="900" w:type="pct"/>
          </w:tcPr>
          <w:p w14:paraId="3AEA6BAD"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ABSTRACT</w:t>
            </w:r>
          </w:p>
        </w:tc>
        <w:tc>
          <w:tcPr>
            <w:tcW w:w="400" w:type="pct"/>
          </w:tcPr>
          <w:p w14:paraId="4E319248"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2</w:t>
            </w:r>
          </w:p>
        </w:tc>
        <w:tc>
          <w:tcPr>
            <w:tcW w:w="1600" w:type="pct"/>
          </w:tcPr>
          <w:p w14:paraId="5EC5A41A" w14:textId="77777777" w:rsidR="00762ECC" w:rsidRPr="00762ECC" w:rsidRDefault="00762ECC" w:rsidP="004D3673">
            <w:pPr>
              <w:rPr>
                <w:rFonts w:ascii="Times New Roman" w:hAnsi="Times New Roman" w:cs="Times New Roman"/>
                <w:color w:val="000000" w:themeColor="text1"/>
                <w:sz w:val="18"/>
                <w:szCs w:val="18"/>
              </w:rPr>
            </w:pPr>
            <w:proofErr w:type="spellStart"/>
            <w:r w:rsidRPr="00762ECC">
              <w:rPr>
                <w:rFonts w:ascii="Times New Roman" w:hAnsi="Times New Roman" w:cs="Times New Roman"/>
                <w:color w:val="000000" w:themeColor="text1"/>
                <w:sz w:val="18"/>
                <w:szCs w:val="18"/>
              </w:rPr>
              <w:t>Abstract</w:t>
            </w:r>
            <w:proofErr w:type="spellEnd"/>
          </w:p>
        </w:tc>
        <w:tc>
          <w:tcPr>
            <w:tcW w:w="2100" w:type="pct"/>
          </w:tcPr>
          <w:p w14:paraId="5F357261" w14:textId="77777777" w:rsidR="00762ECC" w:rsidRPr="00762ECC" w:rsidRDefault="00762ECC" w:rsidP="004D3673">
            <w:pPr>
              <w:rPr>
                <w:rFonts w:ascii="Times New Roman" w:hAnsi="Times New Roman" w:cs="Times New Roman"/>
                <w:color w:val="000000" w:themeColor="text1"/>
                <w:sz w:val="18"/>
                <w:szCs w:val="18"/>
              </w:rPr>
            </w:pPr>
            <w:proofErr w:type="spellStart"/>
            <w:r w:rsidRPr="00762ECC">
              <w:rPr>
                <w:rFonts w:ascii="Times New Roman" w:hAnsi="Times New Roman" w:cs="Times New Roman"/>
                <w:color w:val="000000" w:themeColor="text1"/>
                <w:sz w:val="18"/>
                <w:szCs w:val="18"/>
              </w:rPr>
              <w:t>Abstract</w:t>
            </w:r>
            <w:proofErr w:type="spellEnd"/>
            <w:r w:rsidRPr="00762ECC">
              <w:rPr>
                <w:rFonts w:ascii="Times New Roman" w:hAnsi="Times New Roman" w:cs="Times New Roman"/>
                <w:color w:val="000000" w:themeColor="text1"/>
                <w:sz w:val="18"/>
                <w:szCs w:val="18"/>
              </w:rPr>
              <w:t xml:space="preserve"> (p.1)</w:t>
            </w:r>
          </w:p>
        </w:tc>
      </w:tr>
      <w:tr w:rsidR="00762ECC" w:rsidRPr="00762ECC" w14:paraId="4343FA8D" w14:textId="77777777" w:rsidTr="004D3673">
        <w:tc>
          <w:tcPr>
            <w:tcW w:w="900" w:type="pct"/>
          </w:tcPr>
          <w:p w14:paraId="49CC7ED1"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INTRODUCTION</w:t>
            </w:r>
          </w:p>
        </w:tc>
        <w:tc>
          <w:tcPr>
            <w:tcW w:w="400" w:type="pct"/>
          </w:tcPr>
          <w:p w14:paraId="4529E82D"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3</w:t>
            </w:r>
          </w:p>
        </w:tc>
        <w:tc>
          <w:tcPr>
            <w:tcW w:w="1600" w:type="pct"/>
          </w:tcPr>
          <w:p w14:paraId="73BCCE6D" w14:textId="77777777" w:rsidR="00762ECC" w:rsidRPr="00762ECC" w:rsidRDefault="00762ECC" w:rsidP="004D3673">
            <w:pPr>
              <w:rPr>
                <w:rFonts w:ascii="Times New Roman" w:hAnsi="Times New Roman" w:cs="Times New Roman"/>
                <w:color w:val="000000" w:themeColor="text1"/>
                <w:sz w:val="18"/>
                <w:szCs w:val="18"/>
              </w:rPr>
            </w:pPr>
            <w:proofErr w:type="spellStart"/>
            <w:r w:rsidRPr="00762ECC">
              <w:rPr>
                <w:rFonts w:ascii="Times New Roman" w:hAnsi="Times New Roman" w:cs="Times New Roman"/>
                <w:color w:val="000000" w:themeColor="text1"/>
                <w:sz w:val="18"/>
                <w:szCs w:val="18"/>
              </w:rPr>
              <w:t>Rationale</w:t>
            </w:r>
            <w:proofErr w:type="spellEnd"/>
          </w:p>
        </w:tc>
        <w:tc>
          <w:tcPr>
            <w:tcW w:w="2100" w:type="pct"/>
          </w:tcPr>
          <w:p w14:paraId="2D4821C3"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 xml:space="preserve">1. </w:t>
            </w:r>
            <w:proofErr w:type="spellStart"/>
            <w:r w:rsidRPr="00762ECC">
              <w:rPr>
                <w:rFonts w:ascii="Times New Roman" w:hAnsi="Times New Roman" w:cs="Times New Roman"/>
                <w:color w:val="000000" w:themeColor="text1"/>
                <w:sz w:val="18"/>
                <w:szCs w:val="18"/>
              </w:rPr>
              <w:t>Introduction</w:t>
            </w:r>
            <w:proofErr w:type="spellEnd"/>
            <w:r w:rsidRPr="00762ECC">
              <w:rPr>
                <w:rFonts w:ascii="Times New Roman" w:hAnsi="Times New Roman" w:cs="Times New Roman"/>
                <w:color w:val="000000" w:themeColor="text1"/>
                <w:sz w:val="18"/>
                <w:szCs w:val="18"/>
              </w:rPr>
              <w:t>, 1–2</w:t>
            </w:r>
          </w:p>
        </w:tc>
      </w:tr>
      <w:tr w:rsidR="00762ECC" w:rsidRPr="00762ECC" w14:paraId="34808D7A" w14:textId="77777777" w:rsidTr="004D3673">
        <w:tc>
          <w:tcPr>
            <w:tcW w:w="900" w:type="pct"/>
          </w:tcPr>
          <w:p w14:paraId="21EFBC5B" w14:textId="77777777" w:rsidR="00762ECC" w:rsidRPr="00762ECC" w:rsidRDefault="00762ECC" w:rsidP="004D3673">
            <w:pPr>
              <w:rPr>
                <w:rFonts w:ascii="Times New Roman" w:hAnsi="Times New Roman" w:cs="Times New Roman"/>
                <w:color w:val="000000" w:themeColor="text1"/>
                <w:sz w:val="18"/>
                <w:szCs w:val="18"/>
              </w:rPr>
            </w:pPr>
          </w:p>
        </w:tc>
        <w:tc>
          <w:tcPr>
            <w:tcW w:w="400" w:type="pct"/>
          </w:tcPr>
          <w:p w14:paraId="0519AD54"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4</w:t>
            </w:r>
          </w:p>
        </w:tc>
        <w:tc>
          <w:tcPr>
            <w:tcW w:w="1600" w:type="pct"/>
          </w:tcPr>
          <w:p w14:paraId="451B20D2" w14:textId="77777777" w:rsidR="00762ECC" w:rsidRPr="00762ECC" w:rsidRDefault="00762ECC" w:rsidP="004D3673">
            <w:pPr>
              <w:rPr>
                <w:rFonts w:ascii="Times New Roman" w:hAnsi="Times New Roman" w:cs="Times New Roman"/>
                <w:color w:val="000000" w:themeColor="text1"/>
                <w:sz w:val="18"/>
                <w:szCs w:val="18"/>
              </w:rPr>
            </w:pPr>
            <w:proofErr w:type="spellStart"/>
            <w:r w:rsidRPr="00762ECC">
              <w:rPr>
                <w:rFonts w:ascii="Times New Roman" w:hAnsi="Times New Roman" w:cs="Times New Roman"/>
                <w:color w:val="000000" w:themeColor="text1"/>
                <w:sz w:val="18"/>
                <w:szCs w:val="18"/>
              </w:rPr>
              <w:t>Objectives</w:t>
            </w:r>
            <w:proofErr w:type="spellEnd"/>
          </w:p>
        </w:tc>
        <w:tc>
          <w:tcPr>
            <w:tcW w:w="2100" w:type="pct"/>
          </w:tcPr>
          <w:p w14:paraId="3CC6DFB2"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 xml:space="preserve">1. </w:t>
            </w:r>
            <w:proofErr w:type="spellStart"/>
            <w:r w:rsidRPr="00762ECC">
              <w:rPr>
                <w:rFonts w:ascii="Times New Roman" w:hAnsi="Times New Roman" w:cs="Times New Roman"/>
                <w:color w:val="000000" w:themeColor="text1"/>
                <w:sz w:val="18"/>
                <w:szCs w:val="18"/>
              </w:rPr>
              <w:t>Introduction</w:t>
            </w:r>
            <w:proofErr w:type="spellEnd"/>
            <w:r w:rsidRPr="00762ECC">
              <w:rPr>
                <w:rFonts w:ascii="Times New Roman" w:hAnsi="Times New Roman" w:cs="Times New Roman"/>
                <w:color w:val="000000" w:themeColor="text1"/>
                <w:sz w:val="18"/>
                <w:szCs w:val="18"/>
              </w:rPr>
              <w:t xml:space="preserve">, final </w:t>
            </w:r>
            <w:proofErr w:type="spellStart"/>
            <w:r w:rsidRPr="00762ECC">
              <w:rPr>
                <w:rFonts w:ascii="Times New Roman" w:hAnsi="Times New Roman" w:cs="Times New Roman"/>
                <w:color w:val="000000" w:themeColor="text1"/>
                <w:sz w:val="18"/>
                <w:szCs w:val="18"/>
              </w:rPr>
              <w:t>paragraph</w:t>
            </w:r>
            <w:proofErr w:type="spellEnd"/>
          </w:p>
        </w:tc>
      </w:tr>
      <w:tr w:rsidR="00762ECC" w:rsidRPr="00762ECC" w14:paraId="112FD77A" w14:textId="77777777" w:rsidTr="004D3673">
        <w:tc>
          <w:tcPr>
            <w:tcW w:w="900" w:type="pct"/>
          </w:tcPr>
          <w:p w14:paraId="42C044AE"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METHODS</w:t>
            </w:r>
          </w:p>
        </w:tc>
        <w:tc>
          <w:tcPr>
            <w:tcW w:w="400" w:type="pct"/>
          </w:tcPr>
          <w:p w14:paraId="6517AC5D"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5</w:t>
            </w:r>
          </w:p>
        </w:tc>
        <w:tc>
          <w:tcPr>
            <w:tcW w:w="1600" w:type="pct"/>
          </w:tcPr>
          <w:p w14:paraId="583C4DDD" w14:textId="77777777" w:rsidR="00762ECC" w:rsidRPr="00762ECC" w:rsidRDefault="00762ECC" w:rsidP="004D3673">
            <w:pPr>
              <w:rPr>
                <w:rFonts w:ascii="Times New Roman" w:hAnsi="Times New Roman" w:cs="Times New Roman"/>
                <w:color w:val="000000" w:themeColor="text1"/>
                <w:sz w:val="18"/>
                <w:szCs w:val="18"/>
              </w:rPr>
            </w:pPr>
            <w:proofErr w:type="spellStart"/>
            <w:r w:rsidRPr="00762ECC">
              <w:rPr>
                <w:rFonts w:ascii="Times New Roman" w:hAnsi="Times New Roman" w:cs="Times New Roman"/>
                <w:color w:val="000000" w:themeColor="text1"/>
                <w:sz w:val="18"/>
                <w:szCs w:val="18"/>
              </w:rPr>
              <w:t>Eligibility</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criteria</w:t>
            </w:r>
            <w:proofErr w:type="spellEnd"/>
          </w:p>
        </w:tc>
        <w:tc>
          <w:tcPr>
            <w:tcW w:w="2100" w:type="pct"/>
          </w:tcPr>
          <w:p w14:paraId="1C840E93"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 xml:space="preserve">2.2 </w:t>
            </w:r>
            <w:proofErr w:type="spellStart"/>
            <w:r w:rsidRPr="00762ECC">
              <w:rPr>
                <w:rFonts w:ascii="Times New Roman" w:hAnsi="Times New Roman" w:cs="Times New Roman"/>
                <w:color w:val="000000" w:themeColor="text1"/>
                <w:sz w:val="18"/>
                <w:szCs w:val="18"/>
              </w:rPr>
              <w:t>Eligibility</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criteria</w:t>
            </w:r>
            <w:proofErr w:type="spellEnd"/>
          </w:p>
        </w:tc>
      </w:tr>
      <w:tr w:rsidR="00762ECC" w:rsidRPr="001E4ECF" w14:paraId="4F60FAF6" w14:textId="77777777" w:rsidTr="004D3673">
        <w:tc>
          <w:tcPr>
            <w:tcW w:w="900" w:type="pct"/>
          </w:tcPr>
          <w:p w14:paraId="736A0E07" w14:textId="77777777" w:rsidR="00762ECC" w:rsidRPr="00762ECC" w:rsidRDefault="00762ECC" w:rsidP="004D3673">
            <w:pPr>
              <w:rPr>
                <w:rFonts w:ascii="Times New Roman" w:hAnsi="Times New Roman" w:cs="Times New Roman"/>
                <w:color w:val="000000" w:themeColor="text1"/>
                <w:sz w:val="18"/>
                <w:szCs w:val="18"/>
              </w:rPr>
            </w:pPr>
          </w:p>
        </w:tc>
        <w:tc>
          <w:tcPr>
            <w:tcW w:w="400" w:type="pct"/>
          </w:tcPr>
          <w:p w14:paraId="46A910EA"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6</w:t>
            </w:r>
          </w:p>
        </w:tc>
        <w:tc>
          <w:tcPr>
            <w:tcW w:w="1600" w:type="pct"/>
          </w:tcPr>
          <w:p w14:paraId="5EFAA9E9" w14:textId="77777777" w:rsidR="00762ECC" w:rsidRPr="00762ECC" w:rsidRDefault="00762ECC" w:rsidP="004D3673">
            <w:pPr>
              <w:rPr>
                <w:rFonts w:ascii="Times New Roman" w:hAnsi="Times New Roman" w:cs="Times New Roman"/>
                <w:color w:val="000000" w:themeColor="text1"/>
                <w:sz w:val="18"/>
                <w:szCs w:val="18"/>
              </w:rPr>
            </w:pPr>
            <w:proofErr w:type="spellStart"/>
            <w:r w:rsidRPr="00762ECC">
              <w:rPr>
                <w:rFonts w:ascii="Times New Roman" w:hAnsi="Times New Roman" w:cs="Times New Roman"/>
                <w:color w:val="000000" w:themeColor="text1"/>
                <w:sz w:val="18"/>
                <w:szCs w:val="18"/>
              </w:rPr>
              <w:t>Information</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sources</w:t>
            </w:r>
            <w:proofErr w:type="spellEnd"/>
          </w:p>
        </w:tc>
        <w:tc>
          <w:tcPr>
            <w:tcW w:w="2100" w:type="pct"/>
          </w:tcPr>
          <w:p w14:paraId="515545BB" w14:textId="77777777" w:rsidR="00762ECC" w:rsidRPr="00762ECC" w:rsidRDefault="00762ECC" w:rsidP="004D3673">
            <w:pPr>
              <w:rPr>
                <w:rFonts w:ascii="Times New Roman" w:hAnsi="Times New Roman" w:cs="Times New Roman"/>
                <w:color w:val="000000" w:themeColor="text1"/>
                <w:sz w:val="18"/>
                <w:szCs w:val="18"/>
                <w:lang w:val="en-US"/>
              </w:rPr>
            </w:pPr>
            <w:r w:rsidRPr="00762ECC">
              <w:rPr>
                <w:rFonts w:ascii="Times New Roman" w:hAnsi="Times New Roman" w:cs="Times New Roman"/>
                <w:color w:val="000000" w:themeColor="text1"/>
                <w:sz w:val="18"/>
                <w:szCs w:val="18"/>
                <w:lang w:val="en-US"/>
              </w:rPr>
              <w:t>2.3 Search strategy and study selection</w:t>
            </w:r>
          </w:p>
        </w:tc>
      </w:tr>
      <w:tr w:rsidR="00762ECC" w:rsidRPr="001E4ECF" w14:paraId="6DD3CF95" w14:textId="77777777" w:rsidTr="004D3673">
        <w:tc>
          <w:tcPr>
            <w:tcW w:w="900" w:type="pct"/>
          </w:tcPr>
          <w:p w14:paraId="56889C03" w14:textId="77777777" w:rsidR="00762ECC" w:rsidRPr="00762ECC" w:rsidRDefault="00762ECC" w:rsidP="004D3673">
            <w:pPr>
              <w:rPr>
                <w:rFonts w:ascii="Times New Roman" w:hAnsi="Times New Roman" w:cs="Times New Roman"/>
                <w:color w:val="000000" w:themeColor="text1"/>
                <w:sz w:val="18"/>
                <w:szCs w:val="18"/>
                <w:lang w:val="en-US"/>
              </w:rPr>
            </w:pPr>
          </w:p>
        </w:tc>
        <w:tc>
          <w:tcPr>
            <w:tcW w:w="400" w:type="pct"/>
          </w:tcPr>
          <w:p w14:paraId="51D60777"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7</w:t>
            </w:r>
          </w:p>
        </w:tc>
        <w:tc>
          <w:tcPr>
            <w:tcW w:w="1600" w:type="pct"/>
          </w:tcPr>
          <w:p w14:paraId="1AE93B0C"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 xml:space="preserve">Search </w:t>
            </w:r>
            <w:proofErr w:type="spellStart"/>
            <w:r w:rsidRPr="00762ECC">
              <w:rPr>
                <w:rFonts w:ascii="Times New Roman" w:hAnsi="Times New Roman" w:cs="Times New Roman"/>
                <w:color w:val="000000" w:themeColor="text1"/>
                <w:sz w:val="18"/>
                <w:szCs w:val="18"/>
              </w:rPr>
              <w:t>strategy</w:t>
            </w:r>
            <w:proofErr w:type="spellEnd"/>
          </w:p>
        </w:tc>
        <w:tc>
          <w:tcPr>
            <w:tcW w:w="2100" w:type="pct"/>
          </w:tcPr>
          <w:p w14:paraId="008AF489" w14:textId="77777777" w:rsidR="00762ECC" w:rsidRPr="00762ECC" w:rsidRDefault="00762ECC" w:rsidP="004D3673">
            <w:pPr>
              <w:rPr>
                <w:rFonts w:ascii="Times New Roman" w:hAnsi="Times New Roman" w:cs="Times New Roman"/>
                <w:color w:val="000000" w:themeColor="text1"/>
                <w:sz w:val="18"/>
                <w:szCs w:val="18"/>
                <w:lang w:val="en-US"/>
              </w:rPr>
            </w:pPr>
            <w:r w:rsidRPr="00762ECC">
              <w:rPr>
                <w:rFonts w:ascii="Times New Roman" w:hAnsi="Times New Roman" w:cs="Times New Roman"/>
                <w:color w:val="000000" w:themeColor="text1"/>
                <w:sz w:val="18"/>
                <w:szCs w:val="18"/>
                <w:lang w:val="en-US"/>
              </w:rPr>
              <w:t>2.3 Search strategy and study selection</w:t>
            </w:r>
          </w:p>
        </w:tc>
      </w:tr>
      <w:tr w:rsidR="00762ECC" w:rsidRPr="001E4ECF" w14:paraId="30444034" w14:textId="77777777" w:rsidTr="004D3673">
        <w:tc>
          <w:tcPr>
            <w:tcW w:w="900" w:type="pct"/>
          </w:tcPr>
          <w:p w14:paraId="71CF8096" w14:textId="77777777" w:rsidR="00762ECC" w:rsidRPr="00762ECC" w:rsidRDefault="00762ECC" w:rsidP="004D3673">
            <w:pPr>
              <w:rPr>
                <w:rFonts w:ascii="Times New Roman" w:hAnsi="Times New Roman" w:cs="Times New Roman"/>
                <w:color w:val="000000" w:themeColor="text1"/>
                <w:sz w:val="18"/>
                <w:szCs w:val="18"/>
                <w:lang w:val="en-US"/>
              </w:rPr>
            </w:pPr>
          </w:p>
        </w:tc>
        <w:tc>
          <w:tcPr>
            <w:tcW w:w="400" w:type="pct"/>
          </w:tcPr>
          <w:p w14:paraId="4084F0CE"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8</w:t>
            </w:r>
          </w:p>
        </w:tc>
        <w:tc>
          <w:tcPr>
            <w:tcW w:w="1600" w:type="pct"/>
          </w:tcPr>
          <w:p w14:paraId="4716E17B" w14:textId="77777777" w:rsidR="00762ECC" w:rsidRPr="00762ECC" w:rsidRDefault="00762ECC" w:rsidP="004D3673">
            <w:pPr>
              <w:rPr>
                <w:rFonts w:ascii="Times New Roman" w:hAnsi="Times New Roman" w:cs="Times New Roman"/>
                <w:color w:val="000000" w:themeColor="text1"/>
                <w:sz w:val="18"/>
                <w:szCs w:val="18"/>
              </w:rPr>
            </w:pPr>
            <w:proofErr w:type="spellStart"/>
            <w:r w:rsidRPr="00762ECC">
              <w:rPr>
                <w:rFonts w:ascii="Times New Roman" w:hAnsi="Times New Roman" w:cs="Times New Roman"/>
                <w:color w:val="000000" w:themeColor="text1"/>
                <w:sz w:val="18"/>
                <w:szCs w:val="18"/>
              </w:rPr>
              <w:t>Selection</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process</w:t>
            </w:r>
            <w:proofErr w:type="spellEnd"/>
          </w:p>
        </w:tc>
        <w:tc>
          <w:tcPr>
            <w:tcW w:w="2100" w:type="pct"/>
          </w:tcPr>
          <w:p w14:paraId="53D512EF" w14:textId="77777777" w:rsidR="00762ECC" w:rsidRPr="00762ECC" w:rsidRDefault="00762ECC" w:rsidP="004D3673">
            <w:pPr>
              <w:rPr>
                <w:rFonts w:ascii="Times New Roman" w:hAnsi="Times New Roman" w:cs="Times New Roman"/>
                <w:color w:val="000000" w:themeColor="text1"/>
                <w:sz w:val="18"/>
                <w:szCs w:val="18"/>
                <w:lang w:val="en-US"/>
              </w:rPr>
            </w:pPr>
            <w:r w:rsidRPr="00762ECC">
              <w:rPr>
                <w:rFonts w:ascii="Times New Roman" w:hAnsi="Times New Roman" w:cs="Times New Roman"/>
                <w:color w:val="000000" w:themeColor="text1"/>
                <w:sz w:val="18"/>
                <w:szCs w:val="18"/>
                <w:lang w:val="en-US"/>
              </w:rPr>
              <w:t>2.3 Search strategy and study selection</w:t>
            </w:r>
          </w:p>
        </w:tc>
      </w:tr>
      <w:tr w:rsidR="00762ECC" w:rsidRPr="00762ECC" w14:paraId="263DCE0E" w14:textId="77777777" w:rsidTr="004D3673">
        <w:tc>
          <w:tcPr>
            <w:tcW w:w="900" w:type="pct"/>
          </w:tcPr>
          <w:p w14:paraId="455FDB83" w14:textId="77777777" w:rsidR="00762ECC" w:rsidRPr="00762ECC" w:rsidRDefault="00762ECC" w:rsidP="004D3673">
            <w:pPr>
              <w:rPr>
                <w:rFonts w:ascii="Times New Roman" w:hAnsi="Times New Roman" w:cs="Times New Roman"/>
                <w:color w:val="000000" w:themeColor="text1"/>
                <w:sz w:val="18"/>
                <w:szCs w:val="18"/>
                <w:lang w:val="en-US"/>
              </w:rPr>
            </w:pPr>
          </w:p>
        </w:tc>
        <w:tc>
          <w:tcPr>
            <w:tcW w:w="400" w:type="pct"/>
          </w:tcPr>
          <w:p w14:paraId="09751B84"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9</w:t>
            </w:r>
          </w:p>
        </w:tc>
        <w:tc>
          <w:tcPr>
            <w:tcW w:w="1600" w:type="pct"/>
          </w:tcPr>
          <w:p w14:paraId="6CAD5225"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 xml:space="preserve">Data </w:t>
            </w:r>
            <w:proofErr w:type="spellStart"/>
            <w:r w:rsidRPr="00762ECC">
              <w:rPr>
                <w:rFonts w:ascii="Times New Roman" w:hAnsi="Times New Roman" w:cs="Times New Roman"/>
                <w:color w:val="000000" w:themeColor="text1"/>
                <w:sz w:val="18"/>
                <w:szCs w:val="18"/>
              </w:rPr>
              <w:t>collection</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process</w:t>
            </w:r>
            <w:proofErr w:type="spellEnd"/>
          </w:p>
        </w:tc>
        <w:tc>
          <w:tcPr>
            <w:tcW w:w="2100" w:type="pct"/>
          </w:tcPr>
          <w:p w14:paraId="50354250"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 xml:space="preserve">2.4 Data </w:t>
            </w:r>
            <w:proofErr w:type="spellStart"/>
            <w:r w:rsidRPr="00762ECC">
              <w:rPr>
                <w:rFonts w:ascii="Times New Roman" w:hAnsi="Times New Roman" w:cs="Times New Roman"/>
                <w:color w:val="000000" w:themeColor="text1"/>
                <w:sz w:val="18"/>
                <w:szCs w:val="18"/>
              </w:rPr>
              <w:t>extraction</w:t>
            </w:r>
            <w:proofErr w:type="spellEnd"/>
            <w:r w:rsidRPr="00762ECC">
              <w:rPr>
                <w:rFonts w:ascii="Times New Roman" w:hAnsi="Times New Roman" w:cs="Times New Roman"/>
                <w:color w:val="000000" w:themeColor="text1"/>
                <w:sz w:val="18"/>
                <w:szCs w:val="18"/>
              </w:rPr>
              <w:t xml:space="preserve"> and </w:t>
            </w:r>
            <w:proofErr w:type="spellStart"/>
            <w:r w:rsidRPr="00762ECC">
              <w:rPr>
                <w:rFonts w:ascii="Times New Roman" w:hAnsi="Times New Roman" w:cs="Times New Roman"/>
                <w:color w:val="000000" w:themeColor="text1"/>
                <w:sz w:val="18"/>
                <w:szCs w:val="18"/>
              </w:rPr>
              <w:t>outcomes</w:t>
            </w:r>
            <w:proofErr w:type="spellEnd"/>
          </w:p>
        </w:tc>
      </w:tr>
      <w:tr w:rsidR="00762ECC" w:rsidRPr="00762ECC" w14:paraId="0ED41BE2" w14:textId="77777777" w:rsidTr="004D3673">
        <w:tc>
          <w:tcPr>
            <w:tcW w:w="900" w:type="pct"/>
          </w:tcPr>
          <w:p w14:paraId="2C16C481" w14:textId="77777777" w:rsidR="00762ECC" w:rsidRPr="00762ECC" w:rsidRDefault="00762ECC" w:rsidP="004D3673">
            <w:pPr>
              <w:rPr>
                <w:rFonts w:ascii="Times New Roman" w:hAnsi="Times New Roman" w:cs="Times New Roman"/>
                <w:color w:val="000000" w:themeColor="text1"/>
                <w:sz w:val="18"/>
                <w:szCs w:val="18"/>
              </w:rPr>
            </w:pPr>
          </w:p>
        </w:tc>
        <w:tc>
          <w:tcPr>
            <w:tcW w:w="400" w:type="pct"/>
          </w:tcPr>
          <w:p w14:paraId="007D6567"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10a</w:t>
            </w:r>
          </w:p>
        </w:tc>
        <w:tc>
          <w:tcPr>
            <w:tcW w:w="1600" w:type="pct"/>
          </w:tcPr>
          <w:p w14:paraId="65A7E068"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 xml:space="preserve">Data </w:t>
            </w:r>
            <w:proofErr w:type="spellStart"/>
            <w:r w:rsidRPr="00762ECC">
              <w:rPr>
                <w:rFonts w:ascii="Times New Roman" w:hAnsi="Times New Roman" w:cs="Times New Roman"/>
                <w:color w:val="000000" w:themeColor="text1"/>
                <w:sz w:val="18"/>
                <w:szCs w:val="18"/>
              </w:rPr>
              <w:t>items</w:t>
            </w:r>
            <w:proofErr w:type="spellEnd"/>
            <w:r w:rsidRPr="00762ECC">
              <w:rPr>
                <w:rFonts w:ascii="Times New Roman" w:hAnsi="Times New Roman" w:cs="Times New Roman"/>
                <w:color w:val="000000" w:themeColor="text1"/>
                <w:sz w:val="18"/>
                <w:szCs w:val="18"/>
              </w:rPr>
              <w:t xml:space="preserve"> – </w:t>
            </w:r>
            <w:proofErr w:type="spellStart"/>
            <w:r w:rsidRPr="00762ECC">
              <w:rPr>
                <w:rFonts w:ascii="Times New Roman" w:hAnsi="Times New Roman" w:cs="Times New Roman"/>
                <w:color w:val="000000" w:themeColor="text1"/>
                <w:sz w:val="18"/>
                <w:szCs w:val="18"/>
              </w:rPr>
              <w:t>outcomes</w:t>
            </w:r>
            <w:proofErr w:type="spellEnd"/>
          </w:p>
        </w:tc>
        <w:tc>
          <w:tcPr>
            <w:tcW w:w="2100" w:type="pct"/>
          </w:tcPr>
          <w:p w14:paraId="7458D444"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 xml:space="preserve">2.4 Data </w:t>
            </w:r>
            <w:proofErr w:type="spellStart"/>
            <w:r w:rsidRPr="00762ECC">
              <w:rPr>
                <w:rFonts w:ascii="Times New Roman" w:hAnsi="Times New Roman" w:cs="Times New Roman"/>
                <w:color w:val="000000" w:themeColor="text1"/>
                <w:sz w:val="18"/>
                <w:szCs w:val="18"/>
              </w:rPr>
              <w:t>extraction</w:t>
            </w:r>
            <w:proofErr w:type="spellEnd"/>
            <w:r w:rsidRPr="00762ECC">
              <w:rPr>
                <w:rFonts w:ascii="Times New Roman" w:hAnsi="Times New Roman" w:cs="Times New Roman"/>
                <w:color w:val="000000" w:themeColor="text1"/>
                <w:sz w:val="18"/>
                <w:szCs w:val="18"/>
              </w:rPr>
              <w:t xml:space="preserve"> and </w:t>
            </w:r>
            <w:proofErr w:type="spellStart"/>
            <w:r w:rsidRPr="00762ECC">
              <w:rPr>
                <w:rFonts w:ascii="Times New Roman" w:hAnsi="Times New Roman" w:cs="Times New Roman"/>
                <w:color w:val="000000" w:themeColor="text1"/>
                <w:sz w:val="18"/>
                <w:szCs w:val="18"/>
              </w:rPr>
              <w:t>outcomes</w:t>
            </w:r>
            <w:proofErr w:type="spellEnd"/>
          </w:p>
        </w:tc>
      </w:tr>
      <w:tr w:rsidR="00762ECC" w:rsidRPr="00762ECC" w14:paraId="5D90DC67" w14:textId="77777777" w:rsidTr="004D3673">
        <w:tc>
          <w:tcPr>
            <w:tcW w:w="900" w:type="pct"/>
          </w:tcPr>
          <w:p w14:paraId="7A3E6538" w14:textId="77777777" w:rsidR="00762ECC" w:rsidRPr="00762ECC" w:rsidRDefault="00762ECC" w:rsidP="004D3673">
            <w:pPr>
              <w:rPr>
                <w:rFonts w:ascii="Times New Roman" w:hAnsi="Times New Roman" w:cs="Times New Roman"/>
                <w:color w:val="000000" w:themeColor="text1"/>
                <w:sz w:val="18"/>
                <w:szCs w:val="18"/>
              </w:rPr>
            </w:pPr>
          </w:p>
        </w:tc>
        <w:tc>
          <w:tcPr>
            <w:tcW w:w="400" w:type="pct"/>
          </w:tcPr>
          <w:p w14:paraId="46BE176B"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10b</w:t>
            </w:r>
          </w:p>
        </w:tc>
        <w:tc>
          <w:tcPr>
            <w:tcW w:w="1600" w:type="pct"/>
          </w:tcPr>
          <w:p w14:paraId="05954A4D"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 xml:space="preserve">Data </w:t>
            </w:r>
            <w:proofErr w:type="spellStart"/>
            <w:r w:rsidRPr="00762ECC">
              <w:rPr>
                <w:rFonts w:ascii="Times New Roman" w:hAnsi="Times New Roman" w:cs="Times New Roman"/>
                <w:color w:val="000000" w:themeColor="text1"/>
                <w:sz w:val="18"/>
                <w:szCs w:val="18"/>
              </w:rPr>
              <w:t>items</w:t>
            </w:r>
            <w:proofErr w:type="spellEnd"/>
            <w:r w:rsidRPr="00762ECC">
              <w:rPr>
                <w:rFonts w:ascii="Times New Roman" w:hAnsi="Times New Roman" w:cs="Times New Roman"/>
                <w:color w:val="000000" w:themeColor="text1"/>
                <w:sz w:val="18"/>
                <w:szCs w:val="18"/>
              </w:rPr>
              <w:t xml:space="preserve"> – </w:t>
            </w:r>
            <w:proofErr w:type="spellStart"/>
            <w:r w:rsidRPr="00762ECC">
              <w:rPr>
                <w:rFonts w:ascii="Times New Roman" w:hAnsi="Times New Roman" w:cs="Times New Roman"/>
                <w:color w:val="000000" w:themeColor="text1"/>
                <w:sz w:val="18"/>
                <w:szCs w:val="18"/>
              </w:rPr>
              <w:t>other</w:t>
            </w:r>
            <w:proofErr w:type="spellEnd"/>
            <w:r w:rsidRPr="00762ECC">
              <w:rPr>
                <w:rFonts w:ascii="Times New Roman" w:hAnsi="Times New Roman" w:cs="Times New Roman"/>
                <w:color w:val="000000" w:themeColor="text1"/>
                <w:sz w:val="18"/>
                <w:szCs w:val="18"/>
              </w:rPr>
              <w:t xml:space="preserve"> variables</w:t>
            </w:r>
          </w:p>
        </w:tc>
        <w:tc>
          <w:tcPr>
            <w:tcW w:w="2100" w:type="pct"/>
          </w:tcPr>
          <w:p w14:paraId="4B502B10"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 xml:space="preserve">2.4 Data </w:t>
            </w:r>
            <w:proofErr w:type="spellStart"/>
            <w:r w:rsidRPr="00762ECC">
              <w:rPr>
                <w:rFonts w:ascii="Times New Roman" w:hAnsi="Times New Roman" w:cs="Times New Roman"/>
                <w:color w:val="000000" w:themeColor="text1"/>
                <w:sz w:val="18"/>
                <w:szCs w:val="18"/>
              </w:rPr>
              <w:t>extraction</w:t>
            </w:r>
            <w:proofErr w:type="spellEnd"/>
            <w:r w:rsidRPr="00762ECC">
              <w:rPr>
                <w:rFonts w:ascii="Times New Roman" w:hAnsi="Times New Roman" w:cs="Times New Roman"/>
                <w:color w:val="000000" w:themeColor="text1"/>
                <w:sz w:val="18"/>
                <w:szCs w:val="18"/>
              </w:rPr>
              <w:t xml:space="preserve"> and </w:t>
            </w:r>
            <w:proofErr w:type="spellStart"/>
            <w:r w:rsidRPr="00762ECC">
              <w:rPr>
                <w:rFonts w:ascii="Times New Roman" w:hAnsi="Times New Roman" w:cs="Times New Roman"/>
                <w:color w:val="000000" w:themeColor="text1"/>
                <w:sz w:val="18"/>
                <w:szCs w:val="18"/>
              </w:rPr>
              <w:t>outcomes</w:t>
            </w:r>
            <w:proofErr w:type="spellEnd"/>
          </w:p>
        </w:tc>
      </w:tr>
      <w:tr w:rsidR="00762ECC" w:rsidRPr="001E4ECF" w14:paraId="2082E26B" w14:textId="77777777" w:rsidTr="004D3673">
        <w:tc>
          <w:tcPr>
            <w:tcW w:w="900" w:type="pct"/>
          </w:tcPr>
          <w:p w14:paraId="19644239" w14:textId="77777777" w:rsidR="00762ECC" w:rsidRPr="00762ECC" w:rsidRDefault="00762ECC" w:rsidP="004D3673">
            <w:pPr>
              <w:rPr>
                <w:rFonts w:ascii="Times New Roman" w:hAnsi="Times New Roman" w:cs="Times New Roman"/>
                <w:color w:val="000000" w:themeColor="text1"/>
                <w:sz w:val="18"/>
                <w:szCs w:val="18"/>
              </w:rPr>
            </w:pPr>
          </w:p>
        </w:tc>
        <w:tc>
          <w:tcPr>
            <w:tcW w:w="400" w:type="pct"/>
          </w:tcPr>
          <w:p w14:paraId="364D4047"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11</w:t>
            </w:r>
          </w:p>
        </w:tc>
        <w:tc>
          <w:tcPr>
            <w:tcW w:w="1600" w:type="pct"/>
          </w:tcPr>
          <w:p w14:paraId="4CA7A6C7" w14:textId="77777777" w:rsidR="00762ECC" w:rsidRPr="00762ECC" w:rsidRDefault="00762ECC" w:rsidP="004D3673">
            <w:pPr>
              <w:rPr>
                <w:rFonts w:ascii="Times New Roman" w:hAnsi="Times New Roman" w:cs="Times New Roman"/>
                <w:color w:val="000000" w:themeColor="text1"/>
                <w:sz w:val="18"/>
                <w:szCs w:val="18"/>
                <w:lang w:val="en-US"/>
              </w:rPr>
            </w:pPr>
            <w:r w:rsidRPr="00762ECC">
              <w:rPr>
                <w:rFonts w:ascii="Times New Roman" w:hAnsi="Times New Roman" w:cs="Times New Roman"/>
                <w:color w:val="000000" w:themeColor="text1"/>
                <w:sz w:val="18"/>
                <w:szCs w:val="18"/>
                <w:lang w:val="en-US"/>
              </w:rPr>
              <w:t>Risk of bias assessment methods</w:t>
            </w:r>
          </w:p>
        </w:tc>
        <w:tc>
          <w:tcPr>
            <w:tcW w:w="2100" w:type="pct"/>
          </w:tcPr>
          <w:p w14:paraId="56B608F7" w14:textId="77777777" w:rsidR="00762ECC" w:rsidRPr="00762ECC" w:rsidRDefault="00762ECC" w:rsidP="004D3673">
            <w:pPr>
              <w:rPr>
                <w:rFonts w:ascii="Times New Roman" w:hAnsi="Times New Roman" w:cs="Times New Roman"/>
                <w:color w:val="000000" w:themeColor="text1"/>
                <w:sz w:val="18"/>
                <w:szCs w:val="18"/>
                <w:lang w:val="en-US"/>
              </w:rPr>
            </w:pPr>
            <w:r w:rsidRPr="00762ECC">
              <w:rPr>
                <w:rFonts w:ascii="Times New Roman" w:hAnsi="Times New Roman" w:cs="Times New Roman"/>
                <w:color w:val="000000" w:themeColor="text1"/>
                <w:sz w:val="18"/>
                <w:szCs w:val="18"/>
                <w:lang w:val="en-US"/>
              </w:rPr>
              <w:t>2.5 Risk of bias and certainty of evidence</w:t>
            </w:r>
          </w:p>
        </w:tc>
      </w:tr>
      <w:tr w:rsidR="00762ECC" w:rsidRPr="00762ECC" w14:paraId="3C8ACB27" w14:textId="77777777" w:rsidTr="004D3673">
        <w:tc>
          <w:tcPr>
            <w:tcW w:w="900" w:type="pct"/>
          </w:tcPr>
          <w:p w14:paraId="5834F1EB" w14:textId="77777777" w:rsidR="00762ECC" w:rsidRPr="00762ECC" w:rsidRDefault="00762ECC" w:rsidP="004D3673">
            <w:pPr>
              <w:rPr>
                <w:rFonts w:ascii="Times New Roman" w:hAnsi="Times New Roman" w:cs="Times New Roman"/>
                <w:color w:val="000000" w:themeColor="text1"/>
                <w:sz w:val="18"/>
                <w:szCs w:val="18"/>
                <w:lang w:val="en-US"/>
              </w:rPr>
            </w:pPr>
          </w:p>
        </w:tc>
        <w:tc>
          <w:tcPr>
            <w:tcW w:w="400" w:type="pct"/>
          </w:tcPr>
          <w:p w14:paraId="0231B66B"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12</w:t>
            </w:r>
          </w:p>
        </w:tc>
        <w:tc>
          <w:tcPr>
            <w:tcW w:w="1600" w:type="pct"/>
          </w:tcPr>
          <w:p w14:paraId="482FC584" w14:textId="77777777" w:rsidR="00762ECC" w:rsidRPr="00762ECC" w:rsidRDefault="00762ECC" w:rsidP="004D3673">
            <w:pPr>
              <w:rPr>
                <w:rFonts w:ascii="Times New Roman" w:hAnsi="Times New Roman" w:cs="Times New Roman"/>
                <w:color w:val="000000" w:themeColor="text1"/>
                <w:sz w:val="18"/>
                <w:szCs w:val="18"/>
              </w:rPr>
            </w:pPr>
            <w:proofErr w:type="spellStart"/>
            <w:r w:rsidRPr="00762ECC">
              <w:rPr>
                <w:rFonts w:ascii="Times New Roman" w:hAnsi="Times New Roman" w:cs="Times New Roman"/>
                <w:color w:val="000000" w:themeColor="text1"/>
                <w:sz w:val="18"/>
                <w:szCs w:val="18"/>
              </w:rPr>
              <w:t>Effect</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measures</w:t>
            </w:r>
            <w:proofErr w:type="spellEnd"/>
          </w:p>
        </w:tc>
        <w:tc>
          <w:tcPr>
            <w:tcW w:w="2100" w:type="pct"/>
          </w:tcPr>
          <w:p w14:paraId="6BB93DF5"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 xml:space="preserve">2.6 </w:t>
            </w:r>
            <w:proofErr w:type="spellStart"/>
            <w:r w:rsidRPr="00762ECC">
              <w:rPr>
                <w:rFonts w:ascii="Times New Roman" w:hAnsi="Times New Roman" w:cs="Times New Roman"/>
                <w:color w:val="000000" w:themeColor="text1"/>
                <w:sz w:val="18"/>
                <w:szCs w:val="18"/>
              </w:rPr>
              <w:t>Statistical</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analysis</w:t>
            </w:r>
            <w:proofErr w:type="spellEnd"/>
          </w:p>
        </w:tc>
      </w:tr>
      <w:tr w:rsidR="00762ECC" w:rsidRPr="00762ECC" w14:paraId="549CB019" w14:textId="77777777" w:rsidTr="004D3673">
        <w:tc>
          <w:tcPr>
            <w:tcW w:w="900" w:type="pct"/>
          </w:tcPr>
          <w:p w14:paraId="33A0676B" w14:textId="77777777" w:rsidR="00762ECC" w:rsidRPr="00762ECC" w:rsidRDefault="00762ECC" w:rsidP="004D3673">
            <w:pPr>
              <w:rPr>
                <w:rFonts w:ascii="Times New Roman" w:hAnsi="Times New Roman" w:cs="Times New Roman"/>
                <w:color w:val="000000" w:themeColor="text1"/>
                <w:sz w:val="18"/>
                <w:szCs w:val="18"/>
              </w:rPr>
            </w:pPr>
          </w:p>
        </w:tc>
        <w:tc>
          <w:tcPr>
            <w:tcW w:w="400" w:type="pct"/>
          </w:tcPr>
          <w:p w14:paraId="2BAC3BF4"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13a–13f</w:t>
            </w:r>
          </w:p>
        </w:tc>
        <w:tc>
          <w:tcPr>
            <w:tcW w:w="1600" w:type="pct"/>
          </w:tcPr>
          <w:p w14:paraId="0984CF71" w14:textId="77777777" w:rsidR="00762ECC" w:rsidRPr="00762ECC" w:rsidRDefault="00762ECC" w:rsidP="004D3673">
            <w:pPr>
              <w:rPr>
                <w:rFonts w:ascii="Times New Roman" w:hAnsi="Times New Roman" w:cs="Times New Roman"/>
                <w:color w:val="000000" w:themeColor="text1"/>
                <w:sz w:val="18"/>
                <w:szCs w:val="18"/>
              </w:rPr>
            </w:pPr>
            <w:proofErr w:type="spellStart"/>
            <w:r w:rsidRPr="00762ECC">
              <w:rPr>
                <w:rFonts w:ascii="Times New Roman" w:hAnsi="Times New Roman" w:cs="Times New Roman"/>
                <w:color w:val="000000" w:themeColor="text1"/>
                <w:sz w:val="18"/>
                <w:szCs w:val="18"/>
              </w:rPr>
              <w:t>Synthesis</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methods</w:t>
            </w:r>
            <w:proofErr w:type="spellEnd"/>
          </w:p>
        </w:tc>
        <w:tc>
          <w:tcPr>
            <w:tcW w:w="2100" w:type="pct"/>
          </w:tcPr>
          <w:p w14:paraId="4716E6AF"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 xml:space="preserve">2.6 </w:t>
            </w:r>
            <w:proofErr w:type="spellStart"/>
            <w:r w:rsidRPr="00762ECC">
              <w:rPr>
                <w:rFonts w:ascii="Times New Roman" w:hAnsi="Times New Roman" w:cs="Times New Roman"/>
                <w:color w:val="000000" w:themeColor="text1"/>
                <w:sz w:val="18"/>
                <w:szCs w:val="18"/>
              </w:rPr>
              <w:t>Statistical</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analysis</w:t>
            </w:r>
            <w:proofErr w:type="spellEnd"/>
          </w:p>
        </w:tc>
      </w:tr>
      <w:tr w:rsidR="00762ECC" w:rsidRPr="001E4ECF" w14:paraId="473E75CD" w14:textId="77777777" w:rsidTr="004D3673">
        <w:tc>
          <w:tcPr>
            <w:tcW w:w="900" w:type="pct"/>
          </w:tcPr>
          <w:p w14:paraId="1A1C97D6" w14:textId="77777777" w:rsidR="00762ECC" w:rsidRPr="00762ECC" w:rsidRDefault="00762ECC" w:rsidP="004D3673">
            <w:pPr>
              <w:rPr>
                <w:rFonts w:ascii="Times New Roman" w:hAnsi="Times New Roman" w:cs="Times New Roman"/>
                <w:color w:val="000000" w:themeColor="text1"/>
                <w:sz w:val="18"/>
                <w:szCs w:val="18"/>
              </w:rPr>
            </w:pPr>
          </w:p>
        </w:tc>
        <w:tc>
          <w:tcPr>
            <w:tcW w:w="400" w:type="pct"/>
          </w:tcPr>
          <w:p w14:paraId="55F99DAB"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14</w:t>
            </w:r>
          </w:p>
        </w:tc>
        <w:tc>
          <w:tcPr>
            <w:tcW w:w="1600" w:type="pct"/>
          </w:tcPr>
          <w:p w14:paraId="64229A69" w14:textId="77777777" w:rsidR="00762ECC" w:rsidRPr="00762ECC" w:rsidRDefault="00762ECC" w:rsidP="004D3673">
            <w:pPr>
              <w:rPr>
                <w:rFonts w:ascii="Times New Roman" w:hAnsi="Times New Roman" w:cs="Times New Roman"/>
                <w:color w:val="000000" w:themeColor="text1"/>
                <w:sz w:val="18"/>
                <w:szCs w:val="18"/>
              </w:rPr>
            </w:pPr>
            <w:proofErr w:type="spellStart"/>
            <w:r w:rsidRPr="00762ECC">
              <w:rPr>
                <w:rFonts w:ascii="Times New Roman" w:hAnsi="Times New Roman" w:cs="Times New Roman"/>
                <w:color w:val="000000" w:themeColor="text1"/>
                <w:sz w:val="18"/>
                <w:szCs w:val="18"/>
              </w:rPr>
              <w:t>Reporting</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bias</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assessment</w:t>
            </w:r>
            <w:proofErr w:type="spellEnd"/>
          </w:p>
        </w:tc>
        <w:tc>
          <w:tcPr>
            <w:tcW w:w="2100" w:type="pct"/>
          </w:tcPr>
          <w:p w14:paraId="1E8AA090" w14:textId="77777777" w:rsidR="00762ECC" w:rsidRPr="00762ECC" w:rsidRDefault="00762ECC" w:rsidP="004D3673">
            <w:pPr>
              <w:rPr>
                <w:rFonts w:ascii="Times New Roman" w:hAnsi="Times New Roman" w:cs="Times New Roman"/>
                <w:color w:val="000000" w:themeColor="text1"/>
                <w:sz w:val="18"/>
                <w:szCs w:val="18"/>
                <w:lang w:val="en-US"/>
              </w:rPr>
            </w:pPr>
            <w:r w:rsidRPr="00762ECC">
              <w:rPr>
                <w:rFonts w:ascii="Times New Roman" w:hAnsi="Times New Roman" w:cs="Times New Roman"/>
                <w:color w:val="000000" w:themeColor="text1"/>
                <w:sz w:val="18"/>
                <w:szCs w:val="18"/>
                <w:lang w:val="en-US"/>
              </w:rPr>
              <w:t>2.5 / 2.6 (Holm adjustment, funnel considerations — confirm/add if not explicit)</w:t>
            </w:r>
          </w:p>
        </w:tc>
      </w:tr>
      <w:tr w:rsidR="00762ECC" w:rsidRPr="001E4ECF" w14:paraId="5E594284" w14:textId="77777777" w:rsidTr="004D3673">
        <w:tc>
          <w:tcPr>
            <w:tcW w:w="900" w:type="pct"/>
          </w:tcPr>
          <w:p w14:paraId="423A09DF" w14:textId="77777777" w:rsidR="00762ECC" w:rsidRPr="00762ECC" w:rsidRDefault="00762ECC" w:rsidP="004D3673">
            <w:pPr>
              <w:rPr>
                <w:rFonts w:ascii="Times New Roman" w:hAnsi="Times New Roman" w:cs="Times New Roman"/>
                <w:color w:val="000000" w:themeColor="text1"/>
                <w:sz w:val="18"/>
                <w:szCs w:val="18"/>
                <w:lang w:val="en-US"/>
              </w:rPr>
            </w:pPr>
          </w:p>
        </w:tc>
        <w:tc>
          <w:tcPr>
            <w:tcW w:w="400" w:type="pct"/>
          </w:tcPr>
          <w:p w14:paraId="47998607"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15</w:t>
            </w:r>
          </w:p>
        </w:tc>
        <w:tc>
          <w:tcPr>
            <w:tcW w:w="1600" w:type="pct"/>
          </w:tcPr>
          <w:p w14:paraId="67B7A876" w14:textId="77777777" w:rsidR="00762ECC" w:rsidRPr="00762ECC" w:rsidRDefault="00762ECC" w:rsidP="004D3673">
            <w:pPr>
              <w:rPr>
                <w:rFonts w:ascii="Times New Roman" w:hAnsi="Times New Roman" w:cs="Times New Roman"/>
                <w:color w:val="000000" w:themeColor="text1"/>
                <w:sz w:val="18"/>
                <w:szCs w:val="18"/>
              </w:rPr>
            </w:pPr>
            <w:proofErr w:type="spellStart"/>
            <w:r w:rsidRPr="00762ECC">
              <w:rPr>
                <w:rFonts w:ascii="Times New Roman" w:hAnsi="Times New Roman" w:cs="Times New Roman"/>
                <w:color w:val="000000" w:themeColor="text1"/>
                <w:sz w:val="18"/>
                <w:szCs w:val="18"/>
              </w:rPr>
              <w:t>Certainty</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assessment</w:t>
            </w:r>
            <w:proofErr w:type="spellEnd"/>
            <w:r w:rsidRPr="00762ECC">
              <w:rPr>
                <w:rFonts w:ascii="Times New Roman" w:hAnsi="Times New Roman" w:cs="Times New Roman"/>
                <w:color w:val="000000" w:themeColor="text1"/>
                <w:sz w:val="18"/>
                <w:szCs w:val="18"/>
              </w:rPr>
              <w:t xml:space="preserve"> (GRADE)</w:t>
            </w:r>
          </w:p>
        </w:tc>
        <w:tc>
          <w:tcPr>
            <w:tcW w:w="2100" w:type="pct"/>
          </w:tcPr>
          <w:p w14:paraId="0BC6A29E" w14:textId="77777777" w:rsidR="00762ECC" w:rsidRPr="00762ECC" w:rsidRDefault="00762ECC" w:rsidP="004D3673">
            <w:pPr>
              <w:rPr>
                <w:rFonts w:ascii="Times New Roman" w:hAnsi="Times New Roman" w:cs="Times New Roman"/>
                <w:color w:val="000000" w:themeColor="text1"/>
                <w:sz w:val="18"/>
                <w:szCs w:val="18"/>
                <w:lang w:val="en-US"/>
              </w:rPr>
            </w:pPr>
            <w:r w:rsidRPr="00762ECC">
              <w:rPr>
                <w:rFonts w:ascii="Times New Roman" w:hAnsi="Times New Roman" w:cs="Times New Roman"/>
                <w:color w:val="000000" w:themeColor="text1"/>
                <w:sz w:val="18"/>
                <w:szCs w:val="18"/>
                <w:lang w:val="en-US"/>
              </w:rPr>
              <w:t>§2.5 Risk of bias and certainty of evidence</w:t>
            </w:r>
          </w:p>
        </w:tc>
      </w:tr>
      <w:tr w:rsidR="00762ECC" w:rsidRPr="001E4ECF" w14:paraId="7A329ED5" w14:textId="77777777" w:rsidTr="004D3673">
        <w:tc>
          <w:tcPr>
            <w:tcW w:w="900" w:type="pct"/>
          </w:tcPr>
          <w:p w14:paraId="2159A7DC"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RESULTS</w:t>
            </w:r>
          </w:p>
        </w:tc>
        <w:tc>
          <w:tcPr>
            <w:tcW w:w="400" w:type="pct"/>
          </w:tcPr>
          <w:p w14:paraId="0789579A"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16a</w:t>
            </w:r>
          </w:p>
        </w:tc>
        <w:tc>
          <w:tcPr>
            <w:tcW w:w="1600" w:type="pct"/>
          </w:tcPr>
          <w:p w14:paraId="3AF256A8"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 xml:space="preserve">Study </w:t>
            </w:r>
            <w:proofErr w:type="spellStart"/>
            <w:r w:rsidRPr="00762ECC">
              <w:rPr>
                <w:rFonts w:ascii="Times New Roman" w:hAnsi="Times New Roman" w:cs="Times New Roman"/>
                <w:color w:val="000000" w:themeColor="text1"/>
                <w:sz w:val="18"/>
                <w:szCs w:val="18"/>
              </w:rPr>
              <w:t>selection</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results</w:t>
            </w:r>
            <w:proofErr w:type="spellEnd"/>
          </w:p>
        </w:tc>
        <w:tc>
          <w:tcPr>
            <w:tcW w:w="2100" w:type="pct"/>
          </w:tcPr>
          <w:p w14:paraId="7DF34F35" w14:textId="77777777" w:rsidR="00762ECC" w:rsidRPr="00762ECC" w:rsidRDefault="00762ECC" w:rsidP="004D3673">
            <w:pPr>
              <w:rPr>
                <w:rFonts w:ascii="Times New Roman" w:hAnsi="Times New Roman" w:cs="Times New Roman"/>
                <w:color w:val="000000" w:themeColor="text1"/>
                <w:sz w:val="18"/>
                <w:szCs w:val="18"/>
                <w:lang w:val="en-US"/>
              </w:rPr>
            </w:pPr>
            <w:r w:rsidRPr="00762ECC">
              <w:rPr>
                <w:rFonts w:ascii="Times New Roman" w:hAnsi="Times New Roman" w:cs="Times New Roman"/>
                <w:color w:val="000000" w:themeColor="text1"/>
                <w:sz w:val="18"/>
                <w:szCs w:val="18"/>
                <w:lang w:val="en-US"/>
              </w:rPr>
              <w:t>3.1 Study selection; Figure 1 (PRISMA flow diagram)</w:t>
            </w:r>
          </w:p>
        </w:tc>
      </w:tr>
      <w:tr w:rsidR="00762ECC" w:rsidRPr="00762ECC" w14:paraId="7C534FD6" w14:textId="77777777" w:rsidTr="004D3673">
        <w:tc>
          <w:tcPr>
            <w:tcW w:w="900" w:type="pct"/>
          </w:tcPr>
          <w:p w14:paraId="030457E1" w14:textId="77777777" w:rsidR="00762ECC" w:rsidRPr="00762ECC" w:rsidRDefault="00762ECC" w:rsidP="004D3673">
            <w:pPr>
              <w:rPr>
                <w:rFonts w:ascii="Times New Roman" w:hAnsi="Times New Roman" w:cs="Times New Roman"/>
                <w:color w:val="000000" w:themeColor="text1"/>
                <w:sz w:val="18"/>
                <w:szCs w:val="18"/>
                <w:lang w:val="en-US"/>
              </w:rPr>
            </w:pPr>
          </w:p>
        </w:tc>
        <w:tc>
          <w:tcPr>
            <w:tcW w:w="400" w:type="pct"/>
          </w:tcPr>
          <w:p w14:paraId="58AC0803"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16b</w:t>
            </w:r>
          </w:p>
        </w:tc>
        <w:tc>
          <w:tcPr>
            <w:tcW w:w="1600" w:type="pct"/>
          </w:tcPr>
          <w:p w14:paraId="5ABC3A8D" w14:textId="77777777" w:rsidR="00762ECC" w:rsidRPr="00762ECC" w:rsidRDefault="00762ECC" w:rsidP="004D3673">
            <w:pPr>
              <w:rPr>
                <w:rFonts w:ascii="Times New Roman" w:hAnsi="Times New Roman" w:cs="Times New Roman"/>
                <w:color w:val="000000" w:themeColor="text1"/>
                <w:sz w:val="18"/>
                <w:szCs w:val="18"/>
              </w:rPr>
            </w:pPr>
            <w:proofErr w:type="spellStart"/>
            <w:r w:rsidRPr="00762ECC">
              <w:rPr>
                <w:rFonts w:ascii="Times New Roman" w:hAnsi="Times New Roman" w:cs="Times New Roman"/>
                <w:color w:val="000000" w:themeColor="text1"/>
                <w:sz w:val="18"/>
                <w:szCs w:val="18"/>
              </w:rPr>
              <w:t>Excluded</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studies</w:t>
            </w:r>
            <w:proofErr w:type="spellEnd"/>
          </w:p>
        </w:tc>
        <w:tc>
          <w:tcPr>
            <w:tcW w:w="2100" w:type="pct"/>
          </w:tcPr>
          <w:p w14:paraId="021F0D71"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 xml:space="preserve">3.1 Study </w:t>
            </w:r>
            <w:proofErr w:type="spellStart"/>
            <w:r w:rsidRPr="00762ECC">
              <w:rPr>
                <w:rFonts w:ascii="Times New Roman" w:hAnsi="Times New Roman" w:cs="Times New Roman"/>
                <w:color w:val="000000" w:themeColor="text1"/>
                <w:sz w:val="18"/>
                <w:szCs w:val="18"/>
              </w:rPr>
              <w:t>selection</w:t>
            </w:r>
            <w:proofErr w:type="spellEnd"/>
            <w:r w:rsidRPr="00762ECC">
              <w:rPr>
                <w:rFonts w:ascii="Times New Roman" w:hAnsi="Times New Roman" w:cs="Times New Roman"/>
                <w:color w:val="000000" w:themeColor="text1"/>
                <w:sz w:val="18"/>
                <w:szCs w:val="18"/>
              </w:rPr>
              <w:t xml:space="preserve"> / Figure 1</w:t>
            </w:r>
          </w:p>
        </w:tc>
      </w:tr>
      <w:tr w:rsidR="00762ECC" w:rsidRPr="001E4ECF" w14:paraId="04008E09" w14:textId="77777777" w:rsidTr="004D3673">
        <w:tc>
          <w:tcPr>
            <w:tcW w:w="900" w:type="pct"/>
          </w:tcPr>
          <w:p w14:paraId="232AAFE5" w14:textId="77777777" w:rsidR="00762ECC" w:rsidRPr="00762ECC" w:rsidRDefault="00762ECC" w:rsidP="004D3673">
            <w:pPr>
              <w:rPr>
                <w:rFonts w:ascii="Times New Roman" w:hAnsi="Times New Roman" w:cs="Times New Roman"/>
                <w:color w:val="000000" w:themeColor="text1"/>
                <w:sz w:val="18"/>
                <w:szCs w:val="18"/>
              </w:rPr>
            </w:pPr>
          </w:p>
        </w:tc>
        <w:tc>
          <w:tcPr>
            <w:tcW w:w="400" w:type="pct"/>
          </w:tcPr>
          <w:p w14:paraId="37AAA501"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17</w:t>
            </w:r>
          </w:p>
        </w:tc>
        <w:tc>
          <w:tcPr>
            <w:tcW w:w="1600" w:type="pct"/>
          </w:tcPr>
          <w:p w14:paraId="2888F5C6"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 xml:space="preserve">Study </w:t>
            </w:r>
            <w:proofErr w:type="spellStart"/>
            <w:r w:rsidRPr="00762ECC">
              <w:rPr>
                <w:rFonts w:ascii="Times New Roman" w:hAnsi="Times New Roman" w:cs="Times New Roman"/>
                <w:color w:val="000000" w:themeColor="text1"/>
                <w:sz w:val="18"/>
                <w:szCs w:val="18"/>
              </w:rPr>
              <w:t>characteristics</w:t>
            </w:r>
            <w:proofErr w:type="spellEnd"/>
          </w:p>
        </w:tc>
        <w:tc>
          <w:tcPr>
            <w:tcW w:w="2100" w:type="pct"/>
          </w:tcPr>
          <w:p w14:paraId="294981AD" w14:textId="77777777" w:rsidR="00762ECC" w:rsidRPr="00762ECC" w:rsidRDefault="00762ECC" w:rsidP="004D3673">
            <w:pPr>
              <w:rPr>
                <w:rFonts w:ascii="Times New Roman" w:hAnsi="Times New Roman" w:cs="Times New Roman"/>
                <w:color w:val="000000" w:themeColor="text1"/>
                <w:sz w:val="18"/>
                <w:szCs w:val="18"/>
                <w:lang w:val="en-US"/>
              </w:rPr>
            </w:pPr>
            <w:r w:rsidRPr="00762ECC">
              <w:rPr>
                <w:rFonts w:ascii="Times New Roman" w:hAnsi="Times New Roman" w:cs="Times New Roman"/>
                <w:color w:val="000000" w:themeColor="text1"/>
                <w:sz w:val="18"/>
                <w:szCs w:val="18"/>
                <w:lang w:val="en-US"/>
              </w:rPr>
              <w:t>3.2 Characteristics of included studies; Table 1</w:t>
            </w:r>
          </w:p>
        </w:tc>
      </w:tr>
      <w:tr w:rsidR="00762ECC" w:rsidRPr="00762ECC" w14:paraId="405736FB" w14:textId="77777777" w:rsidTr="004D3673">
        <w:tc>
          <w:tcPr>
            <w:tcW w:w="900" w:type="pct"/>
          </w:tcPr>
          <w:p w14:paraId="2455ADFD" w14:textId="77777777" w:rsidR="00762ECC" w:rsidRPr="00762ECC" w:rsidRDefault="00762ECC" w:rsidP="004D3673">
            <w:pPr>
              <w:rPr>
                <w:rFonts w:ascii="Times New Roman" w:hAnsi="Times New Roman" w:cs="Times New Roman"/>
                <w:color w:val="000000" w:themeColor="text1"/>
                <w:sz w:val="18"/>
                <w:szCs w:val="18"/>
                <w:lang w:val="en-US"/>
              </w:rPr>
            </w:pPr>
          </w:p>
        </w:tc>
        <w:tc>
          <w:tcPr>
            <w:tcW w:w="400" w:type="pct"/>
          </w:tcPr>
          <w:p w14:paraId="060077AA"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18</w:t>
            </w:r>
          </w:p>
        </w:tc>
        <w:tc>
          <w:tcPr>
            <w:tcW w:w="1600" w:type="pct"/>
          </w:tcPr>
          <w:p w14:paraId="5AFB6370" w14:textId="77777777" w:rsidR="00762ECC" w:rsidRPr="00762ECC" w:rsidRDefault="00762ECC" w:rsidP="004D3673">
            <w:pPr>
              <w:rPr>
                <w:rFonts w:ascii="Times New Roman" w:hAnsi="Times New Roman" w:cs="Times New Roman"/>
                <w:color w:val="000000" w:themeColor="text1"/>
                <w:sz w:val="18"/>
                <w:szCs w:val="18"/>
                <w:lang w:val="en-US"/>
              </w:rPr>
            </w:pPr>
            <w:r w:rsidRPr="00762ECC">
              <w:rPr>
                <w:rFonts w:ascii="Times New Roman" w:hAnsi="Times New Roman" w:cs="Times New Roman"/>
                <w:color w:val="000000" w:themeColor="text1"/>
                <w:sz w:val="18"/>
                <w:szCs w:val="18"/>
                <w:lang w:val="en-US"/>
              </w:rPr>
              <w:t>Risk of bias in studies</w:t>
            </w:r>
          </w:p>
        </w:tc>
        <w:tc>
          <w:tcPr>
            <w:tcW w:w="2100" w:type="pct"/>
          </w:tcPr>
          <w:p w14:paraId="79229FBE"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 xml:space="preserve">3.3 Risk </w:t>
            </w:r>
            <w:proofErr w:type="spellStart"/>
            <w:r w:rsidRPr="00762ECC">
              <w:rPr>
                <w:rFonts w:ascii="Times New Roman" w:hAnsi="Times New Roman" w:cs="Times New Roman"/>
                <w:color w:val="000000" w:themeColor="text1"/>
                <w:sz w:val="18"/>
                <w:szCs w:val="18"/>
              </w:rPr>
              <w:t>of</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bias</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assessment</w:t>
            </w:r>
            <w:proofErr w:type="spellEnd"/>
          </w:p>
        </w:tc>
      </w:tr>
      <w:tr w:rsidR="00762ECC" w:rsidRPr="00762ECC" w14:paraId="626FDA9E" w14:textId="77777777" w:rsidTr="004D3673">
        <w:tc>
          <w:tcPr>
            <w:tcW w:w="900" w:type="pct"/>
          </w:tcPr>
          <w:p w14:paraId="6CE517DE" w14:textId="77777777" w:rsidR="00762ECC" w:rsidRPr="00762ECC" w:rsidRDefault="00762ECC" w:rsidP="004D3673">
            <w:pPr>
              <w:rPr>
                <w:rFonts w:ascii="Times New Roman" w:hAnsi="Times New Roman" w:cs="Times New Roman"/>
                <w:color w:val="000000" w:themeColor="text1"/>
                <w:sz w:val="18"/>
                <w:szCs w:val="18"/>
              </w:rPr>
            </w:pPr>
          </w:p>
        </w:tc>
        <w:tc>
          <w:tcPr>
            <w:tcW w:w="400" w:type="pct"/>
          </w:tcPr>
          <w:p w14:paraId="2BD193F0"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19</w:t>
            </w:r>
          </w:p>
        </w:tc>
        <w:tc>
          <w:tcPr>
            <w:tcW w:w="1600" w:type="pct"/>
          </w:tcPr>
          <w:p w14:paraId="2225346F" w14:textId="77777777" w:rsidR="00762ECC" w:rsidRPr="00762ECC" w:rsidRDefault="00762ECC" w:rsidP="004D3673">
            <w:pPr>
              <w:rPr>
                <w:rFonts w:ascii="Times New Roman" w:hAnsi="Times New Roman" w:cs="Times New Roman"/>
                <w:color w:val="000000" w:themeColor="text1"/>
                <w:sz w:val="18"/>
                <w:szCs w:val="18"/>
              </w:rPr>
            </w:pPr>
            <w:proofErr w:type="spellStart"/>
            <w:r w:rsidRPr="00762ECC">
              <w:rPr>
                <w:rFonts w:ascii="Times New Roman" w:hAnsi="Times New Roman" w:cs="Times New Roman"/>
                <w:color w:val="000000" w:themeColor="text1"/>
                <w:sz w:val="18"/>
                <w:szCs w:val="18"/>
              </w:rPr>
              <w:t>Results</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of</w:t>
            </w:r>
            <w:proofErr w:type="spellEnd"/>
            <w:r w:rsidRPr="00762ECC">
              <w:rPr>
                <w:rFonts w:ascii="Times New Roman" w:hAnsi="Times New Roman" w:cs="Times New Roman"/>
                <w:color w:val="000000" w:themeColor="text1"/>
                <w:sz w:val="18"/>
                <w:szCs w:val="18"/>
              </w:rPr>
              <w:t xml:space="preserve"> individual </w:t>
            </w:r>
            <w:proofErr w:type="spellStart"/>
            <w:r w:rsidRPr="00762ECC">
              <w:rPr>
                <w:rFonts w:ascii="Times New Roman" w:hAnsi="Times New Roman" w:cs="Times New Roman"/>
                <w:color w:val="000000" w:themeColor="text1"/>
                <w:sz w:val="18"/>
                <w:szCs w:val="18"/>
              </w:rPr>
              <w:t>studies</w:t>
            </w:r>
            <w:proofErr w:type="spellEnd"/>
          </w:p>
        </w:tc>
        <w:tc>
          <w:tcPr>
            <w:tcW w:w="2100" w:type="pct"/>
          </w:tcPr>
          <w:p w14:paraId="08593C6D"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 xml:space="preserve">3.4 </w:t>
            </w:r>
            <w:proofErr w:type="spellStart"/>
            <w:r w:rsidRPr="00762ECC">
              <w:rPr>
                <w:rFonts w:ascii="Times New Roman" w:hAnsi="Times New Roman" w:cs="Times New Roman"/>
                <w:color w:val="000000" w:themeColor="text1"/>
                <w:sz w:val="18"/>
                <w:szCs w:val="18"/>
              </w:rPr>
              <w:t>Quantitative</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synthesis</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subsections</w:t>
            </w:r>
            <w:proofErr w:type="spellEnd"/>
            <w:r w:rsidRPr="00762ECC">
              <w:rPr>
                <w:rFonts w:ascii="Times New Roman" w:hAnsi="Times New Roman" w:cs="Times New Roman"/>
                <w:color w:val="000000" w:themeColor="text1"/>
                <w:sz w:val="18"/>
                <w:szCs w:val="18"/>
              </w:rPr>
              <w:t xml:space="preserve"> 3.4.1–3.4.5)</w:t>
            </w:r>
          </w:p>
        </w:tc>
      </w:tr>
      <w:tr w:rsidR="00762ECC" w:rsidRPr="00762ECC" w14:paraId="211DEC90" w14:textId="77777777" w:rsidTr="004D3673">
        <w:tc>
          <w:tcPr>
            <w:tcW w:w="900" w:type="pct"/>
          </w:tcPr>
          <w:p w14:paraId="7822C200" w14:textId="77777777" w:rsidR="00762ECC" w:rsidRPr="00762ECC" w:rsidRDefault="00762ECC" w:rsidP="004D3673">
            <w:pPr>
              <w:rPr>
                <w:rFonts w:ascii="Times New Roman" w:hAnsi="Times New Roman" w:cs="Times New Roman"/>
                <w:color w:val="000000" w:themeColor="text1"/>
                <w:sz w:val="18"/>
                <w:szCs w:val="18"/>
              </w:rPr>
            </w:pPr>
          </w:p>
        </w:tc>
        <w:tc>
          <w:tcPr>
            <w:tcW w:w="400" w:type="pct"/>
          </w:tcPr>
          <w:p w14:paraId="68797BB3"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20a–20d</w:t>
            </w:r>
          </w:p>
        </w:tc>
        <w:tc>
          <w:tcPr>
            <w:tcW w:w="1600" w:type="pct"/>
          </w:tcPr>
          <w:p w14:paraId="178B6C0E" w14:textId="77777777" w:rsidR="00762ECC" w:rsidRPr="00762ECC" w:rsidRDefault="00762ECC" w:rsidP="004D3673">
            <w:pPr>
              <w:rPr>
                <w:rFonts w:ascii="Times New Roman" w:hAnsi="Times New Roman" w:cs="Times New Roman"/>
                <w:color w:val="000000" w:themeColor="text1"/>
                <w:sz w:val="18"/>
                <w:szCs w:val="18"/>
              </w:rPr>
            </w:pPr>
            <w:proofErr w:type="spellStart"/>
            <w:r w:rsidRPr="00762ECC">
              <w:rPr>
                <w:rFonts w:ascii="Times New Roman" w:hAnsi="Times New Roman" w:cs="Times New Roman"/>
                <w:color w:val="000000" w:themeColor="text1"/>
                <w:sz w:val="18"/>
                <w:szCs w:val="18"/>
              </w:rPr>
              <w:t>Results</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of</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syntheses</w:t>
            </w:r>
            <w:proofErr w:type="spellEnd"/>
          </w:p>
        </w:tc>
        <w:tc>
          <w:tcPr>
            <w:tcW w:w="2100" w:type="pct"/>
          </w:tcPr>
          <w:p w14:paraId="5ABD0962"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 xml:space="preserve">3.4 </w:t>
            </w:r>
            <w:proofErr w:type="spellStart"/>
            <w:r w:rsidRPr="00762ECC">
              <w:rPr>
                <w:rFonts w:ascii="Times New Roman" w:hAnsi="Times New Roman" w:cs="Times New Roman"/>
                <w:color w:val="000000" w:themeColor="text1"/>
                <w:sz w:val="18"/>
                <w:szCs w:val="18"/>
              </w:rPr>
              <w:t>Quantitative</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synthesis</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subsections</w:t>
            </w:r>
            <w:proofErr w:type="spellEnd"/>
            <w:r w:rsidRPr="00762ECC">
              <w:rPr>
                <w:rFonts w:ascii="Times New Roman" w:hAnsi="Times New Roman" w:cs="Times New Roman"/>
                <w:color w:val="000000" w:themeColor="text1"/>
                <w:sz w:val="18"/>
                <w:szCs w:val="18"/>
              </w:rPr>
              <w:t xml:space="preserve"> 3.4.1–3.4.5)</w:t>
            </w:r>
          </w:p>
        </w:tc>
      </w:tr>
      <w:tr w:rsidR="00762ECC" w:rsidRPr="001E4ECF" w14:paraId="1BF22002" w14:textId="77777777" w:rsidTr="004D3673">
        <w:tc>
          <w:tcPr>
            <w:tcW w:w="900" w:type="pct"/>
          </w:tcPr>
          <w:p w14:paraId="140922BD" w14:textId="77777777" w:rsidR="00762ECC" w:rsidRPr="00762ECC" w:rsidRDefault="00762ECC" w:rsidP="004D3673">
            <w:pPr>
              <w:rPr>
                <w:rFonts w:ascii="Times New Roman" w:hAnsi="Times New Roman" w:cs="Times New Roman"/>
                <w:color w:val="000000" w:themeColor="text1"/>
                <w:sz w:val="18"/>
                <w:szCs w:val="18"/>
              </w:rPr>
            </w:pPr>
          </w:p>
        </w:tc>
        <w:tc>
          <w:tcPr>
            <w:tcW w:w="400" w:type="pct"/>
          </w:tcPr>
          <w:p w14:paraId="3D8658A5"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21</w:t>
            </w:r>
          </w:p>
        </w:tc>
        <w:tc>
          <w:tcPr>
            <w:tcW w:w="1600" w:type="pct"/>
          </w:tcPr>
          <w:p w14:paraId="66037D51" w14:textId="77777777" w:rsidR="00762ECC" w:rsidRPr="00762ECC" w:rsidRDefault="00762ECC" w:rsidP="004D3673">
            <w:pPr>
              <w:rPr>
                <w:rFonts w:ascii="Times New Roman" w:hAnsi="Times New Roman" w:cs="Times New Roman"/>
                <w:color w:val="000000" w:themeColor="text1"/>
                <w:sz w:val="18"/>
                <w:szCs w:val="18"/>
              </w:rPr>
            </w:pPr>
            <w:proofErr w:type="spellStart"/>
            <w:r w:rsidRPr="00762ECC">
              <w:rPr>
                <w:rFonts w:ascii="Times New Roman" w:hAnsi="Times New Roman" w:cs="Times New Roman"/>
                <w:color w:val="000000" w:themeColor="text1"/>
                <w:sz w:val="18"/>
                <w:szCs w:val="18"/>
              </w:rPr>
              <w:t>Reporting</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biases</w:t>
            </w:r>
            <w:proofErr w:type="spellEnd"/>
          </w:p>
        </w:tc>
        <w:tc>
          <w:tcPr>
            <w:tcW w:w="2100" w:type="pct"/>
          </w:tcPr>
          <w:p w14:paraId="2EEB824A" w14:textId="77777777" w:rsidR="00762ECC" w:rsidRPr="00762ECC" w:rsidRDefault="00762ECC" w:rsidP="004D3673">
            <w:pPr>
              <w:rPr>
                <w:rFonts w:ascii="Times New Roman" w:hAnsi="Times New Roman" w:cs="Times New Roman"/>
                <w:color w:val="000000" w:themeColor="text1"/>
                <w:sz w:val="18"/>
                <w:szCs w:val="18"/>
                <w:lang w:val="en-US"/>
              </w:rPr>
            </w:pPr>
            <w:r w:rsidRPr="00762ECC">
              <w:rPr>
                <w:rFonts w:ascii="Times New Roman" w:hAnsi="Times New Roman" w:cs="Times New Roman"/>
                <w:color w:val="000000" w:themeColor="text1"/>
                <w:sz w:val="18"/>
                <w:szCs w:val="18"/>
                <w:lang w:val="en-US"/>
              </w:rPr>
              <w:t>3.6 Certainty of the evidence / Table 2 (confirm explicit mention)</w:t>
            </w:r>
          </w:p>
        </w:tc>
      </w:tr>
      <w:tr w:rsidR="00762ECC" w:rsidRPr="001E4ECF" w14:paraId="258EDE87" w14:textId="77777777" w:rsidTr="004D3673">
        <w:tc>
          <w:tcPr>
            <w:tcW w:w="900" w:type="pct"/>
          </w:tcPr>
          <w:p w14:paraId="32C2BF60" w14:textId="77777777" w:rsidR="00762ECC" w:rsidRPr="00762ECC" w:rsidRDefault="00762ECC" w:rsidP="004D3673">
            <w:pPr>
              <w:rPr>
                <w:rFonts w:ascii="Times New Roman" w:hAnsi="Times New Roman" w:cs="Times New Roman"/>
                <w:color w:val="000000" w:themeColor="text1"/>
                <w:sz w:val="18"/>
                <w:szCs w:val="18"/>
                <w:lang w:val="en-US"/>
              </w:rPr>
            </w:pPr>
          </w:p>
        </w:tc>
        <w:tc>
          <w:tcPr>
            <w:tcW w:w="400" w:type="pct"/>
          </w:tcPr>
          <w:p w14:paraId="743486C3"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22</w:t>
            </w:r>
          </w:p>
        </w:tc>
        <w:tc>
          <w:tcPr>
            <w:tcW w:w="1600" w:type="pct"/>
          </w:tcPr>
          <w:p w14:paraId="1E22CC38" w14:textId="77777777" w:rsidR="00762ECC" w:rsidRPr="00762ECC" w:rsidRDefault="00762ECC" w:rsidP="004D3673">
            <w:pPr>
              <w:rPr>
                <w:rFonts w:ascii="Times New Roman" w:hAnsi="Times New Roman" w:cs="Times New Roman"/>
                <w:color w:val="000000" w:themeColor="text1"/>
                <w:sz w:val="18"/>
                <w:szCs w:val="18"/>
              </w:rPr>
            </w:pPr>
            <w:proofErr w:type="spellStart"/>
            <w:r w:rsidRPr="00762ECC">
              <w:rPr>
                <w:rFonts w:ascii="Times New Roman" w:hAnsi="Times New Roman" w:cs="Times New Roman"/>
                <w:color w:val="000000" w:themeColor="text1"/>
                <w:sz w:val="18"/>
                <w:szCs w:val="18"/>
              </w:rPr>
              <w:t>Certainty</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of</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evidence</w:t>
            </w:r>
            <w:proofErr w:type="spellEnd"/>
          </w:p>
        </w:tc>
        <w:tc>
          <w:tcPr>
            <w:tcW w:w="2100" w:type="pct"/>
          </w:tcPr>
          <w:p w14:paraId="3801510B" w14:textId="77777777" w:rsidR="00762ECC" w:rsidRPr="00762ECC" w:rsidRDefault="00762ECC" w:rsidP="004D3673">
            <w:pPr>
              <w:rPr>
                <w:rFonts w:ascii="Times New Roman" w:hAnsi="Times New Roman" w:cs="Times New Roman"/>
                <w:color w:val="000000" w:themeColor="text1"/>
                <w:sz w:val="18"/>
                <w:szCs w:val="18"/>
                <w:lang w:val="en-US"/>
              </w:rPr>
            </w:pPr>
            <w:r w:rsidRPr="00762ECC">
              <w:rPr>
                <w:rFonts w:ascii="Times New Roman" w:hAnsi="Times New Roman" w:cs="Times New Roman"/>
                <w:color w:val="000000" w:themeColor="text1"/>
                <w:sz w:val="18"/>
                <w:szCs w:val="18"/>
                <w:lang w:val="en-US"/>
              </w:rPr>
              <w:t xml:space="preserve"> 3.6 Certainty of the evidence; Table 2</w:t>
            </w:r>
          </w:p>
        </w:tc>
      </w:tr>
      <w:tr w:rsidR="00762ECC" w:rsidRPr="00762ECC" w14:paraId="405227A5" w14:textId="77777777" w:rsidTr="004D3673">
        <w:tc>
          <w:tcPr>
            <w:tcW w:w="900" w:type="pct"/>
          </w:tcPr>
          <w:p w14:paraId="74FB981D"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DISCUSSION</w:t>
            </w:r>
          </w:p>
        </w:tc>
        <w:tc>
          <w:tcPr>
            <w:tcW w:w="400" w:type="pct"/>
          </w:tcPr>
          <w:p w14:paraId="73077DC7"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23a–23d</w:t>
            </w:r>
          </w:p>
        </w:tc>
        <w:tc>
          <w:tcPr>
            <w:tcW w:w="1600" w:type="pct"/>
          </w:tcPr>
          <w:p w14:paraId="01713535" w14:textId="77777777" w:rsidR="00762ECC" w:rsidRPr="00762ECC" w:rsidRDefault="00762ECC" w:rsidP="004D3673">
            <w:pPr>
              <w:rPr>
                <w:rFonts w:ascii="Times New Roman" w:hAnsi="Times New Roman" w:cs="Times New Roman"/>
                <w:color w:val="000000" w:themeColor="text1"/>
                <w:sz w:val="18"/>
                <w:szCs w:val="18"/>
              </w:rPr>
            </w:pPr>
            <w:proofErr w:type="spellStart"/>
            <w:r w:rsidRPr="00762ECC">
              <w:rPr>
                <w:rFonts w:ascii="Times New Roman" w:hAnsi="Times New Roman" w:cs="Times New Roman"/>
                <w:color w:val="000000" w:themeColor="text1"/>
                <w:sz w:val="18"/>
                <w:szCs w:val="18"/>
              </w:rPr>
              <w:t>Discussion</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interpretation</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limitations</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implications</w:t>
            </w:r>
            <w:proofErr w:type="spellEnd"/>
            <w:r w:rsidRPr="00762ECC">
              <w:rPr>
                <w:rFonts w:ascii="Times New Roman" w:hAnsi="Times New Roman" w:cs="Times New Roman"/>
                <w:color w:val="000000" w:themeColor="text1"/>
                <w:sz w:val="18"/>
                <w:szCs w:val="18"/>
              </w:rPr>
              <w:t>)</w:t>
            </w:r>
          </w:p>
        </w:tc>
        <w:tc>
          <w:tcPr>
            <w:tcW w:w="2100" w:type="pct"/>
          </w:tcPr>
          <w:p w14:paraId="6F12D3BF"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 xml:space="preserve"> 4. </w:t>
            </w:r>
            <w:proofErr w:type="spellStart"/>
            <w:r w:rsidRPr="00762ECC">
              <w:rPr>
                <w:rFonts w:ascii="Times New Roman" w:hAnsi="Times New Roman" w:cs="Times New Roman"/>
                <w:color w:val="000000" w:themeColor="text1"/>
                <w:sz w:val="18"/>
                <w:szCs w:val="18"/>
              </w:rPr>
              <w:t>Discussion</w:t>
            </w:r>
            <w:proofErr w:type="spellEnd"/>
            <w:r w:rsidRPr="00762ECC">
              <w:rPr>
                <w:rFonts w:ascii="Times New Roman" w:hAnsi="Times New Roman" w:cs="Times New Roman"/>
                <w:color w:val="000000" w:themeColor="text1"/>
                <w:sz w:val="18"/>
                <w:szCs w:val="18"/>
              </w:rPr>
              <w:t xml:space="preserve"> (4.1–4.9)</w:t>
            </w:r>
          </w:p>
        </w:tc>
      </w:tr>
      <w:tr w:rsidR="00762ECC" w:rsidRPr="001E4ECF" w14:paraId="56C7D143" w14:textId="77777777" w:rsidTr="004D3673">
        <w:tc>
          <w:tcPr>
            <w:tcW w:w="900" w:type="pct"/>
          </w:tcPr>
          <w:p w14:paraId="2AC7C17B"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OTHER INFORMATION</w:t>
            </w:r>
          </w:p>
        </w:tc>
        <w:tc>
          <w:tcPr>
            <w:tcW w:w="400" w:type="pct"/>
          </w:tcPr>
          <w:p w14:paraId="4C564BAC"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24a</w:t>
            </w:r>
          </w:p>
        </w:tc>
        <w:tc>
          <w:tcPr>
            <w:tcW w:w="1600" w:type="pct"/>
          </w:tcPr>
          <w:p w14:paraId="25A1E3F9" w14:textId="77777777" w:rsidR="00762ECC" w:rsidRPr="00762ECC" w:rsidRDefault="00762ECC" w:rsidP="004D3673">
            <w:pPr>
              <w:rPr>
                <w:rFonts w:ascii="Times New Roman" w:hAnsi="Times New Roman" w:cs="Times New Roman"/>
                <w:color w:val="000000" w:themeColor="text1"/>
                <w:sz w:val="18"/>
                <w:szCs w:val="18"/>
              </w:rPr>
            </w:pPr>
            <w:proofErr w:type="spellStart"/>
            <w:r w:rsidRPr="00762ECC">
              <w:rPr>
                <w:rFonts w:ascii="Times New Roman" w:hAnsi="Times New Roman" w:cs="Times New Roman"/>
                <w:color w:val="000000" w:themeColor="text1"/>
                <w:sz w:val="18"/>
                <w:szCs w:val="18"/>
              </w:rPr>
              <w:t>Registration</w:t>
            </w:r>
            <w:proofErr w:type="spellEnd"/>
          </w:p>
        </w:tc>
        <w:tc>
          <w:tcPr>
            <w:tcW w:w="2100" w:type="pct"/>
          </w:tcPr>
          <w:p w14:paraId="4EB37CCE" w14:textId="77777777" w:rsidR="00762ECC" w:rsidRPr="00762ECC" w:rsidRDefault="00762ECC" w:rsidP="004D3673">
            <w:pPr>
              <w:rPr>
                <w:rFonts w:ascii="Times New Roman" w:hAnsi="Times New Roman" w:cs="Times New Roman"/>
                <w:color w:val="000000" w:themeColor="text1"/>
                <w:sz w:val="18"/>
                <w:szCs w:val="18"/>
                <w:lang w:val="en-US"/>
              </w:rPr>
            </w:pPr>
            <w:r w:rsidRPr="00762ECC">
              <w:rPr>
                <w:rFonts w:ascii="Times New Roman" w:hAnsi="Times New Roman" w:cs="Times New Roman"/>
                <w:color w:val="000000" w:themeColor="text1"/>
                <w:sz w:val="18"/>
                <w:szCs w:val="18"/>
                <w:lang w:val="en-US"/>
              </w:rPr>
              <w:t xml:space="preserve"> 2.1 Study design and registration — PROSPERO CRD420261325880</w:t>
            </w:r>
          </w:p>
        </w:tc>
      </w:tr>
      <w:tr w:rsidR="00762ECC" w:rsidRPr="001E4ECF" w14:paraId="066DFD87" w14:textId="77777777" w:rsidTr="004D3673">
        <w:tc>
          <w:tcPr>
            <w:tcW w:w="900" w:type="pct"/>
          </w:tcPr>
          <w:p w14:paraId="4AB3DCCB" w14:textId="77777777" w:rsidR="00762ECC" w:rsidRPr="00762ECC" w:rsidRDefault="00762ECC" w:rsidP="004D3673">
            <w:pPr>
              <w:rPr>
                <w:rFonts w:ascii="Times New Roman" w:hAnsi="Times New Roman" w:cs="Times New Roman"/>
                <w:color w:val="000000" w:themeColor="text1"/>
                <w:sz w:val="18"/>
                <w:szCs w:val="18"/>
                <w:lang w:val="en-US"/>
              </w:rPr>
            </w:pPr>
          </w:p>
        </w:tc>
        <w:tc>
          <w:tcPr>
            <w:tcW w:w="400" w:type="pct"/>
          </w:tcPr>
          <w:p w14:paraId="712A2F56"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24b</w:t>
            </w:r>
          </w:p>
        </w:tc>
        <w:tc>
          <w:tcPr>
            <w:tcW w:w="1600" w:type="pct"/>
          </w:tcPr>
          <w:p w14:paraId="7A66DD0A" w14:textId="77777777" w:rsidR="00762ECC" w:rsidRPr="00762ECC" w:rsidRDefault="00762ECC" w:rsidP="004D3673">
            <w:pPr>
              <w:rPr>
                <w:rFonts w:ascii="Times New Roman" w:hAnsi="Times New Roman" w:cs="Times New Roman"/>
                <w:color w:val="000000" w:themeColor="text1"/>
                <w:sz w:val="18"/>
                <w:szCs w:val="18"/>
              </w:rPr>
            </w:pPr>
            <w:proofErr w:type="spellStart"/>
            <w:r w:rsidRPr="00762ECC">
              <w:rPr>
                <w:rFonts w:ascii="Times New Roman" w:hAnsi="Times New Roman" w:cs="Times New Roman"/>
                <w:color w:val="000000" w:themeColor="text1"/>
                <w:sz w:val="18"/>
                <w:szCs w:val="18"/>
              </w:rPr>
              <w:t>Protocol</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availability</w:t>
            </w:r>
            <w:proofErr w:type="spellEnd"/>
          </w:p>
        </w:tc>
        <w:tc>
          <w:tcPr>
            <w:tcW w:w="2100" w:type="pct"/>
          </w:tcPr>
          <w:p w14:paraId="573AD0ED" w14:textId="77777777" w:rsidR="00762ECC" w:rsidRPr="00762ECC" w:rsidRDefault="00762ECC" w:rsidP="004D3673">
            <w:pPr>
              <w:rPr>
                <w:rFonts w:ascii="Times New Roman" w:hAnsi="Times New Roman" w:cs="Times New Roman"/>
                <w:color w:val="000000" w:themeColor="text1"/>
                <w:sz w:val="18"/>
                <w:szCs w:val="18"/>
                <w:lang w:val="en-US"/>
              </w:rPr>
            </w:pPr>
            <w:r w:rsidRPr="00762ECC">
              <w:rPr>
                <w:rFonts w:ascii="Times New Roman" w:hAnsi="Times New Roman" w:cs="Times New Roman"/>
                <w:color w:val="000000" w:themeColor="text1"/>
                <w:sz w:val="18"/>
                <w:szCs w:val="18"/>
                <w:lang w:val="en-US"/>
              </w:rPr>
              <w:t>2.1 Study design and registration (confirm if protocol link/DOI is provided; add if not)</w:t>
            </w:r>
          </w:p>
        </w:tc>
      </w:tr>
      <w:tr w:rsidR="00762ECC" w:rsidRPr="00762ECC" w14:paraId="0813D8BC" w14:textId="77777777" w:rsidTr="004D3673">
        <w:tc>
          <w:tcPr>
            <w:tcW w:w="900" w:type="pct"/>
          </w:tcPr>
          <w:p w14:paraId="44A3C6F6" w14:textId="77777777" w:rsidR="00762ECC" w:rsidRPr="00762ECC" w:rsidRDefault="00762ECC" w:rsidP="004D3673">
            <w:pPr>
              <w:rPr>
                <w:rFonts w:ascii="Times New Roman" w:hAnsi="Times New Roman" w:cs="Times New Roman"/>
                <w:color w:val="000000" w:themeColor="text1"/>
                <w:sz w:val="18"/>
                <w:szCs w:val="18"/>
                <w:lang w:val="en-US"/>
              </w:rPr>
            </w:pPr>
          </w:p>
        </w:tc>
        <w:tc>
          <w:tcPr>
            <w:tcW w:w="400" w:type="pct"/>
          </w:tcPr>
          <w:p w14:paraId="5A149791"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24c</w:t>
            </w:r>
          </w:p>
        </w:tc>
        <w:tc>
          <w:tcPr>
            <w:tcW w:w="1600" w:type="pct"/>
          </w:tcPr>
          <w:p w14:paraId="63078B76" w14:textId="77777777" w:rsidR="00762ECC" w:rsidRPr="00762ECC" w:rsidRDefault="00762ECC" w:rsidP="004D3673">
            <w:pPr>
              <w:rPr>
                <w:rFonts w:ascii="Times New Roman" w:hAnsi="Times New Roman" w:cs="Times New Roman"/>
                <w:color w:val="000000" w:themeColor="text1"/>
                <w:sz w:val="18"/>
                <w:szCs w:val="18"/>
              </w:rPr>
            </w:pPr>
            <w:proofErr w:type="spellStart"/>
            <w:r w:rsidRPr="00762ECC">
              <w:rPr>
                <w:rFonts w:ascii="Times New Roman" w:hAnsi="Times New Roman" w:cs="Times New Roman"/>
                <w:color w:val="000000" w:themeColor="text1"/>
                <w:sz w:val="18"/>
                <w:szCs w:val="18"/>
              </w:rPr>
              <w:t>Amendments</w:t>
            </w:r>
            <w:proofErr w:type="spellEnd"/>
          </w:p>
        </w:tc>
        <w:tc>
          <w:tcPr>
            <w:tcW w:w="2100" w:type="pct"/>
          </w:tcPr>
          <w:p w14:paraId="337E1C63" w14:textId="77777777" w:rsidR="00762ECC" w:rsidRPr="00762ECC" w:rsidRDefault="00762ECC" w:rsidP="004D3673">
            <w:pPr>
              <w:rPr>
                <w:rFonts w:ascii="Times New Roman" w:hAnsi="Times New Roman" w:cs="Times New Roman"/>
                <w:color w:val="000000" w:themeColor="text1"/>
                <w:sz w:val="18"/>
                <w:szCs w:val="18"/>
                <w:lang w:val="en-US"/>
              </w:rPr>
            </w:pPr>
            <w:r w:rsidRPr="00762ECC">
              <w:rPr>
                <w:rFonts w:ascii="Times New Roman" w:hAnsi="Times New Roman" w:cs="Times New Roman"/>
                <w:color w:val="000000" w:themeColor="text1"/>
                <w:sz w:val="18"/>
                <w:szCs w:val="18"/>
                <w:lang w:val="en-US"/>
              </w:rPr>
              <w:t>No amendments</w:t>
            </w:r>
          </w:p>
        </w:tc>
      </w:tr>
      <w:tr w:rsidR="00762ECC" w:rsidRPr="00762ECC" w14:paraId="08CD038E" w14:textId="77777777" w:rsidTr="004D3673">
        <w:tc>
          <w:tcPr>
            <w:tcW w:w="900" w:type="pct"/>
          </w:tcPr>
          <w:p w14:paraId="7C6E64CF" w14:textId="77777777" w:rsidR="00762ECC" w:rsidRPr="00762ECC" w:rsidRDefault="00762ECC" w:rsidP="004D3673">
            <w:pPr>
              <w:rPr>
                <w:rFonts w:ascii="Times New Roman" w:hAnsi="Times New Roman" w:cs="Times New Roman"/>
                <w:color w:val="000000" w:themeColor="text1"/>
                <w:sz w:val="18"/>
                <w:szCs w:val="18"/>
                <w:lang w:val="en-US"/>
              </w:rPr>
            </w:pPr>
          </w:p>
        </w:tc>
        <w:tc>
          <w:tcPr>
            <w:tcW w:w="400" w:type="pct"/>
          </w:tcPr>
          <w:p w14:paraId="321E421A"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25</w:t>
            </w:r>
          </w:p>
        </w:tc>
        <w:tc>
          <w:tcPr>
            <w:tcW w:w="1600" w:type="pct"/>
          </w:tcPr>
          <w:p w14:paraId="4DDA9E4F" w14:textId="77777777" w:rsidR="00762ECC" w:rsidRPr="00762ECC" w:rsidRDefault="00762ECC" w:rsidP="004D3673">
            <w:pPr>
              <w:rPr>
                <w:rFonts w:ascii="Times New Roman" w:hAnsi="Times New Roman" w:cs="Times New Roman"/>
                <w:color w:val="000000" w:themeColor="text1"/>
                <w:sz w:val="18"/>
                <w:szCs w:val="18"/>
              </w:rPr>
            </w:pPr>
            <w:proofErr w:type="spellStart"/>
            <w:r w:rsidRPr="00762ECC">
              <w:rPr>
                <w:rFonts w:ascii="Times New Roman" w:hAnsi="Times New Roman" w:cs="Times New Roman"/>
                <w:color w:val="000000" w:themeColor="text1"/>
                <w:sz w:val="18"/>
                <w:szCs w:val="18"/>
              </w:rPr>
              <w:t>Support</w:t>
            </w:r>
            <w:proofErr w:type="spellEnd"/>
            <w:r w:rsidRPr="00762ECC">
              <w:rPr>
                <w:rFonts w:ascii="Times New Roman" w:hAnsi="Times New Roman" w:cs="Times New Roman"/>
                <w:color w:val="000000" w:themeColor="text1"/>
                <w:sz w:val="18"/>
                <w:szCs w:val="18"/>
              </w:rPr>
              <w:t>/</w:t>
            </w:r>
            <w:proofErr w:type="spellStart"/>
            <w:r w:rsidRPr="00762ECC">
              <w:rPr>
                <w:rFonts w:ascii="Times New Roman" w:hAnsi="Times New Roman" w:cs="Times New Roman"/>
                <w:color w:val="000000" w:themeColor="text1"/>
                <w:sz w:val="18"/>
                <w:szCs w:val="18"/>
              </w:rPr>
              <w:t>funding</w:t>
            </w:r>
            <w:proofErr w:type="spellEnd"/>
          </w:p>
        </w:tc>
        <w:tc>
          <w:tcPr>
            <w:tcW w:w="2100" w:type="pct"/>
          </w:tcPr>
          <w:p w14:paraId="56F825BF" w14:textId="77777777" w:rsidR="00762ECC" w:rsidRPr="00762ECC" w:rsidRDefault="00762ECC" w:rsidP="004D3673">
            <w:pPr>
              <w:rPr>
                <w:rFonts w:ascii="Times New Roman" w:hAnsi="Times New Roman" w:cs="Times New Roman"/>
                <w:color w:val="000000" w:themeColor="text1"/>
                <w:sz w:val="18"/>
                <w:szCs w:val="18"/>
                <w:lang w:val="en-US"/>
              </w:rPr>
            </w:pPr>
            <w:proofErr w:type="gramStart"/>
            <w:r w:rsidRPr="00762ECC">
              <w:rPr>
                <w:rFonts w:ascii="Times New Roman" w:hAnsi="Times New Roman" w:cs="Times New Roman"/>
                <w:color w:val="000000" w:themeColor="text1"/>
                <w:sz w:val="18"/>
                <w:szCs w:val="18"/>
                <w:lang w:val="en-US"/>
              </w:rPr>
              <w:t>no</w:t>
            </w:r>
            <w:proofErr w:type="gramEnd"/>
            <w:r w:rsidRPr="00762ECC">
              <w:rPr>
                <w:rFonts w:ascii="Times New Roman" w:hAnsi="Times New Roman" w:cs="Times New Roman"/>
                <w:color w:val="000000" w:themeColor="text1"/>
                <w:sz w:val="18"/>
                <w:szCs w:val="18"/>
                <w:lang w:val="en-US"/>
              </w:rPr>
              <w:t xml:space="preserve"> funding received</w:t>
            </w:r>
          </w:p>
        </w:tc>
      </w:tr>
      <w:tr w:rsidR="00762ECC" w:rsidRPr="001E4ECF" w14:paraId="0383BB15" w14:textId="77777777" w:rsidTr="004D3673">
        <w:tc>
          <w:tcPr>
            <w:tcW w:w="900" w:type="pct"/>
          </w:tcPr>
          <w:p w14:paraId="3C0E1908" w14:textId="77777777" w:rsidR="00762ECC" w:rsidRPr="00762ECC" w:rsidRDefault="00762ECC" w:rsidP="004D3673">
            <w:pPr>
              <w:rPr>
                <w:rFonts w:ascii="Times New Roman" w:hAnsi="Times New Roman" w:cs="Times New Roman"/>
                <w:color w:val="000000" w:themeColor="text1"/>
                <w:sz w:val="18"/>
                <w:szCs w:val="18"/>
                <w:lang w:val="en-US"/>
              </w:rPr>
            </w:pPr>
          </w:p>
        </w:tc>
        <w:tc>
          <w:tcPr>
            <w:tcW w:w="400" w:type="pct"/>
          </w:tcPr>
          <w:p w14:paraId="03E31576"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26</w:t>
            </w:r>
          </w:p>
        </w:tc>
        <w:tc>
          <w:tcPr>
            <w:tcW w:w="1600" w:type="pct"/>
          </w:tcPr>
          <w:p w14:paraId="39BB0345" w14:textId="77777777" w:rsidR="00762ECC" w:rsidRPr="00762ECC" w:rsidRDefault="00762ECC" w:rsidP="004D3673">
            <w:pPr>
              <w:rPr>
                <w:rFonts w:ascii="Times New Roman" w:hAnsi="Times New Roman" w:cs="Times New Roman"/>
                <w:color w:val="000000" w:themeColor="text1"/>
                <w:sz w:val="18"/>
                <w:szCs w:val="18"/>
              </w:rPr>
            </w:pPr>
            <w:proofErr w:type="spellStart"/>
            <w:r w:rsidRPr="00762ECC">
              <w:rPr>
                <w:rFonts w:ascii="Times New Roman" w:hAnsi="Times New Roman" w:cs="Times New Roman"/>
                <w:color w:val="000000" w:themeColor="text1"/>
                <w:sz w:val="18"/>
                <w:szCs w:val="18"/>
              </w:rPr>
              <w:t>Competing</w:t>
            </w:r>
            <w:proofErr w:type="spellEnd"/>
            <w:r w:rsidRPr="00762ECC">
              <w:rPr>
                <w:rFonts w:ascii="Times New Roman" w:hAnsi="Times New Roman" w:cs="Times New Roman"/>
                <w:color w:val="000000" w:themeColor="text1"/>
                <w:sz w:val="18"/>
                <w:szCs w:val="18"/>
              </w:rPr>
              <w:t xml:space="preserve"> </w:t>
            </w:r>
            <w:proofErr w:type="spellStart"/>
            <w:r w:rsidRPr="00762ECC">
              <w:rPr>
                <w:rFonts w:ascii="Times New Roman" w:hAnsi="Times New Roman" w:cs="Times New Roman"/>
                <w:color w:val="000000" w:themeColor="text1"/>
                <w:sz w:val="18"/>
                <w:szCs w:val="18"/>
              </w:rPr>
              <w:t>interests</w:t>
            </w:r>
            <w:proofErr w:type="spellEnd"/>
          </w:p>
        </w:tc>
        <w:tc>
          <w:tcPr>
            <w:tcW w:w="2100" w:type="pct"/>
          </w:tcPr>
          <w:p w14:paraId="567938C5" w14:textId="77777777" w:rsidR="00762ECC" w:rsidRPr="00762ECC" w:rsidRDefault="00762ECC" w:rsidP="004D3673">
            <w:pPr>
              <w:rPr>
                <w:rFonts w:ascii="Times New Roman" w:hAnsi="Times New Roman" w:cs="Times New Roman"/>
                <w:color w:val="000000" w:themeColor="text1"/>
                <w:sz w:val="18"/>
                <w:szCs w:val="18"/>
                <w:lang w:val="en-US"/>
              </w:rPr>
            </w:pPr>
            <w:r w:rsidRPr="00762ECC">
              <w:rPr>
                <w:rFonts w:ascii="Times New Roman" w:hAnsi="Times New Roman" w:cs="Times New Roman"/>
                <w:color w:val="000000" w:themeColor="text1"/>
                <w:sz w:val="18"/>
                <w:szCs w:val="18"/>
                <w:lang w:val="en-US"/>
              </w:rPr>
              <w:t>Title page, Conflict of Interest statement</w:t>
            </w:r>
          </w:p>
        </w:tc>
      </w:tr>
      <w:tr w:rsidR="00762ECC" w:rsidRPr="001E4ECF" w14:paraId="21CCC2A3" w14:textId="77777777" w:rsidTr="004D3673">
        <w:tc>
          <w:tcPr>
            <w:tcW w:w="900" w:type="pct"/>
          </w:tcPr>
          <w:p w14:paraId="6FACBC1D" w14:textId="77777777" w:rsidR="00762ECC" w:rsidRPr="00762ECC" w:rsidRDefault="00762ECC" w:rsidP="004D3673">
            <w:pPr>
              <w:rPr>
                <w:rFonts w:ascii="Times New Roman" w:hAnsi="Times New Roman" w:cs="Times New Roman"/>
                <w:color w:val="000000" w:themeColor="text1"/>
                <w:sz w:val="18"/>
                <w:szCs w:val="18"/>
                <w:lang w:val="en-US"/>
              </w:rPr>
            </w:pPr>
          </w:p>
        </w:tc>
        <w:tc>
          <w:tcPr>
            <w:tcW w:w="400" w:type="pct"/>
          </w:tcPr>
          <w:p w14:paraId="50B99A2C" w14:textId="77777777" w:rsidR="00762ECC" w:rsidRPr="00762ECC" w:rsidRDefault="00762ECC" w:rsidP="004D3673">
            <w:pPr>
              <w:rPr>
                <w:rFonts w:ascii="Times New Roman" w:hAnsi="Times New Roman" w:cs="Times New Roman"/>
                <w:color w:val="000000" w:themeColor="text1"/>
                <w:sz w:val="18"/>
                <w:szCs w:val="18"/>
              </w:rPr>
            </w:pPr>
            <w:r w:rsidRPr="00762ECC">
              <w:rPr>
                <w:rFonts w:ascii="Times New Roman" w:hAnsi="Times New Roman" w:cs="Times New Roman"/>
                <w:color w:val="000000" w:themeColor="text1"/>
                <w:sz w:val="18"/>
                <w:szCs w:val="18"/>
              </w:rPr>
              <w:t>27</w:t>
            </w:r>
          </w:p>
        </w:tc>
        <w:tc>
          <w:tcPr>
            <w:tcW w:w="1600" w:type="pct"/>
          </w:tcPr>
          <w:p w14:paraId="7B5C6AB7" w14:textId="77777777" w:rsidR="00762ECC" w:rsidRPr="00762ECC" w:rsidRDefault="00762ECC" w:rsidP="004D3673">
            <w:pPr>
              <w:rPr>
                <w:rFonts w:ascii="Times New Roman" w:hAnsi="Times New Roman" w:cs="Times New Roman"/>
                <w:color w:val="000000" w:themeColor="text1"/>
                <w:sz w:val="18"/>
                <w:szCs w:val="18"/>
                <w:lang w:val="en-US"/>
              </w:rPr>
            </w:pPr>
            <w:r w:rsidRPr="00762ECC">
              <w:rPr>
                <w:rFonts w:ascii="Times New Roman" w:hAnsi="Times New Roman" w:cs="Times New Roman"/>
                <w:color w:val="000000" w:themeColor="text1"/>
                <w:sz w:val="18"/>
                <w:szCs w:val="18"/>
                <w:lang w:val="en-US"/>
              </w:rPr>
              <w:t>Availability of data, code, materials</w:t>
            </w:r>
          </w:p>
        </w:tc>
        <w:tc>
          <w:tcPr>
            <w:tcW w:w="2100" w:type="pct"/>
          </w:tcPr>
          <w:p w14:paraId="2376DB6E" w14:textId="77777777" w:rsidR="00762ECC" w:rsidRPr="00762ECC" w:rsidRDefault="00762ECC" w:rsidP="004D3673">
            <w:pPr>
              <w:rPr>
                <w:rFonts w:ascii="Times New Roman" w:hAnsi="Times New Roman" w:cs="Times New Roman"/>
                <w:color w:val="000000" w:themeColor="text1"/>
                <w:sz w:val="18"/>
                <w:szCs w:val="18"/>
                <w:lang w:val="en-US"/>
              </w:rPr>
            </w:pPr>
            <w:r w:rsidRPr="00762ECC">
              <w:rPr>
                <w:rFonts w:ascii="Times New Roman" w:hAnsi="Times New Roman" w:cs="Times New Roman"/>
                <w:color w:val="000000" w:themeColor="text1"/>
                <w:sz w:val="18"/>
                <w:szCs w:val="18"/>
                <w:lang w:val="en-US"/>
              </w:rPr>
              <w:t>Data extraction forms and the dataset used for meta-analysis are available from the corresponding author upon reasonable request</w:t>
            </w:r>
          </w:p>
        </w:tc>
      </w:tr>
    </w:tbl>
    <w:p w14:paraId="4753991E" w14:textId="77777777" w:rsidR="00762ECC" w:rsidRPr="00CB27DB" w:rsidRDefault="00762ECC" w:rsidP="00762ECC">
      <w:pPr>
        <w:rPr>
          <w:rFonts w:ascii="Times New Roman" w:hAnsi="Times New Roman" w:cs="Times New Roman"/>
          <w:color w:val="000000" w:themeColor="text1"/>
          <w:sz w:val="24"/>
          <w:szCs w:val="24"/>
          <w:lang w:val="en-US"/>
        </w:rPr>
      </w:pPr>
    </w:p>
    <w:p w14:paraId="6D25ECB0" w14:textId="77777777" w:rsidR="00762ECC" w:rsidRPr="00762ECC" w:rsidRDefault="00762ECC" w:rsidP="00762ECC">
      <w:pPr>
        <w:pStyle w:val="Default"/>
        <w:spacing w:line="183" w:lineRule="atLeast"/>
        <w:jc w:val="both"/>
        <w:rPr>
          <w:rFonts w:ascii="Times New Roman" w:hAnsi="Times New Roman" w:cs="Times New Roman"/>
          <w:color w:val="auto"/>
          <w:sz w:val="16"/>
          <w:szCs w:val="16"/>
          <w:lang w:val="da-DK"/>
        </w:rPr>
      </w:pPr>
      <w:r w:rsidRPr="00762ECC">
        <w:rPr>
          <w:rFonts w:ascii="Times New Roman" w:hAnsi="Times New Roman" w:cs="Times New Roman"/>
          <w:i/>
          <w:iCs/>
          <w:color w:val="auto"/>
          <w:sz w:val="16"/>
          <w:szCs w:val="16"/>
        </w:rPr>
        <w:t xml:space="preserve">From: </w:t>
      </w:r>
      <w:r w:rsidRPr="00762ECC">
        <w:rPr>
          <w:rFonts w:ascii="Times New Roman" w:hAnsi="Times New Roman" w:cs="Times New Roman"/>
          <w:color w:val="auto"/>
          <w:sz w:val="16"/>
          <w:szCs w:val="16"/>
        </w:rPr>
        <w:t xml:space="preserve"> Page MJ, McKenzie JE, Bossuyt PM, </w:t>
      </w:r>
      <w:proofErr w:type="spellStart"/>
      <w:r w:rsidRPr="00762ECC">
        <w:rPr>
          <w:rFonts w:ascii="Times New Roman" w:hAnsi="Times New Roman" w:cs="Times New Roman"/>
          <w:color w:val="auto"/>
          <w:sz w:val="16"/>
          <w:szCs w:val="16"/>
        </w:rPr>
        <w:t>Boutron</w:t>
      </w:r>
      <w:proofErr w:type="spellEnd"/>
      <w:r w:rsidRPr="00762ECC">
        <w:rPr>
          <w:rFonts w:ascii="Times New Roman" w:hAnsi="Times New Roman" w:cs="Times New Roman"/>
          <w:color w:val="auto"/>
          <w:sz w:val="16"/>
          <w:szCs w:val="16"/>
        </w:rPr>
        <w:t xml:space="preserve"> I, Hoffmann TC, Mulrow CD, et al. The PRISMA 2020 statement: an updated guideline for reporting systematic reviews. BMJ 2021;</w:t>
      </w:r>
      <w:proofErr w:type="gramStart"/>
      <w:r w:rsidRPr="00762ECC">
        <w:rPr>
          <w:rFonts w:ascii="Times New Roman" w:hAnsi="Times New Roman" w:cs="Times New Roman"/>
          <w:color w:val="auto"/>
          <w:sz w:val="16"/>
          <w:szCs w:val="16"/>
        </w:rPr>
        <w:t>372:n</w:t>
      </w:r>
      <w:proofErr w:type="gramEnd"/>
      <w:r w:rsidRPr="00762ECC">
        <w:rPr>
          <w:rFonts w:ascii="Times New Roman" w:hAnsi="Times New Roman" w:cs="Times New Roman"/>
          <w:color w:val="auto"/>
          <w:sz w:val="16"/>
          <w:szCs w:val="16"/>
        </w:rPr>
        <w:t xml:space="preserve">71. </w:t>
      </w:r>
      <w:proofErr w:type="spellStart"/>
      <w:r w:rsidRPr="00762ECC">
        <w:rPr>
          <w:rFonts w:ascii="Times New Roman" w:hAnsi="Times New Roman" w:cs="Times New Roman"/>
          <w:color w:val="auto"/>
          <w:sz w:val="16"/>
          <w:szCs w:val="16"/>
        </w:rPr>
        <w:t>doi</w:t>
      </w:r>
      <w:proofErr w:type="spellEnd"/>
      <w:r w:rsidRPr="00762ECC">
        <w:rPr>
          <w:rFonts w:ascii="Times New Roman" w:hAnsi="Times New Roman" w:cs="Times New Roman"/>
          <w:color w:val="auto"/>
          <w:sz w:val="16"/>
          <w:szCs w:val="16"/>
        </w:rPr>
        <w:t>: 10.1136/</w:t>
      </w:r>
      <w:proofErr w:type="gramStart"/>
      <w:r w:rsidRPr="00762ECC">
        <w:rPr>
          <w:rFonts w:ascii="Times New Roman" w:hAnsi="Times New Roman" w:cs="Times New Roman"/>
          <w:color w:val="auto"/>
          <w:sz w:val="16"/>
          <w:szCs w:val="16"/>
        </w:rPr>
        <w:t>bmj.n</w:t>
      </w:r>
      <w:proofErr w:type="gramEnd"/>
      <w:r w:rsidRPr="00762ECC">
        <w:rPr>
          <w:rFonts w:ascii="Times New Roman" w:hAnsi="Times New Roman" w:cs="Times New Roman"/>
          <w:color w:val="auto"/>
          <w:sz w:val="16"/>
          <w:szCs w:val="16"/>
        </w:rPr>
        <w:t xml:space="preserve">71. This work is licensed under CC BY 4.0. To view a copy of this license, visit </w:t>
      </w:r>
      <w:hyperlink r:id="rId6" w:history="1">
        <w:r w:rsidRPr="00762ECC">
          <w:rPr>
            <w:rStyle w:val="Hipervnculo"/>
            <w:rFonts w:ascii="Times New Roman" w:hAnsi="Times New Roman" w:cs="Times New Roman"/>
            <w:sz w:val="16"/>
            <w:szCs w:val="16"/>
          </w:rPr>
          <w:t>https://creativecommons.org/licenses/by/4.0/</w:t>
        </w:r>
      </w:hyperlink>
      <w:r w:rsidRPr="00762ECC">
        <w:rPr>
          <w:rFonts w:ascii="Times New Roman" w:hAnsi="Times New Roman" w:cs="Times New Roman"/>
          <w:color w:val="auto"/>
          <w:sz w:val="16"/>
          <w:szCs w:val="16"/>
        </w:rPr>
        <w:t xml:space="preserve"> </w:t>
      </w:r>
    </w:p>
    <w:p w14:paraId="62F5FF24" w14:textId="77777777" w:rsidR="00762ECC" w:rsidRPr="00CB27DB" w:rsidRDefault="00762ECC" w:rsidP="00762ECC">
      <w:pPr>
        <w:rPr>
          <w:rFonts w:ascii="Times New Roman" w:hAnsi="Times New Roman" w:cs="Times New Roman"/>
          <w:color w:val="000000" w:themeColor="text1"/>
          <w:sz w:val="24"/>
          <w:szCs w:val="24"/>
          <w:lang w:val="da-DK"/>
        </w:rPr>
      </w:pPr>
    </w:p>
    <w:p w14:paraId="409D2F17" w14:textId="77777777" w:rsidR="00762ECC" w:rsidRPr="00762ECC" w:rsidRDefault="00762ECC">
      <w:pPr>
        <w:spacing w:line="480" w:lineRule="auto"/>
        <w:rPr>
          <w:rFonts w:ascii="Times New Roman" w:eastAsia="Times New Roman" w:hAnsi="Times New Roman" w:cs="Times New Roman"/>
          <w:sz w:val="24"/>
          <w:szCs w:val="24"/>
          <w:lang w:val="da-DK"/>
        </w:rPr>
      </w:pPr>
    </w:p>
    <w:sectPr w:rsidR="00762ECC" w:rsidRPr="00762ECC">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6D6AE" w14:textId="77777777" w:rsidR="00E37159" w:rsidRDefault="00E37159" w:rsidP="00762ECC">
      <w:pPr>
        <w:spacing w:line="240" w:lineRule="auto"/>
      </w:pPr>
      <w:r>
        <w:separator/>
      </w:r>
    </w:p>
  </w:endnote>
  <w:endnote w:type="continuationSeparator" w:id="0">
    <w:p w14:paraId="7A6B12FC" w14:textId="77777777" w:rsidR="00E37159" w:rsidRDefault="00E37159" w:rsidP="00762E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C90B245-C293-4B90-A778-8C302B2AAF31}"/>
  </w:font>
  <w:font w:name="Cardo">
    <w:charset w:val="00"/>
    <w:family w:val="auto"/>
    <w:pitch w:val="default"/>
    <w:embedRegular r:id="rId2" w:fontKey="{A7C9274C-E490-4F20-A7D6-60F1255E2A21}"/>
  </w:font>
  <w:font w:name="Cambria">
    <w:panose1 w:val="02040503050406030204"/>
    <w:charset w:val="00"/>
    <w:family w:val="roman"/>
    <w:pitch w:val="variable"/>
    <w:sig w:usb0="E00006FF" w:usb1="420024FF" w:usb2="02000000" w:usb3="00000000" w:csb0="0000019F" w:csb1="00000000"/>
    <w:embedRegular r:id="rId3" w:fontKey="{E17FCCDC-B06E-4895-B320-A0A4E0D018B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6C286" w14:textId="77777777" w:rsidR="00E37159" w:rsidRDefault="00E37159" w:rsidP="00762ECC">
      <w:pPr>
        <w:spacing w:line="240" w:lineRule="auto"/>
      </w:pPr>
      <w:r>
        <w:separator/>
      </w:r>
    </w:p>
  </w:footnote>
  <w:footnote w:type="continuationSeparator" w:id="0">
    <w:p w14:paraId="2EB616FE" w14:textId="77777777" w:rsidR="00E37159" w:rsidRDefault="00E37159" w:rsidP="00762EC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4CD"/>
    <w:rsid w:val="001E4ECF"/>
    <w:rsid w:val="002F189C"/>
    <w:rsid w:val="005156ED"/>
    <w:rsid w:val="00762ECC"/>
    <w:rsid w:val="00B924CD"/>
    <w:rsid w:val="00E3715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5A754"/>
  <w15:docId w15:val="{43D491EC-863F-40F3-9928-8C4E0D111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paragraph" w:styleId="Encabezado">
    <w:name w:val="header"/>
    <w:basedOn w:val="Normal"/>
    <w:link w:val="EncabezadoCar"/>
    <w:uiPriority w:val="99"/>
    <w:unhideWhenUsed/>
    <w:rsid w:val="00762ECC"/>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762ECC"/>
  </w:style>
  <w:style w:type="paragraph" w:styleId="Piedepgina">
    <w:name w:val="footer"/>
    <w:basedOn w:val="Normal"/>
    <w:link w:val="PiedepginaCar"/>
    <w:uiPriority w:val="99"/>
    <w:unhideWhenUsed/>
    <w:rsid w:val="00762ECC"/>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762ECC"/>
  </w:style>
  <w:style w:type="character" w:styleId="Hipervnculo">
    <w:name w:val="Hyperlink"/>
    <w:unhideWhenUsed/>
    <w:rsid w:val="00762ECC"/>
    <w:rPr>
      <w:color w:val="0563C1"/>
      <w:u w:val="single"/>
    </w:rPr>
  </w:style>
  <w:style w:type="paragraph" w:customStyle="1" w:styleId="Default">
    <w:name w:val="Default"/>
    <w:rsid w:val="00762ECC"/>
    <w:pPr>
      <w:widowControl w:val="0"/>
      <w:autoSpaceDE w:val="0"/>
      <w:autoSpaceDN w:val="0"/>
      <w:adjustRightInd w:val="0"/>
      <w:spacing w:line="240" w:lineRule="auto"/>
    </w:pPr>
    <w:rPr>
      <w:rFonts w:ascii="Calibri" w:eastAsia="Times New Roman"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1081</Words>
  <Characters>5947</Characters>
  <Application>Microsoft Office Word</Application>
  <DocSecurity>0</DocSecurity>
  <Lines>49</Lines>
  <Paragraphs>14</Paragraphs>
  <ScaleCrop>false</ScaleCrop>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Oscar Ivan Molina Romero</cp:lastModifiedBy>
  <cp:revision>3</cp:revision>
  <dcterms:created xsi:type="dcterms:W3CDTF">2026-08-09T03:52:00Z</dcterms:created>
  <dcterms:modified xsi:type="dcterms:W3CDTF">2026-08-09T04:21:00Z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60a7dfdd-3be4-48b8-93f1-3c0fd5c395aa</vt:lpwstr>
  </property>
</Properties>
</file>