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B25FE" w14:textId="4778AFF2" w:rsidR="00AD52A0" w:rsidRPr="002C7EE8" w:rsidRDefault="002C7EE8" w:rsidP="00174FDE">
      <w:pPr>
        <w:rPr>
          <w:rFonts w:asciiTheme="majorBidi" w:hAnsiTheme="majorBidi" w:cstheme="majorBidi"/>
          <w:sz w:val="20"/>
          <w:szCs w:val="20"/>
        </w:rPr>
      </w:pPr>
      <w:r w:rsidRPr="002C7EE8">
        <w:rPr>
          <w:rFonts w:asciiTheme="majorBidi" w:hAnsiTheme="majorBidi" w:cstheme="majorBidi"/>
          <w:sz w:val="20"/>
          <w:szCs w:val="20"/>
        </w:rPr>
        <w:t>Supplementary Table S1</w:t>
      </w:r>
      <w:r w:rsidR="00174FDE" w:rsidRPr="002C7EE8">
        <w:rPr>
          <w:rFonts w:asciiTheme="majorBidi" w:hAnsiTheme="majorBidi" w:cstheme="majorBidi"/>
          <w:sz w:val="20"/>
          <w:szCs w:val="20"/>
        </w:rPr>
        <w:t>. Univariable binary logistic regression analysis of factors associated with good nutrition knowledge among university students (N = 707).</w:t>
      </w: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1984"/>
        <w:gridCol w:w="1276"/>
        <w:gridCol w:w="1092"/>
      </w:tblGrid>
      <w:tr w:rsidR="00174FDE" w:rsidRPr="002C7EE8" w14:paraId="587F0C8E" w14:textId="77777777" w:rsidTr="002C7EE8">
        <w:trPr>
          <w:jc w:val="center"/>
        </w:trPr>
        <w:tc>
          <w:tcPr>
            <w:tcW w:w="4248" w:type="dxa"/>
            <w:hideMark/>
          </w:tcPr>
          <w:p w14:paraId="2663A33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Predictor</w:t>
            </w:r>
          </w:p>
        </w:tc>
        <w:tc>
          <w:tcPr>
            <w:tcW w:w="1984" w:type="dxa"/>
            <w:hideMark/>
          </w:tcPr>
          <w:p w14:paraId="5779047D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Crude OR (COR)</w:t>
            </w:r>
          </w:p>
        </w:tc>
        <w:tc>
          <w:tcPr>
            <w:tcW w:w="1276" w:type="dxa"/>
            <w:hideMark/>
          </w:tcPr>
          <w:p w14:paraId="58AE2040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95% CI</w:t>
            </w:r>
          </w:p>
        </w:tc>
        <w:tc>
          <w:tcPr>
            <w:tcW w:w="1092" w:type="dxa"/>
            <w:hideMark/>
          </w:tcPr>
          <w:p w14:paraId="2B182638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</w:p>
        </w:tc>
      </w:tr>
      <w:tr w:rsidR="00174FDE" w:rsidRPr="002C7EE8" w14:paraId="38DE0F0D" w14:textId="77777777" w:rsidTr="002C7EE8">
        <w:trPr>
          <w:jc w:val="center"/>
        </w:trPr>
        <w:tc>
          <w:tcPr>
            <w:tcW w:w="4248" w:type="dxa"/>
            <w:hideMark/>
          </w:tcPr>
          <w:p w14:paraId="1D11981A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Age (years)</w:t>
            </w:r>
          </w:p>
        </w:tc>
        <w:tc>
          <w:tcPr>
            <w:tcW w:w="1984" w:type="dxa"/>
            <w:hideMark/>
          </w:tcPr>
          <w:p w14:paraId="4704E23B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2167C18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24785EE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5A38A425" w14:textId="77777777" w:rsidTr="002C7EE8">
        <w:trPr>
          <w:jc w:val="center"/>
        </w:trPr>
        <w:tc>
          <w:tcPr>
            <w:tcW w:w="4248" w:type="dxa"/>
            <w:hideMark/>
          </w:tcPr>
          <w:p w14:paraId="39F4299C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≤20 (Ref)</w:t>
            </w:r>
          </w:p>
        </w:tc>
        <w:tc>
          <w:tcPr>
            <w:tcW w:w="1984" w:type="dxa"/>
            <w:hideMark/>
          </w:tcPr>
          <w:p w14:paraId="66ED0EE0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2F6092F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26F32E0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6CBDD6B1" w14:textId="77777777" w:rsidTr="002C7EE8">
        <w:trPr>
          <w:jc w:val="center"/>
        </w:trPr>
        <w:tc>
          <w:tcPr>
            <w:tcW w:w="4248" w:type="dxa"/>
            <w:hideMark/>
          </w:tcPr>
          <w:p w14:paraId="49FDF9BB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21–25</w:t>
            </w:r>
          </w:p>
        </w:tc>
        <w:tc>
          <w:tcPr>
            <w:tcW w:w="1984" w:type="dxa"/>
            <w:hideMark/>
          </w:tcPr>
          <w:p w14:paraId="2F62500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1.80</w:t>
            </w:r>
          </w:p>
        </w:tc>
        <w:tc>
          <w:tcPr>
            <w:tcW w:w="1276" w:type="dxa"/>
            <w:hideMark/>
          </w:tcPr>
          <w:p w14:paraId="69A5E9B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1.31–2.48</w:t>
            </w:r>
          </w:p>
        </w:tc>
        <w:tc>
          <w:tcPr>
            <w:tcW w:w="1092" w:type="dxa"/>
            <w:hideMark/>
          </w:tcPr>
          <w:p w14:paraId="1D053B3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174FDE" w:rsidRPr="002C7EE8" w14:paraId="266297B0" w14:textId="77777777" w:rsidTr="002C7EE8">
        <w:trPr>
          <w:jc w:val="center"/>
        </w:trPr>
        <w:tc>
          <w:tcPr>
            <w:tcW w:w="4248" w:type="dxa"/>
            <w:hideMark/>
          </w:tcPr>
          <w:p w14:paraId="49E22E19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≥26</w:t>
            </w:r>
          </w:p>
        </w:tc>
        <w:tc>
          <w:tcPr>
            <w:tcW w:w="1984" w:type="dxa"/>
            <w:hideMark/>
          </w:tcPr>
          <w:p w14:paraId="050F613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1.48</w:t>
            </w:r>
          </w:p>
        </w:tc>
        <w:tc>
          <w:tcPr>
            <w:tcW w:w="1276" w:type="dxa"/>
            <w:hideMark/>
          </w:tcPr>
          <w:p w14:paraId="3A10E5D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0.75–2.92</w:t>
            </w:r>
          </w:p>
        </w:tc>
        <w:tc>
          <w:tcPr>
            <w:tcW w:w="1092" w:type="dxa"/>
            <w:hideMark/>
          </w:tcPr>
          <w:p w14:paraId="354EAD7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0.259</w:t>
            </w:r>
          </w:p>
        </w:tc>
      </w:tr>
      <w:tr w:rsidR="00174FDE" w:rsidRPr="002C7EE8" w14:paraId="43D98D84" w14:textId="77777777" w:rsidTr="002C7EE8">
        <w:trPr>
          <w:jc w:val="center"/>
        </w:trPr>
        <w:tc>
          <w:tcPr>
            <w:tcW w:w="4248" w:type="dxa"/>
            <w:hideMark/>
          </w:tcPr>
          <w:p w14:paraId="2F61F768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Gender</w:t>
            </w:r>
          </w:p>
        </w:tc>
        <w:tc>
          <w:tcPr>
            <w:tcW w:w="1984" w:type="dxa"/>
            <w:hideMark/>
          </w:tcPr>
          <w:p w14:paraId="5C5D1AA9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7AD4A2F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4A7D4C0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6D94877B" w14:textId="77777777" w:rsidTr="002C7EE8">
        <w:trPr>
          <w:jc w:val="center"/>
        </w:trPr>
        <w:tc>
          <w:tcPr>
            <w:tcW w:w="4248" w:type="dxa"/>
            <w:hideMark/>
          </w:tcPr>
          <w:p w14:paraId="0C16E1EA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Male (Ref)</w:t>
            </w:r>
          </w:p>
        </w:tc>
        <w:tc>
          <w:tcPr>
            <w:tcW w:w="1984" w:type="dxa"/>
            <w:hideMark/>
          </w:tcPr>
          <w:p w14:paraId="64E5832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53E480D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0030DCD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128873FD" w14:textId="77777777" w:rsidTr="002C7EE8">
        <w:trPr>
          <w:jc w:val="center"/>
        </w:trPr>
        <w:tc>
          <w:tcPr>
            <w:tcW w:w="4248" w:type="dxa"/>
            <w:hideMark/>
          </w:tcPr>
          <w:p w14:paraId="761E6B0C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1984" w:type="dxa"/>
            <w:hideMark/>
          </w:tcPr>
          <w:p w14:paraId="07FDB33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1.84</w:t>
            </w:r>
          </w:p>
        </w:tc>
        <w:tc>
          <w:tcPr>
            <w:tcW w:w="1276" w:type="dxa"/>
            <w:hideMark/>
          </w:tcPr>
          <w:p w14:paraId="2AD0B7D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1.14–2.97</w:t>
            </w:r>
          </w:p>
        </w:tc>
        <w:tc>
          <w:tcPr>
            <w:tcW w:w="1092" w:type="dxa"/>
            <w:hideMark/>
          </w:tcPr>
          <w:p w14:paraId="242AA1A8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0.013</w:t>
            </w:r>
          </w:p>
        </w:tc>
      </w:tr>
      <w:tr w:rsidR="00174FDE" w:rsidRPr="002C7EE8" w14:paraId="1278664B" w14:textId="77777777" w:rsidTr="002C7EE8">
        <w:trPr>
          <w:jc w:val="center"/>
        </w:trPr>
        <w:tc>
          <w:tcPr>
            <w:tcW w:w="4248" w:type="dxa"/>
            <w:hideMark/>
          </w:tcPr>
          <w:p w14:paraId="17D66F1A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College</w:t>
            </w:r>
          </w:p>
        </w:tc>
        <w:tc>
          <w:tcPr>
            <w:tcW w:w="1984" w:type="dxa"/>
            <w:hideMark/>
          </w:tcPr>
          <w:p w14:paraId="18710925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43789BF8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0504568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4AB338F2" w14:textId="77777777" w:rsidTr="002C7EE8">
        <w:trPr>
          <w:jc w:val="center"/>
        </w:trPr>
        <w:tc>
          <w:tcPr>
            <w:tcW w:w="4248" w:type="dxa"/>
            <w:hideMark/>
          </w:tcPr>
          <w:p w14:paraId="2FF8F848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Other colleges (Ref)</w:t>
            </w:r>
          </w:p>
        </w:tc>
        <w:tc>
          <w:tcPr>
            <w:tcW w:w="1984" w:type="dxa"/>
            <w:hideMark/>
          </w:tcPr>
          <w:p w14:paraId="7D599BF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71C28E87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4FE2CBD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5747DF42" w14:textId="77777777" w:rsidTr="002C7EE8">
        <w:trPr>
          <w:jc w:val="center"/>
        </w:trPr>
        <w:tc>
          <w:tcPr>
            <w:tcW w:w="4248" w:type="dxa"/>
            <w:hideMark/>
          </w:tcPr>
          <w:p w14:paraId="589C7215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Medicine &amp; Health Sciences</w:t>
            </w:r>
          </w:p>
        </w:tc>
        <w:tc>
          <w:tcPr>
            <w:tcW w:w="1984" w:type="dxa"/>
            <w:hideMark/>
          </w:tcPr>
          <w:p w14:paraId="04D16520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2.47</w:t>
            </w:r>
          </w:p>
        </w:tc>
        <w:tc>
          <w:tcPr>
            <w:tcW w:w="1276" w:type="dxa"/>
            <w:hideMark/>
          </w:tcPr>
          <w:p w14:paraId="702139C4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1.82–3.34</w:t>
            </w:r>
          </w:p>
        </w:tc>
        <w:tc>
          <w:tcPr>
            <w:tcW w:w="1092" w:type="dxa"/>
            <w:hideMark/>
          </w:tcPr>
          <w:p w14:paraId="45B1F66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174FDE" w:rsidRPr="002C7EE8" w14:paraId="0B13F56B" w14:textId="77777777" w:rsidTr="002C7EE8">
        <w:trPr>
          <w:jc w:val="center"/>
        </w:trPr>
        <w:tc>
          <w:tcPr>
            <w:tcW w:w="4248" w:type="dxa"/>
            <w:hideMark/>
          </w:tcPr>
          <w:p w14:paraId="7B4CC622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Study level</w:t>
            </w:r>
          </w:p>
        </w:tc>
        <w:tc>
          <w:tcPr>
            <w:tcW w:w="1984" w:type="dxa"/>
            <w:hideMark/>
          </w:tcPr>
          <w:p w14:paraId="4B59FA6A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5E89C48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57C065F3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20D4F568" w14:textId="77777777" w:rsidTr="002C7EE8">
        <w:trPr>
          <w:jc w:val="center"/>
        </w:trPr>
        <w:tc>
          <w:tcPr>
            <w:tcW w:w="4248" w:type="dxa"/>
            <w:hideMark/>
          </w:tcPr>
          <w:p w14:paraId="17BAD10E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Bachelor (Ref)</w:t>
            </w:r>
          </w:p>
        </w:tc>
        <w:tc>
          <w:tcPr>
            <w:tcW w:w="1984" w:type="dxa"/>
            <w:hideMark/>
          </w:tcPr>
          <w:p w14:paraId="74F2CEFD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21FBB600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5081DBA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721E921C" w14:textId="77777777" w:rsidTr="002C7EE8">
        <w:trPr>
          <w:jc w:val="center"/>
        </w:trPr>
        <w:tc>
          <w:tcPr>
            <w:tcW w:w="4248" w:type="dxa"/>
            <w:hideMark/>
          </w:tcPr>
          <w:p w14:paraId="24D758CC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Preparatory year</w:t>
            </w:r>
          </w:p>
        </w:tc>
        <w:tc>
          <w:tcPr>
            <w:tcW w:w="1984" w:type="dxa"/>
            <w:hideMark/>
          </w:tcPr>
          <w:p w14:paraId="74763E8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0.17</w:t>
            </w:r>
          </w:p>
        </w:tc>
        <w:tc>
          <w:tcPr>
            <w:tcW w:w="1276" w:type="dxa"/>
            <w:hideMark/>
          </w:tcPr>
          <w:p w14:paraId="774AD37B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0.05–0.56</w:t>
            </w:r>
          </w:p>
        </w:tc>
        <w:tc>
          <w:tcPr>
            <w:tcW w:w="1092" w:type="dxa"/>
            <w:hideMark/>
          </w:tcPr>
          <w:p w14:paraId="0CA0064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0.004</w:t>
            </w:r>
          </w:p>
        </w:tc>
      </w:tr>
      <w:tr w:rsidR="00174FDE" w:rsidRPr="002C7EE8" w14:paraId="0A4F5EAD" w14:textId="77777777" w:rsidTr="002C7EE8">
        <w:trPr>
          <w:jc w:val="center"/>
        </w:trPr>
        <w:tc>
          <w:tcPr>
            <w:tcW w:w="4248" w:type="dxa"/>
            <w:hideMark/>
          </w:tcPr>
          <w:p w14:paraId="19D829B8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Diploma</w:t>
            </w:r>
          </w:p>
        </w:tc>
        <w:tc>
          <w:tcPr>
            <w:tcW w:w="1984" w:type="dxa"/>
            <w:hideMark/>
          </w:tcPr>
          <w:p w14:paraId="14C540E7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0.58</w:t>
            </w:r>
          </w:p>
        </w:tc>
        <w:tc>
          <w:tcPr>
            <w:tcW w:w="1276" w:type="dxa"/>
            <w:hideMark/>
          </w:tcPr>
          <w:p w14:paraId="6E57953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0.25–1.38</w:t>
            </w:r>
          </w:p>
        </w:tc>
        <w:tc>
          <w:tcPr>
            <w:tcW w:w="1092" w:type="dxa"/>
            <w:hideMark/>
          </w:tcPr>
          <w:p w14:paraId="31043AC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0.221</w:t>
            </w:r>
          </w:p>
        </w:tc>
      </w:tr>
      <w:tr w:rsidR="00174FDE" w:rsidRPr="002C7EE8" w14:paraId="0902FBAE" w14:textId="77777777" w:rsidTr="002C7EE8">
        <w:trPr>
          <w:jc w:val="center"/>
        </w:trPr>
        <w:tc>
          <w:tcPr>
            <w:tcW w:w="4248" w:type="dxa"/>
            <w:hideMark/>
          </w:tcPr>
          <w:p w14:paraId="21EFD4C9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Higher diploma</w:t>
            </w:r>
          </w:p>
        </w:tc>
        <w:tc>
          <w:tcPr>
            <w:tcW w:w="1984" w:type="dxa"/>
            <w:hideMark/>
          </w:tcPr>
          <w:p w14:paraId="08C2F6D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2.33</w:t>
            </w:r>
          </w:p>
        </w:tc>
        <w:tc>
          <w:tcPr>
            <w:tcW w:w="1276" w:type="dxa"/>
            <w:hideMark/>
          </w:tcPr>
          <w:p w14:paraId="3A855FF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0.21–25.87</w:t>
            </w:r>
          </w:p>
        </w:tc>
        <w:tc>
          <w:tcPr>
            <w:tcW w:w="1092" w:type="dxa"/>
            <w:hideMark/>
          </w:tcPr>
          <w:p w14:paraId="29BE6A5B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0.490</w:t>
            </w:r>
          </w:p>
        </w:tc>
      </w:tr>
      <w:tr w:rsidR="00174FDE" w:rsidRPr="002C7EE8" w14:paraId="65799AF5" w14:textId="77777777" w:rsidTr="002C7EE8">
        <w:trPr>
          <w:jc w:val="center"/>
        </w:trPr>
        <w:tc>
          <w:tcPr>
            <w:tcW w:w="4248" w:type="dxa"/>
            <w:hideMark/>
          </w:tcPr>
          <w:p w14:paraId="527DF4C9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Master's</w:t>
            </w:r>
          </w:p>
        </w:tc>
        <w:tc>
          <w:tcPr>
            <w:tcW w:w="1984" w:type="dxa"/>
            <w:hideMark/>
          </w:tcPr>
          <w:p w14:paraId="4524B42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2.48</w:t>
            </w:r>
          </w:p>
        </w:tc>
        <w:tc>
          <w:tcPr>
            <w:tcW w:w="1276" w:type="dxa"/>
            <w:hideMark/>
          </w:tcPr>
          <w:p w14:paraId="2C206D60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1.05–5.83</w:t>
            </w:r>
          </w:p>
        </w:tc>
        <w:tc>
          <w:tcPr>
            <w:tcW w:w="1092" w:type="dxa"/>
            <w:hideMark/>
          </w:tcPr>
          <w:p w14:paraId="7310C59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0.037</w:t>
            </w:r>
          </w:p>
        </w:tc>
      </w:tr>
      <w:tr w:rsidR="00174FDE" w:rsidRPr="002C7EE8" w14:paraId="1A630D48" w14:textId="77777777" w:rsidTr="002C7EE8">
        <w:trPr>
          <w:jc w:val="center"/>
        </w:trPr>
        <w:tc>
          <w:tcPr>
            <w:tcW w:w="4248" w:type="dxa"/>
            <w:hideMark/>
          </w:tcPr>
          <w:p w14:paraId="053A8625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PhD</w:t>
            </w:r>
          </w:p>
        </w:tc>
        <w:tc>
          <w:tcPr>
            <w:tcW w:w="1984" w:type="dxa"/>
            <w:hideMark/>
          </w:tcPr>
          <w:p w14:paraId="3138E474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2.92</w:t>
            </w:r>
          </w:p>
        </w:tc>
        <w:tc>
          <w:tcPr>
            <w:tcW w:w="1276" w:type="dxa"/>
            <w:hideMark/>
          </w:tcPr>
          <w:p w14:paraId="6EA0F3A7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0.56–15.15</w:t>
            </w:r>
          </w:p>
        </w:tc>
        <w:tc>
          <w:tcPr>
            <w:tcW w:w="1092" w:type="dxa"/>
            <w:hideMark/>
          </w:tcPr>
          <w:p w14:paraId="2FB052B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0.203</w:t>
            </w:r>
          </w:p>
        </w:tc>
      </w:tr>
      <w:tr w:rsidR="00174FDE" w:rsidRPr="002C7EE8" w14:paraId="7C6F9D0F" w14:textId="77777777" w:rsidTr="002C7EE8">
        <w:trPr>
          <w:jc w:val="center"/>
        </w:trPr>
        <w:tc>
          <w:tcPr>
            <w:tcW w:w="4248" w:type="dxa"/>
            <w:hideMark/>
          </w:tcPr>
          <w:p w14:paraId="650136DB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Academic year</w:t>
            </w:r>
          </w:p>
        </w:tc>
        <w:tc>
          <w:tcPr>
            <w:tcW w:w="1984" w:type="dxa"/>
            <w:hideMark/>
          </w:tcPr>
          <w:p w14:paraId="7AA25622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40CF49B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6B4CCD5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18C355E3" w14:textId="77777777" w:rsidTr="002C7EE8">
        <w:trPr>
          <w:jc w:val="center"/>
        </w:trPr>
        <w:tc>
          <w:tcPr>
            <w:tcW w:w="4248" w:type="dxa"/>
            <w:hideMark/>
          </w:tcPr>
          <w:p w14:paraId="60E949D9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First year (Ref)</w:t>
            </w:r>
          </w:p>
        </w:tc>
        <w:tc>
          <w:tcPr>
            <w:tcW w:w="1984" w:type="dxa"/>
            <w:hideMark/>
          </w:tcPr>
          <w:p w14:paraId="70C2FE58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03A4611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542E8C2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1ADA2F70" w14:textId="77777777" w:rsidTr="002C7EE8">
        <w:trPr>
          <w:jc w:val="center"/>
        </w:trPr>
        <w:tc>
          <w:tcPr>
            <w:tcW w:w="4248" w:type="dxa"/>
            <w:hideMark/>
          </w:tcPr>
          <w:p w14:paraId="18C2B544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Second year</w:t>
            </w:r>
          </w:p>
        </w:tc>
        <w:tc>
          <w:tcPr>
            <w:tcW w:w="1984" w:type="dxa"/>
            <w:hideMark/>
          </w:tcPr>
          <w:p w14:paraId="00B0B657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1.43</w:t>
            </w:r>
          </w:p>
        </w:tc>
        <w:tc>
          <w:tcPr>
            <w:tcW w:w="1276" w:type="dxa"/>
            <w:hideMark/>
          </w:tcPr>
          <w:p w14:paraId="164FE9C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0.91–2.26</w:t>
            </w:r>
          </w:p>
        </w:tc>
        <w:tc>
          <w:tcPr>
            <w:tcW w:w="1092" w:type="dxa"/>
            <w:hideMark/>
          </w:tcPr>
          <w:p w14:paraId="12C7ECF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0.122</w:t>
            </w:r>
          </w:p>
        </w:tc>
      </w:tr>
      <w:tr w:rsidR="00174FDE" w:rsidRPr="002C7EE8" w14:paraId="530D5924" w14:textId="77777777" w:rsidTr="002C7EE8">
        <w:trPr>
          <w:jc w:val="center"/>
        </w:trPr>
        <w:tc>
          <w:tcPr>
            <w:tcW w:w="4248" w:type="dxa"/>
            <w:hideMark/>
          </w:tcPr>
          <w:p w14:paraId="3F5A8EE7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Third year</w:t>
            </w:r>
          </w:p>
        </w:tc>
        <w:tc>
          <w:tcPr>
            <w:tcW w:w="1984" w:type="dxa"/>
            <w:hideMark/>
          </w:tcPr>
          <w:p w14:paraId="10290063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1.86</w:t>
            </w:r>
          </w:p>
        </w:tc>
        <w:tc>
          <w:tcPr>
            <w:tcW w:w="1276" w:type="dxa"/>
            <w:hideMark/>
          </w:tcPr>
          <w:p w14:paraId="1000844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1.29–2.67</w:t>
            </w:r>
          </w:p>
        </w:tc>
        <w:tc>
          <w:tcPr>
            <w:tcW w:w="1092" w:type="dxa"/>
            <w:hideMark/>
          </w:tcPr>
          <w:p w14:paraId="7EDF2EA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174FDE" w:rsidRPr="002C7EE8" w14:paraId="6AABB6FB" w14:textId="77777777" w:rsidTr="002C7EE8">
        <w:trPr>
          <w:jc w:val="center"/>
        </w:trPr>
        <w:tc>
          <w:tcPr>
            <w:tcW w:w="4248" w:type="dxa"/>
            <w:hideMark/>
          </w:tcPr>
          <w:p w14:paraId="422194D1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Fourth year</w:t>
            </w:r>
          </w:p>
        </w:tc>
        <w:tc>
          <w:tcPr>
            <w:tcW w:w="1984" w:type="dxa"/>
            <w:hideMark/>
          </w:tcPr>
          <w:p w14:paraId="1D56EE7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2.16</w:t>
            </w:r>
          </w:p>
        </w:tc>
        <w:tc>
          <w:tcPr>
            <w:tcW w:w="1276" w:type="dxa"/>
            <w:hideMark/>
          </w:tcPr>
          <w:p w14:paraId="2B082613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1.18–3.96</w:t>
            </w:r>
          </w:p>
        </w:tc>
        <w:tc>
          <w:tcPr>
            <w:tcW w:w="1092" w:type="dxa"/>
            <w:hideMark/>
          </w:tcPr>
          <w:p w14:paraId="72A9799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0.012</w:t>
            </w:r>
          </w:p>
        </w:tc>
      </w:tr>
      <w:tr w:rsidR="00174FDE" w:rsidRPr="002C7EE8" w14:paraId="3B9E837F" w14:textId="77777777" w:rsidTr="002C7EE8">
        <w:trPr>
          <w:jc w:val="center"/>
        </w:trPr>
        <w:tc>
          <w:tcPr>
            <w:tcW w:w="4248" w:type="dxa"/>
            <w:hideMark/>
          </w:tcPr>
          <w:p w14:paraId="58979C84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Fifth year or above</w:t>
            </w:r>
          </w:p>
        </w:tc>
        <w:tc>
          <w:tcPr>
            <w:tcW w:w="1984" w:type="dxa"/>
            <w:hideMark/>
          </w:tcPr>
          <w:p w14:paraId="4B5C4BEB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2.42</w:t>
            </w:r>
          </w:p>
        </w:tc>
        <w:tc>
          <w:tcPr>
            <w:tcW w:w="1276" w:type="dxa"/>
            <w:hideMark/>
          </w:tcPr>
          <w:p w14:paraId="2ED959A7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1.22–4.80</w:t>
            </w:r>
          </w:p>
        </w:tc>
        <w:tc>
          <w:tcPr>
            <w:tcW w:w="1092" w:type="dxa"/>
            <w:hideMark/>
          </w:tcPr>
          <w:p w14:paraId="635128F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0.011</w:t>
            </w:r>
          </w:p>
        </w:tc>
      </w:tr>
      <w:tr w:rsidR="00174FDE" w:rsidRPr="002C7EE8" w14:paraId="743B8825" w14:textId="77777777" w:rsidTr="002C7EE8">
        <w:trPr>
          <w:jc w:val="center"/>
        </w:trPr>
        <w:tc>
          <w:tcPr>
            <w:tcW w:w="4248" w:type="dxa"/>
            <w:hideMark/>
          </w:tcPr>
          <w:p w14:paraId="4B277634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Monthly household income</w:t>
            </w:r>
          </w:p>
        </w:tc>
        <w:tc>
          <w:tcPr>
            <w:tcW w:w="1984" w:type="dxa"/>
            <w:hideMark/>
          </w:tcPr>
          <w:p w14:paraId="43EE8547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307BCD3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187C50FC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3CFE995C" w14:textId="77777777" w:rsidTr="002C7EE8">
        <w:trPr>
          <w:jc w:val="center"/>
        </w:trPr>
        <w:tc>
          <w:tcPr>
            <w:tcW w:w="4248" w:type="dxa"/>
            <w:hideMark/>
          </w:tcPr>
          <w:p w14:paraId="2AE2E0EA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&lt;10,000 SAR (Ref)</w:t>
            </w:r>
          </w:p>
        </w:tc>
        <w:tc>
          <w:tcPr>
            <w:tcW w:w="1984" w:type="dxa"/>
            <w:hideMark/>
          </w:tcPr>
          <w:p w14:paraId="5CDB330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604121A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3DB3FD0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64277B2F" w14:textId="77777777" w:rsidTr="002C7EE8">
        <w:trPr>
          <w:jc w:val="center"/>
        </w:trPr>
        <w:tc>
          <w:tcPr>
            <w:tcW w:w="4248" w:type="dxa"/>
            <w:hideMark/>
          </w:tcPr>
          <w:p w14:paraId="0E4E3185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≥10,000 SAR</w:t>
            </w:r>
          </w:p>
        </w:tc>
        <w:tc>
          <w:tcPr>
            <w:tcW w:w="1984" w:type="dxa"/>
            <w:hideMark/>
          </w:tcPr>
          <w:p w14:paraId="68CE7FA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1.49</w:t>
            </w:r>
          </w:p>
        </w:tc>
        <w:tc>
          <w:tcPr>
            <w:tcW w:w="1276" w:type="dxa"/>
            <w:hideMark/>
          </w:tcPr>
          <w:p w14:paraId="5503F652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1.04–2.13</w:t>
            </w:r>
          </w:p>
        </w:tc>
        <w:tc>
          <w:tcPr>
            <w:tcW w:w="1092" w:type="dxa"/>
            <w:hideMark/>
          </w:tcPr>
          <w:p w14:paraId="140D7AA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0.028</w:t>
            </w:r>
          </w:p>
        </w:tc>
      </w:tr>
      <w:tr w:rsidR="00174FDE" w:rsidRPr="002C7EE8" w14:paraId="08987259" w14:textId="77777777" w:rsidTr="002C7EE8">
        <w:trPr>
          <w:jc w:val="center"/>
        </w:trPr>
        <w:tc>
          <w:tcPr>
            <w:tcW w:w="4248" w:type="dxa"/>
            <w:hideMark/>
          </w:tcPr>
          <w:p w14:paraId="59ADB973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Prefer not to answer</w:t>
            </w:r>
          </w:p>
        </w:tc>
        <w:tc>
          <w:tcPr>
            <w:tcW w:w="1984" w:type="dxa"/>
            <w:hideMark/>
          </w:tcPr>
          <w:p w14:paraId="78B068E2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0.97</w:t>
            </w:r>
          </w:p>
        </w:tc>
        <w:tc>
          <w:tcPr>
            <w:tcW w:w="1276" w:type="dxa"/>
            <w:hideMark/>
          </w:tcPr>
          <w:p w14:paraId="22B4ACD3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0.66–1.42</w:t>
            </w:r>
          </w:p>
        </w:tc>
        <w:tc>
          <w:tcPr>
            <w:tcW w:w="1092" w:type="dxa"/>
            <w:hideMark/>
          </w:tcPr>
          <w:p w14:paraId="0856E4E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0.858</w:t>
            </w:r>
          </w:p>
        </w:tc>
      </w:tr>
      <w:tr w:rsidR="00174FDE" w:rsidRPr="002C7EE8" w14:paraId="0F91286D" w14:textId="77777777" w:rsidTr="002C7EE8">
        <w:trPr>
          <w:jc w:val="center"/>
        </w:trPr>
        <w:tc>
          <w:tcPr>
            <w:tcW w:w="4248" w:type="dxa"/>
            <w:hideMark/>
          </w:tcPr>
          <w:p w14:paraId="5B67808B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BMI category</w:t>
            </w:r>
          </w:p>
        </w:tc>
        <w:tc>
          <w:tcPr>
            <w:tcW w:w="1984" w:type="dxa"/>
            <w:hideMark/>
          </w:tcPr>
          <w:p w14:paraId="2CBB47E3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27C19ED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49F6791D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787F9D11" w14:textId="77777777" w:rsidTr="002C7EE8">
        <w:trPr>
          <w:jc w:val="center"/>
        </w:trPr>
        <w:tc>
          <w:tcPr>
            <w:tcW w:w="4248" w:type="dxa"/>
            <w:hideMark/>
          </w:tcPr>
          <w:p w14:paraId="4EC89DBC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Normal weight (Ref)</w:t>
            </w:r>
          </w:p>
        </w:tc>
        <w:tc>
          <w:tcPr>
            <w:tcW w:w="1984" w:type="dxa"/>
            <w:hideMark/>
          </w:tcPr>
          <w:p w14:paraId="015821B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2D12635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3578DB3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19F4C229" w14:textId="77777777" w:rsidTr="002C7EE8">
        <w:trPr>
          <w:jc w:val="center"/>
        </w:trPr>
        <w:tc>
          <w:tcPr>
            <w:tcW w:w="4248" w:type="dxa"/>
            <w:hideMark/>
          </w:tcPr>
          <w:p w14:paraId="52B99EE5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Underweight</w:t>
            </w:r>
          </w:p>
        </w:tc>
        <w:tc>
          <w:tcPr>
            <w:tcW w:w="1984" w:type="dxa"/>
            <w:hideMark/>
          </w:tcPr>
          <w:p w14:paraId="36118BA3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1276" w:type="dxa"/>
            <w:hideMark/>
          </w:tcPr>
          <w:p w14:paraId="5A26BAE3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0.42–0.91</w:t>
            </w:r>
          </w:p>
        </w:tc>
        <w:tc>
          <w:tcPr>
            <w:tcW w:w="1092" w:type="dxa"/>
            <w:hideMark/>
          </w:tcPr>
          <w:p w14:paraId="1ADC8C08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0.014</w:t>
            </w:r>
          </w:p>
        </w:tc>
      </w:tr>
      <w:tr w:rsidR="00174FDE" w:rsidRPr="002C7EE8" w14:paraId="4B1D1903" w14:textId="77777777" w:rsidTr="002C7EE8">
        <w:trPr>
          <w:jc w:val="center"/>
        </w:trPr>
        <w:tc>
          <w:tcPr>
            <w:tcW w:w="4248" w:type="dxa"/>
            <w:hideMark/>
          </w:tcPr>
          <w:p w14:paraId="5DC95BA9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Overweight</w:t>
            </w:r>
          </w:p>
        </w:tc>
        <w:tc>
          <w:tcPr>
            <w:tcW w:w="1984" w:type="dxa"/>
            <w:hideMark/>
          </w:tcPr>
          <w:p w14:paraId="10CE482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1.39</w:t>
            </w:r>
          </w:p>
        </w:tc>
        <w:tc>
          <w:tcPr>
            <w:tcW w:w="1276" w:type="dxa"/>
            <w:hideMark/>
          </w:tcPr>
          <w:p w14:paraId="54B2A6E8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0.93–2.07</w:t>
            </w:r>
          </w:p>
        </w:tc>
        <w:tc>
          <w:tcPr>
            <w:tcW w:w="1092" w:type="dxa"/>
            <w:hideMark/>
          </w:tcPr>
          <w:p w14:paraId="64B9E89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0.105</w:t>
            </w:r>
          </w:p>
        </w:tc>
      </w:tr>
      <w:tr w:rsidR="00174FDE" w:rsidRPr="002C7EE8" w14:paraId="59200016" w14:textId="77777777" w:rsidTr="002C7EE8">
        <w:trPr>
          <w:jc w:val="center"/>
        </w:trPr>
        <w:tc>
          <w:tcPr>
            <w:tcW w:w="4248" w:type="dxa"/>
            <w:hideMark/>
          </w:tcPr>
          <w:p w14:paraId="3655635A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Obese</w:t>
            </w:r>
          </w:p>
        </w:tc>
        <w:tc>
          <w:tcPr>
            <w:tcW w:w="1984" w:type="dxa"/>
            <w:hideMark/>
          </w:tcPr>
          <w:p w14:paraId="04D156A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1.15</w:t>
            </w:r>
          </w:p>
        </w:tc>
        <w:tc>
          <w:tcPr>
            <w:tcW w:w="1276" w:type="dxa"/>
            <w:hideMark/>
          </w:tcPr>
          <w:p w14:paraId="6DF702A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0.64–2.05</w:t>
            </w:r>
          </w:p>
        </w:tc>
        <w:tc>
          <w:tcPr>
            <w:tcW w:w="1092" w:type="dxa"/>
            <w:hideMark/>
          </w:tcPr>
          <w:p w14:paraId="382E091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0.646</w:t>
            </w:r>
          </w:p>
        </w:tc>
      </w:tr>
      <w:tr w:rsidR="00174FDE" w:rsidRPr="002C7EE8" w14:paraId="7F64E5D3" w14:textId="77777777" w:rsidTr="002C7EE8">
        <w:trPr>
          <w:jc w:val="center"/>
        </w:trPr>
        <w:tc>
          <w:tcPr>
            <w:tcW w:w="4248" w:type="dxa"/>
            <w:hideMark/>
          </w:tcPr>
          <w:p w14:paraId="3BB03D6F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Following a special diet</w:t>
            </w:r>
          </w:p>
        </w:tc>
        <w:tc>
          <w:tcPr>
            <w:tcW w:w="1984" w:type="dxa"/>
            <w:hideMark/>
          </w:tcPr>
          <w:p w14:paraId="7331A54F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529FCDAC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57A210A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793F2FB5" w14:textId="77777777" w:rsidTr="002C7EE8">
        <w:trPr>
          <w:jc w:val="center"/>
        </w:trPr>
        <w:tc>
          <w:tcPr>
            <w:tcW w:w="4248" w:type="dxa"/>
            <w:hideMark/>
          </w:tcPr>
          <w:p w14:paraId="5CD1BAB9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No (Ref)</w:t>
            </w:r>
          </w:p>
        </w:tc>
        <w:tc>
          <w:tcPr>
            <w:tcW w:w="1984" w:type="dxa"/>
            <w:hideMark/>
          </w:tcPr>
          <w:p w14:paraId="74F53AC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7EDCA98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7260739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1434ECE6" w14:textId="77777777" w:rsidTr="002C7EE8">
        <w:trPr>
          <w:jc w:val="center"/>
        </w:trPr>
        <w:tc>
          <w:tcPr>
            <w:tcW w:w="4248" w:type="dxa"/>
            <w:hideMark/>
          </w:tcPr>
          <w:p w14:paraId="08163A74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hideMark/>
          </w:tcPr>
          <w:p w14:paraId="57CD25D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1.51</w:t>
            </w:r>
          </w:p>
        </w:tc>
        <w:tc>
          <w:tcPr>
            <w:tcW w:w="1276" w:type="dxa"/>
            <w:hideMark/>
          </w:tcPr>
          <w:p w14:paraId="7430AD2C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1.04–2.17</w:t>
            </w:r>
          </w:p>
        </w:tc>
        <w:tc>
          <w:tcPr>
            <w:tcW w:w="1092" w:type="dxa"/>
            <w:hideMark/>
          </w:tcPr>
          <w:p w14:paraId="0A70608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0.029</w:t>
            </w:r>
          </w:p>
        </w:tc>
      </w:tr>
      <w:tr w:rsidR="00174FDE" w:rsidRPr="002C7EE8" w14:paraId="2722764B" w14:textId="77777777" w:rsidTr="002C7EE8">
        <w:trPr>
          <w:jc w:val="center"/>
        </w:trPr>
        <w:tc>
          <w:tcPr>
            <w:tcW w:w="4248" w:type="dxa"/>
            <w:hideMark/>
          </w:tcPr>
          <w:p w14:paraId="4D70E7B4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Nutrition-related qualification</w:t>
            </w:r>
          </w:p>
        </w:tc>
        <w:tc>
          <w:tcPr>
            <w:tcW w:w="1984" w:type="dxa"/>
            <w:hideMark/>
          </w:tcPr>
          <w:p w14:paraId="7F75CE69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657C932B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7726D0B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257616B1" w14:textId="77777777" w:rsidTr="002C7EE8">
        <w:trPr>
          <w:jc w:val="center"/>
        </w:trPr>
        <w:tc>
          <w:tcPr>
            <w:tcW w:w="4248" w:type="dxa"/>
            <w:hideMark/>
          </w:tcPr>
          <w:p w14:paraId="7020E57F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No (Ref)</w:t>
            </w:r>
          </w:p>
        </w:tc>
        <w:tc>
          <w:tcPr>
            <w:tcW w:w="1984" w:type="dxa"/>
            <w:hideMark/>
          </w:tcPr>
          <w:p w14:paraId="3911399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64DA300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2171CA9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31B64761" w14:textId="77777777" w:rsidTr="002C7EE8">
        <w:trPr>
          <w:jc w:val="center"/>
        </w:trPr>
        <w:tc>
          <w:tcPr>
            <w:tcW w:w="4248" w:type="dxa"/>
            <w:hideMark/>
          </w:tcPr>
          <w:p w14:paraId="3E51463D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hideMark/>
          </w:tcPr>
          <w:p w14:paraId="4F00660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1.05</w:t>
            </w:r>
          </w:p>
        </w:tc>
        <w:tc>
          <w:tcPr>
            <w:tcW w:w="1276" w:type="dxa"/>
            <w:hideMark/>
          </w:tcPr>
          <w:p w14:paraId="5D561804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0.71–1.56</w:t>
            </w:r>
          </w:p>
        </w:tc>
        <w:tc>
          <w:tcPr>
            <w:tcW w:w="1092" w:type="dxa"/>
            <w:hideMark/>
          </w:tcPr>
          <w:p w14:paraId="4AE4419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0.801</w:t>
            </w:r>
          </w:p>
        </w:tc>
      </w:tr>
      <w:tr w:rsidR="00174FDE" w:rsidRPr="002C7EE8" w14:paraId="6766E099" w14:textId="77777777" w:rsidTr="002C7EE8">
        <w:trPr>
          <w:jc w:val="center"/>
        </w:trPr>
        <w:tc>
          <w:tcPr>
            <w:tcW w:w="4248" w:type="dxa"/>
            <w:hideMark/>
          </w:tcPr>
          <w:p w14:paraId="38DD2D2E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Self-rated health</w:t>
            </w:r>
          </w:p>
        </w:tc>
        <w:tc>
          <w:tcPr>
            <w:tcW w:w="1984" w:type="dxa"/>
            <w:hideMark/>
          </w:tcPr>
          <w:p w14:paraId="181B087E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602187E3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0166FF90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6A30E18A" w14:textId="77777777" w:rsidTr="002C7EE8">
        <w:trPr>
          <w:jc w:val="center"/>
        </w:trPr>
        <w:tc>
          <w:tcPr>
            <w:tcW w:w="4248" w:type="dxa"/>
            <w:hideMark/>
          </w:tcPr>
          <w:p w14:paraId="70C32AA4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Poor (Ref)</w:t>
            </w:r>
          </w:p>
        </w:tc>
        <w:tc>
          <w:tcPr>
            <w:tcW w:w="1984" w:type="dxa"/>
            <w:hideMark/>
          </w:tcPr>
          <w:p w14:paraId="0A47D1D0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0048D25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04B9E272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3466531A" w14:textId="77777777" w:rsidTr="002C7EE8">
        <w:trPr>
          <w:jc w:val="center"/>
        </w:trPr>
        <w:tc>
          <w:tcPr>
            <w:tcW w:w="4248" w:type="dxa"/>
            <w:hideMark/>
          </w:tcPr>
          <w:p w14:paraId="70496733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Fair</w:t>
            </w:r>
          </w:p>
        </w:tc>
        <w:tc>
          <w:tcPr>
            <w:tcW w:w="1984" w:type="dxa"/>
            <w:hideMark/>
          </w:tcPr>
          <w:p w14:paraId="4B08F11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1.34</w:t>
            </w:r>
          </w:p>
        </w:tc>
        <w:tc>
          <w:tcPr>
            <w:tcW w:w="1276" w:type="dxa"/>
            <w:hideMark/>
          </w:tcPr>
          <w:p w14:paraId="31159FA7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0.68–2.62</w:t>
            </w:r>
          </w:p>
        </w:tc>
        <w:tc>
          <w:tcPr>
            <w:tcW w:w="1092" w:type="dxa"/>
            <w:hideMark/>
          </w:tcPr>
          <w:p w14:paraId="259A882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0.398</w:t>
            </w:r>
          </w:p>
        </w:tc>
      </w:tr>
      <w:tr w:rsidR="00174FDE" w:rsidRPr="002C7EE8" w14:paraId="0ABAA7A4" w14:textId="77777777" w:rsidTr="002C7EE8">
        <w:trPr>
          <w:jc w:val="center"/>
        </w:trPr>
        <w:tc>
          <w:tcPr>
            <w:tcW w:w="4248" w:type="dxa"/>
            <w:hideMark/>
          </w:tcPr>
          <w:p w14:paraId="548EEDDA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Very good</w:t>
            </w:r>
          </w:p>
        </w:tc>
        <w:tc>
          <w:tcPr>
            <w:tcW w:w="1984" w:type="dxa"/>
            <w:hideMark/>
          </w:tcPr>
          <w:p w14:paraId="0A47A322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1.21</w:t>
            </w:r>
          </w:p>
        </w:tc>
        <w:tc>
          <w:tcPr>
            <w:tcW w:w="1276" w:type="dxa"/>
            <w:hideMark/>
          </w:tcPr>
          <w:p w14:paraId="794A0825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0.61–2.39</w:t>
            </w:r>
          </w:p>
        </w:tc>
        <w:tc>
          <w:tcPr>
            <w:tcW w:w="1092" w:type="dxa"/>
            <w:hideMark/>
          </w:tcPr>
          <w:p w14:paraId="28276782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0.585</w:t>
            </w:r>
          </w:p>
        </w:tc>
      </w:tr>
      <w:tr w:rsidR="00174FDE" w:rsidRPr="002C7EE8" w14:paraId="1BA10D3F" w14:textId="77777777" w:rsidTr="002C7EE8">
        <w:trPr>
          <w:jc w:val="center"/>
        </w:trPr>
        <w:tc>
          <w:tcPr>
            <w:tcW w:w="4248" w:type="dxa"/>
            <w:hideMark/>
          </w:tcPr>
          <w:p w14:paraId="35BE0802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Excellent</w:t>
            </w:r>
          </w:p>
        </w:tc>
        <w:tc>
          <w:tcPr>
            <w:tcW w:w="1984" w:type="dxa"/>
            <w:hideMark/>
          </w:tcPr>
          <w:p w14:paraId="56460EDD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1.29</w:t>
            </w:r>
          </w:p>
        </w:tc>
        <w:tc>
          <w:tcPr>
            <w:tcW w:w="1276" w:type="dxa"/>
            <w:hideMark/>
          </w:tcPr>
          <w:p w14:paraId="58B521D4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0.63–2.64</w:t>
            </w:r>
          </w:p>
        </w:tc>
        <w:tc>
          <w:tcPr>
            <w:tcW w:w="1092" w:type="dxa"/>
            <w:hideMark/>
          </w:tcPr>
          <w:p w14:paraId="37DFB14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0.494</w:t>
            </w:r>
          </w:p>
        </w:tc>
      </w:tr>
      <w:tr w:rsidR="00174FDE" w:rsidRPr="002C7EE8" w14:paraId="4D40DCCE" w14:textId="77777777" w:rsidTr="002C7EE8">
        <w:trPr>
          <w:jc w:val="center"/>
        </w:trPr>
        <w:tc>
          <w:tcPr>
            <w:tcW w:w="4248" w:type="dxa"/>
            <w:hideMark/>
          </w:tcPr>
          <w:p w14:paraId="0C85E78E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Living arrangement</w:t>
            </w:r>
          </w:p>
        </w:tc>
        <w:tc>
          <w:tcPr>
            <w:tcW w:w="1984" w:type="dxa"/>
            <w:hideMark/>
          </w:tcPr>
          <w:p w14:paraId="0810F8DF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0E284507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39ECD1F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116E43BF" w14:textId="77777777" w:rsidTr="002C7EE8">
        <w:trPr>
          <w:jc w:val="center"/>
        </w:trPr>
        <w:tc>
          <w:tcPr>
            <w:tcW w:w="4248" w:type="dxa"/>
            <w:hideMark/>
          </w:tcPr>
          <w:p w14:paraId="4C63BB61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Living with parents/family (Ref)</w:t>
            </w:r>
          </w:p>
        </w:tc>
        <w:tc>
          <w:tcPr>
            <w:tcW w:w="1984" w:type="dxa"/>
            <w:hideMark/>
          </w:tcPr>
          <w:p w14:paraId="29184B56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240EE694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6AB0886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2FE27933" w14:textId="77777777" w:rsidTr="002C7EE8">
        <w:trPr>
          <w:jc w:val="center"/>
        </w:trPr>
        <w:tc>
          <w:tcPr>
            <w:tcW w:w="4248" w:type="dxa"/>
            <w:hideMark/>
          </w:tcPr>
          <w:p w14:paraId="4E29A5D1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Living alone</w:t>
            </w:r>
          </w:p>
        </w:tc>
        <w:tc>
          <w:tcPr>
            <w:tcW w:w="1984" w:type="dxa"/>
            <w:hideMark/>
          </w:tcPr>
          <w:p w14:paraId="2ECB1BF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0.99</w:t>
            </w:r>
          </w:p>
        </w:tc>
        <w:tc>
          <w:tcPr>
            <w:tcW w:w="1276" w:type="dxa"/>
            <w:hideMark/>
          </w:tcPr>
          <w:p w14:paraId="40FBBE4C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0.49–2.01</w:t>
            </w:r>
          </w:p>
        </w:tc>
        <w:tc>
          <w:tcPr>
            <w:tcW w:w="1092" w:type="dxa"/>
            <w:hideMark/>
          </w:tcPr>
          <w:p w14:paraId="14C049F8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0.986</w:t>
            </w:r>
          </w:p>
        </w:tc>
      </w:tr>
      <w:tr w:rsidR="00174FDE" w:rsidRPr="002C7EE8" w14:paraId="6C335BE9" w14:textId="77777777" w:rsidTr="002C7EE8">
        <w:trPr>
          <w:jc w:val="center"/>
        </w:trPr>
        <w:tc>
          <w:tcPr>
            <w:tcW w:w="4248" w:type="dxa"/>
            <w:hideMark/>
          </w:tcPr>
          <w:p w14:paraId="1E5065A8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Shared house/apartment</w:t>
            </w:r>
          </w:p>
        </w:tc>
        <w:tc>
          <w:tcPr>
            <w:tcW w:w="1984" w:type="dxa"/>
            <w:hideMark/>
          </w:tcPr>
          <w:p w14:paraId="0D58A67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0.30</w:t>
            </w:r>
          </w:p>
        </w:tc>
        <w:tc>
          <w:tcPr>
            <w:tcW w:w="1276" w:type="dxa"/>
            <w:hideMark/>
          </w:tcPr>
          <w:p w14:paraId="1CF7D5B1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0.06–1.41</w:t>
            </w:r>
          </w:p>
        </w:tc>
        <w:tc>
          <w:tcPr>
            <w:tcW w:w="1092" w:type="dxa"/>
            <w:hideMark/>
          </w:tcPr>
          <w:p w14:paraId="6ACD9754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0.128</w:t>
            </w:r>
          </w:p>
        </w:tc>
      </w:tr>
      <w:tr w:rsidR="00174FDE" w:rsidRPr="002C7EE8" w14:paraId="0A9D9EC8" w14:textId="77777777" w:rsidTr="002C7EE8">
        <w:trPr>
          <w:jc w:val="center"/>
        </w:trPr>
        <w:tc>
          <w:tcPr>
            <w:tcW w:w="4248" w:type="dxa"/>
            <w:hideMark/>
          </w:tcPr>
          <w:p w14:paraId="0959F727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Student housing</w:t>
            </w:r>
          </w:p>
        </w:tc>
        <w:tc>
          <w:tcPr>
            <w:tcW w:w="1984" w:type="dxa"/>
            <w:hideMark/>
          </w:tcPr>
          <w:p w14:paraId="5B6B503C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1.63</w:t>
            </w:r>
          </w:p>
        </w:tc>
        <w:tc>
          <w:tcPr>
            <w:tcW w:w="1276" w:type="dxa"/>
            <w:hideMark/>
          </w:tcPr>
          <w:p w14:paraId="3EF1E90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0.74–3.60</w:t>
            </w:r>
          </w:p>
        </w:tc>
        <w:tc>
          <w:tcPr>
            <w:tcW w:w="1092" w:type="dxa"/>
            <w:hideMark/>
          </w:tcPr>
          <w:p w14:paraId="6186C76E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0.230</w:t>
            </w:r>
          </w:p>
        </w:tc>
      </w:tr>
      <w:tr w:rsidR="00174FDE" w:rsidRPr="002C7EE8" w14:paraId="28ED5051" w14:textId="77777777" w:rsidTr="002C7EE8">
        <w:trPr>
          <w:jc w:val="center"/>
        </w:trPr>
        <w:tc>
          <w:tcPr>
            <w:tcW w:w="4248" w:type="dxa"/>
            <w:hideMark/>
          </w:tcPr>
          <w:p w14:paraId="5BE10DA3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Children under 18 living with participant</w:t>
            </w:r>
          </w:p>
        </w:tc>
        <w:tc>
          <w:tcPr>
            <w:tcW w:w="1984" w:type="dxa"/>
            <w:hideMark/>
          </w:tcPr>
          <w:p w14:paraId="63D4FBC8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hideMark/>
          </w:tcPr>
          <w:p w14:paraId="7CCC1220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2" w:type="dxa"/>
            <w:hideMark/>
          </w:tcPr>
          <w:p w14:paraId="3BE05A19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74FDE" w:rsidRPr="002C7EE8" w14:paraId="393A72C1" w14:textId="77777777" w:rsidTr="002C7EE8">
        <w:trPr>
          <w:jc w:val="center"/>
        </w:trPr>
        <w:tc>
          <w:tcPr>
            <w:tcW w:w="4248" w:type="dxa"/>
            <w:hideMark/>
          </w:tcPr>
          <w:p w14:paraId="332F0819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No (Ref)</w:t>
            </w:r>
          </w:p>
        </w:tc>
        <w:tc>
          <w:tcPr>
            <w:tcW w:w="1984" w:type="dxa"/>
            <w:hideMark/>
          </w:tcPr>
          <w:p w14:paraId="2E56644D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276" w:type="dxa"/>
            <w:hideMark/>
          </w:tcPr>
          <w:p w14:paraId="4352A0CF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092" w:type="dxa"/>
            <w:hideMark/>
          </w:tcPr>
          <w:p w14:paraId="53EFFFF0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174FDE" w:rsidRPr="002C7EE8" w14:paraId="1AA61214" w14:textId="77777777" w:rsidTr="002C7EE8">
        <w:trPr>
          <w:jc w:val="center"/>
        </w:trPr>
        <w:tc>
          <w:tcPr>
            <w:tcW w:w="4248" w:type="dxa"/>
            <w:hideMark/>
          </w:tcPr>
          <w:p w14:paraId="1251246B" w14:textId="77777777" w:rsidR="00174FDE" w:rsidRPr="002C7EE8" w:rsidRDefault="00174FDE" w:rsidP="00174FD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1984" w:type="dxa"/>
            <w:hideMark/>
          </w:tcPr>
          <w:p w14:paraId="4DEEC93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0.89</w:t>
            </w:r>
          </w:p>
        </w:tc>
        <w:tc>
          <w:tcPr>
            <w:tcW w:w="1276" w:type="dxa"/>
            <w:hideMark/>
          </w:tcPr>
          <w:p w14:paraId="5CAAA44A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0.66–1.21</w:t>
            </w:r>
          </w:p>
        </w:tc>
        <w:tc>
          <w:tcPr>
            <w:tcW w:w="1092" w:type="dxa"/>
            <w:hideMark/>
          </w:tcPr>
          <w:p w14:paraId="196D8C24" w14:textId="77777777" w:rsidR="00174FDE" w:rsidRPr="002C7EE8" w:rsidRDefault="00174FDE" w:rsidP="00174FDE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0.464</w:t>
            </w:r>
          </w:p>
        </w:tc>
      </w:tr>
    </w:tbl>
    <w:p w14:paraId="569390EC" w14:textId="51B5C306" w:rsidR="009E51FF" w:rsidRPr="002C7EE8" w:rsidRDefault="00174FDE" w:rsidP="00174FDE">
      <w:pPr>
        <w:rPr>
          <w:rFonts w:asciiTheme="majorBidi" w:hAnsiTheme="majorBidi" w:cstheme="majorBidi"/>
          <w:sz w:val="20"/>
          <w:szCs w:val="20"/>
          <w:vertAlign w:val="superscript"/>
        </w:rPr>
      </w:pPr>
      <w:r w:rsidRPr="002C7EE8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Abbreviations:</w:t>
      </w:r>
      <w:r w:rsidRPr="002C7EE8">
        <w:rPr>
          <w:rFonts w:asciiTheme="majorBidi" w:hAnsiTheme="majorBidi" w:cstheme="majorBidi"/>
          <w:sz w:val="20"/>
          <w:szCs w:val="20"/>
          <w:vertAlign w:val="superscript"/>
        </w:rPr>
        <w:t xml:space="preserve"> COR, crude odds ratio; CI, confidence interval; Ref, reference category.</w:t>
      </w:r>
    </w:p>
    <w:p w14:paraId="4507A328" w14:textId="77777777" w:rsidR="009E51FF" w:rsidRPr="002C7EE8" w:rsidRDefault="009E51FF">
      <w:pPr>
        <w:rPr>
          <w:rFonts w:asciiTheme="majorBidi" w:hAnsiTheme="majorBidi" w:cstheme="majorBidi"/>
          <w:sz w:val="20"/>
          <w:szCs w:val="20"/>
          <w:vertAlign w:val="superscript"/>
        </w:rPr>
      </w:pPr>
      <w:r w:rsidRPr="002C7EE8">
        <w:rPr>
          <w:rFonts w:asciiTheme="majorBidi" w:hAnsiTheme="majorBidi" w:cstheme="majorBidi"/>
          <w:sz w:val="20"/>
          <w:szCs w:val="20"/>
          <w:vertAlign w:val="superscript"/>
        </w:rPr>
        <w:br w:type="page"/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1134"/>
        <w:gridCol w:w="1134"/>
      </w:tblGrid>
      <w:tr w:rsidR="009E51FF" w:rsidRPr="002C7EE8" w14:paraId="5EA65CFC" w14:textId="77777777" w:rsidTr="00D52BCB">
        <w:tc>
          <w:tcPr>
            <w:tcW w:w="4390" w:type="dxa"/>
            <w:hideMark/>
          </w:tcPr>
          <w:p w14:paraId="20378CFF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Predictor</w:t>
            </w:r>
          </w:p>
        </w:tc>
        <w:tc>
          <w:tcPr>
            <w:tcW w:w="2126" w:type="dxa"/>
            <w:hideMark/>
          </w:tcPr>
          <w:p w14:paraId="0E28E1C4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Adjusted OR (AOR)</w:t>
            </w:r>
          </w:p>
        </w:tc>
        <w:tc>
          <w:tcPr>
            <w:tcW w:w="1134" w:type="dxa"/>
            <w:hideMark/>
          </w:tcPr>
          <w:p w14:paraId="5169C87C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95% CI</w:t>
            </w:r>
          </w:p>
        </w:tc>
        <w:tc>
          <w:tcPr>
            <w:tcW w:w="1134" w:type="dxa"/>
            <w:hideMark/>
          </w:tcPr>
          <w:p w14:paraId="623D244C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p-value</w:t>
            </w:r>
          </w:p>
        </w:tc>
      </w:tr>
      <w:tr w:rsidR="009E51FF" w:rsidRPr="002C7EE8" w14:paraId="3DD41010" w14:textId="77777777" w:rsidTr="00D52BCB">
        <w:tc>
          <w:tcPr>
            <w:tcW w:w="4390" w:type="dxa"/>
            <w:hideMark/>
          </w:tcPr>
          <w:p w14:paraId="2F4A2689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Age (years)</w:t>
            </w:r>
          </w:p>
        </w:tc>
        <w:tc>
          <w:tcPr>
            <w:tcW w:w="2126" w:type="dxa"/>
            <w:hideMark/>
          </w:tcPr>
          <w:p w14:paraId="4AB51A54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20BFEA13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7D83A168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51FF" w:rsidRPr="002C7EE8" w14:paraId="345666F4" w14:textId="77777777" w:rsidTr="00D52BCB">
        <w:tc>
          <w:tcPr>
            <w:tcW w:w="4390" w:type="dxa"/>
            <w:hideMark/>
          </w:tcPr>
          <w:p w14:paraId="0B790444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≤20 (Ref)</w:t>
            </w:r>
          </w:p>
        </w:tc>
        <w:tc>
          <w:tcPr>
            <w:tcW w:w="2126" w:type="dxa"/>
            <w:hideMark/>
          </w:tcPr>
          <w:p w14:paraId="3CA55EFF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134" w:type="dxa"/>
            <w:hideMark/>
          </w:tcPr>
          <w:p w14:paraId="2F3A429E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134" w:type="dxa"/>
            <w:hideMark/>
          </w:tcPr>
          <w:p w14:paraId="691A630A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9E51FF" w:rsidRPr="002C7EE8" w14:paraId="65B822D8" w14:textId="77777777" w:rsidTr="00D52BCB">
        <w:tc>
          <w:tcPr>
            <w:tcW w:w="4390" w:type="dxa"/>
            <w:hideMark/>
          </w:tcPr>
          <w:p w14:paraId="71B85CD4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21–25</w:t>
            </w:r>
          </w:p>
        </w:tc>
        <w:tc>
          <w:tcPr>
            <w:tcW w:w="2126" w:type="dxa"/>
            <w:hideMark/>
          </w:tcPr>
          <w:p w14:paraId="48CE2814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1.31</w:t>
            </w:r>
          </w:p>
        </w:tc>
        <w:tc>
          <w:tcPr>
            <w:tcW w:w="1134" w:type="dxa"/>
            <w:hideMark/>
          </w:tcPr>
          <w:p w14:paraId="27E452DF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0.87–1.97</w:t>
            </w:r>
          </w:p>
        </w:tc>
        <w:tc>
          <w:tcPr>
            <w:tcW w:w="1134" w:type="dxa"/>
            <w:hideMark/>
          </w:tcPr>
          <w:p w14:paraId="7D4BF30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0.191</w:t>
            </w:r>
          </w:p>
        </w:tc>
      </w:tr>
      <w:tr w:rsidR="009E51FF" w:rsidRPr="002C7EE8" w14:paraId="4B21F99A" w14:textId="77777777" w:rsidTr="00D52BCB">
        <w:tc>
          <w:tcPr>
            <w:tcW w:w="4390" w:type="dxa"/>
            <w:hideMark/>
          </w:tcPr>
          <w:p w14:paraId="641DB2AD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≥26</w:t>
            </w:r>
          </w:p>
        </w:tc>
        <w:tc>
          <w:tcPr>
            <w:tcW w:w="2126" w:type="dxa"/>
            <w:hideMark/>
          </w:tcPr>
          <w:p w14:paraId="625C7A80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0.36</w:t>
            </w:r>
          </w:p>
        </w:tc>
        <w:tc>
          <w:tcPr>
            <w:tcW w:w="1134" w:type="dxa"/>
            <w:hideMark/>
          </w:tcPr>
          <w:p w14:paraId="10D470AC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0.12–1.13</w:t>
            </w:r>
          </w:p>
        </w:tc>
        <w:tc>
          <w:tcPr>
            <w:tcW w:w="1134" w:type="dxa"/>
            <w:hideMark/>
          </w:tcPr>
          <w:p w14:paraId="40F326B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0.080</w:t>
            </w:r>
          </w:p>
        </w:tc>
      </w:tr>
      <w:tr w:rsidR="009E51FF" w:rsidRPr="002C7EE8" w14:paraId="2C422485" w14:textId="77777777" w:rsidTr="00D52BCB">
        <w:tc>
          <w:tcPr>
            <w:tcW w:w="4390" w:type="dxa"/>
            <w:hideMark/>
          </w:tcPr>
          <w:p w14:paraId="717153B9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Gender</w:t>
            </w:r>
          </w:p>
        </w:tc>
        <w:tc>
          <w:tcPr>
            <w:tcW w:w="2126" w:type="dxa"/>
            <w:hideMark/>
          </w:tcPr>
          <w:p w14:paraId="23A5C4B0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29775DBE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635418A4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51FF" w:rsidRPr="002C7EE8" w14:paraId="20B9D667" w14:textId="77777777" w:rsidTr="00D52BCB">
        <w:tc>
          <w:tcPr>
            <w:tcW w:w="4390" w:type="dxa"/>
            <w:hideMark/>
          </w:tcPr>
          <w:p w14:paraId="007FCD19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Male (Ref)</w:t>
            </w:r>
          </w:p>
        </w:tc>
        <w:tc>
          <w:tcPr>
            <w:tcW w:w="2126" w:type="dxa"/>
            <w:hideMark/>
          </w:tcPr>
          <w:p w14:paraId="41EBF633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134" w:type="dxa"/>
            <w:hideMark/>
          </w:tcPr>
          <w:p w14:paraId="1450CC43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134" w:type="dxa"/>
            <w:hideMark/>
          </w:tcPr>
          <w:p w14:paraId="7AB8DB16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9E51FF" w:rsidRPr="002C7EE8" w14:paraId="4170B7A7" w14:textId="77777777" w:rsidTr="00D52BCB">
        <w:tc>
          <w:tcPr>
            <w:tcW w:w="4390" w:type="dxa"/>
            <w:hideMark/>
          </w:tcPr>
          <w:p w14:paraId="1462E731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  <w:tc>
          <w:tcPr>
            <w:tcW w:w="2126" w:type="dxa"/>
            <w:hideMark/>
          </w:tcPr>
          <w:p w14:paraId="314BF800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2.28</w:t>
            </w:r>
          </w:p>
        </w:tc>
        <w:tc>
          <w:tcPr>
            <w:tcW w:w="1134" w:type="dxa"/>
            <w:hideMark/>
          </w:tcPr>
          <w:p w14:paraId="4A75F07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1.31–3.95</w:t>
            </w:r>
          </w:p>
        </w:tc>
        <w:tc>
          <w:tcPr>
            <w:tcW w:w="1134" w:type="dxa"/>
            <w:hideMark/>
          </w:tcPr>
          <w:p w14:paraId="2997D91B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0.003</w:t>
            </w:r>
          </w:p>
        </w:tc>
      </w:tr>
      <w:tr w:rsidR="009E51FF" w:rsidRPr="002C7EE8" w14:paraId="6EA4346D" w14:textId="77777777" w:rsidTr="00D52BCB">
        <w:tc>
          <w:tcPr>
            <w:tcW w:w="4390" w:type="dxa"/>
            <w:hideMark/>
          </w:tcPr>
          <w:p w14:paraId="1C424927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Living arrangement</w:t>
            </w:r>
          </w:p>
        </w:tc>
        <w:tc>
          <w:tcPr>
            <w:tcW w:w="2126" w:type="dxa"/>
            <w:hideMark/>
          </w:tcPr>
          <w:p w14:paraId="35FD1B96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4A1808BB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1713D377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51FF" w:rsidRPr="002C7EE8" w14:paraId="14E1D2E2" w14:textId="77777777" w:rsidTr="00D52BCB">
        <w:tc>
          <w:tcPr>
            <w:tcW w:w="4390" w:type="dxa"/>
            <w:hideMark/>
          </w:tcPr>
          <w:p w14:paraId="2C7C1C48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Living with parents/family (Ref)</w:t>
            </w:r>
          </w:p>
        </w:tc>
        <w:tc>
          <w:tcPr>
            <w:tcW w:w="2126" w:type="dxa"/>
            <w:hideMark/>
          </w:tcPr>
          <w:p w14:paraId="3055B22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134" w:type="dxa"/>
            <w:hideMark/>
          </w:tcPr>
          <w:p w14:paraId="62A12EC7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134" w:type="dxa"/>
            <w:hideMark/>
          </w:tcPr>
          <w:p w14:paraId="5C8C7E9A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9E51FF" w:rsidRPr="002C7EE8" w14:paraId="0BBB7843" w14:textId="77777777" w:rsidTr="00D52BCB">
        <w:tc>
          <w:tcPr>
            <w:tcW w:w="4390" w:type="dxa"/>
            <w:hideMark/>
          </w:tcPr>
          <w:p w14:paraId="3663E206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Living alone</w:t>
            </w:r>
          </w:p>
        </w:tc>
        <w:tc>
          <w:tcPr>
            <w:tcW w:w="2126" w:type="dxa"/>
            <w:hideMark/>
          </w:tcPr>
          <w:p w14:paraId="30E2C351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0.96</w:t>
            </w:r>
          </w:p>
        </w:tc>
        <w:tc>
          <w:tcPr>
            <w:tcW w:w="1134" w:type="dxa"/>
            <w:hideMark/>
          </w:tcPr>
          <w:p w14:paraId="066BCAAE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0.44–2.08</w:t>
            </w:r>
          </w:p>
        </w:tc>
        <w:tc>
          <w:tcPr>
            <w:tcW w:w="1134" w:type="dxa"/>
            <w:hideMark/>
          </w:tcPr>
          <w:p w14:paraId="704B16E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0.912</w:t>
            </w:r>
          </w:p>
        </w:tc>
      </w:tr>
      <w:tr w:rsidR="009E51FF" w:rsidRPr="002C7EE8" w14:paraId="2C16D411" w14:textId="77777777" w:rsidTr="00D52BCB">
        <w:tc>
          <w:tcPr>
            <w:tcW w:w="4390" w:type="dxa"/>
            <w:hideMark/>
          </w:tcPr>
          <w:p w14:paraId="3201670D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Shared house/apartment</w:t>
            </w:r>
          </w:p>
        </w:tc>
        <w:tc>
          <w:tcPr>
            <w:tcW w:w="2126" w:type="dxa"/>
            <w:hideMark/>
          </w:tcPr>
          <w:p w14:paraId="7ADB26D9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0.33</w:t>
            </w:r>
          </w:p>
        </w:tc>
        <w:tc>
          <w:tcPr>
            <w:tcW w:w="1134" w:type="dxa"/>
            <w:hideMark/>
          </w:tcPr>
          <w:p w14:paraId="446E5DD3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0.06–1.77</w:t>
            </w:r>
          </w:p>
        </w:tc>
        <w:tc>
          <w:tcPr>
            <w:tcW w:w="1134" w:type="dxa"/>
            <w:hideMark/>
          </w:tcPr>
          <w:p w14:paraId="59123F64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0.196</w:t>
            </w:r>
          </w:p>
        </w:tc>
      </w:tr>
      <w:tr w:rsidR="009E51FF" w:rsidRPr="002C7EE8" w14:paraId="2F754186" w14:textId="77777777" w:rsidTr="00D52BCB">
        <w:tc>
          <w:tcPr>
            <w:tcW w:w="4390" w:type="dxa"/>
            <w:hideMark/>
          </w:tcPr>
          <w:p w14:paraId="02D269DE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Student housing</w:t>
            </w:r>
          </w:p>
        </w:tc>
        <w:tc>
          <w:tcPr>
            <w:tcW w:w="2126" w:type="dxa"/>
            <w:hideMark/>
          </w:tcPr>
          <w:p w14:paraId="5D342D62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1.68</w:t>
            </w:r>
          </w:p>
        </w:tc>
        <w:tc>
          <w:tcPr>
            <w:tcW w:w="1134" w:type="dxa"/>
            <w:hideMark/>
          </w:tcPr>
          <w:p w14:paraId="35BDEA3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0.72–3.92</w:t>
            </w:r>
          </w:p>
        </w:tc>
        <w:tc>
          <w:tcPr>
            <w:tcW w:w="1134" w:type="dxa"/>
            <w:hideMark/>
          </w:tcPr>
          <w:p w14:paraId="51CFE446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0.228</w:t>
            </w:r>
          </w:p>
        </w:tc>
      </w:tr>
      <w:tr w:rsidR="009E51FF" w:rsidRPr="002C7EE8" w14:paraId="45254F19" w14:textId="77777777" w:rsidTr="00D52BCB">
        <w:tc>
          <w:tcPr>
            <w:tcW w:w="4390" w:type="dxa"/>
            <w:hideMark/>
          </w:tcPr>
          <w:p w14:paraId="405F8154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Monthly household income</w:t>
            </w:r>
          </w:p>
        </w:tc>
        <w:tc>
          <w:tcPr>
            <w:tcW w:w="2126" w:type="dxa"/>
            <w:hideMark/>
          </w:tcPr>
          <w:p w14:paraId="2AF15094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06AD082C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371F419F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51FF" w:rsidRPr="002C7EE8" w14:paraId="0A4ECBF7" w14:textId="77777777" w:rsidTr="00D52BCB">
        <w:tc>
          <w:tcPr>
            <w:tcW w:w="4390" w:type="dxa"/>
            <w:hideMark/>
          </w:tcPr>
          <w:p w14:paraId="43583FDC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&lt;10,000 SAR (Ref)</w:t>
            </w:r>
          </w:p>
        </w:tc>
        <w:tc>
          <w:tcPr>
            <w:tcW w:w="2126" w:type="dxa"/>
            <w:hideMark/>
          </w:tcPr>
          <w:p w14:paraId="2B96A33B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134" w:type="dxa"/>
            <w:hideMark/>
          </w:tcPr>
          <w:p w14:paraId="4D00CCC6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134" w:type="dxa"/>
            <w:hideMark/>
          </w:tcPr>
          <w:p w14:paraId="32BCA691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9E51FF" w:rsidRPr="002C7EE8" w14:paraId="3037EE5F" w14:textId="77777777" w:rsidTr="00D52BCB">
        <w:tc>
          <w:tcPr>
            <w:tcW w:w="4390" w:type="dxa"/>
            <w:hideMark/>
          </w:tcPr>
          <w:p w14:paraId="0BF37A8E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≥10,000 SAR</w:t>
            </w:r>
          </w:p>
        </w:tc>
        <w:tc>
          <w:tcPr>
            <w:tcW w:w="2126" w:type="dxa"/>
            <w:hideMark/>
          </w:tcPr>
          <w:p w14:paraId="16B1596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1.45</w:t>
            </w:r>
          </w:p>
        </w:tc>
        <w:tc>
          <w:tcPr>
            <w:tcW w:w="1134" w:type="dxa"/>
            <w:hideMark/>
          </w:tcPr>
          <w:p w14:paraId="2CC07B26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0.98–2.13</w:t>
            </w:r>
          </w:p>
        </w:tc>
        <w:tc>
          <w:tcPr>
            <w:tcW w:w="1134" w:type="dxa"/>
            <w:hideMark/>
          </w:tcPr>
          <w:p w14:paraId="6F411E65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0.061</w:t>
            </w:r>
          </w:p>
        </w:tc>
      </w:tr>
      <w:tr w:rsidR="009E51FF" w:rsidRPr="002C7EE8" w14:paraId="41A2AFA6" w14:textId="77777777" w:rsidTr="00D52BCB">
        <w:tc>
          <w:tcPr>
            <w:tcW w:w="4390" w:type="dxa"/>
            <w:hideMark/>
          </w:tcPr>
          <w:p w14:paraId="6CC078B8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Prefer not to answer</w:t>
            </w:r>
          </w:p>
        </w:tc>
        <w:tc>
          <w:tcPr>
            <w:tcW w:w="2126" w:type="dxa"/>
            <w:hideMark/>
          </w:tcPr>
          <w:p w14:paraId="2EE40C40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1.12</w:t>
            </w:r>
          </w:p>
        </w:tc>
        <w:tc>
          <w:tcPr>
            <w:tcW w:w="1134" w:type="dxa"/>
            <w:hideMark/>
          </w:tcPr>
          <w:p w14:paraId="7DB6D22E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0.74–1.69</w:t>
            </w:r>
          </w:p>
        </w:tc>
        <w:tc>
          <w:tcPr>
            <w:tcW w:w="1134" w:type="dxa"/>
            <w:hideMark/>
          </w:tcPr>
          <w:p w14:paraId="69AA343B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0.607</w:t>
            </w:r>
          </w:p>
        </w:tc>
      </w:tr>
      <w:tr w:rsidR="009E51FF" w:rsidRPr="002C7EE8" w14:paraId="4EAF8DF3" w14:textId="77777777" w:rsidTr="00D52BCB">
        <w:tc>
          <w:tcPr>
            <w:tcW w:w="4390" w:type="dxa"/>
            <w:hideMark/>
          </w:tcPr>
          <w:p w14:paraId="19394295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College</w:t>
            </w:r>
          </w:p>
        </w:tc>
        <w:tc>
          <w:tcPr>
            <w:tcW w:w="2126" w:type="dxa"/>
            <w:hideMark/>
          </w:tcPr>
          <w:p w14:paraId="44BC0859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7C991D56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190778BC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51FF" w:rsidRPr="002C7EE8" w14:paraId="76949B9D" w14:textId="77777777" w:rsidTr="00D52BCB">
        <w:tc>
          <w:tcPr>
            <w:tcW w:w="4390" w:type="dxa"/>
            <w:hideMark/>
          </w:tcPr>
          <w:p w14:paraId="3FE59252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Other colleges (Ref)</w:t>
            </w:r>
          </w:p>
        </w:tc>
        <w:tc>
          <w:tcPr>
            <w:tcW w:w="2126" w:type="dxa"/>
            <w:hideMark/>
          </w:tcPr>
          <w:p w14:paraId="652B34F8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134" w:type="dxa"/>
            <w:hideMark/>
          </w:tcPr>
          <w:p w14:paraId="459BFE7C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134" w:type="dxa"/>
            <w:hideMark/>
          </w:tcPr>
          <w:p w14:paraId="0C7EC693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9E51FF" w:rsidRPr="002C7EE8" w14:paraId="2F879712" w14:textId="77777777" w:rsidTr="00D52BCB">
        <w:tc>
          <w:tcPr>
            <w:tcW w:w="4390" w:type="dxa"/>
            <w:hideMark/>
          </w:tcPr>
          <w:p w14:paraId="3E22C84D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Medicine &amp; Health Sciences</w:t>
            </w:r>
          </w:p>
        </w:tc>
        <w:tc>
          <w:tcPr>
            <w:tcW w:w="2126" w:type="dxa"/>
            <w:hideMark/>
          </w:tcPr>
          <w:p w14:paraId="576B0BF6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2.52</w:t>
            </w:r>
          </w:p>
        </w:tc>
        <w:tc>
          <w:tcPr>
            <w:tcW w:w="1134" w:type="dxa"/>
            <w:hideMark/>
          </w:tcPr>
          <w:p w14:paraId="40B6BBFA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1.80–3.54</w:t>
            </w:r>
          </w:p>
        </w:tc>
        <w:tc>
          <w:tcPr>
            <w:tcW w:w="1134" w:type="dxa"/>
            <w:hideMark/>
          </w:tcPr>
          <w:p w14:paraId="3D5636F8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9E51FF" w:rsidRPr="002C7EE8" w14:paraId="365E7DD5" w14:textId="77777777" w:rsidTr="00D52BCB">
        <w:tc>
          <w:tcPr>
            <w:tcW w:w="4390" w:type="dxa"/>
            <w:hideMark/>
          </w:tcPr>
          <w:p w14:paraId="7FBB523F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Academic year</w:t>
            </w:r>
          </w:p>
        </w:tc>
        <w:tc>
          <w:tcPr>
            <w:tcW w:w="2126" w:type="dxa"/>
            <w:hideMark/>
          </w:tcPr>
          <w:p w14:paraId="504F2A61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0819AFDF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5C7CAF50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51FF" w:rsidRPr="002C7EE8" w14:paraId="64CD28F9" w14:textId="77777777" w:rsidTr="00D52BCB">
        <w:tc>
          <w:tcPr>
            <w:tcW w:w="4390" w:type="dxa"/>
            <w:hideMark/>
          </w:tcPr>
          <w:p w14:paraId="620E3230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First year (Ref)</w:t>
            </w:r>
          </w:p>
        </w:tc>
        <w:tc>
          <w:tcPr>
            <w:tcW w:w="2126" w:type="dxa"/>
            <w:hideMark/>
          </w:tcPr>
          <w:p w14:paraId="55A84529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134" w:type="dxa"/>
            <w:hideMark/>
          </w:tcPr>
          <w:p w14:paraId="33721B0C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134" w:type="dxa"/>
            <w:hideMark/>
          </w:tcPr>
          <w:p w14:paraId="3B847D71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9E51FF" w:rsidRPr="002C7EE8" w14:paraId="05657B38" w14:textId="77777777" w:rsidTr="00D52BCB">
        <w:tc>
          <w:tcPr>
            <w:tcW w:w="4390" w:type="dxa"/>
            <w:hideMark/>
          </w:tcPr>
          <w:p w14:paraId="2DA9B8E4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Second year</w:t>
            </w:r>
          </w:p>
        </w:tc>
        <w:tc>
          <w:tcPr>
            <w:tcW w:w="2126" w:type="dxa"/>
            <w:hideMark/>
          </w:tcPr>
          <w:p w14:paraId="6326D3E6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1.54</w:t>
            </w:r>
          </w:p>
        </w:tc>
        <w:tc>
          <w:tcPr>
            <w:tcW w:w="1134" w:type="dxa"/>
            <w:hideMark/>
          </w:tcPr>
          <w:p w14:paraId="639C0CEC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0.93–2.54</w:t>
            </w:r>
          </w:p>
        </w:tc>
        <w:tc>
          <w:tcPr>
            <w:tcW w:w="1134" w:type="dxa"/>
            <w:hideMark/>
          </w:tcPr>
          <w:p w14:paraId="74A8A8E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0.093</w:t>
            </w:r>
          </w:p>
        </w:tc>
      </w:tr>
      <w:tr w:rsidR="009E51FF" w:rsidRPr="002C7EE8" w14:paraId="644ABBFB" w14:textId="77777777" w:rsidTr="00D52BCB">
        <w:tc>
          <w:tcPr>
            <w:tcW w:w="4390" w:type="dxa"/>
            <w:hideMark/>
          </w:tcPr>
          <w:p w14:paraId="2134D535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Third year</w:t>
            </w:r>
          </w:p>
        </w:tc>
        <w:tc>
          <w:tcPr>
            <w:tcW w:w="2126" w:type="dxa"/>
            <w:hideMark/>
          </w:tcPr>
          <w:p w14:paraId="02E41F22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1.53</w:t>
            </w:r>
          </w:p>
        </w:tc>
        <w:tc>
          <w:tcPr>
            <w:tcW w:w="1134" w:type="dxa"/>
            <w:hideMark/>
          </w:tcPr>
          <w:p w14:paraId="048B1CC5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0.99–2.35</w:t>
            </w:r>
          </w:p>
        </w:tc>
        <w:tc>
          <w:tcPr>
            <w:tcW w:w="1134" w:type="dxa"/>
            <w:hideMark/>
          </w:tcPr>
          <w:p w14:paraId="67DB54A2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0.054</w:t>
            </w:r>
          </w:p>
        </w:tc>
      </w:tr>
      <w:tr w:rsidR="009E51FF" w:rsidRPr="002C7EE8" w14:paraId="116B7785" w14:textId="77777777" w:rsidTr="00D52BCB">
        <w:tc>
          <w:tcPr>
            <w:tcW w:w="4390" w:type="dxa"/>
            <w:hideMark/>
          </w:tcPr>
          <w:p w14:paraId="221A87BE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Fourth year</w:t>
            </w:r>
          </w:p>
        </w:tc>
        <w:tc>
          <w:tcPr>
            <w:tcW w:w="2126" w:type="dxa"/>
            <w:hideMark/>
          </w:tcPr>
          <w:p w14:paraId="6ED64BA7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2.21</w:t>
            </w:r>
          </w:p>
        </w:tc>
        <w:tc>
          <w:tcPr>
            <w:tcW w:w="1134" w:type="dxa"/>
            <w:hideMark/>
          </w:tcPr>
          <w:p w14:paraId="2E213862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1.03–4.73</w:t>
            </w:r>
          </w:p>
        </w:tc>
        <w:tc>
          <w:tcPr>
            <w:tcW w:w="1134" w:type="dxa"/>
            <w:hideMark/>
          </w:tcPr>
          <w:p w14:paraId="4B7CE509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0.042</w:t>
            </w:r>
          </w:p>
        </w:tc>
      </w:tr>
      <w:tr w:rsidR="009E51FF" w:rsidRPr="002C7EE8" w14:paraId="41C9E3B2" w14:textId="77777777" w:rsidTr="00D52BCB">
        <w:tc>
          <w:tcPr>
            <w:tcW w:w="4390" w:type="dxa"/>
            <w:hideMark/>
          </w:tcPr>
          <w:p w14:paraId="62D4D659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Fifth year or above</w:t>
            </w:r>
          </w:p>
        </w:tc>
        <w:tc>
          <w:tcPr>
            <w:tcW w:w="2126" w:type="dxa"/>
            <w:hideMark/>
          </w:tcPr>
          <w:p w14:paraId="1A2FF48B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1.57</w:t>
            </w:r>
          </w:p>
        </w:tc>
        <w:tc>
          <w:tcPr>
            <w:tcW w:w="1134" w:type="dxa"/>
            <w:hideMark/>
          </w:tcPr>
          <w:p w14:paraId="3CC534AA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0.66–3.69</w:t>
            </w:r>
          </w:p>
        </w:tc>
        <w:tc>
          <w:tcPr>
            <w:tcW w:w="1134" w:type="dxa"/>
            <w:hideMark/>
          </w:tcPr>
          <w:p w14:paraId="74823220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0.305</w:t>
            </w:r>
          </w:p>
        </w:tc>
      </w:tr>
      <w:tr w:rsidR="009E51FF" w:rsidRPr="002C7EE8" w14:paraId="15E9D249" w14:textId="77777777" w:rsidTr="00D52BCB">
        <w:tc>
          <w:tcPr>
            <w:tcW w:w="4390" w:type="dxa"/>
            <w:hideMark/>
          </w:tcPr>
          <w:p w14:paraId="7930F70E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BMI category</w:t>
            </w:r>
          </w:p>
        </w:tc>
        <w:tc>
          <w:tcPr>
            <w:tcW w:w="2126" w:type="dxa"/>
            <w:hideMark/>
          </w:tcPr>
          <w:p w14:paraId="6682DAA8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450B4190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5BDF05AE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51FF" w:rsidRPr="002C7EE8" w14:paraId="2408C386" w14:textId="77777777" w:rsidTr="00D52BCB">
        <w:tc>
          <w:tcPr>
            <w:tcW w:w="4390" w:type="dxa"/>
            <w:hideMark/>
          </w:tcPr>
          <w:p w14:paraId="4634E77A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Normal weight (Ref)</w:t>
            </w:r>
          </w:p>
        </w:tc>
        <w:tc>
          <w:tcPr>
            <w:tcW w:w="2126" w:type="dxa"/>
            <w:hideMark/>
          </w:tcPr>
          <w:p w14:paraId="76A10C8F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134" w:type="dxa"/>
            <w:hideMark/>
          </w:tcPr>
          <w:p w14:paraId="1B6BB09B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134" w:type="dxa"/>
            <w:hideMark/>
          </w:tcPr>
          <w:p w14:paraId="0D62D818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9E51FF" w:rsidRPr="002C7EE8" w14:paraId="29F1F523" w14:textId="77777777" w:rsidTr="00D52BCB">
        <w:tc>
          <w:tcPr>
            <w:tcW w:w="4390" w:type="dxa"/>
            <w:hideMark/>
          </w:tcPr>
          <w:p w14:paraId="7F41A4FF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Underweight</w:t>
            </w:r>
          </w:p>
        </w:tc>
        <w:tc>
          <w:tcPr>
            <w:tcW w:w="2126" w:type="dxa"/>
            <w:hideMark/>
          </w:tcPr>
          <w:p w14:paraId="1463C91E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0.71</w:t>
            </w:r>
          </w:p>
        </w:tc>
        <w:tc>
          <w:tcPr>
            <w:tcW w:w="1134" w:type="dxa"/>
            <w:hideMark/>
          </w:tcPr>
          <w:p w14:paraId="53274EC0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0.47–1.06</w:t>
            </w:r>
          </w:p>
        </w:tc>
        <w:tc>
          <w:tcPr>
            <w:tcW w:w="1134" w:type="dxa"/>
            <w:hideMark/>
          </w:tcPr>
          <w:p w14:paraId="26050733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0.093</w:t>
            </w:r>
          </w:p>
        </w:tc>
      </w:tr>
      <w:tr w:rsidR="009E51FF" w:rsidRPr="002C7EE8" w14:paraId="515ED808" w14:textId="77777777" w:rsidTr="00D52BCB">
        <w:tc>
          <w:tcPr>
            <w:tcW w:w="4390" w:type="dxa"/>
            <w:hideMark/>
          </w:tcPr>
          <w:p w14:paraId="42560FBD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Overweight</w:t>
            </w:r>
          </w:p>
        </w:tc>
        <w:tc>
          <w:tcPr>
            <w:tcW w:w="2126" w:type="dxa"/>
            <w:hideMark/>
          </w:tcPr>
          <w:p w14:paraId="7AA69F32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1.46</w:t>
            </w:r>
          </w:p>
        </w:tc>
        <w:tc>
          <w:tcPr>
            <w:tcW w:w="1134" w:type="dxa"/>
            <w:hideMark/>
          </w:tcPr>
          <w:p w14:paraId="653643B0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0.94–2.26</w:t>
            </w:r>
          </w:p>
        </w:tc>
        <w:tc>
          <w:tcPr>
            <w:tcW w:w="1134" w:type="dxa"/>
            <w:hideMark/>
          </w:tcPr>
          <w:p w14:paraId="6DCFA0F5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0.089</w:t>
            </w:r>
          </w:p>
        </w:tc>
      </w:tr>
      <w:tr w:rsidR="009E51FF" w:rsidRPr="002C7EE8" w14:paraId="3CE0ABC8" w14:textId="77777777" w:rsidTr="00D52BCB">
        <w:tc>
          <w:tcPr>
            <w:tcW w:w="4390" w:type="dxa"/>
            <w:hideMark/>
          </w:tcPr>
          <w:p w14:paraId="3E927CA7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Obese</w:t>
            </w:r>
          </w:p>
        </w:tc>
        <w:tc>
          <w:tcPr>
            <w:tcW w:w="2126" w:type="dxa"/>
            <w:hideMark/>
          </w:tcPr>
          <w:p w14:paraId="14C4F307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1.18</w:t>
            </w:r>
          </w:p>
        </w:tc>
        <w:tc>
          <w:tcPr>
            <w:tcW w:w="1134" w:type="dxa"/>
            <w:hideMark/>
          </w:tcPr>
          <w:p w14:paraId="62AC1DA5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0.61–2.26</w:t>
            </w:r>
          </w:p>
        </w:tc>
        <w:tc>
          <w:tcPr>
            <w:tcW w:w="1134" w:type="dxa"/>
            <w:hideMark/>
          </w:tcPr>
          <w:p w14:paraId="7FFA356E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0.627</w:t>
            </w:r>
          </w:p>
        </w:tc>
      </w:tr>
      <w:tr w:rsidR="009E51FF" w:rsidRPr="002C7EE8" w14:paraId="6AD621F6" w14:textId="77777777" w:rsidTr="00D52BCB">
        <w:tc>
          <w:tcPr>
            <w:tcW w:w="4390" w:type="dxa"/>
            <w:hideMark/>
          </w:tcPr>
          <w:p w14:paraId="122AE403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Study level</w:t>
            </w:r>
          </w:p>
        </w:tc>
        <w:tc>
          <w:tcPr>
            <w:tcW w:w="2126" w:type="dxa"/>
            <w:hideMark/>
          </w:tcPr>
          <w:p w14:paraId="1279FE17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6D157844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6BB3C695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51FF" w:rsidRPr="002C7EE8" w14:paraId="2695C96E" w14:textId="77777777" w:rsidTr="00D52BCB">
        <w:tc>
          <w:tcPr>
            <w:tcW w:w="4390" w:type="dxa"/>
            <w:hideMark/>
          </w:tcPr>
          <w:p w14:paraId="33E1C07F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Bachelor (Ref)</w:t>
            </w:r>
          </w:p>
        </w:tc>
        <w:tc>
          <w:tcPr>
            <w:tcW w:w="2126" w:type="dxa"/>
            <w:hideMark/>
          </w:tcPr>
          <w:p w14:paraId="76A291CA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134" w:type="dxa"/>
            <w:hideMark/>
          </w:tcPr>
          <w:p w14:paraId="55BFE16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134" w:type="dxa"/>
            <w:hideMark/>
          </w:tcPr>
          <w:p w14:paraId="3D37F3EE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9E51FF" w:rsidRPr="002C7EE8" w14:paraId="40AF2EC7" w14:textId="77777777" w:rsidTr="00D52BCB">
        <w:tc>
          <w:tcPr>
            <w:tcW w:w="4390" w:type="dxa"/>
            <w:hideMark/>
          </w:tcPr>
          <w:p w14:paraId="5B5D3DE0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Preparatory year</w:t>
            </w:r>
          </w:p>
        </w:tc>
        <w:tc>
          <w:tcPr>
            <w:tcW w:w="2126" w:type="dxa"/>
            <w:hideMark/>
          </w:tcPr>
          <w:p w14:paraId="231BAE11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0.38</w:t>
            </w:r>
          </w:p>
        </w:tc>
        <w:tc>
          <w:tcPr>
            <w:tcW w:w="1134" w:type="dxa"/>
            <w:hideMark/>
          </w:tcPr>
          <w:p w14:paraId="77F18708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0.11–1.39</w:t>
            </w:r>
          </w:p>
        </w:tc>
        <w:tc>
          <w:tcPr>
            <w:tcW w:w="1134" w:type="dxa"/>
            <w:hideMark/>
          </w:tcPr>
          <w:p w14:paraId="07D63B57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0.145</w:t>
            </w:r>
          </w:p>
        </w:tc>
      </w:tr>
      <w:tr w:rsidR="009E51FF" w:rsidRPr="002C7EE8" w14:paraId="5D8E9914" w14:textId="77777777" w:rsidTr="00D52BCB">
        <w:tc>
          <w:tcPr>
            <w:tcW w:w="4390" w:type="dxa"/>
            <w:hideMark/>
          </w:tcPr>
          <w:p w14:paraId="1BA26EA6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Diploma</w:t>
            </w:r>
          </w:p>
        </w:tc>
        <w:tc>
          <w:tcPr>
            <w:tcW w:w="2126" w:type="dxa"/>
            <w:hideMark/>
          </w:tcPr>
          <w:p w14:paraId="417B8E6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0.96</w:t>
            </w:r>
          </w:p>
        </w:tc>
        <w:tc>
          <w:tcPr>
            <w:tcW w:w="1134" w:type="dxa"/>
            <w:hideMark/>
          </w:tcPr>
          <w:p w14:paraId="3C13C74F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0.38–2.42</w:t>
            </w:r>
          </w:p>
        </w:tc>
        <w:tc>
          <w:tcPr>
            <w:tcW w:w="1134" w:type="dxa"/>
            <w:hideMark/>
          </w:tcPr>
          <w:p w14:paraId="5DD20820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0.926</w:t>
            </w:r>
          </w:p>
        </w:tc>
      </w:tr>
      <w:tr w:rsidR="009E51FF" w:rsidRPr="002C7EE8" w14:paraId="5E04D2AB" w14:textId="77777777" w:rsidTr="00D52BCB">
        <w:tc>
          <w:tcPr>
            <w:tcW w:w="4390" w:type="dxa"/>
            <w:hideMark/>
          </w:tcPr>
          <w:p w14:paraId="42936BDB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Higher diploma</w:t>
            </w:r>
          </w:p>
        </w:tc>
        <w:tc>
          <w:tcPr>
            <w:tcW w:w="2126" w:type="dxa"/>
            <w:hideMark/>
          </w:tcPr>
          <w:p w14:paraId="2C9D975D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2.05</w:t>
            </w:r>
          </w:p>
        </w:tc>
        <w:tc>
          <w:tcPr>
            <w:tcW w:w="1134" w:type="dxa"/>
            <w:hideMark/>
          </w:tcPr>
          <w:p w14:paraId="34C4865B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0.18–23.93</w:t>
            </w:r>
          </w:p>
        </w:tc>
        <w:tc>
          <w:tcPr>
            <w:tcW w:w="1134" w:type="dxa"/>
            <w:hideMark/>
          </w:tcPr>
          <w:p w14:paraId="7263140B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0.566</w:t>
            </w:r>
          </w:p>
        </w:tc>
      </w:tr>
      <w:tr w:rsidR="009E51FF" w:rsidRPr="002C7EE8" w14:paraId="5EC300F7" w14:textId="77777777" w:rsidTr="00D52BCB">
        <w:tc>
          <w:tcPr>
            <w:tcW w:w="4390" w:type="dxa"/>
            <w:hideMark/>
          </w:tcPr>
          <w:p w14:paraId="7A12E0E1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Master's</w:t>
            </w:r>
          </w:p>
        </w:tc>
        <w:tc>
          <w:tcPr>
            <w:tcW w:w="2126" w:type="dxa"/>
            <w:hideMark/>
          </w:tcPr>
          <w:p w14:paraId="414A141F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7.71</w:t>
            </w:r>
          </w:p>
        </w:tc>
        <w:tc>
          <w:tcPr>
            <w:tcW w:w="1134" w:type="dxa"/>
            <w:hideMark/>
          </w:tcPr>
          <w:p w14:paraId="51F2B0D1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2.30–25.81</w:t>
            </w:r>
          </w:p>
        </w:tc>
        <w:tc>
          <w:tcPr>
            <w:tcW w:w="1134" w:type="dxa"/>
            <w:hideMark/>
          </w:tcPr>
          <w:p w14:paraId="66762DAC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&lt;0.001</w:t>
            </w:r>
          </w:p>
        </w:tc>
      </w:tr>
      <w:tr w:rsidR="009E51FF" w:rsidRPr="002C7EE8" w14:paraId="1764CD32" w14:textId="77777777" w:rsidTr="00D52BCB">
        <w:tc>
          <w:tcPr>
            <w:tcW w:w="4390" w:type="dxa"/>
            <w:hideMark/>
          </w:tcPr>
          <w:p w14:paraId="7A08E9A1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PhD</w:t>
            </w:r>
          </w:p>
        </w:tc>
        <w:tc>
          <w:tcPr>
            <w:tcW w:w="2126" w:type="dxa"/>
            <w:hideMark/>
          </w:tcPr>
          <w:p w14:paraId="42F7C6E4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9.73</w:t>
            </w:r>
          </w:p>
        </w:tc>
        <w:tc>
          <w:tcPr>
            <w:tcW w:w="1134" w:type="dxa"/>
            <w:hideMark/>
          </w:tcPr>
          <w:p w14:paraId="3695E6FB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1.20–78.51</w:t>
            </w:r>
          </w:p>
        </w:tc>
        <w:tc>
          <w:tcPr>
            <w:tcW w:w="1134" w:type="dxa"/>
            <w:hideMark/>
          </w:tcPr>
          <w:p w14:paraId="2FCAEFF8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0.033</w:t>
            </w:r>
          </w:p>
        </w:tc>
      </w:tr>
      <w:tr w:rsidR="009E51FF" w:rsidRPr="002C7EE8" w14:paraId="15127A6F" w14:textId="77777777" w:rsidTr="00D52BCB">
        <w:tc>
          <w:tcPr>
            <w:tcW w:w="4390" w:type="dxa"/>
            <w:hideMark/>
          </w:tcPr>
          <w:p w14:paraId="1120B150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Following a special diet</w:t>
            </w:r>
          </w:p>
        </w:tc>
        <w:tc>
          <w:tcPr>
            <w:tcW w:w="2126" w:type="dxa"/>
            <w:hideMark/>
          </w:tcPr>
          <w:p w14:paraId="2E3EFBBE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414C6BE9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2BD492DA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51FF" w:rsidRPr="002C7EE8" w14:paraId="3D922B39" w14:textId="77777777" w:rsidTr="00D52BCB">
        <w:tc>
          <w:tcPr>
            <w:tcW w:w="4390" w:type="dxa"/>
            <w:hideMark/>
          </w:tcPr>
          <w:p w14:paraId="00EFA183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No (Ref)</w:t>
            </w:r>
          </w:p>
        </w:tc>
        <w:tc>
          <w:tcPr>
            <w:tcW w:w="2126" w:type="dxa"/>
            <w:hideMark/>
          </w:tcPr>
          <w:p w14:paraId="0413C003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1.00</w:t>
            </w:r>
          </w:p>
        </w:tc>
        <w:tc>
          <w:tcPr>
            <w:tcW w:w="1134" w:type="dxa"/>
            <w:hideMark/>
          </w:tcPr>
          <w:p w14:paraId="04B9E705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  <w:tc>
          <w:tcPr>
            <w:tcW w:w="1134" w:type="dxa"/>
            <w:hideMark/>
          </w:tcPr>
          <w:p w14:paraId="6AE06511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—</w:t>
            </w:r>
          </w:p>
        </w:tc>
      </w:tr>
      <w:tr w:rsidR="009E51FF" w:rsidRPr="002C7EE8" w14:paraId="34E1BCDF" w14:textId="77777777" w:rsidTr="00D52BCB">
        <w:tc>
          <w:tcPr>
            <w:tcW w:w="4390" w:type="dxa"/>
            <w:hideMark/>
          </w:tcPr>
          <w:p w14:paraId="2B90FD41" w14:textId="77777777" w:rsidR="009E51FF" w:rsidRPr="002C7EE8" w:rsidRDefault="009E51FF" w:rsidP="009E51FF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2126" w:type="dxa"/>
            <w:hideMark/>
          </w:tcPr>
          <w:p w14:paraId="74506E64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1.53</w:t>
            </w:r>
          </w:p>
        </w:tc>
        <w:tc>
          <w:tcPr>
            <w:tcW w:w="1134" w:type="dxa"/>
            <w:hideMark/>
          </w:tcPr>
          <w:p w14:paraId="4CA7F2FB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1.01–2.30</w:t>
            </w:r>
          </w:p>
        </w:tc>
        <w:tc>
          <w:tcPr>
            <w:tcW w:w="1134" w:type="dxa"/>
            <w:hideMark/>
          </w:tcPr>
          <w:p w14:paraId="62215C60" w14:textId="77777777" w:rsidR="009E51FF" w:rsidRPr="002C7EE8" w:rsidRDefault="009E51FF" w:rsidP="009E51FF">
            <w:pPr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7EE8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0.044</w:t>
            </w:r>
          </w:p>
        </w:tc>
      </w:tr>
    </w:tbl>
    <w:p w14:paraId="09A9C9F7" w14:textId="2E5D75AB" w:rsidR="00174FDE" w:rsidRPr="002C7EE8" w:rsidRDefault="009E51FF" w:rsidP="009E51FF">
      <w:pPr>
        <w:rPr>
          <w:rFonts w:asciiTheme="majorBidi" w:hAnsiTheme="majorBidi" w:cstheme="majorBidi"/>
          <w:sz w:val="20"/>
          <w:szCs w:val="20"/>
          <w:vertAlign w:val="superscript"/>
        </w:rPr>
      </w:pPr>
      <w:r w:rsidRPr="002C7EE8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Abbreviations:</w:t>
      </w:r>
      <w:r w:rsidRPr="002C7EE8">
        <w:rPr>
          <w:rFonts w:asciiTheme="majorBidi" w:hAnsiTheme="majorBidi" w:cstheme="majorBidi"/>
          <w:sz w:val="20"/>
          <w:szCs w:val="20"/>
          <w:vertAlign w:val="superscript"/>
        </w:rPr>
        <w:t xml:space="preserve"> AOR, adjusted odds ratio; CI, confidence interval; Ref, reference category.</w:t>
      </w:r>
    </w:p>
    <w:sectPr w:rsidR="00174FDE" w:rsidRPr="002C7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DE"/>
    <w:rsid w:val="00174FDE"/>
    <w:rsid w:val="002C7EE8"/>
    <w:rsid w:val="00350D10"/>
    <w:rsid w:val="009E51FF"/>
    <w:rsid w:val="00A508DE"/>
    <w:rsid w:val="00AD52A0"/>
    <w:rsid w:val="00BE2151"/>
    <w:rsid w:val="00C309D0"/>
    <w:rsid w:val="00D5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9270D"/>
  <w15:chartTrackingRefBased/>
  <w15:docId w15:val="{C808A93F-BBE5-405D-96BB-8915B0E7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F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F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F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F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F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F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F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F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F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F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FDE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174FD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2658</Characters>
  <Application>Microsoft Office Word</Application>
  <DocSecurity>0</DocSecurity>
  <Lines>166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Y. Babaeer</dc:creator>
  <cp:keywords/>
  <dc:description/>
  <cp:lastModifiedBy>Lena Y. Babaeer</cp:lastModifiedBy>
  <cp:revision>4</cp:revision>
  <dcterms:created xsi:type="dcterms:W3CDTF">2026-08-01T20:10:00Z</dcterms:created>
  <dcterms:modified xsi:type="dcterms:W3CDTF">2026-08-15T21:43:00Z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1011f325-b03f-4d9a-a7e1-6fe82125bb43</vt:lpwstr>
  </property>
</Properties>
</file>