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E43E" w14:textId="77777777" w:rsidR="00F211C4" w:rsidRPr="00D41FDF" w:rsidRDefault="00F211C4" w:rsidP="00A52B5B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D41FDF">
        <w:rPr>
          <w:rFonts w:asciiTheme="majorBidi" w:hAnsiTheme="majorBidi" w:cstheme="majorBidi"/>
          <w:b/>
          <w:bCs/>
          <w:sz w:val="22"/>
          <w:szCs w:val="22"/>
        </w:rPr>
        <w:t xml:space="preserve">Supplementary Materials: </w:t>
      </w:r>
    </w:p>
    <w:p w14:paraId="740673D6" w14:textId="6834BCBE" w:rsidR="00F211C4" w:rsidRPr="00D41FDF" w:rsidRDefault="00D207F9" w:rsidP="00A52B5B">
      <w:pPr>
        <w:rPr>
          <w:rFonts w:asciiTheme="majorBidi" w:hAnsiTheme="majorBidi" w:cstheme="majorBidi"/>
          <w:sz w:val="22"/>
          <w:szCs w:val="22"/>
        </w:rPr>
      </w:pPr>
      <w:r w:rsidRPr="00D41FDF">
        <w:rPr>
          <w:rFonts w:asciiTheme="majorBidi" w:hAnsiTheme="majorBidi" w:cstheme="majorBidi"/>
          <w:sz w:val="22"/>
          <w:szCs w:val="22"/>
        </w:rPr>
        <w:t>Supplementary Table S1. Search strategy for each database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1"/>
        <w:gridCol w:w="6889"/>
      </w:tblGrid>
      <w:tr w:rsidR="00D207F9" w:rsidRPr="00D41FDF" w14:paraId="2BFD13C2" w14:textId="77777777" w:rsidTr="00D41FDF">
        <w:trPr>
          <w:trHeight w:val="514"/>
        </w:trPr>
        <w:tc>
          <w:tcPr>
            <w:tcW w:w="2121" w:type="dxa"/>
            <w:vAlign w:val="center"/>
          </w:tcPr>
          <w:p w14:paraId="411E317F" w14:textId="44C167F6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Database</w:t>
            </w:r>
          </w:p>
        </w:tc>
        <w:tc>
          <w:tcPr>
            <w:tcW w:w="6889" w:type="dxa"/>
            <w:vAlign w:val="center"/>
          </w:tcPr>
          <w:p w14:paraId="3E5DB532" w14:textId="4ABE1E76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Search strategy</w:t>
            </w:r>
          </w:p>
        </w:tc>
      </w:tr>
      <w:tr w:rsidR="00D207F9" w:rsidRPr="00D41FDF" w14:paraId="2E9C926D" w14:textId="77777777" w:rsidTr="00D207F9">
        <w:tc>
          <w:tcPr>
            <w:tcW w:w="2121" w:type="dxa"/>
          </w:tcPr>
          <w:p w14:paraId="26EBD617" w14:textId="00A20D9B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rtl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PubMed/MEDLINE</w:t>
            </w:r>
          </w:p>
        </w:tc>
        <w:tc>
          <w:tcPr>
            <w:tcW w:w="6889" w:type="dxa"/>
          </w:tcPr>
          <w:p w14:paraId="4183E93B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(("Diabetic Foot"[Mesh] OR "Diabetic Foot Ulcer*" OR "diabetic foot ulcer*" OR DFU OR "diabetic foot infection*" OR DFI)</w:t>
            </w:r>
          </w:p>
          <w:p w14:paraId="7C9744A9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  <w:p w14:paraId="52320B7E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AND</w:t>
            </w:r>
          </w:p>
          <w:p w14:paraId="64EFC39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  <w:p w14:paraId="5D2FDB30" w14:textId="07A7B2BE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("Bacteria"[Mesh] OR </w:t>
            </w:r>
            <w:r w:rsidR="00743B13"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bacteria</w:t>
            </w: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* OR microorganism* OR pathogen* OR microbiology)</w:t>
            </w:r>
          </w:p>
          <w:p w14:paraId="0FF89E0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  <w:p w14:paraId="4FD320FF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AND</w:t>
            </w:r>
          </w:p>
          <w:p w14:paraId="71A5C826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  <w:p w14:paraId="7FFC611F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("Drug Resistance, Bacterial"[Mesh] OR "antimicrobial resistance" OR "antibiotic resistance" OR susceptibility OR resistance)</w:t>
            </w:r>
          </w:p>
          <w:p w14:paraId="1026E44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  <w:p w14:paraId="3F0FBDE0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AND</w:t>
            </w:r>
          </w:p>
          <w:p w14:paraId="59F4048E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  <w:p w14:paraId="4080F750" w14:textId="015F8EB0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  <w:lang w:val="en-US"/>
              </w:rPr>
              <w:t>("Saudi Arabia" OR Kuwait OR Bahrain OR Qatar OR Oman OR "United Arab Emirates" OR GCC))</w:t>
            </w:r>
          </w:p>
        </w:tc>
      </w:tr>
      <w:tr w:rsidR="00D207F9" w:rsidRPr="00D41FDF" w14:paraId="3DB3BE88" w14:textId="77777777" w:rsidTr="00D207F9">
        <w:tc>
          <w:tcPr>
            <w:tcW w:w="2121" w:type="dxa"/>
          </w:tcPr>
          <w:p w14:paraId="47AA3BAF" w14:textId="1A9BACB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Web of Science</w:t>
            </w:r>
          </w:p>
        </w:tc>
        <w:tc>
          <w:tcPr>
            <w:tcW w:w="6889" w:type="dxa"/>
          </w:tcPr>
          <w:p w14:paraId="7C887A7B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TS=(</w:t>
            </w:r>
          </w:p>
          <w:p w14:paraId="1ACFB3D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("diabetic foot" OR "diabetic foot ulcer*" OR DFU OR</w:t>
            </w:r>
          </w:p>
          <w:p w14:paraId="2D336CB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"diabetic foot infection*" OR DFI)</w:t>
            </w:r>
          </w:p>
          <w:p w14:paraId="28DE7D00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7A6E3EA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AND</w:t>
            </w:r>
          </w:p>
          <w:p w14:paraId="72660B0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4FC198F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(bacteri* OR microorganism* OR pathogen* OR microbiology)</w:t>
            </w:r>
          </w:p>
          <w:p w14:paraId="5115B643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48FDF83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AND</w:t>
            </w:r>
          </w:p>
          <w:p w14:paraId="52282195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689D3588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("antimicrobial resistance" OR "antibiotic resistance"</w:t>
            </w:r>
          </w:p>
          <w:p w14:paraId="721B8B8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susceptibility OR resistance)</w:t>
            </w:r>
          </w:p>
          <w:p w14:paraId="25C4B42E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0640FF30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AND</w:t>
            </w:r>
          </w:p>
          <w:p w14:paraId="068A89F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0BDA8A3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("Saudi Arabia" OR Kuwait OR Bahrain OR Qatar</w:t>
            </w:r>
          </w:p>
          <w:p w14:paraId="59F430A6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Oman OR "United Arab Emirates"</w:t>
            </w:r>
          </w:p>
          <w:p w14:paraId="07FB28A6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GCC OR "Gulf Cooperation Council")</w:t>
            </w:r>
          </w:p>
          <w:p w14:paraId="68C08B7A" w14:textId="495321B3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</w:tc>
      </w:tr>
      <w:tr w:rsidR="00D207F9" w:rsidRPr="00D41FDF" w14:paraId="2E3D38E3" w14:textId="77777777" w:rsidTr="00D207F9">
        <w:tc>
          <w:tcPr>
            <w:tcW w:w="2121" w:type="dxa"/>
          </w:tcPr>
          <w:p w14:paraId="33A140DF" w14:textId="60400A5E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>Embase (via Ovid)</w:t>
            </w:r>
          </w:p>
        </w:tc>
        <w:tc>
          <w:tcPr>
            <w:tcW w:w="6889" w:type="dxa"/>
          </w:tcPr>
          <w:p w14:paraId="45F3113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</w:t>
            </w:r>
          </w:p>
          <w:p w14:paraId="18E771C0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exp diabetic foot/</w:t>
            </w:r>
          </w:p>
          <w:p w14:paraId="02038A4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diabetic foot ulcer*.mp.</w:t>
            </w:r>
          </w:p>
          <w:p w14:paraId="5CDC69C2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diabetic foot infection*.mp.</w:t>
            </w:r>
          </w:p>
          <w:p w14:paraId="0ED2188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DFU.mp.</w:t>
            </w:r>
          </w:p>
          <w:p w14:paraId="2D032CB0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DFI.mp.</w:t>
            </w:r>
          </w:p>
          <w:p w14:paraId="6DD62045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  <w:p w14:paraId="4AA0EA15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1A40FA9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AND</w:t>
            </w:r>
          </w:p>
          <w:p w14:paraId="49D9B62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402E3E2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</w:t>
            </w:r>
          </w:p>
          <w:p w14:paraId="4913304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exp bacteria/</w:t>
            </w:r>
          </w:p>
          <w:p w14:paraId="003063B9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bacteri*.mp.</w:t>
            </w:r>
          </w:p>
          <w:p w14:paraId="5B6E65B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microorganism*.mp.</w:t>
            </w:r>
          </w:p>
          <w:p w14:paraId="35409EC2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pathogen*.mp.</w:t>
            </w:r>
          </w:p>
          <w:p w14:paraId="0B173DB7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lastRenderedPageBreak/>
              <w:t>OR microbiology.mp.</w:t>
            </w:r>
          </w:p>
          <w:p w14:paraId="15A742A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  <w:p w14:paraId="4CB53B8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5FB9F76B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AND</w:t>
            </w:r>
          </w:p>
          <w:p w14:paraId="7C55BF59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009AC6B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</w:t>
            </w:r>
          </w:p>
          <w:p w14:paraId="4CC677C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exp drug resistance/</w:t>
            </w:r>
          </w:p>
          <w:p w14:paraId="74ED0B1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antimicrobial resistance.mp.</w:t>
            </w:r>
          </w:p>
          <w:p w14:paraId="44CE7C5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antibiotic resistance.mp.</w:t>
            </w:r>
          </w:p>
          <w:p w14:paraId="4084140E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susceptibility.mp.</w:t>
            </w:r>
          </w:p>
          <w:p w14:paraId="260234C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resistance.mp.</w:t>
            </w:r>
          </w:p>
          <w:p w14:paraId="3DAE9785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  <w:p w14:paraId="6DF7A720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50D36059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AND</w:t>
            </w:r>
          </w:p>
          <w:p w14:paraId="58241B8F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</w:p>
          <w:p w14:paraId="7C4225FF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(</w:t>
            </w:r>
          </w:p>
          <w:p w14:paraId="10B89ACE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Saudi Arabia.mp.</w:t>
            </w:r>
          </w:p>
          <w:p w14:paraId="15178B5C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Kuwait.mp.</w:t>
            </w:r>
          </w:p>
          <w:p w14:paraId="4349F694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Bahrain.mp.</w:t>
            </w:r>
          </w:p>
          <w:p w14:paraId="0785616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Qatar.mp.</w:t>
            </w:r>
          </w:p>
          <w:p w14:paraId="22F6C43A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Oman.mp.</w:t>
            </w:r>
          </w:p>
          <w:p w14:paraId="6FD298B1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United Arab Emirates.mp.</w:t>
            </w:r>
          </w:p>
          <w:p w14:paraId="7D38C445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GCC.mp.</w:t>
            </w:r>
          </w:p>
          <w:p w14:paraId="05CE8295" w14:textId="77777777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OR Gulf Cooperation Council.mp.</w:t>
            </w:r>
          </w:p>
          <w:p w14:paraId="4C428034" w14:textId="5E7436D0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)</w:t>
            </w:r>
          </w:p>
        </w:tc>
      </w:tr>
      <w:tr w:rsidR="00D207F9" w:rsidRPr="00D41FDF" w14:paraId="67FEE30C" w14:textId="77777777" w:rsidTr="00D41FDF">
        <w:trPr>
          <w:trHeight w:val="756"/>
        </w:trPr>
        <w:tc>
          <w:tcPr>
            <w:tcW w:w="2121" w:type="dxa"/>
          </w:tcPr>
          <w:p w14:paraId="7D877E6D" w14:textId="111CF92D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Google Scholar</w:t>
            </w:r>
          </w:p>
        </w:tc>
        <w:tc>
          <w:tcPr>
            <w:tcW w:w="6889" w:type="dxa"/>
          </w:tcPr>
          <w:p w14:paraId="520A161B" w14:textId="6638194A" w:rsidR="00D207F9" w:rsidRPr="00D41FDF" w:rsidRDefault="00D207F9" w:rsidP="00D207F9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D41FDF">
              <w:rPr>
                <w:rFonts w:asciiTheme="majorBidi" w:hAnsiTheme="majorBidi" w:cstheme="majorBidi"/>
                <w:sz w:val="21"/>
                <w:szCs w:val="21"/>
              </w:rPr>
              <w:t>"diabetic foot ulcer" bacteria Saudi Arabia Kuwait Oman Bahrain Qatar United Arab Emirates"</w:t>
            </w:r>
          </w:p>
        </w:tc>
      </w:tr>
    </w:tbl>
    <w:p w14:paraId="61C919FB" w14:textId="40C24C1E" w:rsidR="00A52B5B" w:rsidRPr="00D41FDF" w:rsidRDefault="00743B13" w:rsidP="00A52B5B">
      <w:pPr>
        <w:rPr>
          <w:rFonts w:asciiTheme="majorBidi" w:hAnsiTheme="majorBidi" w:cstheme="majorBidi"/>
          <w:sz w:val="22"/>
          <w:szCs w:val="22"/>
          <w:lang w:val="en-US"/>
        </w:rPr>
      </w:pPr>
      <w:r w:rsidRPr="00D41FDF">
        <w:rPr>
          <w:rFonts w:asciiTheme="majorBidi" w:hAnsiTheme="majorBidi" w:cstheme="majorBidi"/>
          <w:color w:val="000000"/>
          <w:sz w:val="22"/>
          <w:szCs w:val="22"/>
        </w:rPr>
        <w:t>N.B.: Searches were limited to studies published between January 2005 and February 2025</w:t>
      </w:r>
      <w:r w:rsidRPr="00D41FDF">
        <w:rPr>
          <w:rStyle w:val="apple-converted-space"/>
          <w:rFonts w:asciiTheme="majorBidi" w:hAnsiTheme="majorBidi" w:cstheme="majorBidi"/>
          <w:color w:val="000000"/>
          <w:sz w:val="22"/>
          <w:szCs w:val="22"/>
        </w:rPr>
        <w:t> </w:t>
      </w:r>
    </w:p>
    <w:p w14:paraId="22C660DA" w14:textId="77777777" w:rsidR="00D41FDF" w:rsidRDefault="00D41FDF" w:rsidP="006D18FB">
      <w:pPr>
        <w:rPr>
          <w:rFonts w:asciiTheme="majorBidi" w:hAnsiTheme="majorBidi" w:cstheme="majorBidi"/>
          <w:sz w:val="22"/>
          <w:szCs w:val="22"/>
          <w:lang w:val="en-US"/>
        </w:rPr>
        <w:sectPr w:rsidR="00D41FDF" w:rsidSect="00DF0AE3">
          <w:footerReference w:type="even" r:id="rId6"/>
          <w:footerReference w:type="default" r:id="rId7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CA4858C" w14:textId="5E7A114A" w:rsidR="00A52B5B" w:rsidRPr="00D41FDF" w:rsidRDefault="00A52B5B" w:rsidP="006D18FB">
      <w:pPr>
        <w:rPr>
          <w:rFonts w:asciiTheme="majorBidi" w:hAnsiTheme="majorBidi" w:cstheme="majorBidi"/>
          <w:sz w:val="22"/>
          <w:szCs w:val="22"/>
        </w:rPr>
      </w:pPr>
    </w:p>
    <w:p w14:paraId="091C8B95" w14:textId="77777777" w:rsidR="00A52B5B" w:rsidRPr="00D41FDF" w:rsidRDefault="00A52B5B" w:rsidP="00A52B5B">
      <w:pPr>
        <w:rPr>
          <w:rFonts w:asciiTheme="majorBidi" w:hAnsiTheme="majorBidi" w:cstheme="majorBidi"/>
          <w:sz w:val="22"/>
          <w:szCs w:val="22"/>
        </w:rPr>
      </w:pPr>
      <w:r w:rsidRPr="00D41FDF">
        <w:rPr>
          <w:rFonts w:asciiTheme="majorBidi" w:hAnsiTheme="majorBidi" w:cstheme="majorBidi"/>
          <w:noProof/>
          <w:color w:val="EE0000"/>
          <w:sz w:val="22"/>
          <w:szCs w:val="22"/>
        </w:rPr>
        <w:drawing>
          <wp:inline distT="0" distB="0" distL="0" distR="0" wp14:anchorId="758CFC04" wp14:editId="3CAD0FA1">
            <wp:extent cx="5727700" cy="1724660"/>
            <wp:effectExtent l="0" t="0" r="0" b="2540"/>
            <wp:docPr id="1589977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77040" name="Picture 1589977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8BB05" w14:textId="4BAADC38" w:rsidR="00A52B5B" w:rsidRPr="00D41FDF" w:rsidRDefault="00A52B5B" w:rsidP="00D41FDF">
      <w:pPr>
        <w:jc w:val="both"/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</w:pP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Figure S2a. </w:t>
      </w:r>
      <w:r w:rsidRPr="00D41FDF"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  <w:t xml:space="preserve">Forest plot showing the pooled prevalence of </w:t>
      </w:r>
      <w:r w:rsidRPr="00D41FDF">
        <w:rPr>
          <w:rFonts w:asciiTheme="majorBidi" w:eastAsiaTheme="majorEastAsia" w:hAnsiTheme="majorBidi" w:cstheme="majorBidi"/>
          <w:b/>
          <w:bCs/>
          <w:i/>
          <w:iCs/>
          <w:color w:val="000000" w:themeColor="text1"/>
          <w:sz w:val="22"/>
          <w:szCs w:val="22"/>
        </w:rPr>
        <w:t>Klebsiella pneumoniae</w:t>
      </w:r>
      <w:r w:rsidRPr="00D41FDF"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  <w:t xml:space="preserve"> isolates from DFU samples.</w:t>
      </w:r>
    </w:p>
    <w:p w14:paraId="4D8B5C72" w14:textId="77777777" w:rsidR="00A52B5B" w:rsidRPr="00D41FDF" w:rsidRDefault="00A52B5B" w:rsidP="00A52B5B">
      <w:pPr>
        <w:jc w:val="both"/>
        <w:rPr>
          <w:rFonts w:asciiTheme="majorBidi" w:eastAsiaTheme="majorEastAsia" w:hAnsiTheme="majorBidi" w:cstheme="majorBidi"/>
          <w:color w:val="EE0000"/>
          <w:sz w:val="22"/>
          <w:szCs w:val="22"/>
        </w:rPr>
      </w:pPr>
      <w:r w:rsidRPr="00D41FDF">
        <w:rPr>
          <w:rFonts w:asciiTheme="majorBidi" w:hAnsiTheme="majorBidi" w:cstheme="majorBidi"/>
          <w:noProof/>
          <w:color w:val="EE0000"/>
          <w:sz w:val="22"/>
          <w:szCs w:val="22"/>
        </w:rPr>
        <w:drawing>
          <wp:inline distT="0" distB="0" distL="0" distR="0" wp14:anchorId="563D55CC" wp14:editId="0A1169CD">
            <wp:extent cx="5727700" cy="1628140"/>
            <wp:effectExtent l="0" t="0" r="0" b="0"/>
            <wp:docPr id="987642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42464" name="Picture 9876424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67301" w14:textId="7939CC52" w:rsidR="00A52B5B" w:rsidRPr="00D41FDF" w:rsidRDefault="00A52B5B" w:rsidP="00A52B5B">
      <w:pPr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Figure S2b. </w:t>
      </w:r>
      <w:r w:rsidRPr="00D41FDF"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  <w:t xml:space="preserve">Forest plot showing the pooled prevalence of </w:t>
      </w: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Enterococcus spp </w:t>
      </w:r>
      <w:r w:rsidRPr="00D41FDF"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  <w:t>isolates from DFU samples</w:t>
      </w: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</w:p>
    <w:p w14:paraId="5356D54A" w14:textId="77777777" w:rsidR="00A52B5B" w:rsidRPr="00D41FDF" w:rsidRDefault="00A52B5B" w:rsidP="00A52B5B">
      <w:pPr>
        <w:jc w:val="both"/>
        <w:rPr>
          <w:rFonts w:asciiTheme="majorBidi" w:hAnsiTheme="majorBidi" w:cstheme="majorBidi"/>
          <w:color w:val="EE0000"/>
          <w:sz w:val="22"/>
          <w:szCs w:val="22"/>
        </w:rPr>
      </w:pPr>
      <w:r w:rsidRPr="00D41FDF">
        <w:rPr>
          <w:rFonts w:asciiTheme="majorBidi" w:hAnsiTheme="majorBidi" w:cstheme="majorBidi"/>
          <w:noProof/>
          <w:color w:val="EE0000"/>
          <w:sz w:val="22"/>
          <w:szCs w:val="22"/>
        </w:rPr>
        <w:drawing>
          <wp:inline distT="0" distB="0" distL="0" distR="0" wp14:anchorId="59148628" wp14:editId="036B9E93">
            <wp:extent cx="5727700" cy="1763395"/>
            <wp:effectExtent l="0" t="0" r="0" b="1905"/>
            <wp:docPr id="801924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24489" name="Picture 8019244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14F53" w14:textId="62BB9E60" w:rsidR="00A52B5B" w:rsidRPr="00D41FDF" w:rsidRDefault="00A52B5B" w:rsidP="00A52B5B">
      <w:pPr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Figure S2c. </w:t>
      </w:r>
      <w:r w:rsidRPr="00D41FDF"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  <w:t xml:space="preserve">Forest plot showing the pooled prevalence of </w:t>
      </w: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Proteus spp</w:t>
      </w:r>
      <w:r w:rsidRPr="00D41FDF">
        <w:rPr>
          <w:rFonts w:asciiTheme="majorBidi" w:eastAsiaTheme="majorEastAsia" w:hAnsiTheme="majorBidi" w:cstheme="majorBidi"/>
          <w:b/>
          <w:bCs/>
          <w:color w:val="000000" w:themeColor="text1"/>
          <w:sz w:val="22"/>
          <w:szCs w:val="22"/>
        </w:rPr>
        <w:t xml:space="preserve"> isolates from DFU samples</w:t>
      </w:r>
      <w:r w:rsidRPr="00D41FDF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</w:p>
    <w:p w14:paraId="2F7E4C29" w14:textId="77777777" w:rsidR="00D41FDF" w:rsidRDefault="00D41FDF" w:rsidP="00A52B5B">
      <w:pPr>
        <w:jc w:val="both"/>
        <w:rPr>
          <w:rFonts w:asciiTheme="majorBidi" w:hAnsiTheme="majorBidi" w:cstheme="majorBidi"/>
          <w:sz w:val="22"/>
          <w:szCs w:val="22"/>
        </w:rPr>
        <w:sectPr w:rsidR="00D41FDF" w:rsidSect="00DF0AE3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D707335" w14:textId="10B573A1" w:rsidR="006D18FB" w:rsidRPr="00D41FDF" w:rsidRDefault="006D18FB" w:rsidP="00A52B5B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6B4A2164" w14:textId="52308BE3" w:rsidR="00A52B5B" w:rsidRPr="00D41FDF" w:rsidRDefault="00A52B5B" w:rsidP="00A52B5B">
      <w:pPr>
        <w:jc w:val="both"/>
        <w:rPr>
          <w:rFonts w:asciiTheme="majorBidi" w:hAnsiTheme="majorBidi" w:cstheme="majorBidi"/>
          <w:b/>
          <w:bCs/>
          <w:sz w:val="21"/>
          <w:szCs w:val="21"/>
        </w:rPr>
      </w:pPr>
      <w:r w:rsidRPr="00D41FDF">
        <w:rPr>
          <w:rFonts w:asciiTheme="majorBidi" w:hAnsiTheme="majorBidi" w:cstheme="majorBidi"/>
          <w:b/>
          <w:bCs/>
          <w:sz w:val="21"/>
          <w:szCs w:val="21"/>
        </w:rPr>
        <w:t>Table S1. The prevalence of bacteri</w:t>
      </w:r>
      <w:r w:rsidR="003B4C93" w:rsidRPr="00D41FDF">
        <w:rPr>
          <w:rFonts w:asciiTheme="majorBidi" w:hAnsiTheme="majorBidi" w:cstheme="majorBidi"/>
          <w:b/>
          <w:bCs/>
          <w:sz w:val="21"/>
          <w:szCs w:val="21"/>
          <w:rtl/>
        </w:rPr>
        <w:t>l</w:t>
      </w:r>
      <w:r w:rsidRPr="00D41FDF">
        <w:rPr>
          <w:rFonts w:asciiTheme="majorBidi" w:hAnsiTheme="majorBidi" w:cstheme="majorBidi"/>
          <w:b/>
          <w:bCs/>
          <w:sz w:val="21"/>
          <w:szCs w:val="21"/>
        </w:rPr>
        <w:t>a isolates from DFU in GCC</w:t>
      </w:r>
    </w:p>
    <w:tbl>
      <w:tblPr>
        <w:tblW w:w="7428" w:type="dxa"/>
        <w:jc w:val="center"/>
        <w:tblLook w:val="04A0" w:firstRow="1" w:lastRow="0" w:firstColumn="1" w:lastColumn="0" w:noHBand="0" w:noVBand="1"/>
      </w:tblPr>
      <w:tblGrid>
        <w:gridCol w:w="631"/>
        <w:gridCol w:w="3557"/>
        <w:gridCol w:w="3240"/>
      </w:tblGrid>
      <w:tr w:rsidR="00A52B5B" w:rsidRPr="00D41FDF" w14:paraId="639020DA" w14:textId="77777777" w:rsidTr="00724EFB">
        <w:trPr>
          <w:trHeight w:val="360"/>
          <w:jc w:val="center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04531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Study no.</w:t>
            </w:r>
          </w:p>
        </w:tc>
        <w:tc>
          <w:tcPr>
            <w:tcW w:w="3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F4730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Authors, Year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5EE571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Pathogens Identified</w:t>
            </w:r>
          </w:p>
        </w:tc>
      </w:tr>
      <w:tr w:rsidR="00A52B5B" w:rsidRPr="00D41FDF" w14:paraId="2C32B310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9275C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77B7E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 Benwan et al., 2012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D8188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09103EF7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C3E9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8D44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5A4C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7CA28E68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4C522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9C7B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F8DE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Anaerobes </w:t>
            </w:r>
          </w:p>
        </w:tc>
      </w:tr>
      <w:tr w:rsidR="00A52B5B" w:rsidRPr="00D41FDF" w14:paraId="0100311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E294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2B8F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E1D8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0CCA5A7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8ECA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BD8D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AF94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09E0986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E0F4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CF48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5DC1C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3D0B3019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2C95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31B02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F4A1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3C0CB779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108B2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6F777C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Alhubail, A., et al., 2020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B8C9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5F3DF8E7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76F2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0EF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B3E3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6A56F9FB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28F9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C176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AD26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Coagulase-negative</w:t>
            </w: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 S. aureus </w:t>
            </w:r>
          </w:p>
        </w:tc>
      </w:tr>
      <w:tr w:rsidR="00A52B5B" w:rsidRPr="00D41FDF" w14:paraId="7EE37C8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10B5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CFDC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131E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Streptococcus agalactiae</w:t>
            </w:r>
          </w:p>
        </w:tc>
      </w:tr>
      <w:tr w:rsidR="00A52B5B" w:rsidRPr="00D41FDF" w14:paraId="676248C6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DF1B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E877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0C56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3699924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EC90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3812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EFDC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Klebsiella oxytoca </w:t>
            </w:r>
          </w:p>
        </w:tc>
      </w:tr>
      <w:tr w:rsidR="00A52B5B" w:rsidRPr="00D41FDF" w14:paraId="570E19A6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CA9D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CA25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C48B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Enterobacter species</w:t>
            </w:r>
          </w:p>
        </w:tc>
      </w:tr>
      <w:tr w:rsidR="00A52B5B" w:rsidRPr="00D41FDF" w14:paraId="62C8B6D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AE39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A4CC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16E1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26E8AD30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ABA6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D138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1DD6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7030461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8D76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BDFB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20E6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Candida spp.</w:t>
            </w:r>
          </w:p>
        </w:tc>
      </w:tr>
      <w:tr w:rsidR="00A52B5B" w:rsidRPr="00D41FDF" w14:paraId="339B0B7F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E8A33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087AE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Messenger, G., et al., 2018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FC87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4E8772EF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4E7C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D3CB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F673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GNB</w:t>
            </w:r>
          </w:p>
        </w:tc>
      </w:tr>
      <w:tr w:rsidR="00A52B5B" w:rsidRPr="00D41FDF" w14:paraId="38A63FEB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11F61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C2D9CE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Abdulrazak et al., 2005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EA6EB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63B8ED5A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EE14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44E0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182E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4CB54A7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6908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2738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7445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1083D0E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7A6E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D1A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DA809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Candida spp.</w:t>
            </w:r>
          </w:p>
        </w:tc>
      </w:tr>
      <w:tr w:rsidR="00A52B5B" w:rsidRPr="00D41FDF" w14:paraId="229C281F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15880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4DCFDA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Hassan Amir, et al. 2020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FB5FF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47F6BB2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BEE0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64D7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5C0E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Group B Streptococci</w:t>
            </w:r>
          </w:p>
        </w:tc>
      </w:tr>
      <w:tr w:rsidR="00A52B5B" w:rsidRPr="00D41FDF" w14:paraId="640A7F4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7BC4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0126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F660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3BE015D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2758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2A91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E697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Coagulase-negative</w:t>
            </w: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 S. aureus </w:t>
            </w:r>
          </w:p>
        </w:tc>
      </w:tr>
      <w:tr w:rsidR="00A52B5B" w:rsidRPr="00D41FDF" w14:paraId="763CA98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2309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E209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35FD2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7E8C9D18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FEE3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295E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DF4F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1299F4D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3A65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144E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E128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Acinetobacter baumannii</w:t>
            </w:r>
          </w:p>
        </w:tc>
      </w:tr>
      <w:tr w:rsidR="00A52B5B" w:rsidRPr="00D41FDF" w14:paraId="4E90E77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2217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996E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7F3E9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0181FAA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BC9E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E1D7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DBAB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Citrobacter spp.</w:t>
            </w:r>
          </w:p>
        </w:tc>
      </w:tr>
      <w:tr w:rsidR="00A52B5B" w:rsidRPr="00D41FDF" w14:paraId="6B248E95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A3E5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5C59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9927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7B11EBEE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EE289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C59E1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Sannathimmappa, M. B., et al., 2021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E25E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0D8FAE3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50CC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94B1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1E4B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Streptococcus agalactiae</w:t>
            </w:r>
          </w:p>
        </w:tc>
      </w:tr>
      <w:tr w:rsidR="00A52B5B" w:rsidRPr="00D41FDF" w14:paraId="7432D02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AA81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EE10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BBA9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epidermidis</w:t>
            </w:r>
          </w:p>
        </w:tc>
      </w:tr>
      <w:tr w:rsidR="00A52B5B" w:rsidRPr="00D41FDF" w14:paraId="3B059D9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968E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B1B7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88CBF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79F3A70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C9CE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C0FF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DBD4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2C16B782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CC8F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5549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BD21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39029EB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ACE3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5111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D200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46E6DDA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0653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8D84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E3D6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6E05B46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1465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3BA0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3F97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Enterobacter spp.</w:t>
            </w:r>
          </w:p>
        </w:tc>
      </w:tr>
      <w:tr w:rsidR="00A52B5B" w:rsidRPr="00D41FDF" w14:paraId="048B158F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798F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4B7D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E7BA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Citrobacter spp.</w:t>
            </w:r>
          </w:p>
        </w:tc>
      </w:tr>
      <w:tr w:rsidR="00A52B5B" w:rsidRPr="00D41FDF" w14:paraId="4871D50A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6B88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2325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213E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Morganella morganii</w:t>
            </w:r>
          </w:p>
        </w:tc>
      </w:tr>
      <w:tr w:rsidR="00A52B5B" w:rsidRPr="00D41FDF" w14:paraId="1C4970D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6B7D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7EA2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ED0B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Acinetobacter baumannii</w:t>
            </w:r>
          </w:p>
        </w:tc>
      </w:tr>
      <w:tr w:rsidR="00A52B5B" w:rsidRPr="00D41FDF" w14:paraId="02642C07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BC891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CA4D4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Malone, M., et al., 2013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448A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1DECCC09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9B79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5451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98D4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77F786A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C2B7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B746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AD71E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6510111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4B4E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D5A8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17186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02B86671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B975D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E9A8AA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Johargy, A. K. , 2016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C4ECA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0423FE72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EBC5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D284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F43A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4BC38A8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5108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84FA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4AB7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7B443ED2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5B51C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B21ADC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Orfali, R., et al., 2024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413B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Serratia marcescens</w:t>
            </w:r>
          </w:p>
        </w:tc>
      </w:tr>
      <w:tr w:rsidR="00A52B5B" w:rsidRPr="00D41FDF" w14:paraId="20BAE72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AF01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A125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AED8A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22E0FD9A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34EB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074A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7721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3F18EA2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DD29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4B5F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46BD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0E4CFF3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DC6B2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6C65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3493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Staphylococcus aureus </w:t>
            </w:r>
          </w:p>
        </w:tc>
      </w:tr>
      <w:tr w:rsidR="00A52B5B" w:rsidRPr="00D41FDF" w14:paraId="52296FA2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72C2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5D23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DB5E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Enterobacter cloacae</w:t>
            </w:r>
          </w:p>
        </w:tc>
      </w:tr>
      <w:tr w:rsidR="00A52B5B" w:rsidRPr="00D41FDF" w14:paraId="7803310A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C839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0838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3C0A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Morganella morganii</w:t>
            </w:r>
          </w:p>
        </w:tc>
      </w:tr>
      <w:tr w:rsidR="00A52B5B" w:rsidRPr="00D41FDF" w14:paraId="0A8AE78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D536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6741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1252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Alcaligens faecalis</w:t>
            </w:r>
          </w:p>
        </w:tc>
      </w:tr>
      <w:tr w:rsidR="00A52B5B" w:rsidRPr="00D41FDF" w14:paraId="3CB206A0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07C2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7F62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A238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Proteus penneri</w:t>
            </w:r>
          </w:p>
        </w:tc>
      </w:tr>
      <w:tr w:rsidR="00A52B5B" w:rsidRPr="00D41FDF" w14:paraId="2057418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5096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5C59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A65F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Citrobacter spp.</w:t>
            </w:r>
          </w:p>
        </w:tc>
      </w:tr>
      <w:tr w:rsidR="00A52B5B" w:rsidRPr="00D41FDF" w14:paraId="733095F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8A24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5F19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1A3A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7665B8A0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6CD9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A338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7D72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Klebsiella oxytoca </w:t>
            </w:r>
          </w:p>
        </w:tc>
      </w:tr>
      <w:tr w:rsidR="00A52B5B" w:rsidRPr="00D41FDF" w14:paraId="61D47AB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8BA9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A7B5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A553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Sphingomonas paucimobilis</w:t>
            </w:r>
          </w:p>
        </w:tc>
      </w:tr>
      <w:tr w:rsidR="00A52B5B" w:rsidRPr="00D41FDF" w14:paraId="6031B9FB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5C1B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5322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2674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428CD5C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8B72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8809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9AD5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warneri</w:t>
            </w:r>
          </w:p>
        </w:tc>
      </w:tr>
      <w:tr w:rsidR="00A52B5B" w:rsidRPr="00D41FDF" w14:paraId="5DB20C58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2ED7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CDFD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3633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Dermacoccus nishinomiyaensis</w:t>
            </w:r>
          </w:p>
        </w:tc>
      </w:tr>
      <w:tr w:rsidR="00A52B5B" w:rsidRPr="00D41FDF" w14:paraId="5B2D22F7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0843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D935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B3F0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Kocuria kristinae</w:t>
            </w:r>
          </w:p>
        </w:tc>
      </w:tr>
      <w:tr w:rsidR="00A52B5B" w:rsidRPr="00D41FDF" w14:paraId="088FA72C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3458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E55A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8E82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lentus</w:t>
            </w:r>
          </w:p>
        </w:tc>
      </w:tr>
      <w:tr w:rsidR="00A52B5B" w:rsidRPr="00D41FDF" w14:paraId="6ADD6E14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CE588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BCE3BC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Alkhatieb, M. T., et al., 2024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7B23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787E905A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4DDA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7B77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636B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58511EA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4C68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1105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DD27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33B50C1F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13E8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805A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CA36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Candida spp.</w:t>
            </w:r>
          </w:p>
        </w:tc>
      </w:tr>
      <w:tr w:rsidR="00A52B5B" w:rsidRPr="00D41FDF" w14:paraId="158494A4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EBE1B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EFD82B" w14:textId="2BBDE05D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El-Hazmi M. M., 2015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4B29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2D2F1380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7113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B9F2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C57BE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3E32E241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BF36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4E74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AA094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Stenotrophomonas maltophilia</w:t>
            </w:r>
          </w:p>
        </w:tc>
      </w:tr>
      <w:tr w:rsidR="00A52B5B" w:rsidRPr="00D41FDF" w14:paraId="167768A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E9BF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185E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BCE5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51A78ADC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7677F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4A6B4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Al-Mijalli, S. H. S. , 2021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1305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0BA72DF8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7084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5EE1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B3E0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Streptococcus Agalactiae</w:t>
            </w:r>
          </w:p>
        </w:tc>
      </w:tr>
      <w:tr w:rsidR="00A52B5B" w:rsidRPr="00D41FDF" w14:paraId="5C826E55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B4901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B4C70E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Saleem, M., et al., 2025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3F09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4B92E077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F8EA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0FD2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CA28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Clostridium spp. </w:t>
            </w:r>
          </w:p>
        </w:tc>
      </w:tr>
      <w:tr w:rsidR="00A52B5B" w:rsidRPr="00D41FDF" w14:paraId="64FB1080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A188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B26E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0CA3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Peptostreptococcus</w:t>
            </w:r>
          </w:p>
        </w:tc>
      </w:tr>
      <w:tr w:rsidR="00A52B5B" w:rsidRPr="00D41FDF" w14:paraId="3C911432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4DAE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E0EE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DB47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epidermidis</w:t>
            </w:r>
          </w:p>
        </w:tc>
      </w:tr>
      <w:tr w:rsidR="00A52B5B" w:rsidRPr="00D41FDF" w14:paraId="701DBCE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0894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F045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75DF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1858D39B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5C04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DC76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74D9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Streptococcus agalactiae</w:t>
            </w:r>
          </w:p>
        </w:tc>
      </w:tr>
      <w:tr w:rsidR="00A52B5B" w:rsidRPr="00D41FDF" w14:paraId="3A8C3955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A9FC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141A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91919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76A8B496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0510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1BA5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6369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6DB9F4D2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4E31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9BCD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EF7E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3075BAC8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1FF3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7F20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C368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54F2990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B525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E38D1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91E0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Acinetobacter baumannii</w:t>
            </w:r>
          </w:p>
        </w:tc>
      </w:tr>
      <w:tr w:rsidR="00A52B5B" w:rsidRPr="00D41FDF" w14:paraId="6611256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4DC1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C033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4634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Enterobacter cloacae</w:t>
            </w:r>
          </w:p>
        </w:tc>
      </w:tr>
      <w:tr w:rsidR="00A52B5B" w:rsidRPr="00D41FDF" w14:paraId="31A877E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5E53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783A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1EC7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Prevotella spp. </w:t>
            </w:r>
          </w:p>
        </w:tc>
      </w:tr>
      <w:tr w:rsidR="00A52B5B" w:rsidRPr="00D41FDF" w14:paraId="6C2EFE00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DA6E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7A8C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3C0F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Bacteroides fragilis</w:t>
            </w:r>
          </w:p>
        </w:tc>
      </w:tr>
      <w:tr w:rsidR="00A52B5B" w:rsidRPr="00D41FDF" w14:paraId="2682773D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3356B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EB5279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Aldawish, M., &amp; Alayed, M. (2018)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D481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5B90FBA8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5287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D434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59E41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Klebsiella oxytoca </w:t>
            </w:r>
          </w:p>
        </w:tc>
      </w:tr>
      <w:tr w:rsidR="00A52B5B" w:rsidRPr="00D41FDF" w14:paraId="0372D54F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3550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247E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C8E7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1D1C69B7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DFC4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3518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BBB4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Streptococcus agalactiae</w:t>
            </w:r>
          </w:p>
        </w:tc>
      </w:tr>
      <w:tr w:rsidR="00A52B5B" w:rsidRPr="00D41FDF" w14:paraId="5F994C96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04507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9351C8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Aldhfyan, Y., et al., 2018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4FC2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Enterococcus spp. </w:t>
            </w:r>
          </w:p>
        </w:tc>
      </w:tr>
      <w:tr w:rsidR="00A52B5B" w:rsidRPr="00D41FDF" w14:paraId="411D1D6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C051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BFAB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E945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5DDB3B14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FEC04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444C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F7B5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Acinetobacter baumannii</w:t>
            </w:r>
          </w:p>
        </w:tc>
      </w:tr>
      <w:tr w:rsidR="00A52B5B" w:rsidRPr="00D41FDF" w14:paraId="1F2DCB86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647E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065D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40DB67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793565D9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583A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7C14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EC26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  <w:tr w:rsidR="00A52B5B" w:rsidRPr="00D41FDF" w14:paraId="3798DC4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1340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52C6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673E4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10620618" w14:textId="77777777" w:rsidTr="00724EFB">
        <w:trPr>
          <w:trHeight w:val="340"/>
          <w:jc w:val="center"/>
        </w:trPr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85414" w14:textId="77777777" w:rsidR="00A52B5B" w:rsidRPr="00D41FDF" w:rsidRDefault="00A52B5B" w:rsidP="00D41FD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7CE88DD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Alkhatieb, M., et al., 2022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55B0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Escherichia coli</w:t>
            </w:r>
          </w:p>
        </w:tc>
      </w:tr>
      <w:tr w:rsidR="00A52B5B" w:rsidRPr="00D41FDF" w14:paraId="3D63ACFE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0857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BCE7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B73BB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Staphylococcus aureus</w:t>
            </w:r>
          </w:p>
        </w:tc>
      </w:tr>
      <w:tr w:rsidR="00A52B5B" w:rsidRPr="00D41FDF" w14:paraId="48AEF3F9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060D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1014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A2E4C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Klebsiella pneumoniae</w:t>
            </w:r>
          </w:p>
        </w:tc>
      </w:tr>
      <w:tr w:rsidR="00A52B5B" w:rsidRPr="00D41FDF" w14:paraId="7962383D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2738A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77E66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9064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Streptococcus agalactiae</w:t>
            </w:r>
          </w:p>
        </w:tc>
      </w:tr>
      <w:tr w:rsidR="00A52B5B" w:rsidRPr="00D41FDF" w14:paraId="5F2DDB7B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47EAF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CE999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A6D40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Pseudomonas aeruginosa</w:t>
            </w:r>
          </w:p>
        </w:tc>
      </w:tr>
      <w:tr w:rsidR="00A52B5B" w:rsidRPr="00D41FDF" w14:paraId="75054122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9F678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8142F2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F20061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>Morganella morganii</w:t>
            </w:r>
          </w:p>
        </w:tc>
      </w:tr>
      <w:tr w:rsidR="00A52B5B" w:rsidRPr="00D41FDF" w14:paraId="54C08DC3" w14:textId="77777777" w:rsidTr="00724EFB">
        <w:trPr>
          <w:trHeight w:val="340"/>
          <w:jc w:val="center"/>
        </w:trPr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0A285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7BB2E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4BF03" w14:textId="77777777" w:rsidR="00A52B5B" w:rsidRPr="00D41FDF" w:rsidRDefault="00A52B5B" w:rsidP="00D41FD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</w:pPr>
            <w:r w:rsidRPr="00D41FDF">
              <w:rPr>
                <w:rFonts w:asciiTheme="majorBidi" w:hAnsiTheme="majorBidi" w:cstheme="majorBidi"/>
                <w:i/>
                <w:iCs/>
                <w:color w:val="000000"/>
                <w:sz w:val="16"/>
                <w:szCs w:val="16"/>
              </w:rPr>
              <w:t xml:space="preserve">Proteus mirabilis </w:t>
            </w:r>
          </w:p>
        </w:tc>
      </w:tr>
    </w:tbl>
    <w:p w14:paraId="59FBF2D2" w14:textId="77777777" w:rsidR="00A52B5B" w:rsidRPr="00D41FDF" w:rsidRDefault="00A52B5B" w:rsidP="00D41FDF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sectPr w:rsidR="00A52B5B" w:rsidRPr="00D41FDF" w:rsidSect="00DF0AE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6440" w14:textId="77777777" w:rsidR="005E022D" w:rsidRDefault="005E022D" w:rsidP="00F211C4">
      <w:pPr>
        <w:spacing w:after="0" w:line="240" w:lineRule="auto"/>
      </w:pPr>
      <w:r>
        <w:separator/>
      </w:r>
    </w:p>
  </w:endnote>
  <w:endnote w:type="continuationSeparator" w:id="0">
    <w:p w14:paraId="44D84B24" w14:textId="77777777" w:rsidR="005E022D" w:rsidRDefault="005E022D" w:rsidP="00F2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4636671"/>
      <w:docPartObj>
        <w:docPartGallery w:val="Page Numbers (Bottom of Page)"/>
        <w:docPartUnique/>
      </w:docPartObj>
    </w:sdtPr>
    <w:sdtContent>
      <w:p w14:paraId="2433E219" w14:textId="3DD6EAFF" w:rsidR="00F211C4" w:rsidRDefault="00F211C4" w:rsidP="00D242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71177F5" w14:textId="77777777" w:rsidR="00F211C4" w:rsidRDefault="00F21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65892105"/>
      <w:docPartObj>
        <w:docPartGallery w:val="Page Numbers (Bottom of Page)"/>
        <w:docPartUnique/>
      </w:docPartObj>
    </w:sdtPr>
    <w:sdtContent>
      <w:p w14:paraId="5115AECE" w14:textId="52D5F2ED" w:rsidR="00F211C4" w:rsidRDefault="00F211C4" w:rsidP="00D242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6ABE5D" w14:textId="77777777" w:rsidR="00F211C4" w:rsidRDefault="00F21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C4BD" w14:textId="77777777" w:rsidR="005E022D" w:rsidRDefault="005E022D" w:rsidP="00F211C4">
      <w:pPr>
        <w:spacing w:after="0" w:line="240" w:lineRule="auto"/>
      </w:pPr>
      <w:r>
        <w:separator/>
      </w:r>
    </w:p>
  </w:footnote>
  <w:footnote w:type="continuationSeparator" w:id="0">
    <w:p w14:paraId="7C06840C" w14:textId="77777777" w:rsidR="005E022D" w:rsidRDefault="005E022D" w:rsidP="00F21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FB"/>
    <w:rsid w:val="000014E3"/>
    <w:rsid w:val="000043E0"/>
    <w:rsid w:val="0000456A"/>
    <w:rsid w:val="0001060F"/>
    <w:rsid w:val="000107F9"/>
    <w:rsid w:val="00011D1E"/>
    <w:rsid w:val="0001205D"/>
    <w:rsid w:val="000135AA"/>
    <w:rsid w:val="000144F5"/>
    <w:rsid w:val="0002294C"/>
    <w:rsid w:val="00022D85"/>
    <w:rsid w:val="000245D0"/>
    <w:rsid w:val="000258E4"/>
    <w:rsid w:val="00026A3E"/>
    <w:rsid w:val="00032174"/>
    <w:rsid w:val="00035F54"/>
    <w:rsid w:val="000403CD"/>
    <w:rsid w:val="00040BCC"/>
    <w:rsid w:val="00043011"/>
    <w:rsid w:val="000430D4"/>
    <w:rsid w:val="0004633A"/>
    <w:rsid w:val="00053619"/>
    <w:rsid w:val="000540FC"/>
    <w:rsid w:val="00056585"/>
    <w:rsid w:val="000567F8"/>
    <w:rsid w:val="0005701F"/>
    <w:rsid w:val="000600F9"/>
    <w:rsid w:val="00062113"/>
    <w:rsid w:val="00062462"/>
    <w:rsid w:val="00072742"/>
    <w:rsid w:val="000734E8"/>
    <w:rsid w:val="000806EC"/>
    <w:rsid w:val="00082157"/>
    <w:rsid w:val="00090A5C"/>
    <w:rsid w:val="00090EA5"/>
    <w:rsid w:val="00092086"/>
    <w:rsid w:val="00094E75"/>
    <w:rsid w:val="00095179"/>
    <w:rsid w:val="00095BD4"/>
    <w:rsid w:val="000A1882"/>
    <w:rsid w:val="000A24F0"/>
    <w:rsid w:val="000A3B33"/>
    <w:rsid w:val="000A572A"/>
    <w:rsid w:val="000A6051"/>
    <w:rsid w:val="000A7181"/>
    <w:rsid w:val="000B498C"/>
    <w:rsid w:val="000B7DA6"/>
    <w:rsid w:val="000C071D"/>
    <w:rsid w:val="000C207C"/>
    <w:rsid w:val="000C2C8A"/>
    <w:rsid w:val="000C3219"/>
    <w:rsid w:val="000C50F0"/>
    <w:rsid w:val="000C716B"/>
    <w:rsid w:val="000D6A20"/>
    <w:rsid w:val="000E1AC2"/>
    <w:rsid w:val="000E1CCA"/>
    <w:rsid w:val="000E3392"/>
    <w:rsid w:val="000E3E29"/>
    <w:rsid w:val="000E593B"/>
    <w:rsid w:val="000E6306"/>
    <w:rsid w:val="000E7D24"/>
    <w:rsid w:val="000F10D2"/>
    <w:rsid w:val="000F2D45"/>
    <w:rsid w:val="000F5635"/>
    <w:rsid w:val="0010047C"/>
    <w:rsid w:val="0010642F"/>
    <w:rsid w:val="00111A30"/>
    <w:rsid w:val="00113EDF"/>
    <w:rsid w:val="00117D78"/>
    <w:rsid w:val="0012073E"/>
    <w:rsid w:val="0012293D"/>
    <w:rsid w:val="001230FC"/>
    <w:rsid w:val="00123154"/>
    <w:rsid w:val="001257F7"/>
    <w:rsid w:val="00126B26"/>
    <w:rsid w:val="001272D3"/>
    <w:rsid w:val="00133052"/>
    <w:rsid w:val="0013345F"/>
    <w:rsid w:val="00133EA1"/>
    <w:rsid w:val="00133EA6"/>
    <w:rsid w:val="00134848"/>
    <w:rsid w:val="001417FA"/>
    <w:rsid w:val="0014445D"/>
    <w:rsid w:val="0014526E"/>
    <w:rsid w:val="001459AD"/>
    <w:rsid w:val="00146ADC"/>
    <w:rsid w:val="00151E22"/>
    <w:rsid w:val="00154486"/>
    <w:rsid w:val="001567CE"/>
    <w:rsid w:val="00160035"/>
    <w:rsid w:val="0016203A"/>
    <w:rsid w:val="0016309C"/>
    <w:rsid w:val="001633E3"/>
    <w:rsid w:val="00165198"/>
    <w:rsid w:val="00166EED"/>
    <w:rsid w:val="0017682F"/>
    <w:rsid w:val="001819A3"/>
    <w:rsid w:val="00182920"/>
    <w:rsid w:val="00190D5C"/>
    <w:rsid w:val="00191579"/>
    <w:rsid w:val="00192100"/>
    <w:rsid w:val="00192728"/>
    <w:rsid w:val="001949FE"/>
    <w:rsid w:val="001A2B65"/>
    <w:rsid w:val="001A3F62"/>
    <w:rsid w:val="001A4EF8"/>
    <w:rsid w:val="001A5540"/>
    <w:rsid w:val="001A6533"/>
    <w:rsid w:val="001B4259"/>
    <w:rsid w:val="001B4542"/>
    <w:rsid w:val="001B4B64"/>
    <w:rsid w:val="001C130B"/>
    <w:rsid w:val="001C3438"/>
    <w:rsid w:val="001C5316"/>
    <w:rsid w:val="001C6420"/>
    <w:rsid w:val="001C70E5"/>
    <w:rsid w:val="001D09BE"/>
    <w:rsid w:val="001D175E"/>
    <w:rsid w:val="001D1A60"/>
    <w:rsid w:val="001D5E6B"/>
    <w:rsid w:val="001D6089"/>
    <w:rsid w:val="001E056B"/>
    <w:rsid w:val="001F1AB8"/>
    <w:rsid w:val="001F46DF"/>
    <w:rsid w:val="001F5B84"/>
    <w:rsid w:val="00200468"/>
    <w:rsid w:val="0020310D"/>
    <w:rsid w:val="0020422E"/>
    <w:rsid w:val="00205C57"/>
    <w:rsid w:val="00207E0A"/>
    <w:rsid w:val="0021213A"/>
    <w:rsid w:val="0021229C"/>
    <w:rsid w:val="00216E7A"/>
    <w:rsid w:val="00220A31"/>
    <w:rsid w:val="002244B1"/>
    <w:rsid w:val="00225470"/>
    <w:rsid w:val="00225CE7"/>
    <w:rsid w:val="00236688"/>
    <w:rsid w:val="00240793"/>
    <w:rsid w:val="00240C73"/>
    <w:rsid w:val="00241A2D"/>
    <w:rsid w:val="002425F9"/>
    <w:rsid w:val="00243E74"/>
    <w:rsid w:val="00245B72"/>
    <w:rsid w:val="00246034"/>
    <w:rsid w:val="0024650B"/>
    <w:rsid w:val="00246752"/>
    <w:rsid w:val="00252B70"/>
    <w:rsid w:val="00253CEC"/>
    <w:rsid w:val="00256AEC"/>
    <w:rsid w:val="00257372"/>
    <w:rsid w:val="00261D28"/>
    <w:rsid w:val="00263196"/>
    <w:rsid w:val="00263FA7"/>
    <w:rsid w:val="0026452A"/>
    <w:rsid w:val="0027033F"/>
    <w:rsid w:val="00271E39"/>
    <w:rsid w:val="00274AA0"/>
    <w:rsid w:val="002812C0"/>
    <w:rsid w:val="002828DE"/>
    <w:rsid w:val="00284452"/>
    <w:rsid w:val="002903A8"/>
    <w:rsid w:val="0029285B"/>
    <w:rsid w:val="00293E53"/>
    <w:rsid w:val="00295109"/>
    <w:rsid w:val="002A0708"/>
    <w:rsid w:val="002A19A0"/>
    <w:rsid w:val="002A2130"/>
    <w:rsid w:val="002A348F"/>
    <w:rsid w:val="002A59EE"/>
    <w:rsid w:val="002A7058"/>
    <w:rsid w:val="002B30ED"/>
    <w:rsid w:val="002B47CD"/>
    <w:rsid w:val="002B4CCF"/>
    <w:rsid w:val="002B4E5A"/>
    <w:rsid w:val="002B4EF3"/>
    <w:rsid w:val="002C1962"/>
    <w:rsid w:val="002C3FD9"/>
    <w:rsid w:val="002C520E"/>
    <w:rsid w:val="002C7A91"/>
    <w:rsid w:val="002D2A7D"/>
    <w:rsid w:val="002D33DD"/>
    <w:rsid w:val="002D6832"/>
    <w:rsid w:val="002E47FB"/>
    <w:rsid w:val="002E4C0D"/>
    <w:rsid w:val="002F14FA"/>
    <w:rsid w:val="002F720D"/>
    <w:rsid w:val="0030317C"/>
    <w:rsid w:val="00304165"/>
    <w:rsid w:val="0030581B"/>
    <w:rsid w:val="003061EE"/>
    <w:rsid w:val="00306E0D"/>
    <w:rsid w:val="003119F1"/>
    <w:rsid w:val="00312417"/>
    <w:rsid w:val="00312618"/>
    <w:rsid w:val="0031417D"/>
    <w:rsid w:val="00316970"/>
    <w:rsid w:val="003176A5"/>
    <w:rsid w:val="003178AD"/>
    <w:rsid w:val="00317B9E"/>
    <w:rsid w:val="00320711"/>
    <w:rsid w:val="00320DED"/>
    <w:rsid w:val="003269AE"/>
    <w:rsid w:val="00327F66"/>
    <w:rsid w:val="00333010"/>
    <w:rsid w:val="00333830"/>
    <w:rsid w:val="0033520E"/>
    <w:rsid w:val="00335218"/>
    <w:rsid w:val="00337258"/>
    <w:rsid w:val="00342D55"/>
    <w:rsid w:val="00342EB5"/>
    <w:rsid w:val="00343354"/>
    <w:rsid w:val="003434CA"/>
    <w:rsid w:val="00347E36"/>
    <w:rsid w:val="00350A47"/>
    <w:rsid w:val="00350FD3"/>
    <w:rsid w:val="00353399"/>
    <w:rsid w:val="00353B74"/>
    <w:rsid w:val="00354CD4"/>
    <w:rsid w:val="003571FA"/>
    <w:rsid w:val="00362C87"/>
    <w:rsid w:val="00362ED6"/>
    <w:rsid w:val="00375510"/>
    <w:rsid w:val="00375A09"/>
    <w:rsid w:val="003776A1"/>
    <w:rsid w:val="00380BFB"/>
    <w:rsid w:val="003851D0"/>
    <w:rsid w:val="00385ECB"/>
    <w:rsid w:val="00391DEA"/>
    <w:rsid w:val="00397727"/>
    <w:rsid w:val="003A0C31"/>
    <w:rsid w:val="003A0FB7"/>
    <w:rsid w:val="003A1764"/>
    <w:rsid w:val="003A1AF1"/>
    <w:rsid w:val="003A5228"/>
    <w:rsid w:val="003A6306"/>
    <w:rsid w:val="003A6B30"/>
    <w:rsid w:val="003A6F23"/>
    <w:rsid w:val="003B062E"/>
    <w:rsid w:val="003B07B3"/>
    <w:rsid w:val="003B1A29"/>
    <w:rsid w:val="003B4C93"/>
    <w:rsid w:val="003B5CC0"/>
    <w:rsid w:val="003C2B64"/>
    <w:rsid w:val="003C317F"/>
    <w:rsid w:val="003D4AA8"/>
    <w:rsid w:val="003D4D68"/>
    <w:rsid w:val="003D4EF1"/>
    <w:rsid w:val="003D5C60"/>
    <w:rsid w:val="003E2BEA"/>
    <w:rsid w:val="003E34CA"/>
    <w:rsid w:val="003E40F2"/>
    <w:rsid w:val="003E434A"/>
    <w:rsid w:val="003F1992"/>
    <w:rsid w:val="003F5EB1"/>
    <w:rsid w:val="003F70DA"/>
    <w:rsid w:val="004031A3"/>
    <w:rsid w:val="00404CDA"/>
    <w:rsid w:val="00410C3E"/>
    <w:rsid w:val="00411BA0"/>
    <w:rsid w:val="004171AB"/>
    <w:rsid w:val="00422D88"/>
    <w:rsid w:val="0042351F"/>
    <w:rsid w:val="004239F3"/>
    <w:rsid w:val="004260DA"/>
    <w:rsid w:val="00432279"/>
    <w:rsid w:val="004331BF"/>
    <w:rsid w:val="00435D94"/>
    <w:rsid w:val="004372EB"/>
    <w:rsid w:val="00437822"/>
    <w:rsid w:val="00441CB8"/>
    <w:rsid w:val="00444D82"/>
    <w:rsid w:val="00446FC1"/>
    <w:rsid w:val="00447204"/>
    <w:rsid w:val="0044744E"/>
    <w:rsid w:val="00450488"/>
    <w:rsid w:val="004570F5"/>
    <w:rsid w:val="00463EA7"/>
    <w:rsid w:val="00464582"/>
    <w:rsid w:val="00474169"/>
    <w:rsid w:val="004757B1"/>
    <w:rsid w:val="00480ECF"/>
    <w:rsid w:val="00483243"/>
    <w:rsid w:val="004921DA"/>
    <w:rsid w:val="004950CE"/>
    <w:rsid w:val="004968F6"/>
    <w:rsid w:val="004A5622"/>
    <w:rsid w:val="004A5A2A"/>
    <w:rsid w:val="004B3468"/>
    <w:rsid w:val="004B421D"/>
    <w:rsid w:val="004C47D2"/>
    <w:rsid w:val="004D0C50"/>
    <w:rsid w:val="004D1FDD"/>
    <w:rsid w:val="004D230D"/>
    <w:rsid w:val="004D55A4"/>
    <w:rsid w:val="004D6DDD"/>
    <w:rsid w:val="004E0E82"/>
    <w:rsid w:val="004E200F"/>
    <w:rsid w:val="004E2C86"/>
    <w:rsid w:val="004E7DD5"/>
    <w:rsid w:val="004F089E"/>
    <w:rsid w:val="004F56C1"/>
    <w:rsid w:val="004F5B27"/>
    <w:rsid w:val="004F6BF9"/>
    <w:rsid w:val="004F7DE1"/>
    <w:rsid w:val="00500A80"/>
    <w:rsid w:val="00501812"/>
    <w:rsid w:val="005039E7"/>
    <w:rsid w:val="005048C3"/>
    <w:rsid w:val="005138FC"/>
    <w:rsid w:val="0051468C"/>
    <w:rsid w:val="00515C50"/>
    <w:rsid w:val="00516ABE"/>
    <w:rsid w:val="00522FE5"/>
    <w:rsid w:val="005231FF"/>
    <w:rsid w:val="00523345"/>
    <w:rsid w:val="00526728"/>
    <w:rsid w:val="00527220"/>
    <w:rsid w:val="005313F9"/>
    <w:rsid w:val="00534ED5"/>
    <w:rsid w:val="00537B4D"/>
    <w:rsid w:val="00541F3C"/>
    <w:rsid w:val="005446F6"/>
    <w:rsid w:val="005464CA"/>
    <w:rsid w:val="00557C4D"/>
    <w:rsid w:val="00563C7C"/>
    <w:rsid w:val="00564224"/>
    <w:rsid w:val="0056730A"/>
    <w:rsid w:val="005764EF"/>
    <w:rsid w:val="00576734"/>
    <w:rsid w:val="00581678"/>
    <w:rsid w:val="00585528"/>
    <w:rsid w:val="005864FF"/>
    <w:rsid w:val="00586C98"/>
    <w:rsid w:val="00590F3E"/>
    <w:rsid w:val="00591C4D"/>
    <w:rsid w:val="00593C54"/>
    <w:rsid w:val="00594E37"/>
    <w:rsid w:val="00595C40"/>
    <w:rsid w:val="005974B1"/>
    <w:rsid w:val="005A07F2"/>
    <w:rsid w:val="005A16E3"/>
    <w:rsid w:val="005A35E6"/>
    <w:rsid w:val="005B1EB5"/>
    <w:rsid w:val="005B20DD"/>
    <w:rsid w:val="005B7031"/>
    <w:rsid w:val="005B7DD5"/>
    <w:rsid w:val="005C3776"/>
    <w:rsid w:val="005C49B8"/>
    <w:rsid w:val="005C4BDC"/>
    <w:rsid w:val="005C72B2"/>
    <w:rsid w:val="005D06A1"/>
    <w:rsid w:val="005D0B81"/>
    <w:rsid w:val="005D2672"/>
    <w:rsid w:val="005D3E52"/>
    <w:rsid w:val="005D5385"/>
    <w:rsid w:val="005D565D"/>
    <w:rsid w:val="005D5709"/>
    <w:rsid w:val="005D5AFC"/>
    <w:rsid w:val="005E022D"/>
    <w:rsid w:val="005E1212"/>
    <w:rsid w:val="005E1D18"/>
    <w:rsid w:val="005E4735"/>
    <w:rsid w:val="005E5539"/>
    <w:rsid w:val="005E5987"/>
    <w:rsid w:val="005F05C6"/>
    <w:rsid w:val="005F12CE"/>
    <w:rsid w:val="005F2BE4"/>
    <w:rsid w:val="00607595"/>
    <w:rsid w:val="006101BD"/>
    <w:rsid w:val="00611CDA"/>
    <w:rsid w:val="006154C2"/>
    <w:rsid w:val="00620A8B"/>
    <w:rsid w:val="00620B9E"/>
    <w:rsid w:val="0062448A"/>
    <w:rsid w:val="0062608A"/>
    <w:rsid w:val="0062715A"/>
    <w:rsid w:val="0063150E"/>
    <w:rsid w:val="00636075"/>
    <w:rsid w:val="00641373"/>
    <w:rsid w:val="00642A31"/>
    <w:rsid w:val="00642F40"/>
    <w:rsid w:val="006441E6"/>
    <w:rsid w:val="0064483B"/>
    <w:rsid w:val="0064484E"/>
    <w:rsid w:val="006501C1"/>
    <w:rsid w:val="006505B8"/>
    <w:rsid w:val="00650647"/>
    <w:rsid w:val="00650BD3"/>
    <w:rsid w:val="00651939"/>
    <w:rsid w:val="006548EA"/>
    <w:rsid w:val="00656B90"/>
    <w:rsid w:val="00661B7E"/>
    <w:rsid w:val="00662A15"/>
    <w:rsid w:val="00664755"/>
    <w:rsid w:val="00664FC9"/>
    <w:rsid w:val="006665BB"/>
    <w:rsid w:val="006711C1"/>
    <w:rsid w:val="00672436"/>
    <w:rsid w:val="00673068"/>
    <w:rsid w:val="00674917"/>
    <w:rsid w:val="006753DF"/>
    <w:rsid w:val="00676439"/>
    <w:rsid w:val="00677806"/>
    <w:rsid w:val="006905D5"/>
    <w:rsid w:val="0069286C"/>
    <w:rsid w:val="00693EE8"/>
    <w:rsid w:val="00695406"/>
    <w:rsid w:val="00695EA7"/>
    <w:rsid w:val="00696750"/>
    <w:rsid w:val="00696D7C"/>
    <w:rsid w:val="006A0077"/>
    <w:rsid w:val="006A0AF1"/>
    <w:rsid w:val="006A11FF"/>
    <w:rsid w:val="006A180E"/>
    <w:rsid w:val="006A52A0"/>
    <w:rsid w:val="006A752F"/>
    <w:rsid w:val="006B203C"/>
    <w:rsid w:val="006B2704"/>
    <w:rsid w:val="006C419B"/>
    <w:rsid w:val="006C5865"/>
    <w:rsid w:val="006D023C"/>
    <w:rsid w:val="006D18FB"/>
    <w:rsid w:val="006D2319"/>
    <w:rsid w:val="006D2415"/>
    <w:rsid w:val="006D49CB"/>
    <w:rsid w:val="006D4DB0"/>
    <w:rsid w:val="006D6191"/>
    <w:rsid w:val="006D6A2E"/>
    <w:rsid w:val="006D6B2D"/>
    <w:rsid w:val="006D737A"/>
    <w:rsid w:val="006E1988"/>
    <w:rsid w:val="006F1BB5"/>
    <w:rsid w:val="006F4180"/>
    <w:rsid w:val="006F5212"/>
    <w:rsid w:val="006F571F"/>
    <w:rsid w:val="006F6F62"/>
    <w:rsid w:val="00701A02"/>
    <w:rsid w:val="00702E20"/>
    <w:rsid w:val="00704526"/>
    <w:rsid w:val="00707424"/>
    <w:rsid w:val="00710721"/>
    <w:rsid w:val="007135AA"/>
    <w:rsid w:val="0073206B"/>
    <w:rsid w:val="00732379"/>
    <w:rsid w:val="007328EB"/>
    <w:rsid w:val="0073297A"/>
    <w:rsid w:val="00734400"/>
    <w:rsid w:val="00735D88"/>
    <w:rsid w:val="00736950"/>
    <w:rsid w:val="00737E3E"/>
    <w:rsid w:val="00743152"/>
    <w:rsid w:val="00743B13"/>
    <w:rsid w:val="00745D98"/>
    <w:rsid w:val="00747265"/>
    <w:rsid w:val="00753B24"/>
    <w:rsid w:val="00754197"/>
    <w:rsid w:val="007578AD"/>
    <w:rsid w:val="007601B7"/>
    <w:rsid w:val="007603DB"/>
    <w:rsid w:val="00760F16"/>
    <w:rsid w:val="00761B2D"/>
    <w:rsid w:val="00762E12"/>
    <w:rsid w:val="00764EF4"/>
    <w:rsid w:val="007652E6"/>
    <w:rsid w:val="007669FB"/>
    <w:rsid w:val="00767B36"/>
    <w:rsid w:val="007729D9"/>
    <w:rsid w:val="00776D1B"/>
    <w:rsid w:val="007772C1"/>
    <w:rsid w:val="00777383"/>
    <w:rsid w:val="00780CD7"/>
    <w:rsid w:val="00781406"/>
    <w:rsid w:val="0078688F"/>
    <w:rsid w:val="00786F0D"/>
    <w:rsid w:val="00792BFC"/>
    <w:rsid w:val="0079327A"/>
    <w:rsid w:val="00795578"/>
    <w:rsid w:val="00796E83"/>
    <w:rsid w:val="007A036A"/>
    <w:rsid w:val="007A5111"/>
    <w:rsid w:val="007A7C8C"/>
    <w:rsid w:val="007B0B4E"/>
    <w:rsid w:val="007B2442"/>
    <w:rsid w:val="007B2F1C"/>
    <w:rsid w:val="007B44CF"/>
    <w:rsid w:val="007C0DC1"/>
    <w:rsid w:val="007C2566"/>
    <w:rsid w:val="007C287A"/>
    <w:rsid w:val="007C3FDA"/>
    <w:rsid w:val="007C4022"/>
    <w:rsid w:val="007C41E8"/>
    <w:rsid w:val="007C5A61"/>
    <w:rsid w:val="007C60A4"/>
    <w:rsid w:val="007C7AE3"/>
    <w:rsid w:val="007D445F"/>
    <w:rsid w:val="007D447E"/>
    <w:rsid w:val="007D5721"/>
    <w:rsid w:val="007D6845"/>
    <w:rsid w:val="007D7875"/>
    <w:rsid w:val="007E382E"/>
    <w:rsid w:val="007E3A0D"/>
    <w:rsid w:val="007E3A8A"/>
    <w:rsid w:val="007E3B60"/>
    <w:rsid w:val="007E5BB3"/>
    <w:rsid w:val="007E7370"/>
    <w:rsid w:val="007F297A"/>
    <w:rsid w:val="007F339F"/>
    <w:rsid w:val="007F660E"/>
    <w:rsid w:val="00800A1C"/>
    <w:rsid w:val="008016A2"/>
    <w:rsid w:val="0080381A"/>
    <w:rsid w:val="008046B2"/>
    <w:rsid w:val="00806CD2"/>
    <w:rsid w:val="00812B62"/>
    <w:rsid w:val="00815516"/>
    <w:rsid w:val="00820015"/>
    <w:rsid w:val="008222F2"/>
    <w:rsid w:val="008227B1"/>
    <w:rsid w:val="008234AF"/>
    <w:rsid w:val="00825CBA"/>
    <w:rsid w:val="008261AF"/>
    <w:rsid w:val="00830711"/>
    <w:rsid w:val="00836FBE"/>
    <w:rsid w:val="00844201"/>
    <w:rsid w:val="0084563D"/>
    <w:rsid w:val="0084604D"/>
    <w:rsid w:val="008503A9"/>
    <w:rsid w:val="00850BA1"/>
    <w:rsid w:val="0085371B"/>
    <w:rsid w:val="00855441"/>
    <w:rsid w:val="00855EED"/>
    <w:rsid w:val="00857155"/>
    <w:rsid w:val="008571E9"/>
    <w:rsid w:val="00870988"/>
    <w:rsid w:val="00870A74"/>
    <w:rsid w:val="008735D3"/>
    <w:rsid w:val="00875BE5"/>
    <w:rsid w:val="008766E3"/>
    <w:rsid w:val="008845FB"/>
    <w:rsid w:val="008869BC"/>
    <w:rsid w:val="00892FB1"/>
    <w:rsid w:val="00893396"/>
    <w:rsid w:val="00894009"/>
    <w:rsid w:val="008A1BCA"/>
    <w:rsid w:val="008A249A"/>
    <w:rsid w:val="008A5350"/>
    <w:rsid w:val="008B23C9"/>
    <w:rsid w:val="008B3E02"/>
    <w:rsid w:val="008B426E"/>
    <w:rsid w:val="008B4C5A"/>
    <w:rsid w:val="008B5C5B"/>
    <w:rsid w:val="008B731A"/>
    <w:rsid w:val="008C27D4"/>
    <w:rsid w:val="008C27D7"/>
    <w:rsid w:val="008C3867"/>
    <w:rsid w:val="008C4067"/>
    <w:rsid w:val="008C7128"/>
    <w:rsid w:val="008C7BD2"/>
    <w:rsid w:val="008D1F04"/>
    <w:rsid w:val="008D343A"/>
    <w:rsid w:val="008D4120"/>
    <w:rsid w:val="008D77FC"/>
    <w:rsid w:val="008F01F8"/>
    <w:rsid w:val="008F4B0F"/>
    <w:rsid w:val="008F5D9C"/>
    <w:rsid w:val="008F617B"/>
    <w:rsid w:val="00900C99"/>
    <w:rsid w:val="009046DC"/>
    <w:rsid w:val="009052EB"/>
    <w:rsid w:val="009104AB"/>
    <w:rsid w:val="009135F3"/>
    <w:rsid w:val="00916C53"/>
    <w:rsid w:val="0092132E"/>
    <w:rsid w:val="0093018F"/>
    <w:rsid w:val="009330CF"/>
    <w:rsid w:val="00933BA2"/>
    <w:rsid w:val="00935665"/>
    <w:rsid w:val="00941BA9"/>
    <w:rsid w:val="00943736"/>
    <w:rsid w:val="00943CAA"/>
    <w:rsid w:val="00946722"/>
    <w:rsid w:val="00955948"/>
    <w:rsid w:val="00955AEE"/>
    <w:rsid w:val="0095708D"/>
    <w:rsid w:val="009616DA"/>
    <w:rsid w:val="0096205F"/>
    <w:rsid w:val="00966E71"/>
    <w:rsid w:val="00967C9B"/>
    <w:rsid w:val="00970C2D"/>
    <w:rsid w:val="00973081"/>
    <w:rsid w:val="0097394F"/>
    <w:rsid w:val="00975684"/>
    <w:rsid w:val="00975D1A"/>
    <w:rsid w:val="00976BE8"/>
    <w:rsid w:val="00982ACE"/>
    <w:rsid w:val="00982F11"/>
    <w:rsid w:val="009842C6"/>
    <w:rsid w:val="00990210"/>
    <w:rsid w:val="00990723"/>
    <w:rsid w:val="00990D83"/>
    <w:rsid w:val="00991743"/>
    <w:rsid w:val="00991A4A"/>
    <w:rsid w:val="0099357B"/>
    <w:rsid w:val="00993A9F"/>
    <w:rsid w:val="009A2E1A"/>
    <w:rsid w:val="009B43A5"/>
    <w:rsid w:val="009B769E"/>
    <w:rsid w:val="009C1102"/>
    <w:rsid w:val="009C2CFA"/>
    <w:rsid w:val="009C5435"/>
    <w:rsid w:val="009C5609"/>
    <w:rsid w:val="009C57E1"/>
    <w:rsid w:val="009D06FF"/>
    <w:rsid w:val="009D0835"/>
    <w:rsid w:val="009D339D"/>
    <w:rsid w:val="009D56EB"/>
    <w:rsid w:val="009E5B82"/>
    <w:rsid w:val="009F163C"/>
    <w:rsid w:val="009F2BB9"/>
    <w:rsid w:val="009F43DB"/>
    <w:rsid w:val="009F7DE2"/>
    <w:rsid w:val="00A00AD4"/>
    <w:rsid w:val="00A00EC8"/>
    <w:rsid w:val="00A01FE1"/>
    <w:rsid w:val="00A022AC"/>
    <w:rsid w:val="00A07C2A"/>
    <w:rsid w:val="00A104DC"/>
    <w:rsid w:val="00A11085"/>
    <w:rsid w:val="00A113F9"/>
    <w:rsid w:val="00A12B0D"/>
    <w:rsid w:val="00A17A60"/>
    <w:rsid w:val="00A22013"/>
    <w:rsid w:val="00A240DC"/>
    <w:rsid w:val="00A24566"/>
    <w:rsid w:val="00A25BF3"/>
    <w:rsid w:val="00A27461"/>
    <w:rsid w:val="00A3396F"/>
    <w:rsid w:val="00A347DE"/>
    <w:rsid w:val="00A367AE"/>
    <w:rsid w:val="00A416AE"/>
    <w:rsid w:val="00A4492D"/>
    <w:rsid w:val="00A44A03"/>
    <w:rsid w:val="00A50151"/>
    <w:rsid w:val="00A52B5B"/>
    <w:rsid w:val="00A539BF"/>
    <w:rsid w:val="00A54418"/>
    <w:rsid w:val="00A56691"/>
    <w:rsid w:val="00A62D7F"/>
    <w:rsid w:val="00A64586"/>
    <w:rsid w:val="00A64B81"/>
    <w:rsid w:val="00A728EF"/>
    <w:rsid w:val="00A74AEE"/>
    <w:rsid w:val="00A75F14"/>
    <w:rsid w:val="00A77B8D"/>
    <w:rsid w:val="00A77D97"/>
    <w:rsid w:val="00A81582"/>
    <w:rsid w:val="00A8503F"/>
    <w:rsid w:val="00A87CEE"/>
    <w:rsid w:val="00A917EA"/>
    <w:rsid w:val="00AA1157"/>
    <w:rsid w:val="00AA521D"/>
    <w:rsid w:val="00AA5C8D"/>
    <w:rsid w:val="00AA652E"/>
    <w:rsid w:val="00AB5A75"/>
    <w:rsid w:val="00AB6115"/>
    <w:rsid w:val="00AB64D6"/>
    <w:rsid w:val="00AC207F"/>
    <w:rsid w:val="00AC21EC"/>
    <w:rsid w:val="00AD5ACF"/>
    <w:rsid w:val="00AD5B9A"/>
    <w:rsid w:val="00AD5C7F"/>
    <w:rsid w:val="00AD6E5A"/>
    <w:rsid w:val="00AD7ACF"/>
    <w:rsid w:val="00AD7CBB"/>
    <w:rsid w:val="00AE11DD"/>
    <w:rsid w:val="00AE3312"/>
    <w:rsid w:val="00AE39F9"/>
    <w:rsid w:val="00AE421E"/>
    <w:rsid w:val="00AE4BF6"/>
    <w:rsid w:val="00AE5859"/>
    <w:rsid w:val="00AF62B5"/>
    <w:rsid w:val="00AF7F98"/>
    <w:rsid w:val="00B05435"/>
    <w:rsid w:val="00B0590E"/>
    <w:rsid w:val="00B074C7"/>
    <w:rsid w:val="00B101C5"/>
    <w:rsid w:val="00B138BD"/>
    <w:rsid w:val="00B161B8"/>
    <w:rsid w:val="00B21273"/>
    <w:rsid w:val="00B216C5"/>
    <w:rsid w:val="00B238A6"/>
    <w:rsid w:val="00B27AE9"/>
    <w:rsid w:val="00B308D4"/>
    <w:rsid w:val="00B30FC0"/>
    <w:rsid w:val="00B34AFF"/>
    <w:rsid w:val="00B36A73"/>
    <w:rsid w:val="00B43D61"/>
    <w:rsid w:val="00B445F4"/>
    <w:rsid w:val="00B449DA"/>
    <w:rsid w:val="00B46275"/>
    <w:rsid w:val="00B50437"/>
    <w:rsid w:val="00B516EC"/>
    <w:rsid w:val="00B51D95"/>
    <w:rsid w:val="00B617FD"/>
    <w:rsid w:val="00B61A88"/>
    <w:rsid w:val="00B64AA7"/>
    <w:rsid w:val="00B64B5C"/>
    <w:rsid w:val="00B67207"/>
    <w:rsid w:val="00B71239"/>
    <w:rsid w:val="00B72559"/>
    <w:rsid w:val="00B75329"/>
    <w:rsid w:val="00B76063"/>
    <w:rsid w:val="00B765E9"/>
    <w:rsid w:val="00B7672D"/>
    <w:rsid w:val="00B8472D"/>
    <w:rsid w:val="00B86F09"/>
    <w:rsid w:val="00B90D62"/>
    <w:rsid w:val="00B91240"/>
    <w:rsid w:val="00B91DD9"/>
    <w:rsid w:val="00B91E5A"/>
    <w:rsid w:val="00B942E1"/>
    <w:rsid w:val="00B9458D"/>
    <w:rsid w:val="00B94755"/>
    <w:rsid w:val="00B955F8"/>
    <w:rsid w:val="00BA001B"/>
    <w:rsid w:val="00BA12F7"/>
    <w:rsid w:val="00BA1A7D"/>
    <w:rsid w:val="00BA23AD"/>
    <w:rsid w:val="00BA3021"/>
    <w:rsid w:val="00BA404B"/>
    <w:rsid w:val="00BA754F"/>
    <w:rsid w:val="00BA77B9"/>
    <w:rsid w:val="00BB0671"/>
    <w:rsid w:val="00BB2290"/>
    <w:rsid w:val="00BB25D9"/>
    <w:rsid w:val="00BC315A"/>
    <w:rsid w:val="00BC4244"/>
    <w:rsid w:val="00BC778B"/>
    <w:rsid w:val="00BD3495"/>
    <w:rsid w:val="00BD4BDB"/>
    <w:rsid w:val="00BD5B16"/>
    <w:rsid w:val="00BD5E94"/>
    <w:rsid w:val="00BD76CE"/>
    <w:rsid w:val="00BE3196"/>
    <w:rsid w:val="00BF1D14"/>
    <w:rsid w:val="00BF5869"/>
    <w:rsid w:val="00BF6EA7"/>
    <w:rsid w:val="00BF7E26"/>
    <w:rsid w:val="00C00A58"/>
    <w:rsid w:val="00C03576"/>
    <w:rsid w:val="00C039A0"/>
    <w:rsid w:val="00C046B5"/>
    <w:rsid w:val="00C047C6"/>
    <w:rsid w:val="00C1320B"/>
    <w:rsid w:val="00C15292"/>
    <w:rsid w:val="00C1618F"/>
    <w:rsid w:val="00C168A6"/>
    <w:rsid w:val="00C248DF"/>
    <w:rsid w:val="00C2547F"/>
    <w:rsid w:val="00C25E53"/>
    <w:rsid w:val="00C303E7"/>
    <w:rsid w:val="00C34CA9"/>
    <w:rsid w:val="00C371C9"/>
    <w:rsid w:val="00C42AE1"/>
    <w:rsid w:val="00C42EBF"/>
    <w:rsid w:val="00C42F95"/>
    <w:rsid w:val="00C44AA5"/>
    <w:rsid w:val="00C47300"/>
    <w:rsid w:val="00C47351"/>
    <w:rsid w:val="00C52105"/>
    <w:rsid w:val="00C547A1"/>
    <w:rsid w:val="00C55A2B"/>
    <w:rsid w:val="00C55D63"/>
    <w:rsid w:val="00C57CFD"/>
    <w:rsid w:val="00C621C5"/>
    <w:rsid w:val="00C64238"/>
    <w:rsid w:val="00C67BB8"/>
    <w:rsid w:val="00C7081B"/>
    <w:rsid w:val="00C70A65"/>
    <w:rsid w:val="00C716C1"/>
    <w:rsid w:val="00C71732"/>
    <w:rsid w:val="00C73223"/>
    <w:rsid w:val="00C8172E"/>
    <w:rsid w:val="00C85346"/>
    <w:rsid w:val="00C871EE"/>
    <w:rsid w:val="00C876D4"/>
    <w:rsid w:val="00C95F61"/>
    <w:rsid w:val="00CA17A7"/>
    <w:rsid w:val="00CA59E4"/>
    <w:rsid w:val="00CB3A57"/>
    <w:rsid w:val="00CB62B1"/>
    <w:rsid w:val="00CC0BC0"/>
    <w:rsid w:val="00CC18EB"/>
    <w:rsid w:val="00CC29E1"/>
    <w:rsid w:val="00CC2B35"/>
    <w:rsid w:val="00CC2CA5"/>
    <w:rsid w:val="00CC6B34"/>
    <w:rsid w:val="00CD0805"/>
    <w:rsid w:val="00CD0CD1"/>
    <w:rsid w:val="00CD0E27"/>
    <w:rsid w:val="00CD2B3D"/>
    <w:rsid w:val="00CD2FB6"/>
    <w:rsid w:val="00CD37B4"/>
    <w:rsid w:val="00CD4687"/>
    <w:rsid w:val="00CD6E97"/>
    <w:rsid w:val="00CE1CCF"/>
    <w:rsid w:val="00CE20D8"/>
    <w:rsid w:val="00CE2102"/>
    <w:rsid w:val="00CE2C7D"/>
    <w:rsid w:val="00CE4256"/>
    <w:rsid w:val="00CE4448"/>
    <w:rsid w:val="00CE44C3"/>
    <w:rsid w:val="00CE4A8A"/>
    <w:rsid w:val="00CE6D2A"/>
    <w:rsid w:val="00CE728A"/>
    <w:rsid w:val="00CE76EF"/>
    <w:rsid w:val="00CF06D4"/>
    <w:rsid w:val="00CF12F9"/>
    <w:rsid w:val="00CF3F23"/>
    <w:rsid w:val="00CF4413"/>
    <w:rsid w:val="00CF45BC"/>
    <w:rsid w:val="00CF4F76"/>
    <w:rsid w:val="00CF53AE"/>
    <w:rsid w:val="00CF545C"/>
    <w:rsid w:val="00CF7F7A"/>
    <w:rsid w:val="00D00524"/>
    <w:rsid w:val="00D02050"/>
    <w:rsid w:val="00D04E2B"/>
    <w:rsid w:val="00D12023"/>
    <w:rsid w:val="00D13AC0"/>
    <w:rsid w:val="00D15149"/>
    <w:rsid w:val="00D207F9"/>
    <w:rsid w:val="00D22571"/>
    <w:rsid w:val="00D22D3D"/>
    <w:rsid w:val="00D23D96"/>
    <w:rsid w:val="00D24AA7"/>
    <w:rsid w:val="00D25BD3"/>
    <w:rsid w:val="00D25F5B"/>
    <w:rsid w:val="00D261E6"/>
    <w:rsid w:val="00D301C5"/>
    <w:rsid w:val="00D37E04"/>
    <w:rsid w:val="00D403D6"/>
    <w:rsid w:val="00D41FDF"/>
    <w:rsid w:val="00D4472F"/>
    <w:rsid w:val="00D44F0E"/>
    <w:rsid w:val="00D5076F"/>
    <w:rsid w:val="00D57A8A"/>
    <w:rsid w:val="00D641BE"/>
    <w:rsid w:val="00D64853"/>
    <w:rsid w:val="00D65402"/>
    <w:rsid w:val="00D671D4"/>
    <w:rsid w:val="00D73DB0"/>
    <w:rsid w:val="00D74CF8"/>
    <w:rsid w:val="00D7752A"/>
    <w:rsid w:val="00D807D6"/>
    <w:rsid w:val="00D821F3"/>
    <w:rsid w:val="00D83E80"/>
    <w:rsid w:val="00D9330A"/>
    <w:rsid w:val="00D93723"/>
    <w:rsid w:val="00D94B43"/>
    <w:rsid w:val="00D951AA"/>
    <w:rsid w:val="00D951B3"/>
    <w:rsid w:val="00D97878"/>
    <w:rsid w:val="00DA35FF"/>
    <w:rsid w:val="00DA58EC"/>
    <w:rsid w:val="00DA5A67"/>
    <w:rsid w:val="00DA5ECB"/>
    <w:rsid w:val="00DB4AC4"/>
    <w:rsid w:val="00DB6768"/>
    <w:rsid w:val="00DC3784"/>
    <w:rsid w:val="00DC47D4"/>
    <w:rsid w:val="00DC5139"/>
    <w:rsid w:val="00DC52EB"/>
    <w:rsid w:val="00DD146C"/>
    <w:rsid w:val="00DD4B21"/>
    <w:rsid w:val="00DD5899"/>
    <w:rsid w:val="00DD7AB7"/>
    <w:rsid w:val="00DE0664"/>
    <w:rsid w:val="00DE3B69"/>
    <w:rsid w:val="00DE5BD2"/>
    <w:rsid w:val="00DE6694"/>
    <w:rsid w:val="00DF0AE3"/>
    <w:rsid w:val="00DF359F"/>
    <w:rsid w:val="00DF3CC9"/>
    <w:rsid w:val="00DF5E65"/>
    <w:rsid w:val="00DF7730"/>
    <w:rsid w:val="00E000F0"/>
    <w:rsid w:val="00E0047F"/>
    <w:rsid w:val="00E00753"/>
    <w:rsid w:val="00E101DF"/>
    <w:rsid w:val="00E105CE"/>
    <w:rsid w:val="00E1135B"/>
    <w:rsid w:val="00E12BBA"/>
    <w:rsid w:val="00E1422E"/>
    <w:rsid w:val="00E152AD"/>
    <w:rsid w:val="00E205E2"/>
    <w:rsid w:val="00E2239D"/>
    <w:rsid w:val="00E22ECC"/>
    <w:rsid w:val="00E24E81"/>
    <w:rsid w:val="00E25146"/>
    <w:rsid w:val="00E345C8"/>
    <w:rsid w:val="00E34C4E"/>
    <w:rsid w:val="00E378A8"/>
    <w:rsid w:val="00E401C0"/>
    <w:rsid w:val="00E42E1A"/>
    <w:rsid w:val="00E433E1"/>
    <w:rsid w:val="00E4413E"/>
    <w:rsid w:val="00E45BD3"/>
    <w:rsid w:val="00E477F2"/>
    <w:rsid w:val="00E47FBF"/>
    <w:rsid w:val="00E50418"/>
    <w:rsid w:val="00E51449"/>
    <w:rsid w:val="00E51B86"/>
    <w:rsid w:val="00E5233D"/>
    <w:rsid w:val="00E527B4"/>
    <w:rsid w:val="00E53DCC"/>
    <w:rsid w:val="00E54554"/>
    <w:rsid w:val="00E54597"/>
    <w:rsid w:val="00E5484F"/>
    <w:rsid w:val="00E54C45"/>
    <w:rsid w:val="00E54CBB"/>
    <w:rsid w:val="00E5563B"/>
    <w:rsid w:val="00E56117"/>
    <w:rsid w:val="00E563F8"/>
    <w:rsid w:val="00E632E3"/>
    <w:rsid w:val="00E64151"/>
    <w:rsid w:val="00E64707"/>
    <w:rsid w:val="00E65100"/>
    <w:rsid w:val="00E66455"/>
    <w:rsid w:val="00E67243"/>
    <w:rsid w:val="00E71CC4"/>
    <w:rsid w:val="00E729C4"/>
    <w:rsid w:val="00E73099"/>
    <w:rsid w:val="00E80762"/>
    <w:rsid w:val="00E8177B"/>
    <w:rsid w:val="00E83548"/>
    <w:rsid w:val="00E85A88"/>
    <w:rsid w:val="00E86C54"/>
    <w:rsid w:val="00E93399"/>
    <w:rsid w:val="00E94A3B"/>
    <w:rsid w:val="00E95A4B"/>
    <w:rsid w:val="00EA2051"/>
    <w:rsid w:val="00EA640A"/>
    <w:rsid w:val="00EC0ECA"/>
    <w:rsid w:val="00EC14CF"/>
    <w:rsid w:val="00EC1E8B"/>
    <w:rsid w:val="00EC360B"/>
    <w:rsid w:val="00EC4710"/>
    <w:rsid w:val="00EC5CF5"/>
    <w:rsid w:val="00EE21FD"/>
    <w:rsid w:val="00EF123B"/>
    <w:rsid w:val="00EF1BDD"/>
    <w:rsid w:val="00EF41BF"/>
    <w:rsid w:val="00F00C2E"/>
    <w:rsid w:val="00F10E04"/>
    <w:rsid w:val="00F112C8"/>
    <w:rsid w:val="00F154D7"/>
    <w:rsid w:val="00F1579C"/>
    <w:rsid w:val="00F17135"/>
    <w:rsid w:val="00F211C4"/>
    <w:rsid w:val="00F21EE2"/>
    <w:rsid w:val="00F237D1"/>
    <w:rsid w:val="00F24D5E"/>
    <w:rsid w:val="00F330A7"/>
    <w:rsid w:val="00F3317E"/>
    <w:rsid w:val="00F353DE"/>
    <w:rsid w:val="00F370A7"/>
    <w:rsid w:val="00F379BD"/>
    <w:rsid w:val="00F4220C"/>
    <w:rsid w:val="00F42F62"/>
    <w:rsid w:val="00F43AF7"/>
    <w:rsid w:val="00F44145"/>
    <w:rsid w:val="00F45EC4"/>
    <w:rsid w:val="00F46C28"/>
    <w:rsid w:val="00F46D61"/>
    <w:rsid w:val="00F53BD4"/>
    <w:rsid w:val="00F54E50"/>
    <w:rsid w:val="00F5582B"/>
    <w:rsid w:val="00F5627B"/>
    <w:rsid w:val="00F60C39"/>
    <w:rsid w:val="00F63C65"/>
    <w:rsid w:val="00F65740"/>
    <w:rsid w:val="00F74762"/>
    <w:rsid w:val="00F75671"/>
    <w:rsid w:val="00F758DF"/>
    <w:rsid w:val="00F76B44"/>
    <w:rsid w:val="00F8059A"/>
    <w:rsid w:val="00F83B53"/>
    <w:rsid w:val="00F90584"/>
    <w:rsid w:val="00F913D6"/>
    <w:rsid w:val="00F93203"/>
    <w:rsid w:val="00F97A24"/>
    <w:rsid w:val="00FA2215"/>
    <w:rsid w:val="00FA3989"/>
    <w:rsid w:val="00FB142A"/>
    <w:rsid w:val="00FB1DB9"/>
    <w:rsid w:val="00FB31BD"/>
    <w:rsid w:val="00FC02E4"/>
    <w:rsid w:val="00FC0533"/>
    <w:rsid w:val="00FC152F"/>
    <w:rsid w:val="00FC294B"/>
    <w:rsid w:val="00FC3246"/>
    <w:rsid w:val="00FC45EF"/>
    <w:rsid w:val="00FC560E"/>
    <w:rsid w:val="00FC5E87"/>
    <w:rsid w:val="00FC6F82"/>
    <w:rsid w:val="00FD0CBC"/>
    <w:rsid w:val="00FD6EB4"/>
    <w:rsid w:val="00FD7F62"/>
    <w:rsid w:val="00FE039F"/>
    <w:rsid w:val="00FE0670"/>
    <w:rsid w:val="00FE7125"/>
    <w:rsid w:val="00FE7CBE"/>
    <w:rsid w:val="00FE7E50"/>
    <w:rsid w:val="00FF08B7"/>
    <w:rsid w:val="00FF0CFD"/>
    <w:rsid w:val="00FF12BC"/>
    <w:rsid w:val="00FF190B"/>
    <w:rsid w:val="00FF5B39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933E1"/>
  <w15:chartTrackingRefBased/>
  <w15:docId w15:val="{BB9EE6DF-6047-994F-B246-37CF1263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8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C4"/>
  </w:style>
  <w:style w:type="paragraph" w:styleId="Footer">
    <w:name w:val="footer"/>
    <w:basedOn w:val="Normal"/>
    <w:link w:val="FooterChar"/>
    <w:uiPriority w:val="99"/>
    <w:unhideWhenUsed/>
    <w:rsid w:val="00F2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C4"/>
  </w:style>
  <w:style w:type="character" w:styleId="PageNumber">
    <w:name w:val="page number"/>
    <w:basedOn w:val="DefaultParagraphFont"/>
    <w:uiPriority w:val="99"/>
    <w:semiHidden/>
    <w:unhideWhenUsed/>
    <w:rsid w:val="00F211C4"/>
  </w:style>
  <w:style w:type="table" w:styleId="TableGrid">
    <w:name w:val="Table Grid"/>
    <w:basedOn w:val="TableNormal"/>
    <w:uiPriority w:val="39"/>
    <w:rsid w:val="00D20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207F9"/>
    <w:rPr>
      <w:b/>
      <w:bCs/>
    </w:rPr>
  </w:style>
  <w:style w:type="character" w:customStyle="1" w:styleId="apple-converted-space">
    <w:name w:val="apple-converted-space"/>
    <w:basedOn w:val="DefaultParagraphFont"/>
    <w:rsid w:val="00743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Mohammed Alsayed</dc:creator>
  <cp:keywords/>
  <dc:description/>
  <cp:lastModifiedBy>SALMA MOHAMMED A ALSAYED</cp:lastModifiedBy>
  <cp:revision>6</cp:revision>
  <dcterms:created xsi:type="dcterms:W3CDTF">2026-07-11T08:31:00Z</dcterms:created>
  <dcterms:modified xsi:type="dcterms:W3CDTF">2026-07-12T23:02:00Z</dcterms:modified>
</cp:coreProperties>
</file>