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8870" w:type="dxa"/>
        <w:tblLayout w:type="fixed"/>
        <w:tblLook w:val="04A0" w:firstRow="1" w:lastRow="0" w:firstColumn="1" w:lastColumn="0" w:noHBand="0" w:noVBand="1"/>
      </w:tblPr>
      <w:tblGrid>
        <w:gridCol w:w="1843"/>
        <w:gridCol w:w="2047"/>
        <w:gridCol w:w="1837"/>
        <w:gridCol w:w="1259"/>
        <w:gridCol w:w="1884"/>
      </w:tblGrid>
      <w:tr w:rsidR="000F1C9C" w14:paraId="649E4959" w14:textId="77777777" w:rsidTr="000F1C9C">
        <w:tc>
          <w:tcPr>
            <w:tcW w:w="88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D8684" w14:textId="43863C4D" w:rsidR="000F1C9C" w:rsidRPr="000F1C9C" w:rsidRDefault="000F1C9C">
            <w:pPr>
              <w:rPr>
                <w:rFonts w:ascii="Times New Roman" w:hAnsi="Times New Roman" w:cs="Times New Roman" w:hint="eastAsia"/>
                <w:b/>
              </w:rPr>
            </w:pPr>
            <w:r w:rsidRPr="000F1C9C">
              <w:rPr>
                <w:rFonts w:ascii="Times New Roman" w:hAnsi="Times New Roman" w:cs="Times New Roman"/>
                <w:b/>
              </w:rPr>
              <w:t>Table 3 Tidal volume, Apache Ⅱ score and average fluid intake per hour in ICU of two groups</w:t>
            </w:r>
          </w:p>
        </w:tc>
      </w:tr>
      <w:tr w:rsidR="00577EB6" w14:paraId="56FFA80C" w14:textId="77777777" w:rsidTr="000F1C9C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EAB0E" w14:textId="7E063729" w:rsidR="00577EB6" w:rsidRDefault="0057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0BACE" w14:textId="4F7F1A6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Nitroglycerin group</w:t>
            </w:r>
            <w:r>
              <w:rPr>
                <w:rFonts w:ascii="Times New Roman" w:hAnsi="Times New Roman" w:cs="Times New Roman"/>
              </w:rPr>
              <w:cr/>
              <w:t xml:space="preserve"> n=106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54978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Control group</w:t>
            </w:r>
            <w:r>
              <w:rPr>
                <w:rFonts w:ascii="Times New Roman" w:hAnsi="Times New Roman" w:cs="Times New Roman"/>
              </w:rPr>
              <w:cr/>
              <w:t>n=108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68881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Z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C0801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577EB6" w14:paraId="5EC5B817" w14:textId="77777777"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EA3BB5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Tidal Volume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ml/kg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7FD64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8.00,9.00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710DF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8.00,9.00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6111F8" w14:textId="77777777" w:rsidR="00577EB6" w:rsidRDefault="00000000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-0.261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45F8CB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0.794</w:t>
            </w:r>
          </w:p>
        </w:tc>
      </w:tr>
      <w:tr w:rsidR="00577EB6" w14:paraId="53988B7C" w14:textId="777777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91D7F4" w14:textId="53D4BB59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Apache Ⅱ</w:t>
            </w:r>
            <w:r w:rsidR="003A753B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14:paraId="645B7733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17.00,21.00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17290D40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17.00,21.00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676FCD0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-1.195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26106313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0.112</w:t>
            </w:r>
          </w:p>
        </w:tc>
      </w:tr>
      <w:tr w:rsidR="00577EB6" w14:paraId="603CFE56" w14:textId="77777777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C41C4" w14:textId="6CB0C078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Hourly Fluid Intake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ml/</w:t>
            </w:r>
            <w:r w:rsidR="003A753B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kg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3D52A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108.00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100.00,120.00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64DBB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112.00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100.00,125.75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E4244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-0.409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CE46D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0.683</w:t>
            </w:r>
          </w:p>
        </w:tc>
      </w:tr>
    </w:tbl>
    <w:p w14:paraId="6E903FEE" w14:textId="77777777" w:rsidR="00577EB6" w:rsidRDefault="00577EB6"/>
    <w:p w14:paraId="5288E06C" w14:textId="77777777" w:rsidR="00577EB6" w:rsidRDefault="00577EB6"/>
    <w:p w14:paraId="7BD2AA4E" w14:textId="77777777" w:rsidR="00577EB6" w:rsidRDefault="00577EB6"/>
    <w:p w14:paraId="4C24B79A" w14:textId="77777777" w:rsidR="00577EB6" w:rsidRDefault="00577EB6"/>
    <w:p w14:paraId="5ABBA112" w14:textId="77777777" w:rsidR="00577EB6" w:rsidRDefault="00577EB6"/>
    <w:p w14:paraId="229D586A" w14:textId="77777777" w:rsidR="00577EB6" w:rsidRDefault="00577EB6"/>
    <w:p w14:paraId="3F2B1074" w14:textId="77777777" w:rsidR="00577EB6" w:rsidRDefault="00577EB6"/>
    <w:p w14:paraId="5DCA4462" w14:textId="768777EB" w:rsidR="00577EB6" w:rsidRPr="000F1C9C" w:rsidRDefault="00994C5C">
      <w:pPr>
        <w:rPr>
          <w:rFonts w:ascii="Times New Roman" w:hAnsi="Times New Roman" w:cs="Times New Roman"/>
          <w:b/>
          <w:bCs/>
        </w:rPr>
      </w:pPr>
      <w:r w:rsidRPr="000F1C9C">
        <w:rPr>
          <w:rFonts w:ascii="Times New Roman" w:hAnsi="Times New Roman" w:cs="Times New Roman"/>
          <w:b/>
          <w:bCs/>
        </w:rPr>
        <w:t xml:space="preserve">Table </w:t>
      </w:r>
      <w:r w:rsidR="000F1C9C" w:rsidRPr="000F1C9C">
        <w:rPr>
          <w:rFonts w:ascii="Times New Roman" w:hAnsi="Times New Roman" w:cs="Times New Roman" w:hint="eastAsia"/>
          <w:b/>
          <w:bCs/>
        </w:rPr>
        <w:t>4</w:t>
      </w:r>
      <w:r w:rsidRPr="000F1C9C">
        <w:rPr>
          <w:rFonts w:ascii="Times New Roman" w:hAnsi="Times New Roman" w:cs="Times New Roman"/>
          <w:b/>
          <w:bCs/>
        </w:rPr>
        <w:t xml:space="preserve"> Comparison of primary and secondary outcomes between the two groups of patients</w:t>
      </w:r>
    </w:p>
    <w:tbl>
      <w:tblPr>
        <w:tblStyle w:val="a7"/>
        <w:tblW w:w="0" w:type="auto"/>
        <w:tblInd w:w="-280" w:type="dxa"/>
        <w:tblLook w:val="04A0" w:firstRow="1" w:lastRow="0" w:firstColumn="1" w:lastColumn="0" w:noHBand="0" w:noVBand="1"/>
      </w:tblPr>
      <w:tblGrid>
        <w:gridCol w:w="2565"/>
        <w:gridCol w:w="2287"/>
        <w:gridCol w:w="1965"/>
        <w:gridCol w:w="923"/>
        <w:gridCol w:w="1062"/>
      </w:tblGrid>
      <w:tr w:rsidR="00577EB6" w14:paraId="4AAEF711" w14:textId="77777777"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A2771" w14:textId="52908895" w:rsidR="00577EB6" w:rsidRDefault="004D44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 w:rsidR="00000000">
              <w:rPr>
                <w:rFonts w:ascii="Times New Roman" w:hAnsi="Times New Roman" w:cs="Times New Roman"/>
              </w:rPr>
              <w:t>ndpoint</w:t>
            </w:r>
            <w:r>
              <w:rPr>
                <w:rFonts w:ascii="Times New Roman" w:hAnsi="Times New Roman" w:cs="Times New Roman" w:hint="eastAsia"/>
              </w:rPr>
              <w:t>s</w:t>
            </w:r>
            <w:r w:rsidR="000000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5F92E3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Nitroglycerin group n=106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99101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Control group n=108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44348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Z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χ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4D9E7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577EB6" w14:paraId="4B65785F" w14:textId="77777777">
        <w:tc>
          <w:tcPr>
            <w:tcW w:w="25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BAABF8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Incidence of ARDS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552946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9.43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5A4C83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21.30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C9569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5.772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3A7425" w14:textId="4D3D42D8" w:rsidR="00577EB6" w:rsidRDefault="00000000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0.016</w:t>
            </w:r>
          </w:p>
        </w:tc>
      </w:tr>
      <w:tr w:rsidR="00577EB6" w14:paraId="013000FF" w14:textId="77777777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0CCD0A10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Postoperative Mechanical Ventilation Duration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09344DFC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4.00</w:t>
            </w:r>
            <w:r>
              <w:rPr>
                <w:rFonts w:ascii="Times New Roman" w:hAnsi="Times New Roman" w:cs="Times New Roman"/>
              </w:rPr>
              <w:t>，</w:t>
            </w:r>
            <w:r>
              <w:rPr>
                <w:rFonts w:ascii="Times New Roman" w:hAnsi="Times New Roman" w:cs="Times New Roman"/>
              </w:rPr>
              <w:t>14.00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0AEBB870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5.00,16.00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394E410C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-1.807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B80204D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0.071</w:t>
            </w:r>
          </w:p>
        </w:tc>
      </w:tr>
      <w:tr w:rsidR="00577EB6" w14:paraId="74BAAFAE" w14:textId="77777777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4D834243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Reintubation Rate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15DA9DC2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0.94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4B70D775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4.62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666F400D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2.667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364F67D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0.102</w:t>
            </w:r>
          </w:p>
        </w:tc>
      </w:tr>
      <w:tr w:rsidR="00577EB6" w14:paraId="181E11D8" w14:textId="77777777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65CB2E91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ICU Length of Stay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3746A1EB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24.00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24.00</w:t>
            </w:r>
            <w:r>
              <w:rPr>
                <w:rFonts w:ascii="Times New Roman" w:hAnsi="Times New Roman" w:cs="Times New Roman"/>
              </w:rPr>
              <w:t>，</w:t>
            </w:r>
            <w:r>
              <w:rPr>
                <w:rFonts w:ascii="Times New Roman" w:hAnsi="Times New Roman" w:cs="Times New Roman"/>
              </w:rPr>
              <w:t>24.00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7BA7CD79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24.00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24.00,48.00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369F2D49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-0.474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0FBEA0A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0.636</w:t>
            </w:r>
          </w:p>
        </w:tc>
      </w:tr>
      <w:tr w:rsidR="00577EB6" w14:paraId="3E71752D" w14:textId="77777777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2F0B70F2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Hospital Length of Stay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6384C992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24.50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16.75,35.00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3D43F287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21.50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17.00,29.00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0F147DEB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-1.291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29FEA64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0.197</w:t>
            </w:r>
          </w:p>
        </w:tc>
      </w:tr>
      <w:tr w:rsidR="00577EB6" w14:paraId="66CB8800" w14:textId="77777777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61170473" w14:textId="582590C9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Hospitalization Cost</w:t>
            </w:r>
            <w:r>
              <w:rPr>
                <w:rFonts w:ascii="Times New Roman" w:hAnsi="Times New Roman" w:cs="Times New Roman"/>
              </w:rPr>
              <w:t>（</w:t>
            </w:r>
            <w:r w:rsidR="00715D33" w:rsidRPr="00715D33">
              <w:rPr>
                <w:rFonts w:ascii="Times New Roman" w:hAnsi="Times New Roman" w:cs="Times New Roman"/>
              </w:rPr>
              <w:t>ten thousand yuan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1802B71E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9.64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7.80</w:t>
            </w:r>
            <w:r>
              <w:rPr>
                <w:rFonts w:ascii="Times New Roman" w:hAnsi="Times New Roman" w:cs="Times New Roman"/>
              </w:rPr>
              <w:t>，</w:t>
            </w:r>
            <w:r>
              <w:rPr>
                <w:rFonts w:ascii="Times New Roman" w:hAnsi="Times New Roman" w:cs="Times New Roman"/>
              </w:rPr>
              <w:t>13.37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67149EB1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10.92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8.58</w:t>
            </w:r>
            <w:r>
              <w:rPr>
                <w:rFonts w:ascii="Times New Roman" w:hAnsi="Times New Roman" w:cs="Times New Roman"/>
              </w:rPr>
              <w:t>，</w:t>
            </w:r>
            <w:r>
              <w:rPr>
                <w:rFonts w:ascii="Times New Roman" w:hAnsi="Times New Roman" w:cs="Times New Roman"/>
              </w:rPr>
              <w:t>14.48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418E2889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-1.939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7802644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0.053</w:t>
            </w:r>
          </w:p>
        </w:tc>
      </w:tr>
      <w:tr w:rsidR="00577EB6" w14:paraId="40DB6808" w14:textId="77777777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30C12CD6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30-day Postoperative Survival Rate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0D9AA445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97.17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6630FA84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96.29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6C683955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84787DE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0.737</w:t>
            </w:r>
          </w:p>
        </w:tc>
      </w:tr>
      <w:tr w:rsidR="00577EB6" w14:paraId="5BD9F385" w14:textId="77777777"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67E20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90-day Postoperative Survival Rate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EA8E54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96.23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3CFBE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96.29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08BD0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E71BE" w14:textId="77777777" w:rsidR="00577EB6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0.967</w:t>
            </w:r>
          </w:p>
        </w:tc>
      </w:tr>
    </w:tbl>
    <w:p w14:paraId="55544C6B" w14:textId="77777777" w:rsidR="00577EB6" w:rsidRDefault="00577EB6"/>
    <w:sectPr w:rsidR="00577E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953EE" w14:textId="77777777" w:rsidR="00326F3E" w:rsidRDefault="00326F3E" w:rsidP="004D44D7">
      <w:r>
        <w:separator/>
      </w:r>
    </w:p>
  </w:endnote>
  <w:endnote w:type="continuationSeparator" w:id="0">
    <w:p w14:paraId="17B7E027" w14:textId="77777777" w:rsidR="00326F3E" w:rsidRDefault="00326F3E" w:rsidP="004D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F0A8C" w14:textId="77777777" w:rsidR="00326F3E" w:rsidRDefault="00326F3E" w:rsidP="004D44D7">
      <w:r>
        <w:separator/>
      </w:r>
    </w:p>
  </w:footnote>
  <w:footnote w:type="continuationSeparator" w:id="0">
    <w:p w14:paraId="570BD6CD" w14:textId="77777777" w:rsidR="00326F3E" w:rsidRDefault="00326F3E" w:rsidP="004D4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1A27164"/>
    <w:rsid w:val="000F1C9C"/>
    <w:rsid w:val="00115823"/>
    <w:rsid w:val="00326F3E"/>
    <w:rsid w:val="003A0B3B"/>
    <w:rsid w:val="003A753B"/>
    <w:rsid w:val="004365AD"/>
    <w:rsid w:val="004D44D7"/>
    <w:rsid w:val="00577EB6"/>
    <w:rsid w:val="006B4993"/>
    <w:rsid w:val="00715D33"/>
    <w:rsid w:val="007B73DC"/>
    <w:rsid w:val="007C5B58"/>
    <w:rsid w:val="00833AF2"/>
    <w:rsid w:val="00994C5C"/>
    <w:rsid w:val="00B355B6"/>
    <w:rsid w:val="00B874CB"/>
    <w:rsid w:val="00BA00C9"/>
    <w:rsid w:val="047F0FEB"/>
    <w:rsid w:val="0FB4230D"/>
    <w:rsid w:val="17227E5D"/>
    <w:rsid w:val="21A27164"/>
    <w:rsid w:val="226A202E"/>
    <w:rsid w:val="226B7889"/>
    <w:rsid w:val="311E6CB9"/>
    <w:rsid w:val="321049C3"/>
    <w:rsid w:val="39D03CB5"/>
    <w:rsid w:val="3E713B01"/>
    <w:rsid w:val="3EA464ED"/>
    <w:rsid w:val="3F8F63F9"/>
    <w:rsid w:val="417719D6"/>
    <w:rsid w:val="434E0A5A"/>
    <w:rsid w:val="4B951965"/>
    <w:rsid w:val="715C6E5E"/>
    <w:rsid w:val="71CE2BC4"/>
    <w:rsid w:val="77DC27E2"/>
    <w:rsid w:val="7BB8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4C8215"/>
  <w15:docId w15:val="{A7015119-7EE2-4913-850B-C5FEDCE1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柠檬糖少女</dc:creator>
  <cp:lastModifiedBy>文霞 兰</cp:lastModifiedBy>
  <cp:revision>11</cp:revision>
  <dcterms:created xsi:type="dcterms:W3CDTF">2025-10-19T07:57:00Z</dcterms:created>
  <dcterms:modified xsi:type="dcterms:W3CDTF">2025-11-23T12:46:00Z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A24A145D576F4C5DB3410119667BFD48_11</vt:lpwstr>
  </property>
  <property fmtid="{D5CDD505-2E9C-101B-9397-08002B2CF9AE}" pid="4" name="KSOTemplateDocerSaveRecord">
    <vt:lpwstr>eyJoZGlkIjoiODdhMjNkNmMxMjA0N2MwYjBjNjhjNDdiOTE3NzI2NTgifQ==</vt:lpwstr>
  </property>
</Properties>
</file>