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02EF" w14:textId="0CF096F4" w:rsidR="002E47FE" w:rsidRDefault="00B7532C">
      <w:pPr>
        <w:spacing w:before="200" w:line="48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B7532C">
        <w:rPr>
          <w:rFonts w:ascii="Times New Roman" w:eastAsiaTheme="majorEastAsia" w:hAnsi="Times New Roman" w:cs="Times New Roman"/>
          <w:b/>
          <w:bCs/>
          <w:sz w:val="28"/>
          <w:szCs w:val="28"/>
        </w:rPr>
        <w:t>Downregulation of circRNA_29625 in the Hippocampus Drives Perioperative Neurocognitive Disorder by Reducing SIRT1 and Exacerbating Anesthesia/Surgery-Induced Neuroinflammation</w:t>
      </w:r>
    </w:p>
    <w:p w14:paraId="217975C0" w14:textId="77777777" w:rsidR="002E47FE" w:rsidRDefault="002E47FE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4BA701F1" w14:textId="77777777" w:rsidR="002E47FE" w:rsidRDefault="00000000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Graphical abstract</w:t>
      </w:r>
    </w:p>
    <w:p w14:paraId="0B5BE7EB" w14:textId="50FCD5E1" w:rsidR="00924140" w:rsidRPr="00924140" w:rsidRDefault="00924140" w:rsidP="00924140">
      <w:pPr>
        <w:spacing w:line="48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 w:rsidRPr="00924140">
        <w:rPr>
          <w:rFonts w:ascii="Times New Roman" w:eastAsiaTheme="minorEastAsia" w:hAnsi="Times New Roman" w:cs="Times New Roman"/>
          <w:sz w:val="24"/>
          <w:szCs w:val="24"/>
        </w:rPr>
        <w:t>Anesthesia/surgery triggers hippocampal neuroinflammation, which downregulates circRNA_29625 and reduces SIRT1 expression, leading to oxidative stress, synaptic dysfunction, and cognitive decline. Targeting this axis represents a promising therapeutic strategy for PND</w:t>
      </w:r>
    </w:p>
    <w:p w14:paraId="6102676B" w14:textId="7B90A324" w:rsidR="002E47FE" w:rsidRDefault="00B7532C" w:rsidP="00AC162E">
      <w:pPr>
        <w:spacing w:line="480" w:lineRule="auto"/>
        <w:jc w:val="center"/>
      </w:pPr>
      <w:r>
        <w:rPr>
          <w:noProof/>
        </w:rPr>
        <w:drawing>
          <wp:inline distT="0" distB="0" distL="0" distR="0" wp14:anchorId="76CF8533" wp14:editId="157FE64D">
            <wp:extent cx="4744358" cy="5096786"/>
            <wp:effectExtent l="0" t="0" r="0" b="8890"/>
            <wp:docPr id="116005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5535" name="图片 1160055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731" cy="50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C16F" w14:textId="77777777" w:rsidR="00757114" w:rsidRDefault="00757114" w:rsidP="00AC162E">
      <w:r>
        <w:separator/>
      </w:r>
    </w:p>
  </w:endnote>
  <w:endnote w:type="continuationSeparator" w:id="0">
    <w:p w14:paraId="5CB2B3E2" w14:textId="77777777" w:rsidR="00757114" w:rsidRDefault="00757114" w:rsidP="00AC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D6F2" w14:textId="77777777" w:rsidR="00757114" w:rsidRDefault="00757114" w:rsidP="00AC162E">
      <w:r>
        <w:separator/>
      </w:r>
    </w:p>
  </w:footnote>
  <w:footnote w:type="continuationSeparator" w:id="0">
    <w:p w14:paraId="0A4880A2" w14:textId="77777777" w:rsidR="00757114" w:rsidRDefault="00757114" w:rsidP="00AC1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c5OTY5OGQ1MzdlYWQxY2JhYjhlMDcxMmVmZjhiNDkifQ=="/>
  </w:docVars>
  <w:rsids>
    <w:rsidRoot w:val="002E47FE"/>
    <w:rsid w:val="0003477E"/>
    <w:rsid w:val="001E1387"/>
    <w:rsid w:val="002B4D53"/>
    <w:rsid w:val="002E47FE"/>
    <w:rsid w:val="004E6328"/>
    <w:rsid w:val="006500A8"/>
    <w:rsid w:val="00757114"/>
    <w:rsid w:val="008633B0"/>
    <w:rsid w:val="00924140"/>
    <w:rsid w:val="00AC028C"/>
    <w:rsid w:val="00AC162E"/>
    <w:rsid w:val="00B7532C"/>
    <w:rsid w:val="00BC2E19"/>
    <w:rsid w:val="00E34467"/>
    <w:rsid w:val="00FD03E6"/>
    <w:rsid w:val="33A76946"/>
    <w:rsid w:val="3D2A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10DDD"/>
  <w15:docId w15:val="{DA6BC87B-E30D-4A18-9B68-341E0039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6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C162E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rsid w:val="00AC1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C162E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411</Characters>
  <Application>Microsoft Office Word</Application>
  <DocSecurity>0</DocSecurity>
  <Lines>8</Lines>
  <Paragraphs>2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86132</dc:creator>
  <cp:lastModifiedBy>董 蔚</cp:lastModifiedBy>
  <cp:revision>6</cp:revision>
  <dcterms:created xsi:type="dcterms:W3CDTF">2023-12-21T05:40:00Z</dcterms:created>
  <dcterms:modified xsi:type="dcterms:W3CDTF">2026-05-23T11:36:00Z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D1DBCE514FF84C4A892165EFCFE2D6B1_12</vt:lpwstr>
  </property>
</Properties>
</file>