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09B06" w14:textId="58539B70" w:rsidR="009C614D" w:rsidRDefault="009C614D">
      <w:r>
        <w:t xml:space="preserve">Additional Data Figure </w:t>
      </w:r>
      <w:r w:rsidR="00537C99">
        <w:rPr>
          <w:rFonts w:hint="eastAsia"/>
        </w:rPr>
        <w:t>3</w:t>
      </w:r>
      <w:r>
        <w:t>.</w:t>
      </w:r>
    </w:p>
    <w:p w14:paraId="6648709F" w14:textId="30A04A7A" w:rsidR="00CA5174" w:rsidRDefault="00CA5174">
      <w:r>
        <w:rPr>
          <w:rFonts w:hint="eastAsia"/>
        </w:rPr>
        <w:t xml:space="preserve">　　　</w:t>
      </w:r>
      <w:r>
        <w:rPr>
          <w:noProof/>
        </w:rPr>
        <w:drawing>
          <wp:inline distT="0" distB="0" distL="0" distR="0" wp14:anchorId="5D855CD3" wp14:editId="51980C6E">
            <wp:extent cx="4572000" cy="2743200"/>
            <wp:effectExtent l="0" t="0" r="0" b="0"/>
            <wp:docPr id="1" name="グラフ 1">
              <a:extLst xmlns:a="http://schemas.openxmlformats.org/drawingml/2006/main">
                <a:ext uri="{FF2B5EF4-FFF2-40B4-BE49-F238E27FC236}">
                  <a16:creationId xmlns:a16="http://schemas.microsoft.com/office/drawing/2014/main" id="{533AC2A8-0FE8-43D3-8CEB-ADC692BFF9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055F2A1" w14:textId="108239B1" w:rsidR="00CA5174" w:rsidRPr="00CA5174" w:rsidRDefault="00CA5174">
      <w:r>
        <w:rPr>
          <w:rFonts w:hint="eastAsia"/>
        </w:rPr>
        <w:t xml:space="preserve">　　　</w:t>
      </w:r>
      <w:r>
        <w:rPr>
          <w:noProof/>
        </w:rPr>
        <w:drawing>
          <wp:inline distT="0" distB="0" distL="0" distR="0" wp14:anchorId="6EEBFC30" wp14:editId="13966236">
            <wp:extent cx="4572000" cy="2743200"/>
            <wp:effectExtent l="0" t="0" r="0" b="0"/>
            <wp:docPr id="2" name="グラフ 2">
              <a:extLst xmlns:a="http://schemas.openxmlformats.org/drawingml/2006/main">
                <a:ext uri="{FF2B5EF4-FFF2-40B4-BE49-F238E27FC236}">
                  <a16:creationId xmlns:a16="http://schemas.microsoft.com/office/drawing/2014/main" id="{3C644304-E188-454A-99DB-0A99FF3050D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9FB0CEB" w14:textId="6DB18CE5" w:rsidR="00FF0F3E" w:rsidRDefault="00FF0F3E"/>
    <w:p w14:paraId="7E77FC21" w14:textId="5C10841C" w:rsidR="004C4ED7" w:rsidRDefault="004C4ED7"/>
    <w:p w14:paraId="00A90569" w14:textId="4F77303E" w:rsidR="004C4ED7" w:rsidRDefault="004C4ED7"/>
    <w:p w14:paraId="6995CBD1" w14:textId="348EBF1E" w:rsidR="009C614D" w:rsidRDefault="009C614D"/>
    <w:p w14:paraId="78C16601" w14:textId="6346C028" w:rsidR="009C614D" w:rsidRDefault="009C614D"/>
    <w:p w14:paraId="01436ADA" w14:textId="2C46ABB4" w:rsidR="009C614D" w:rsidRDefault="009C614D"/>
    <w:p w14:paraId="70C4DA5A" w14:textId="2E35E4D2" w:rsidR="009C614D" w:rsidRDefault="009C614D"/>
    <w:sectPr w:rsidR="009C614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22318" w14:textId="77777777" w:rsidR="00F57A7B" w:rsidRDefault="00F57A7B" w:rsidP="00CA5174">
      <w:r>
        <w:separator/>
      </w:r>
    </w:p>
  </w:endnote>
  <w:endnote w:type="continuationSeparator" w:id="0">
    <w:p w14:paraId="6E061E69" w14:textId="77777777" w:rsidR="00F57A7B" w:rsidRDefault="00F57A7B" w:rsidP="00CA5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E9EC8" w14:textId="77777777" w:rsidR="00F57A7B" w:rsidRDefault="00F57A7B" w:rsidP="00CA5174">
      <w:r>
        <w:separator/>
      </w:r>
    </w:p>
  </w:footnote>
  <w:footnote w:type="continuationSeparator" w:id="0">
    <w:p w14:paraId="3D98CD3A" w14:textId="77777777" w:rsidR="00F57A7B" w:rsidRDefault="00F57A7B" w:rsidP="00CA51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14D"/>
    <w:rsid w:val="002C0806"/>
    <w:rsid w:val="004C4ED7"/>
    <w:rsid w:val="00537C99"/>
    <w:rsid w:val="009C614D"/>
    <w:rsid w:val="00B5401D"/>
    <w:rsid w:val="00CA5174"/>
    <w:rsid w:val="00F57A7B"/>
    <w:rsid w:val="00FF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A5CD7B"/>
  <w15:chartTrackingRefBased/>
  <w15:docId w15:val="{8070BFA1-00BE-47F0-B751-E3A6CEB33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517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A5174"/>
  </w:style>
  <w:style w:type="paragraph" w:styleId="a5">
    <w:name w:val="footer"/>
    <w:basedOn w:val="a"/>
    <w:link w:val="a6"/>
    <w:uiPriority w:val="99"/>
    <w:unhideWhenUsed/>
    <w:rsid w:val="00CA51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5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orimachi\Desktop\CO2%20Release\CO2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orimachi\Desktop\CO2%20Release\CO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ja-JP" sz="2000"/>
              <a:t>a</a:t>
            </a:r>
            <a:endParaRPr lang="ja-JP" altLang="en-US" sz="2000"/>
          </a:p>
        </c:rich>
      </c:tx>
      <c:layout>
        <c:manualLayout>
          <c:xMode val="edge"/>
          <c:yMode val="edge"/>
          <c:x val="8.6694444444444463E-2"/>
          <c:y val="4.6296296296296294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9.5798993875765528E-2"/>
          <c:y val="4.2511665208515605E-2"/>
          <c:w val="0.87364545056867893"/>
          <c:h val="0.8190390784485273"/>
        </c:manualLayout>
      </c:layout>
      <c:barChart>
        <c:barDir val="col"/>
        <c:grouping val="clustered"/>
        <c:varyColors val="0"/>
        <c:ser>
          <c:idx val="1"/>
          <c:order val="0"/>
          <c:invertIfNegative val="0"/>
          <c:errBars>
            <c:errBarType val="plus"/>
            <c:errValType val="cust"/>
            <c:noEndCap val="0"/>
            <c:plus>
              <c:numRef>
                <c:f>Sheet13!$H$9:$H$10</c:f>
                <c:numCache>
                  <c:formatCode>General</c:formatCode>
                  <c:ptCount val="2"/>
                  <c:pt idx="0">
                    <c:v>3.382306905057552E-2</c:v>
                  </c:pt>
                  <c:pt idx="1">
                    <c:v>2.5612496949731396E-2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Sheet13!$A$9:$A$10</c:f>
              <c:strCache>
                <c:ptCount val="2"/>
                <c:pt idx="0">
                  <c:v>5 h</c:v>
                </c:pt>
                <c:pt idx="1">
                  <c:v>10 h</c:v>
                </c:pt>
              </c:strCache>
            </c:strRef>
          </c:cat>
          <c:val>
            <c:numRef>
              <c:f>Sheet13!$G$9:$G$10</c:f>
              <c:numCache>
                <c:formatCode>General</c:formatCode>
                <c:ptCount val="2"/>
                <c:pt idx="0">
                  <c:v>0.60399999999999998</c:v>
                </c:pt>
                <c:pt idx="1">
                  <c:v>0.40800000000000003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6A-4A67-BF94-1D98C019A459}"/>
            </c:ext>
          </c:extLst>
        </c:ser>
        <c:ser>
          <c:idx val="2"/>
          <c:order val="1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Sheet13!$F$14:$F$15</c:f>
                <c:numCache>
                  <c:formatCode>General</c:formatCode>
                  <c:ptCount val="2"/>
                  <c:pt idx="0">
                    <c:v>0.14696938456699066</c:v>
                  </c:pt>
                  <c:pt idx="1">
                    <c:v>6.7746258609280879E-2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Sheet13!$A$14:$A$15</c:f>
              <c:strCache>
                <c:ptCount val="2"/>
                <c:pt idx="0">
                  <c:v>5 h</c:v>
                </c:pt>
                <c:pt idx="1">
                  <c:v>10 h</c:v>
                </c:pt>
              </c:strCache>
            </c:strRef>
          </c:cat>
          <c:val>
            <c:numRef>
              <c:f>Sheet13!$E$14:$E$15</c:f>
              <c:numCache>
                <c:formatCode>General</c:formatCode>
                <c:ptCount val="2"/>
                <c:pt idx="0">
                  <c:v>0.70000000000000007</c:v>
                </c:pt>
                <c:pt idx="1">
                  <c:v>0.35566666666666663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6A-4A67-BF94-1D98C019A459}"/>
            </c:ext>
          </c:extLst>
        </c:ser>
        <c:ser>
          <c:idx val="3"/>
          <c:order val="2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Sheet13!$H$31:$H$32</c:f>
                <c:numCache>
                  <c:formatCode>General</c:formatCode>
                  <c:ptCount val="2"/>
                  <c:pt idx="0">
                    <c:v>7.5471849056452434E-2</c:v>
                  </c:pt>
                  <c:pt idx="1">
                    <c:v>6.1773780845922194E-2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Sheet13!$A$31:$A$32</c:f>
              <c:strCache>
                <c:ptCount val="2"/>
                <c:pt idx="0">
                  <c:v>5 h</c:v>
                </c:pt>
                <c:pt idx="1">
                  <c:v>10 h</c:v>
                </c:pt>
              </c:strCache>
            </c:strRef>
          </c:cat>
          <c:val>
            <c:numRef>
              <c:f>Sheet13!$G$31:$G$32</c:f>
              <c:numCache>
                <c:formatCode>General</c:formatCode>
                <c:ptCount val="2"/>
                <c:pt idx="0">
                  <c:v>0.72200000000000009</c:v>
                </c:pt>
                <c:pt idx="1">
                  <c:v>0.47199999999999998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E6A-4A67-BF94-1D98C019A459}"/>
            </c:ext>
          </c:extLst>
        </c:ser>
        <c:ser>
          <c:idx val="0"/>
          <c:order val="3"/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Sheet13!$G$22:$G$23</c:f>
                <c:numCache>
                  <c:formatCode>General</c:formatCode>
                  <c:ptCount val="2"/>
                  <c:pt idx="0">
                    <c:v>6.977642868476415E-2</c:v>
                  </c:pt>
                  <c:pt idx="1">
                    <c:v>3.2691742076554953E-2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Sheet13!$A$22:$A$23</c:f>
              <c:strCache>
                <c:ptCount val="2"/>
                <c:pt idx="0">
                  <c:v>5 h</c:v>
                </c:pt>
                <c:pt idx="1">
                  <c:v>10 h</c:v>
                </c:pt>
              </c:strCache>
            </c:strRef>
          </c:cat>
          <c:val>
            <c:numRef>
              <c:f>Sheet13!$F$22:$F$23</c:f>
              <c:numCache>
                <c:formatCode>General</c:formatCode>
                <c:ptCount val="2"/>
                <c:pt idx="0">
                  <c:v>0.46750000000000003</c:v>
                </c:pt>
                <c:pt idx="1">
                  <c:v>0.26250000000000001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E6A-4A67-BF94-1D98C019A4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24761984"/>
        <c:axId val="1224759904"/>
      </c:barChart>
      <c:catAx>
        <c:axId val="1224761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224759904"/>
        <c:crosses val="autoZero"/>
        <c:auto val="1"/>
        <c:lblAlgn val="ctr"/>
        <c:lblOffset val="100"/>
        <c:noMultiLvlLbl val="0"/>
      </c:catAx>
      <c:valAx>
        <c:axId val="1224759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224761984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/>
      </a:pPr>
      <a:endParaRPr lang="ja-JP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ja-JP" sz="2000"/>
              <a:t>b</a:t>
            </a:r>
            <a:endParaRPr lang="ja-JP" altLang="en-US" sz="2000"/>
          </a:p>
        </c:rich>
      </c:tx>
      <c:layout>
        <c:manualLayout>
          <c:xMode val="edge"/>
          <c:yMode val="edge"/>
          <c:x val="0.1011874453193351"/>
          <c:y val="4.1666666666666664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9.5798993875765528E-2"/>
          <c:y val="6.1030183727034108E-2"/>
          <c:w val="0.87364545056867893"/>
          <c:h val="0.8005205599300087"/>
        </c:manualLayout>
      </c:layout>
      <c:barChart>
        <c:barDir val="col"/>
        <c:grouping val="clustered"/>
        <c:varyColors val="0"/>
        <c:ser>
          <c:idx val="1"/>
          <c:order val="0"/>
          <c:invertIfNegative val="0"/>
          <c:errBars>
            <c:errBarType val="plus"/>
            <c:errValType val="cust"/>
            <c:noEndCap val="0"/>
            <c:plus>
              <c:numRef>
                <c:f>Sheet12!$G$8:$G$10</c:f>
                <c:numCache>
                  <c:formatCode>General</c:formatCode>
                  <c:ptCount val="3"/>
                  <c:pt idx="0">
                    <c:v>2.9474565306378972E-2</c:v>
                  </c:pt>
                  <c:pt idx="1">
                    <c:v>4.1533119314590375E-2</c:v>
                  </c:pt>
                  <c:pt idx="2">
                    <c:v>6.2649820430708297E-2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Sheet12!$A$8:$A$10</c:f>
              <c:strCache>
                <c:ptCount val="3"/>
                <c:pt idx="0">
                  <c:v>5 h</c:v>
                </c:pt>
                <c:pt idx="1">
                  <c:v>10 h</c:v>
                </c:pt>
                <c:pt idx="2">
                  <c:v>15 h</c:v>
                </c:pt>
              </c:strCache>
            </c:strRef>
          </c:cat>
          <c:val>
            <c:numRef>
              <c:f>Sheet12!$F$8:$F$10</c:f>
              <c:numCache>
                <c:formatCode>General</c:formatCode>
                <c:ptCount val="3"/>
                <c:pt idx="0">
                  <c:v>0.96750000000000003</c:v>
                </c:pt>
                <c:pt idx="1">
                  <c:v>0.85499999999999998</c:v>
                </c:pt>
                <c:pt idx="2">
                  <c:v>0.76500000000000001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A8-46BD-9598-F90C4210B4D0}"/>
            </c:ext>
          </c:extLst>
        </c:ser>
        <c:ser>
          <c:idx val="2"/>
          <c:order val="1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Sheet12!$F$13:$F$15</c:f>
                <c:numCache>
                  <c:formatCode>General</c:formatCode>
                  <c:ptCount val="3"/>
                  <c:pt idx="0">
                    <c:v>2.0548046676563275E-2</c:v>
                  </c:pt>
                  <c:pt idx="1">
                    <c:v>2.6246692913372727E-2</c:v>
                  </c:pt>
                  <c:pt idx="2">
                    <c:v>9.7979589711326767E-2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Sheet12!$A$13:$A$15</c:f>
              <c:strCache>
                <c:ptCount val="3"/>
                <c:pt idx="0">
                  <c:v>5 h</c:v>
                </c:pt>
                <c:pt idx="1">
                  <c:v>10 h</c:v>
                </c:pt>
                <c:pt idx="2">
                  <c:v>15 h</c:v>
                </c:pt>
              </c:strCache>
            </c:strRef>
          </c:cat>
          <c:val>
            <c:numRef>
              <c:f>Sheet12!$E$13:$E$15</c:f>
              <c:numCache>
                <c:formatCode>General</c:formatCode>
                <c:ptCount val="3"/>
                <c:pt idx="0">
                  <c:v>1.0033333333333332</c:v>
                </c:pt>
                <c:pt idx="1">
                  <c:v>0.98666666666666669</c:v>
                </c:pt>
                <c:pt idx="2">
                  <c:v>0.83000000000000007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4A8-46BD-9598-F90C4210B4D0}"/>
            </c:ext>
          </c:extLst>
        </c:ser>
        <c:ser>
          <c:idx val="3"/>
          <c:order val="2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Sheet12!$G$25:$G$27</c:f>
                <c:numCache>
                  <c:formatCode>General</c:formatCode>
                  <c:ptCount val="3"/>
                  <c:pt idx="0">
                    <c:v>6.9417216884574084E-2</c:v>
                  </c:pt>
                  <c:pt idx="1">
                    <c:v>3.7666297933298419E-2</c:v>
                  </c:pt>
                  <c:pt idx="2">
                    <c:v>5.0187149749711842E-2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Sheet12!$A$25:$A$27</c:f>
              <c:strCache>
                <c:ptCount val="3"/>
                <c:pt idx="0">
                  <c:v>5 h</c:v>
                </c:pt>
                <c:pt idx="1">
                  <c:v>10 h</c:v>
                </c:pt>
                <c:pt idx="2">
                  <c:v>15 h</c:v>
                </c:pt>
              </c:strCache>
            </c:strRef>
          </c:cat>
          <c:val>
            <c:numRef>
              <c:f>Sheet12!$F$25:$F$27</c:f>
              <c:numCache>
                <c:formatCode>General</c:formatCode>
                <c:ptCount val="3"/>
                <c:pt idx="0">
                  <c:v>0.90749999999999997</c:v>
                </c:pt>
                <c:pt idx="1">
                  <c:v>0.79249999999999998</c:v>
                </c:pt>
                <c:pt idx="2">
                  <c:v>0.65749999999999997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4A8-46BD-9598-F90C4210B4D0}"/>
            </c:ext>
          </c:extLst>
        </c:ser>
        <c:ser>
          <c:idx val="0"/>
          <c:order val="3"/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Sheet12!$G$46:$G$48</c:f>
                <c:numCache>
                  <c:formatCode>General</c:formatCode>
                  <c:ptCount val="3"/>
                  <c:pt idx="0">
                    <c:v>8.1355700476364257E-2</c:v>
                  </c:pt>
                  <c:pt idx="1">
                    <c:v>4.0850336595920515E-2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/>
            </c:spPr>
          </c:errBars>
          <c:cat>
            <c:strRef>
              <c:f>Sheet12!$A$46:$A$48</c:f>
              <c:strCache>
                <c:ptCount val="3"/>
                <c:pt idx="0">
                  <c:v>5 h</c:v>
                </c:pt>
                <c:pt idx="1">
                  <c:v>10 h</c:v>
                </c:pt>
                <c:pt idx="2">
                  <c:v>15 h</c:v>
                </c:pt>
              </c:strCache>
            </c:strRef>
          </c:cat>
          <c:val>
            <c:numRef>
              <c:f>Sheet12!$F$46:$F$48</c:f>
              <c:numCache>
                <c:formatCode>General</c:formatCode>
                <c:ptCount val="3"/>
                <c:pt idx="0">
                  <c:v>0.75750000000000006</c:v>
                </c:pt>
                <c:pt idx="1">
                  <c:v>0.60249999999999992</c:v>
                </c:pt>
                <c:pt idx="2">
                  <c:v>0.39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4A8-46BD-9598-F90C4210B4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2097999"/>
        <c:axId val="102096335"/>
      </c:barChart>
      <c:catAx>
        <c:axId val="1020979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02096335"/>
        <c:crosses val="autoZero"/>
        <c:auto val="1"/>
        <c:lblAlgn val="ctr"/>
        <c:lblOffset val="100"/>
        <c:noMultiLvlLbl val="0"/>
      </c:catAx>
      <c:valAx>
        <c:axId val="10209633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02097999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/>
      </a:pPr>
      <a:endParaRPr lang="ja-JP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F7956-6509-42EC-B026-2CA4E316B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Sorimachi</dc:creator>
  <cp:keywords/>
  <dc:description/>
  <cp:lastModifiedBy>反町 健司</cp:lastModifiedBy>
  <cp:revision>5</cp:revision>
  <dcterms:created xsi:type="dcterms:W3CDTF">2021-08-22T10:47:00Z</dcterms:created>
  <dcterms:modified xsi:type="dcterms:W3CDTF">2021-11-03T07:11:00Z</dcterms:modified>
</cp:coreProperties>
</file>