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FA184A" w14:textId="50FB493C" w:rsidR="005B1FB3" w:rsidRPr="00AC35F7" w:rsidRDefault="005B1FB3" w:rsidP="00AC35F7">
      <w:pPr>
        <w:spacing w:line="360" w:lineRule="auto"/>
        <w:jc w:val="left"/>
        <w:rPr>
          <w:rFonts w:ascii="Times New Roman" w:hAnsi="Times New Roman"/>
        </w:rPr>
      </w:pPr>
      <w:bookmarkStart w:id="0" w:name="_GoBack"/>
      <w:bookmarkEnd w:id="0"/>
      <w:r w:rsidRPr="00DD4966">
        <w:rPr>
          <w:rFonts w:ascii="Times New Roman" w:hAnsi="Times New Roman"/>
          <w:b/>
          <w:bCs/>
          <w:szCs w:val="21"/>
        </w:rPr>
        <w:t>Figure S</w:t>
      </w:r>
      <w:r w:rsidRPr="00DD4966">
        <w:rPr>
          <w:rFonts w:ascii="Times New Roman" w:hAnsi="Times New Roman"/>
          <w:b/>
          <w:bCs/>
        </w:rPr>
        <w:t>2.</w:t>
      </w:r>
      <w:r w:rsidRPr="009B0333">
        <w:rPr>
          <w:rFonts w:ascii="Times New Roman" w:hAnsi="Times New Roman"/>
          <w:bCs/>
        </w:rPr>
        <w:t xml:space="preserve"> Some KEGG E</w:t>
      </w:r>
      <w:r w:rsidRPr="009B0333">
        <w:rPr>
          <w:rFonts w:ascii="Times New Roman" w:hAnsi="Times New Roman" w:hint="eastAsia"/>
          <w:bCs/>
        </w:rPr>
        <w:t>n</w:t>
      </w:r>
      <w:r w:rsidRPr="009B0333">
        <w:rPr>
          <w:rFonts w:ascii="Times New Roman" w:hAnsi="Times New Roman"/>
          <w:bCs/>
        </w:rPr>
        <w:t>richment pathways of differential metabolites</w:t>
      </w:r>
    </w:p>
    <w:p w14:paraId="32A4A053" w14:textId="6BE8FB35" w:rsidR="00223B40" w:rsidRDefault="0063632A">
      <w:pPr>
        <w:rPr>
          <w:rFonts w:ascii="Times New Roman" w:hAnsi="Times New Roman"/>
        </w:rPr>
      </w:pPr>
      <w:r>
        <w:rPr>
          <w:rFonts w:ascii="Times New Roman" w:hAnsi="Times New Roman"/>
        </w:rPr>
        <w:t>ko00944</w:t>
      </w:r>
      <w:r w:rsidR="003804BC">
        <w:rPr>
          <w:rFonts w:ascii="Times New Roman" w:hAnsi="Times New Roman"/>
        </w:rPr>
        <w:t xml:space="preserve"> Flavone and flavonol biosynthesis pathway</w:t>
      </w:r>
    </w:p>
    <w:p w14:paraId="1EAC212C" w14:textId="32379BDF" w:rsidR="00385ADE" w:rsidRDefault="0000202B">
      <w:r>
        <w:rPr>
          <w:rFonts w:ascii="Times New Roman" w:hAnsi="Times New Roman"/>
          <w:noProof/>
        </w:rPr>
        <w:drawing>
          <wp:inline distT="0" distB="0" distL="0" distR="0" wp14:anchorId="75952E28" wp14:editId="1B7588FD">
            <wp:extent cx="5259705" cy="331406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331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12473" w14:textId="77777777" w:rsidR="003804BC" w:rsidRDefault="003804BC">
      <w:pPr>
        <w:rPr>
          <w:rFonts w:ascii="Times New Roman" w:hAnsi="Times New Roman"/>
        </w:rPr>
      </w:pPr>
    </w:p>
    <w:p w14:paraId="1D880ECF" w14:textId="67A2A7AE" w:rsidR="00385ADE" w:rsidRPr="00385ADE" w:rsidRDefault="00385ADE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ko</w:t>
      </w:r>
      <w:r>
        <w:rPr>
          <w:rFonts w:ascii="Times New Roman" w:hAnsi="Times New Roman"/>
        </w:rPr>
        <w:t>00941</w:t>
      </w:r>
      <w:r w:rsidR="003804BC">
        <w:rPr>
          <w:rFonts w:ascii="Times New Roman" w:hAnsi="Times New Roman"/>
        </w:rPr>
        <w:t xml:space="preserve"> Flavonol biosynthesis pathway</w:t>
      </w:r>
    </w:p>
    <w:p w14:paraId="75406D2A" w14:textId="77777777" w:rsidR="0000202B" w:rsidRDefault="0000202B">
      <w:r>
        <w:rPr>
          <w:rFonts w:ascii="Times New Roman" w:hAnsi="Times New Roman"/>
          <w:noProof/>
        </w:rPr>
        <w:drawing>
          <wp:inline distT="0" distB="0" distL="0" distR="0" wp14:anchorId="09506841" wp14:editId="6CBC45AD">
            <wp:extent cx="5266690" cy="36798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1B15A" w14:textId="77777777" w:rsidR="003C2373" w:rsidRDefault="003C2373" w:rsidP="003C2373">
      <w:pPr>
        <w:rPr>
          <w:rFonts w:ascii="Times New Roman" w:hAnsi="Times New Roman"/>
        </w:rPr>
      </w:pPr>
    </w:p>
    <w:p w14:paraId="5E6B7E41" w14:textId="77777777" w:rsidR="003C2373" w:rsidRDefault="003C2373" w:rsidP="003C2373">
      <w:pPr>
        <w:rPr>
          <w:rFonts w:ascii="Times New Roman" w:hAnsi="Times New Roman"/>
        </w:rPr>
      </w:pPr>
    </w:p>
    <w:p w14:paraId="679E671E" w14:textId="77777777" w:rsidR="003C2373" w:rsidRDefault="003C2373" w:rsidP="003C2373">
      <w:pPr>
        <w:rPr>
          <w:rFonts w:ascii="Times New Roman" w:hAnsi="Times New Roman"/>
        </w:rPr>
      </w:pPr>
    </w:p>
    <w:p w14:paraId="224E4943" w14:textId="60BDE453" w:rsidR="003C2373" w:rsidRDefault="003C2373" w:rsidP="003C2373">
      <w:pPr>
        <w:rPr>
          <w:rFonts w:ascii="Times New Roman" w:hAnsi="Times New Roman"/>
        </w:rPr>
      </w:pPr>
    </w:p>
    <w:p w14:paraId="065EC60F" w14:textId="65435F5C" w:rsidR="003C2373" w:rsidRDefault="003C2373" w:rsidP="003804BC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ko00942</w:t>
      </w:r>
      <w:r w:rsidR="003804BC">
        <w:rPr>
          <w:rFonts w:ascii="Times New Roman" w:hAnsi="Times New Roman"/>
        </w:rPr>
        <w:t xml:space="preserve"> Anthocyanin biosynthesis pathway</w:t>
      </w:r>
    </w:p>
    <w:p w14:paraId="41F52D2B" w14:textId="77777777" w:rsidR="0000202B" w:rsidRDefault="0000202B" w:rsidP="003C2373">
      <w:pPr>
        <w:jc w:val="left"/>
      </w:pPr>
      <w:r>
        <w:rPr>
          <w:rFonts w:hint="eastAsia"/>
          <w:noProof/>
        </w:rPr>
        <w:drawing>
          <wp:inline distT="0" distB="0" distL="0" distR="0" wp14:anchorId="0DC9E34E" wp14:editId="7B2E6109">
            <wp:extent cx="4256725" cy="8361680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6787" cy="838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2DCCE" w14:textId="53505B72" w:rsidR="003C2373" w:rsidRPr="003C2373" w:rsidRDefault="0000202B" w:rsidP="003804BC">
      <w:pPr>
        <w:rPr>
          <w:rFonts w:ascii="Times New Roman" w:hAnsi="Times New Roman"/>
        </w:rPr>
      </w:pPr>
      <w:r w:rsidRPr="003C2373">
        <w:rPr>
          <w:rFonts w:ascii="Times New Roman" w:hAnsi="Times New Roman"/>
        </w:rPr>
        <w:t>ko01230</w:t>
      </w:r>
      <w:r w:rsidR="003804BC">
        <w:rPr>
          <w:rFonts w:ascii="Times New Roman" w:hAnsi="Times New Roman"/>
        </w:rPr>
        <w:t xml:space="preserve"> Biosynthesis of amino acids pathway</w:t>
      </w:r>
    </w:p>
    <w:p w14:paraId="75D29F49" w14:textId="6AE3A80D" w:rsidR="0000202B" w:rsidRDefault="0000202B" w:rsidP="003C2373">
      <w:pPr>
        <w:jc w:val="left"/>
        <w:rPr>
          <w:rFonts w:ascii="Times New Roman" w:hAnsi="Times New Roman"/>
          <w:color w:val="FF0000"/>
        </w:rPr>
      </w:pPr>
      <w:r>
        <w:rPr>
          <w:rFonts w:ascii="Times New Roman" w:hAnsi="Times New Roman"/>
          <w:noProof/>
          <w:color w:val="FF0000"/>
        </w:rPr>
        <w:drawing>
          <wp:inline distT="0" distB="0" distL="0" distR="0" wp14:anchorId="4E83B2DB" wp14:editId="2DA1E04E">
            <wp:extent cx="4047368" cy="41148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8647" cy="4126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C97448" w14:textId="77777777" w:rsidR="00821F46" w:rsidRDefault="00821F46" w:rsidP="003C2373">
      <w:pPr>
        <w:jc w:val="left"/>
        <w:rPr>
          <w:rFonts w:ascii="Times New Roman" w:hAnsi="Times New Roman"/>
        </w:rPr>
      </w:pPr>
    </w:p>
    <w:p w14:paraId="663D0820" w14:textId="7DF2E87C" w:rsidR="003C2373" w:rsidRDefault="00075C37" w:rsidP="003C2373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ko00480</w:t>
      </w:r>
      <w:r w:rsidR="00821F46">
        <w:rPr>
          <w:rFonts w:ascii="Times New Roman" w:hAnsi="Times New Roman"/>
        </w:rPr>
        <w:t xml:space="preserve"> Glutathione metabolism pathway</w:t>
      </w:r>
    </w:p>
    <w:p w14:paraId="47BEB902" w14:textId="7B9CB239" w:rsidR="00F74922" w:rsidRPr="00821F46" w:rsidRDefault="00075C37" w:rsidP="00821F46">
      <w:pPr>
        <w:jc w:val="left"/>
      </w:pPr>
      <w:r>
        <w:rPr>
          <w:rFonts w:ascii="Times New Roman" w:hAnsi="Times New Roman"/>
          <w:noProof/>
        </w:rPr>
        <w:drawing>
          <wp:inline distT="0" distB="0" distL="0" distR="0" wp14:anchorId="6FE03BFC" wp14:editId="4F46399C">
            <wp:extent cx="4008967" cy="396449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078" cy="3992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74922" w:rsidRPr="00821F46" w:rsidSect="00570FA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3C9B70" w14:textId="77777777" w:rsidR="00AB29E5" w:rsidRDefault="00AB29E5" w:rsidP="000C4E9C">
      <w:r>
        <w:separator/>
      </w:r>
    </w:p>
  </w:endnote>
  <w:endnote w:type="continuationSeparator" w:id="0">
    <w:p w14:paraId="66BC7352" w14:textId="77777777" w:rsidR="00AB29E5" w:rsidRDefault="00AB29E5" w:rsidP="000C4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9A8416" w14:textId="77777777" w:rsidR="00AB29E5" w:rsidRDefault="00AB29E5" w:rsidP="000C4E9C">
      <w:r>
        <w:separator/>
      </w:r>
    </w:p>
  </w:footnote>
  <w:footnote w:type="continuationSeparator" w:id="0">
    <w:p w14:paraId="3D1F51BE" w14:textId="77777777" w:rsidR="00AB29E5" w:rsidRDefault="00AB29E5" w:rsidP="000C4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8C212B"/>
    <w:multiLevelType w:val="hybridMultilevel"/>
    <w:tmpl w:val="D206B0BE"/>
    <w:lvl w:ilvl="0" w:tplc="038A1F1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907"/>
    <w:rsid w:val="0000202B"/>
    <w:rsid w:val="00033905"/>
    <w:rsid w:val="00033CE5"/>
    <w:rsid w:val="0003616B"/>
    <w:rsid w:val="00036737"/>
    <w:rsid w:val="000404E2"/>
    <w:rsid w:val="00060667"/>
    <w:rsid w:val="00060EBB"/>
    <w:rsid w:val="00075C37"/>
    <w:rsid w:val="00096936"/>
    <w:rsid w:val="000C4E9C"/>
    <w:rsid w:val="000D4459"/>
    <w:rsid w:val="001327CC"/>
    <w:rsid w:val="00132D4D"/>
    <w:rsid w:val="001A21A9"/>
    <w:rsid w:val="00223B40"/>
    <w:rsid w:val="00224EB5"/>
    <w:rsid w:val="002834BE"/>
    <w:rsid w:val="00286A38"/>
    <w:rsid w:val="002A0673"/>
    <w:rsid w:val="002C0B70"/>
    <w:rsid w:val="00370194"/>
    <w:rsid w:val="003804BC"/>
    <w:rsid w:val="00385ADE"/>
    <w:rsid w:val="003C2373"/>
    <w:rsid w:val="00422FD5"/>
    <w:rsid w:val="0044655A"/>
    <w:rsid w:val="00491604"/>
    <w:rsid w:val="004A3630"/>
    <w:rsid w:val="004A7C7B"/>
    <w:rsid w:val="004B5742"/>
    <w:rsid w:val="00507550"/>
    <w:rsid w:val="005257F7"/>
    <w:rsid w:val="00525821"/>
    <w:rsid w:val="00561C66"/>
    <w:rsid w:val="00570FAA"/>
    <w:rsid w:val="005B1FB3"/>
    <w:rsid w:val="005F1D51"/>
    <w:rsid w:val="005F3E99"/>
    <w:rsid w:val="0061436B"/>
    <w:rsid w:val="0063632A"/>
    <w:rsid w:val="006720EC"/>
    <w:rsid w:val="00673DDA"/>
    <w:rsid w:val="00681A86"/>
    <w:rsid w:val="00690F2A"/>
    <w:rsid w:val="006A0CD5"/>
    <w:rsid w:val="007247C5"/>
    <w:rsid w:val="007370D4"/>
    <w:rsid w:val="007371E5"/>
    <w:rsid w:val="00744FE7"/>
    <w:rsid w:val="0074544C"/>
    <w:rsid w:val="007555AF"/>
    <w:rsid w:val="007C4986"/>
    <w:rsid w:val="007F18AA"/>
    <w:rsid w:val="00817C2F"/>
    <w:rsid w:val="00821F46"/>
    <w:rsid w:val="0083207F"/>
    <w:rsid w:val="00857AD9"/>
    <w:rsid w:val="008F5B5D"/>
    <w:rsid w:val="009936A9"/>
    <w:rsid w:val="009D17FD"/>
    <w:rsid w:val="00A0487B"/>
    <w:rsid w:val="00A40281"/>
    <w:rsid w:val="00A50C3D"/>
    <w:rsid w:val="00A81AC2"/>
    <w:rsid w:val="00AA61D8"/>
    <w:rsid w:val="00AB29E5"/>
    <w:rsid w:val="00AC01C0"/>
    <w:rsid w:val="00AC35F7"/>
    <w:rsid w:val="00B223B6"/>
    <w:rsid w:val="00B43C39"/>
    <w:rsid w:val="00B75342"/>
    <w:rsid w:val="00BF342F"/>
    <w:rsid w:val="00C81E9C"/>
    <w:rsid w:val="00C84FA0"/>
    <w:rsid w:val="00CB0EB4"/>
    <w:rsid w:val="00CB3798"/>
    <w:rsid w:val="00CC1076"/>
    <w:rsid w:val="00CE66D6"/>
    <w:rsid w:val="00CF3170"/>
    <w:rsid w:val="00D1028F"/>
    <w:rsid w:val="00D4737F"/>
    <w:rsid w:val="00D81398"/>
    <w:rsid w:val="00D87907"/>
    <w:rsid w:val="00D95532"/>
    <w:rsid w:val="00DC4604"/>
    <w:rsid w:val="00DE2C34"/>
    <w:rsid w:val="00E02314"/>
    <w:rsid w:val="00E1339B"/>
    <w:rsid w:val="00E1574C"/>
    <w:rsid w:val="00E1686A"/>
    <w:rsid w:val="00E50E79"/>
    <w:rsid w:val="00E65F21"/>
    <w:rsid w:val="00E8054A"/>
    <w:rsid w:val="00E84597"/>
    <w:rsid w:val="00E92CE1"/>
    <w:rsid w:val="00E945C8"/>
    <w:rsid w:val="00EA669A"/>
    <w:rsid w:val="00F017BB"/>
    <w:rsid w:val="00F01D30"/>
    <w:rsid w:val="00F67631"/>
    <w:rsid w:val="00F73713"/>
    <w:rsid w:val="00F74922"/>
    <w:rsid w:val="00F8223D"/>
    <w:rsid w:val="00FB3554"/>
    <w:rsid w:val="00FD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D5C35"/>
  <w15:chartTrackingRefBased/>
  <w15:docId w15:val="{9C902C4F-C648-480B-B914-0231D1A65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631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FB355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763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67631"/>
    <w:rPr>
      <w:sz w:val="18"/>
      <w:szCs w:val="18"/>
    </w:rPr>
  </w:style>
  <w:style w:type="table" w:styleId="a5">
    <w:name w:val="Table Grid"/>
    <w:basedOn w:val="a1"/>
    <w:uiPriority w:val="39"/>
    <w:qFormat/>
    <w:rsid w:val="00F6763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67631"/>
    <w:pPr>
      <w:ind w:firstLineChars="200" w:firstLine="420"/>
    </w:pPr>
  </w:style>
  <w:style w:type="character" w:styleId="a7">
    <w:name w:val="line number"/>
    <w:basedOn w:val="a0"/>
    <w:uiPriority w:val="99"/>
    <w:semiHidden/>
    <w:unhideWhenUsed/>
    <w:rsid w:val="00570FAA"/>
  </w:style>
  <w:style w:type="paragraph" w:styleId="a8">
    <w:name w:val="header"/>
    <w:basedOn w:val="a"/>
    <w:link w:val="a9"/>
    <w:uiPriority w:val="99"/>
    <w:unhideWhenUsed/>
    <w:rsid w:val="000C4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0C4E9C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0C4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0C4E9C"/>
    <w:rPr>
      <w:rFonts w:ascii="Calibri" w:eastAsia="宋体" w:hAnsi="Calibri" w:cs="Times New Roman"/>
      <w:sz w:val="18"/>
      <w:szCs w:val="18"/>
    </w:rPr>
  </w:style>
  <w:style w:type="paragraph" w:styleId="ac">
    <w:name w:val="annotation text"/>
    <w:basedOn w:val="a"/>
    <w:link w:val="ad"/>
    <w:uiPriority w:val="99"/>
    <w:unhideWhenUsed/>
    <w:qFormat/>
    <w:rsid w:val="00E1339B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E1339B"/>
    <w:rPr>
      <w:rFonts w:ascii="Calibri" w:eastAsia="宋体" w:hAnsi="Calibri" w:cs="Times New Roman"/>
      <w:szCs w:val="24"/>
    </w:rPr>
  </w:style>
  <w:style w:type="character" w:styleId="ae">
    <w:name w:val="annotation reference"/>
    <w:basedOn w:val="a0"/>
    <w:uiPriority w:val="99"/>
    <w:semiHidden/>
    <w:unhideWhenUsed/>
    <w:rsid w:val="00E1339B"/>
    <w:rPr>
      <w:sz w:val="21"/>
      <w:szCs w:val="21"/>
    </w:rPr>
  </w:style>
  <w:style w:type="character" w:customStyle="1" w:styleId="30">
    <w:name w:val="标题 3 字符"/>
    <w:basedOn w:val="a0"/>
    <w:link w:val="3"/>
    <w:uiPriority w:val="9"/>
    <w:rsid w:val="00FB3554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</TotalTime>
  <Pages>2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90</cp:revision>
  <dcterms:created xsi:type="dcterms:W3CDTF">2020-01-07T01:47:00Z</dcterms:created>
  <dcterms:modified xsi:type="dcterms:W3CDTF">2020-10-15T16:11:00Z</dcterms:modified>
</cp:coreProperties>
</file>