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85912" w14:textId="19C99E35" w:rsidR="00A2470B" w:rsidRDefault="002F79C0" w:rsidP="00F64C9A">
      <w:pPr>
        <w:rPr>
          <w:rFonts w:asciiTheme="majorBidi" w:eastAsia="MyriadPro-Regular" w:hAnsiTheme="majorBidi" w:cstheme="majorBidi"/>
          <w:sz w:val="24"/>
          <w:szCs w:val="24"/>
        </w:rPr>
      </w:pPr>
      <w:r>
        <w:rPr>
          <w:rFonts w:asciiTheme="majorBidi" w:eastAsia="MyriadPro-Regular" w:hAnsiTheme="majorBidi" w:cstheme="majorBidi"/>
          <w:sz w:val="24"/>
          <w:szCs w:val="24"/>
        </w:rPr>
        <w:t>Table</w:t>
      </w:r>
      <w:r w:rsidR="00A56849">
        <w:rPr>
          <w:rFonts w:asciiTheme="majorBidi" w:eastAsia="MyriadPro-Regular" w:hAnsiTheme="majorBidi" w:cstheme="majorBidi"/>
          <w:sz w:val="24"/>
          <w:szCs w:val="24"/>
        </w:rPr>
        <w:t xml:space="preserve"> 1</w:t>
      </w:r>
      <w:r>
        <w:rPr>
          <w:rFonts w:asciiTheme="majorBidi" w:eastAsia="MyriadPro-Regular" w:hAnsiTheme="majorBidi" w:cstheme="majorBidi"/>
          <w:sz w:val="24"/>
          <w:szCs w:val="24"/>
        </w:rPr>
        <w:t xml:space="preserve"> . Sintering parameters </w:t>
      </w:r>
      <w:r w:rsidR="006950DD">
        <w:rPr>
          <w:rFonts w:asciiTheme="majorBidi" w:eastAsia="MyriadPro-Regular" w:hAnsiTheme="majorBidi" w:cstheme="majorBidi"/>
          <w:sz w:val="24"/>
          <w:szCs w:val="24"/>
        </w:rPr>
        <w:t>used for gradient zirconia material</w:t>
      </w:r>
    </w:p>
    <w:p w14:paraId="66C708F7" w14:textId="77777777" w:rsidR="00F64C9A" w:rsidRPr="00F64C9A" w:rsidRDefault="00F64C9A" w:rsidP="00F64C9A">
      <w:pPr>
        <w:rPr>
          <w:rFonts w:asciiTheme="majorBidi" w:eastAsia="MyriadPro-Regular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719"/>
        <w:gridCol w:w="719"/>
        <w:gridCol w:w="719"/>
        <w:gridCol w:w="719"/>
        <w:gridCol w:w="720"/>
        <w:gridCol w:w="719"/>
        <w:gridCol w:w="719"/>
        <w:gridCol w:w="719"/>
        <w:gridCol w:w="719"/>
        <w:gridCol w:w="719"/>
        <w:gridCol w:w="720"/>
      </w:tblGrid>
      <w:tr w:rsidR="00A531AB" w:rsidRPr="00034C12" w14:paraId="0C6334B2" w14:textId="18098C79" w:rsidTr="00F64C9A">
        <w:trPr>
          <w:cantSplit/>
          <w:trHeight w:val="1808"/>
        </w:trPr>
        <w:tc>
          <w:tcPr>
            <w:tcW w:w="719" w:type="dxa"/>
          </w:tcPr>
          <w:p w14:paraId="51601EE4" w14:textId="2AEF9C2F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Hlk232877069"/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Sintering protocol </w:t>
            </w:r>
          </w:p>
        </w:tc>
        <w:tc>
          <w:tcPr>
            <w:tcW w:w="719" w:type="dxa"/>
          </w:tcPr>
          <w:p w14:paraId="7C7B133E" w14:textId="30543246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time</w:t>
            </w:r>
          </w:p>
        </w:tc>
        <w:tc>
          <w:tcPr>
            <w:tcW w:w="719" w:type="dxa"/>
          </w:tcPr>
          <w:p w14:paraId="6F8DFA79" w14:textId="5881893F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Temp. 1</w:t>
            </w:r>
          </w:p>
        </w:tc>
        <w:tc>
          <w:tcPr>
            <w:tcW w:w="719" w:type="dxa"/>
          </w:tcPr>
          <w:p w14:paraId="34CEF882" w14:textId="5FFB8D47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 of temp increase</w:t>
            </w:r>
          </w:p>
        </w:tc>
        <w:tc>
          <w:tcPr>
            <w:tcW w:w="719" w:type="dxa"/>
          </w:tcPr>
          <w:p w14:paraId="03205325" w14:textId="546AA3C8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Temp. 2</w:t>
            </w:r>
          </w:p>
        </w:tc>
        <w:tc>
          <w:tcPr>
            <w:tcW w:w="720" w:type="dxa"/>
          </w:tcPr>
          <w:p w14:paraId="0A226399" w14:textId="09F3F6F9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 of temp increase</w:t>
            </w:r>
          </w:p>
        </w:tc>
        <w:tc>
          <w:tcPr>
            <w:tcW w:w="719" w:type="dxa"/>
          </w:tcPr>
          <w:p w14:paraId="64539E0D" w14:textId="77B3D339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Temp. 3</w:t>
            </w:r>
          </w:p>
        </w:tc>
        <w:tc>
          <w:tcPr>
            <w:tcW w:w="719" w:type="dxa"/>
          </w:tcPr>
          <w:p w14:paraId="76E355C4" w14:textId="6F566501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 of temp increase</w:t>
            </w:r>
          </w:p>
        </w:tc>
        <w:tc>
          <w:tcPr>
            <w:tcW w:w="719" w:type="dxa"/>
          </w:tcPr>
          <w:p w14:paraId="0A5E3731" w14:textId="4F3D3790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Temp. 4</w:t>
            </w:r>
          </w:p>
        </w:tc>
        <w:tc>
          <w:tcPr>
            <w:tcW w:w="719" w:type="dxa"/>
          </w:tcPr>
          <w:p w14:paraId="5B78175C" w14:textId="6C3BAA7C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Hold time</w:t>
            </w:r>
          </w:p>
        </w:tc>
        <w:tc>
          <w:tcPr>
            <w:tcW w:w="719" w:type="dxa"/>
          </w:tcPr>
          <w:p w14:paraId="292505FB" w14:textId="43BC91DF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 of temp increase</w:t>
            </w:r>
          </w:p>
        </w:tc>
        <w:tc>
          <w:tcPr>
            <w:tcW w:w="720" w:type="dxa"/>
          </w:tcPr>
          <w:p w14:paraId="415EB148" w14:textId="4FE48066" w:rsidR="00A531AB" w:rsidRPr="00034C12" w:rsidRDefault="00A531AB" w:rsidP="00A531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Temp. 5</w:t>
            </w:r>
          </w:p>
        </w:tc>
      </w:tr>
      <w:tr w:rsidR="00A531AB" w:rsidRPr="00034C12" w14:paraId="4FA09A85" w14:textId="68C40141" w:rsidTr="00F64C9A">
        <w:trPr>
          <w:cantSplit/>
          <w:trHeight w:val="1808"/>
        </w:trPr>
        <w:tc>
          <w:tcPr>
            <w:tcW w:w="719" w:type="dxa"/>
          </w:tcPr>
          <w:p w14:paraId="54E94137" w14:textId="1F7D9EAF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232874595"/>
            <w:r w:rsidRPr="00034C12">
              <w:rPr>
                <w:rFonts w:asciiTheme="majorBidi" w:hAnsiTheme="majorBidi" w:cstheme="majorBidi"/>
                <w:sz w:val="24"/>
                <w:szCs w:val="24"/>
              </w:rPr>
              <w:t xml:space="preserve">HS </w:t>
            </w:r>
          </w:p>
        </w:tc>
        <w:tc>
          <w:tcPr>
            <w:tcW w:w="719" w:type="dxa"/>
          </w:tcPr>
          <w:p w14:paraId="09C3A8DA" w14:textId="2EDF2B6E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54 min</w:t>
            </w:r>
          </w:p>
        </w:tc>
        <w:tc>
          <w:tcPr>
            <w:tcW w:w="719" w:type="dxa"/>
          </w:tcPr>
          <w:p w14:paraId="1377CFCC" w14:textId="5E61CCDE" w:rsidR="00A531AB" w:rsidRPr="00034C12" w:rsidRDefault="00034C12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RT</w:t>
            </w:r>
          </w:p>
        </w:tc>
        <w:tc>
          <w:tcPr>
            <w:tcW w:w="719" w:type="dxa"/>
          </w:tcPr>
          <w:p w14:paraId="766B7F67" w14:textId="7B79E182" w:rsidR="00A531AB" w:rsidRPr="00034C12" w:rsidRDefault="00A531AB" w:rsidP="00034C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120 </w:t>
            </w: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19" w:type="dxa"/>
          </w:tcPr>
          <w:p w14:paraId="63318025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1450</w:t>
            </w:r>
          </w:p>
          <w:p w14:paraId="15037866" w14:textId="59CB315C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248644CD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  <w:p w14:paraId="412E9CC6" w14:textId="6C27E80A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19" w:type="dxa"/>
          </w:tcPr>
          <w:p w14:paraId="37FBB61A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1600</w:t>
            </w:r>
          </w:p>
          <w:p w14:paraId="344128DA" w14:textId="31BCEDCE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42C913A1" w14:textId="0C21FD94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3702D890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9" w:type="dxa"/>
          </w:tcPr>
          <w:p w14:paraId="033AD453" w14:textId="5948EE9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20 min</w:t>
            </w:r>
          </w:p>
        </w:tc>
        <w:tc>
          <w:tcPr>
            <w:tcW w:w="719" w:type="dxa"/>
          </w:tcPr>
          <w:p w14:paraId="1D3ED1E0" w14:textId="0E06329A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-120</w:t>
            </w:r>
          </w:p>
          <w:p w14:paraId="02F016A0" w14:textId="2C7846BF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20" w:type="dxa"/>
          </w:tcPr>
          <w:p w14:paraId="53730A47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800</w:t>
            </w:r>
          </w:p>
          <w:p w14:paraId="4270FC3F" w14:textId="54517143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</w:tr>
      <w:tr w:rsidR="00A531AB" w:rsidRPr="00034C12" w14:paraId="5CDF3320" w14:textId="0389CA5E" w:rsidTr="00F64C9A">
        <w:trPr>
          <w:cantSplit/>
          <w:trHeight w:val="1808"/>
        </w:trPr>
        <w:tc>
          <w:tcPr>
            <w:tcW w:w="719" w:type="dxa"/>
          </w:tcPr>
          <w:p w14:paraId="5F54B91A" w14:textId="4F29D8FA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 xml:space="preserve">SS </w:t>
            </w:r>
          </w:p>
        </w:tc>
        <w:tc>
          <w:tcPr>
            <w:tcW w:w="719" w:type="dxa"/>
          </w:tcPr>
          <w:p w14:paraId="2E2DEFC9" w14:textId="21F22DDB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90 min</w:t>
            </w:r>
          </w:p>
        </w:tc>
        <w:tc>
          <w:tcPr>
            <w:tcW w:w="719" w:type="dxa"/>
          </w:tcPr>
          <w:p w14:paraId="504DF602" w14:textId="3B400ECE" w:rsidR="00A531AB" w:rsidRPr="00034C12" w:rsidRDefault="00034C12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RT</w:t>
            </w:r>
          </w:p>
        </w:tc>
        <w:tc>
          <w:tcPr>
            <w:tcW w:w="719" w:type="dxa"/>
          </w:tcPr>
          <w:p w14:paraId="59E38337" w14:textId="0DCD355C" w:rsidR="00A531AB" w:rsidRPr="00034C12" w:rsidRDefault="00A531AB" w:rsidP="00034C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50 </w:t>
            </w: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19" w:type="dxa"/>
          </w:tcPr>
          <w:p w14:paraId="682D4B6C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1400</w:t>
            </w:r>
          </w:p>
          <w:p w14:paraId="082DC2AE" w14:textId="01139AFB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781640D0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4 </w:t>
            </w:r>
          </w:p>
          <w:p w14:paraId="5E923DB0" w14:textId="4E0A3168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19" w:type="dxa"/>
          </w:tcPr>
          <w:p w14:paraId="0033AEF2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1500</w:t>
            </w:r>
          </w:p>
          <w:p w14:paraId="2B5576C9" w14:textId="4E85DB1C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7F13B2BD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10 </w:t>
            </w:r>
          </w:p>
          <w:p w14:paraId="08BABB70" w14:textId="08C16A32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19" w:type="dxa"/>
          </w:tcPr>
          <w:p w14:paraId="7EB576EC" w14:textId="2573939B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 xml:space="preserve">1560 </w:t>
            </w: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12A047A1" w14:textId="682C7D50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16 min</w:t>
            </w:r>
          </w:p>
        </w:tc>
        <w:tc>
          <w:tcPr>
            <w:tcW w:w="719" w:type="dxa"/>
          </w:tcPr>
          <w:p w14:paraId="2DE5C5F2" w14:textId="7B4E5DB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-50</w:t>
            </w:r>
          </w:p>
          <w:p w14:paraId="29E8A3C3" w14:textId="1ED00894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20" w:type="dxa"/>
          </w:tcPr>
          <w:p w14:paraId="5C99715D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800</w:t>
            </w:r>
          </w:p>
          <w:p w14:paraId="58252494" w14:textId="7F5E380E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</w:tr>
      <w:tr w:rsidR="00A531AB" w:rsidRPr="00034C12" w14:paraId="6815A700" w14:textId="23F936F5" w:rsidTr="00F64C9A">
        <w:trPr>
          <w:cantSplit/>
          <w:trHeight w:val="1808"/>
        </w:trPr>
        <w:tc>
          <w:tcPr>
            <w:tcW w:w="719" w:type="dxa"/>
          </w:tcPr>
          <w:p w14:paraId="79B930CF" w14:textId="0AF72EA6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CS</w:t>
            </w:r>
          </w:p>
        </w:tc>
        <w:tc>
          <w:tcPr>
            <w:tcW w:w="719" w:type="dxa"/>
          </w:tcPr>
          <w:p w14:paraId="53B0D00A" w14:textId="1072CF0B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7 h</w:t>
            </w:r>
          </w:p>
        </w:tc>
        <w:tc>
          <w:tcPr>
            <w:tcW w:w="719" w:type="dxa"/>
          </w:tcPr>
          <w:p w14:paraId="50925B67" w14:textId="2F12268E" w:rsidR="00A531AB" w:rsidRPr="00034C12" w:rsidRDefault="00034C12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RT</w:t>
            </w:r>
          </w:p>
        </w:tc>
        <w:tc>
          <w:tcPr>
            <w:tcW w:w="719" w:type="dxa"/>
          </w:tcPr>
          <w:p w14:paraId="19C94EF8" w14:textId="1484CB17" w:rsidR="00A531AB" w:rsidRPr="00034C12" w:rsidRDefault="00A531AB" w:rsidP="00034C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10 </w:t>
            </w: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19" w:type="dxa"/>
          </w:tcPr>
          <w:p w14:paraId="1CFBC079" w14:textId="7777777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1550</w:t>
            </w:r>
          </w:p>
          <w:p w14:paraId="5AE73DAF" w14:textId="7D0DFEFA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74364840" w14:textId="40ED2D76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617EABBF" w14:textId="25D7E34E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38F98D3" w14:textId="0F09C034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6E6B9B5" w14:textId="6BB08B45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1C6F338A" w14:textId="1C0704D7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2h</w:t>
            </w:r>
          </w:p>
        </w:tc>
        <w:tc>
          <w:tcPr>
            <w:tcW w:w="719" w:type="dxa"/>
          </w:tcPr>
          <w:p w14:paraId="07254B4A" w14:textId="64CACBAA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-10 </w:t>
            </w:r>
          </w:p>
          <w:p w14:paraId="7119065A" w14:textId="489D796F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eastAsia="MTSY" w:hAnsiTheme="majorBidi" w:cstheme="majorBidi"/>
                <w:sz w:val="24"/>
                <w:szCs w:val="24"/>
              </w:rPr>
              <w:t>°</w:t>
            </w:r>
            <w:r w:rsidRPr="00034C12">
              <w:rPr>
                <w:rFonts w:asciiTheme="majorBidi" w:hAnsiTheme="majorBidi" w:cstheme="majorBidi"/>
                <w:sz w:val="24"/>
                <w:szCs w:val="24"/>
              </w:rPr>
              <w:t>C/min</w:t>
            </w:r>
          </w:p>
        </w:tc>
        <w:tc>
          <w:tcPr>
            <w:tcW w:w="720" w:type="dxa"/>
          </w:tcPr>
          <w:p w14:paraId="2ABE0BC7" w14:textId="0028F160" w:rsidR="00A531AB" w:rsidRPr="00034C12" w:rsidRDefault="00A531AB" w:rsidP="00A531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4C1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bookmarkEnd w:id="1"/>
    <w:bookmarkEnd w:id="2"/>
    <w:p w14:paraId="5986CA7B" w14:textId="77777777" w:rsidR="00A531AB" w:rsidRDefault="00A531AB" w:rsidP="00A531AB">
      <w:pPr>
        <w:rPr>
          <w:rFonts w:asciiTheme="majorBidi" w:eastAsia="MyriadPro-Regular" w:hAnsiTheme="majorBidi" w:cstheme="majorBidi"/>
          <w:sz w:val="24"/>
          <w:szCs w:val="24"/>
        </w:rPr>
      </w:pPr>
      <w:r w:rsidRPr="002F79C0">
        <w:rPr>
          <w:rFonts w:asciiTheme="majorBidi" w:eastAsia="MyriadPro-Regular" w:hAnsiTheme="majorBidi" w:cstheme="majorBidi"/>
          <w:sz w:val="24"/>
          <w:szCs w:val="24"/>
        </w:rPr>
        <w:t>CS, conventional sintering; HS, high-speed sintering; SS, speed sintering.</w:t>
      </w:r>
    </w:p>
    <w:p w14:paraId="534E2A88" w14:textId="77777777" w:rsidR="00A2470B" w:rsidRPr="002F79C0" w:rsidRDefault="00A2470B">
      <w:pPr>
        <w:rPr>
          <w:rFonts w:asciiTheme="majorBidi" w:hAnsiTheme="majorBidi" w:cstheme="majorBidi"/>
          <w:sz w:val="24"/>
          <w:szCs w:val="24"/>
        </w:rPr>
      </w:pPr>
    </w:p>
    <w:sectPr w:rsidR="00A2470B" w:rsidRPr="002F79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TSY">
    <w:altName w:val="Arial Unicode MS"/>
    <w:charset w:val="81"/>
    <w:family w:val="auto"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8E"/>
    <w:rsid w:val="00034C12"/>
    <w:rsid w:val="000572D6"/>
    <w:rsid w:val="000A3A1A"/>
    <w:rsid w:val="000A5043"/>
    <w:rsid w:val="002F79C0"/>
    <w:rsid w:val="0036795A"/>
    <w:rsid w:val="003C090B"/>
    <w:rsid w:val="006950DD"/>
    <w:rsid w:val="007458FB"/>
    <w:rsid w:val="00773D9E"/>
    <w:rsid w:val="008218D7"/>
    <w:rsid w:val="00A03C72"/>
    <w:rsid w:val="00A2470B"/>
    <w:rsid w:val="00A26C8E"/>
    <w:rsid w:val="00A531AB"/>
    <w:rsid w:val="00A56849"/>
    <w:rsid w:val="00D56167"/>
    <w:rsid w:val="00F6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8A92"/>
  <w15:chartTrackingRefBased/>
  <w15:docId w15:val="{1D35FAF5-D7B2-4FA1-B796-ED65C67C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ahmed</dc:creator>
  <cp:keywords/>
  <dc:description/>
  <cp:lastModifiedBy>Mazen Attia</cp:lastModifiedBy>
  <cp:revision>12</cp:revision>
  <dcterms:created xsi:type="dcterms:W3CDTF">2026-01-17T14:05:00Z</dcterms:created>
  <dcterms:modified xsi:type="dcterms:W3CDTF">2026-06-20T16:45:00Z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c61903d8-dac4-40c4-8093-c6eaa6430532</vt:lpwstr>
  </property>
</Properties>
</file>