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AA6CE" w14:textId="77777777" w:rsidR="00801D4B" w:rsidRDefault="00000000">
      <w:pPr>
        <w:pStyle w:val="Heading1"/>
      </w:pPr>
      <w:r>
        <w:t>Supplementary Material</w:t>
      </w:r>
    </w:p>
    <w:p w14:paraId="34FE1968" w14:textId="77777777" w:rsidR="00801D4B" w:rsidRDefault="00000000">
      <w:r>
        <w:rPr>
          <w:b/>
          <w:sz w:val="22"/>
        </w:rPr>
        <w:t xml:space="preserve">Table S1. </w:t>
      </w:r>
      <w:r>
        <w:rPr>
          <w:sz w:val="22"/>
        </w:rPr>
        <w:t>STROBE checklist for cross-sectional studies.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6624"/>
        <w:gridCol w:w="2592"/>
      </w:tblGrid>
      <w:tr w:rsidR="00801D4B" w14:paraId="7599AF2F" w14:textId="77777777">
        <w:trPr>
          <w:jc w:val="center"/>
        </w:trPr>
        <w:tc>
          <w:tcPr>
            <w:tcW w:w="720" w:type="dxa"/>
            <w:shd w:val="clear" w:color="auto" w:fill="1F3864"/>
          </w:tcPr>
          <w:p w14:paraId="13218C31" w14:textId="77777777" w:rsidR="00801D4B" w:rsidRDefault="00000000">
            <w:r>
              <w:rPr>
                <w:b/>
                <w:color w:val="FFFFFF"/>
                <w:sz w:val="17"/>
              </w:rPr>
              <w:t>Item</w:t>
            </w:r>
          </w:p>
        </w:tc>
        <w:tc>
          <w:tcPr>
            <w:tcW w:w="6624" w:type="dxa"/>
            <w:shd w:val="clear" w:color="auto" w:fill="1F3864"/>
          </w:tcPr>
          <w:p w14:paraId="090BEC60" w14:textId="77777777" w:rsidR="00801D4B" w:rsidRDefault="00000000">
            <w:r>
              <w:rPr>
                <w:b/>
                <w:color w:val="FFFFFF"/>
                <w:sz w:val="17"/>
              </w:rPr>
              <w:t>STROBE recommendation</w:t>
            </w:r>
          </w:p>
        </w:tc>
        <w:tc>
          <w:tcPr>
            <w:tcW w:w="2592" w:type="dxa"/>
            <w:shd w:val="clear" w:color="auto" w:fill="1F3864"/>
          </w:tcPr>
          <w:p w14:paraId="2977D7AC" w14:textId="77777777" w:rsidR="00801D4B" w:rsidRDefault="00000000">
            <w:r>
              <w:rPr>
                <w:b/>
                <w:color w:val="FFFFFF"/>
                <w:sz w:val="17"/>
              </w:rPr>
              <w:t>Reported in</w:t>
            </w:r>
          </w:p>
        </w:tc>
      </w:tr>
      <w:tr w:rsidR="00801D4B" w14:paraId="274C58AF" w14:textId="77777777">
        <w:trPr>
          <w:jc w:val="center"/>
        </w:trPr>
        <w:tc>
          <w:tcPr>
            <w:tcW w:w="720" w:type="dxa"/>
          </w:tcPr>
          <w:p w14:paraId="23E285C7" w14:textId="77777777" w:rsidR="00801D4B" w:rsidRDefault="00000000">
            <w:r>
              <w:rPr>
                <w:sz w:val="16"/>
              </w:rPr>
              <w:t>1</w:t>
            </w:r>
          </w:p>
        </w:tc>
        <w:tc>
          <w:tcPr>
            <w:tcW w:w="6624" w:type="dxa"/>
          </w:tcPr>
          <w:p w14:paraId="4432E5C1" w14:textId="77777777" w:rsidR="00801D4B" w:rsidRDefault="00000000">
            <w:r>
              <w:rPr>
                <w:sz w:val="16"/>
              </w:rPr>
              <w:t>Title and abstract — study design in title/abstract; balanced summary</w:t>
            </w:r>
          </w:p>
        </w:tc>
        <w:tc>
          <w:tcPr>
            <w:tcW w:w="2592" w:type="dxa"/>
          </w:tcPr>
          <w:p w14:paraId="6FA4FB5F" w14:textId="77777777" w:rsidR="00801D4B" w:rsidRDefault="00000000">
            <w:r>
              <w:rPr>
                <w:sz w:val="16"/>
              </w:rPr>
              <w:t>Title; Abstract</w:t>
            </w:r>
          </w:p>
        </w:tc>
      </w:tr>
      <w:tr w:rsidR="00801D4B" w14:paraId="5F258094" w14:textId="77777777">
        <w:trPr>
          <w:jc w:val="center"/>
        </w:trPr>
        <w:tc>
          <w:tcPr>
            <w:tcW w:w="720" w:type="dxa"/>
          </w:tcPr>
          <w:p w14:paraId="36F2FE14" w14:textId="77777777" w:rsidR="00801D4B" w:rsidRDefault="00000000">
            <w:r>
              <w:rPr>
                <w:sz w:val="16"/>
              </w:rPr>
              <w:t>2</w:t>
            </w:r>
          </w:p>
        </w:tc>
        <w:tc>
          <w:tcPr>
            <w:tcW w:w="6624" w:type="dxa"/>
          </w:tcPr>
          <w:p w14:paraId="230A0A34" w14:textId="77777777" w:rsidR="00801D4B" w:rsidRDefault="00000000">
            <w:r>
              <w:rPr>
                <w:sz w:val="16"/>
              </w:rPr>
              <w:t>Background / rationale</w:t>
            </w:r>
          </w:p>
        </w:tc>
        <w:tc>
          <w:tcPr>
            <w:tcW w:w="2592" w:type="dxa"/>
          </w:tcPr>
          <w:p w14:paraId="53362490" w14:textId="77777777" w:rsidR="00801D4B" w:rsidRDefault="00000000">
            <w:r>
              <w:rPr>
                <w:sz w:val="16"/>
              </w:rPr>
              <w:t>Introduction</w:t>
            </w:r>
          </w:p>
        </w:tc>
      </w:tr>
      <w:tr w:rsidR="00801D4B" w14:paraId="5A7F96CA" w14:textId="77777777">
        <w:trPr>
          <w:jc w:val="center"/>
        </w:trPr>
        <w:tc>
          <w:tcPr>
            <w:tcW w:w="720" w:type="dxa"/>
          </w:tcPr>
          <w:p w14:paraId="3CC2868E" w14:textId="77777777" w:rsidR="00801D4B" w:rsidRDefault="00000000">
            <w:r>
              <w:rPr>
                <w:sz w:val="16"/>
              </w:rPr>
              <w:t>3</w:t>
            </w:r>
          </w:p>
        </w:tc>
        <w:tc>
          <w:tcPr>
            <w:tcW w:w="6624" w:type="dxa"/>
          </w:tcPr>
          <w:p w14:paraId="0DB0D8CB" w14:textId="77777777" w:rsidR="00801D4B" w:rsidRDefault="00000000">
            <w:r>
              <w:rPr>
                <w:sz w:val="16"/>
              </w:rPr>
              <w:t>Objectives, including any prespecified hypotheses</w:t>
            </w:r>
          </w:p>
        </w:tc>
        <w:tc>
          <w:tcPr>
            <w:tcW w:w="2592" w:type="dxa"/>
          </w:tcPr>
          <w:p w14:paraId="5479AA1A" w14:textId="77777777" w:rsidR="00801D4B" w:rsidRDefault="00000000">
            <w:r>
              <w:rPr>
                <w:sz w:val="16"/>
              </w:rPr>
              <w:t>Introduction</w:t>
            </w:r>
          </w:p>
        </w:tc>
      </w:tr>
      <w:tr w:rsidR="00801D4B" w14:paraId="6362AD32" w14:textId="77777777">
        <w:trPr>
          <w:jc w:val="center"/>
        </w:trPr>
        <w:tc>
          <w:tcPr>
            <w:tcW w:w="720" w:type="dxa"/>
          </w:tcPr>
          <w:p w14:paraId="6BC89A13" w14:textId="77777777" w:rsidR="00801D4B" w:rsidRDefault="00000000">
            <w:r>
              <w:rPr>
                <w:sz w:val="16"/>
              </w:rPr>
              <w:t>4</w:t>
            </w:r>
          </w:p>
        </w:tc>
        <w:tc>
          <w:tcPr>
            <w:tcW w:w="6624" w:type="dxa"/>
          </w:tcPr>
          <w:p w14:paraId="09CBAAD0" w14:textId="77777777" w:rsidR="00801D4B" w:rsidRDefault="00000000">
            <w:r>
              <w:rPr>
                <w:sz w:val="16"/>
              </w:rPr>
              <w:t>Study design — key elements presented early</w:t>
            </w:r>
          </w:p>
        </w:tc>
        <w:tc>
          <w:tcPr>
            <w:tcW w:w="2592" w:type="dxa"/>
          </w:tcPr>
          <w:p w14:paraId="6564B438" w14:textId="77777777" w:rsidR="00801D4B" w:rsidRDefault="00000000">
            <w:r>
              <w:rPr>
                <w:sz w:val="16"/>
              </w:rPr>
              <w:t>Methods 2.1</w:t>
            </w:r>
          </w:p>
        </w:tc>
      </w:tr>
      <w:tr w:rsidR="00801D4B" w14:paraId="06D74B64" w14:textId="77777777">
        <w:trPr>
          <w:jc w:val="center"/>
        </w:trPr>
        <w:tc>
          <w:tcPr>
            <w:tcW w:w="720" w:type="dxa"/>
          </w:tcPr>
          <w:p w14:paraId="5B9B43BC" w14:textId="77777777" w:rsidR="00801D4B" w:rsidRDefault="00000000">
            <w:r>
              <w:rPr>
                <w:sz w:val="16"/>
              </w:rPr>
              <w:t>5</w:t>
            </w:r>
          </w:p>
        </w:tc>
        <w:tc>
          <w:tcPr>
            <w:tcW w:w="6624" w:type="dxa"/>
          </w:tcPr>
          <w:p w14:paraId="6E8264B3" w14:textId="77777777" w:rsidR="00801D4B" w:rsidRDefault="00000000">
            <w:r>
              <w:rPr>
                <w:sz w:val="16"/>
              </w:rPr>
              <w:t>Setting, locations, relevant dates</w:t>
            </w:r>
          </w:p>
        </w:tc>
        <w:tc>
          <w:tcPr>
            <w:tcW w:w="2592" w:type="dxa"/>
          </w:tcPr>
          <w:p w14:paraId="1B5E2C54" w14:textId="77777777" w:rsidR="00801D4B" w:rsidRDefault="00000000">
            <w:r>
              <w:rPr>
                <w:sz w:val="16"/>
              </w:rPr>
              <w:t>Methods 2.1–2.2</w:t>
            </w:r>
          </w:p>
        </w:tc>
      </w:tr>
      <w:tr w:rsidR="00801D4B" w14:paraId="3F3A37A2" w14:textId="77777777">
        <w:trPr>
          <w:jc w:val="center"/>
        </w:trPr>
        <w:tc>
          <w:tcPr>
            <w:tcW w:w="720" w:type="dxa"/>
          </w:tcPr>
          <w:p w14:paraId="0C73E9A3" w14:textId="77777777" w:rsidR="00801D4B" w:rsidRDefault="00000000">
            <w:r>
              <w:rPr>
                <w:sz w:val="16"/>
              </w:rPr>
              <w:t>6</w:t>
            </w:r>
          </w:p>
        </w:tc>
        <w:tc>
          <w:tcPr>
            <w:tcW w:w="6624" w:type="dxa"/>
          </w:tcPr>
          <w:p w14:paraId="55D6CF6E" w14:textId="77777777" w:rsidR="00801D4B" w:rsidRDefault="00000000">
            <w:r>
              <w:rPr>
                <w:sz w:val="16"/>
              </w:rPr>
              <w:t>Participants — eligibility criteria, sources, selection</w:t>
            </w:r>
          </w:p>
        </w:tc>
        <w:tc>
          <w:tcPr>
            <w:tcW w:w="2592" w:type="dxa"/>
          </w:tcPr>
          <w:p w14:paraId="2CE09829" w14:textId="77777777" w:rsidR="00801D4B" w:rsidRDefault="00000000">
            <w:r>
              <w:rPr>
                <w:sz w:val="16"/>
              </w:rPr>
              <w:t>Methods 2.2; Fig. 1</w:t>
            </w:r>
          </w:p>
        </w:tc>
      </w:tr>
      <w:tr w:rsidR="00801D4B" w14:paraId="4FEABA9C" w14:textId="77777777">
        <w:trPr>
          <w:jc w:val="center"/>
        </w:trPr>
        <w:tc>
          <w:tcPr>
            <w:tcW w:w="720" w:type="dxa"/>
          </w:tcPr>
          <w:p w14:paraId="37751A6B" w14:textId="77777777" w:rsidR="00801D4B" w:rsidRDefault="00000000">
            <w:r>
              <w:rPr>
                <w:sz w:val="16"/>
              </w:rPr>
              <w:t>7</w:t>
            </w:r>
          </w:p>
        </w:tc>
        <w:tc>
          <w:tcPr>
            <w:tcW w:w="6624" w:type="dxa"/>
          </w:tcPr>
          <w:p w14:paraId="2283492C" w14:textId="77777777" w:rsidR="00801D4B" w:rsidRDefault="00000000">
            <w:r>
              <w:rPr>
                <w:sz w:val="16"/>
              </w:rPr>
              <w:t>Variables — outcomes, exposures, modifiers; diagnostic criteria</w:t>
            </w:r>
          </w:p>
        </w:tc>
        <w:tc>
          <w:tcPr>
            <w:tcW w:w="2592" w:type="dxa"/>
          </w:tcPr>
          <w:p w14:paraId="219AEFB5" w14:textId="77777777" w:rsidR="00801D4B" w:rsidRDefault="00000000">
            <w:r>
              <w:rPr>
                <w:sz w:val="16"/>
              </w:rPr>
              <w:t>Methods 2.2–2.4; Table S2</w:t>
            </w:r>
          </w:p>
        </w:tc>
      </w:tr>
      <w:tr w:rsidR="00801D4B" w14:paraId="3F8F761B" w14:textId="77777777">
        <w:trPr>
          <w:jc w:val="center"/>
        </w:trPr>
        <w:tc>
          <w:tcPr>
            <w:tcW w:w="720" w:type="dxa"/>
          </w:tcPr>
          <w:p w14:paraId="7B05D3ED" w14:textId="77777777" w:rsidR="00801D4B" w:rsidRDefault="00000000">
            <w:r>
              <w:rPr>
                <w:sz w:val="16"/>
              </w:rPr>
              <w:t>8</w:t>
            </w:r>
          </w:p>
        </w:tc>
        <w:tc>
          <w:tcPr>
            <w:tcW w:w="6624" w:type="dxa"/>
          </w:tcPr>
          <w:p w14:paraId="29A02276" w14:textId="77777777" w:rsidR="00801D4B" w:rsidRDefault="00000000">
            <w:r>
              <w:rPr>
                <w:sz w:val="16"/>
              </w:rPr>
              <w:t>Data sources / measurement</w:t>
            </w:r>
          </w:p>
        </w:tc>
        <w:tc>
          <w:tcPr>
            <w:tcW w:w="2592" w:type="dxa"/>
          </w:tcPr>
          <w:p w14:paraId="7F56C9FA" w14:textId="77777777" w:rsidR="00801D4B" w:rsidRDefault="00000000">
            <w:r>
              <w:rPr>
                <w:sz w:val="16"/>
              </w:rPr>
              <w:t>Methods 2.1–2.2</w:t>
            </w:r>
          </w:p>
        </w:tc>
      </w:tr>
      <w:tr w:rsidR="00801D4B" w14:paraId="477C8372" w14:textId="77777777">
        <w:trPr>
          <w:jc w:val="center"/>
        </w:trPr>
        <w:tc>
          <w:tcPr>
            <w:tcW w:w="720" w:type="dxa"/>
          </w:tcPr>
          <w:p w14:paraId="7DB2AE11" w14:textId="77777777" w:rsidR="00801D4B" w:rsidRDefault="00000000">
            <w:r>
              <w:rPr>
                <w:sz w:val="16"/>
              </w:rPr>
              <w:t>9</w:t>
            </w:r>
          </w:p>
        </w:tc>
        <w:tc>
          <w:tcPr>
            <w:tcW w:w="6624" w:type="dxa"/>
          </w:tcPr>
          <w:p w14:paraId="4ACCAE39" w14:textId="77777777" w:rsidR="00801D4B" w:rsidRDefault="00000000">
            <w:r>
              <w:rPr>
                <w:sz w:val="16"/>
              </w:rPr>
              <w:t>Bias — efforts to address</w:t>
            </w:r>
          </w:p>
        </w:tc>
        <w:tc>
          <w:tcPr>
            <w:tcW w:w="2592" w:type="dxa"/>
          </w:tcPr>
          <w:p w14:paraId="294497B3" w14:textId="77777777" w:rsidR="00801D4B" w:rsidRDefault="00000000">
            <w:r>
              <w:rPr>
                <w:sz w:val="16"/>
              </w:rPr>
              <w:t>Methods 2.3, 2.6; Discussion</w:t>
            </w:r>
          </w:p>
        </w:tc>
      </w:tr>
      <w:tr w:rsidR="00801D4B" w14:paraId="4B57EA2B" w14:textId="77777777">
        <w:trPr>
          <w:jc w:val="center"/>
        </w:trPr>
        <w:tc>
          <w:tcPr>
            <w:tcW w:w="720" w:type="dxa"/>
          </w:tcPr>
          <w:p w14:paraId="0ECB88F4" w14:textId="77777777" w:rsidR="00801D4B" w:rsidRDefault="00000000">
            <w:r>
              <w:rPr>
                <w:sz w:val="16"/>
              </w:rPr>
              <w:t>10</w:t>
            </w:r>
          </w:p>
        </w:tc>
        <w:tc>
          <w:tcPr>
            <w:tcW w:w="6624" w:type="dxa"/>
          </w:tcPr>
          <w:p w14:paraId="3151B8A1" w14:textId="77777777" w:rsidR="00801D4B" w:rsidRDefault="00000000">
            <w:r>
              <w:rPr>
                <w:sz w:val="16"/>
              </w:rPr>
              <w:t>Study size — how arrived at</w:t>
            </w:r>
          </w:p>
        </w:tc>
        <w:tc>
          <w:tcPr>
            <w:tcW w:w="2592" w:type="dxa"/>
          </w:tcPr>
          <w:p w14:paraId="2724D6FA" w14:textId="77777777" w:rsidR="00801D4B" w:rsidRDefault="00000000">
            <w:r>
              <w:rPr>
                <w:sz w:val="16"/>
              </w:rPr>
              <w:t>Methods 2.2; Fig. 1</w:t>
            </w:r>
          </w:p>
        </w:tc>
      </w:tr>
      <w:tr w:rsidR="00801D4B" w14:paraId="76C4910B" w14:textId="77777777">
        <w:trPr>
          <w:jc w:val="center"/>
        </w:trPr>
        <w:tc>
          <w:tcPr>
            <w:tcW w:w="720" w:type="dxa"/>
          </w:tcPr>
          <w:p w14:paraId="06BF5A0D" w14:textId="77777777" w:rsidR="00801D4B" w:rsidRDefault="00000000">
            <w:r>
              <w:rPr>
                <w:sz w:val="16"/>
              </w:rPr>
              <w:t>11</w:t>
            </w:r>
          </w:p>
        </w:tc>
        <w:tc>
          <w:tcPr>
            <w:tcW w:w="6624" w:type="dxa"/>
          </w:tcPr>
          <w:p w14:paraId="75EE63CF" w14:textId="77777777" w:rsidR="00801D4B" w:rsidRDefault="00000000">
            <w:r>
              <w:rPr>
                <w:sz w:val="16"/>
              </w:rPr>
              <w:t>Quantitative variables — handling; groupings</w:t>
            </w:r>
          </w:p>
        </w:tc>
        <w:tc>
          <w:tcPr>
            <w:tcW w:w="2592" w:type="dxa"/>
          </w:tcPr>
          <w:p w14:paraId="5577FA27" w14:textId="77777777" w:rsidR="00801D4B" w:rsidRDefault="00000000">
            <w:r>
              <w:rPr>
                <w:sz w:val="16"/>
              </w:rPr>
              <w:t>Methods 2.3, 2.5</w:t>
            </w:r>
          </w:p>
        </w:tc>
      </w:tr>
      <w:tr w:rsidR="00801D4B" w14:paraId="5A762468" w14:textId="77777777">
        <w:trPr>
          <w:jc w:val="center"/>
        </w:trPr>
        <w:tc>
          <w:tcPr>
            <w:tcW w:w="720" w:type="dxa"/>
          </w:tcPr>
          <w:p w14:paraId="6DFD3BE5" w14:textId="77777777" w:rsidR="00801D4B" w:rsidRDefault="00000000">
            <w:r>
              <w:rPr>
                <w:sz w:val="16"/>
              </w:rPr>
              <w:t>12</w:t>
            </w:r>
          </w:p>
        </w:tc>
        <w:tc>
          <w:tcPr>
            <w:tcW w:w="6624" w:type="dxa"/>
          </w:tcPr>
          <w:p w14:paraId="26EFA56C" w14:textId="77777777" w:rsidR="00801D4B" w:rsidRDefault="00000000">
            <w:r>
              <w:rPr>
                <w:sz w:val="16"/>
              </w:rPr>
              <w:t>Statistical methods (a–e: methods, subgroups, missing data, sampling, sensitivity)</w:t>
            </w:r>
          </w:p>
        </w:tc>
        <w:tc>
          <w:tcPr>
            <w:tcW w:w="2592" w:type="dxa"/>
          </w:tcPr>
          <w:p w14:paraId="52A9E2FF" w14:textId="77777777" w:rsidR="00801D4B" w:rsidRDefault="00000000">
            <w:r>
              <w:rPr>
                <w:sz w:val="16"/>
              </w:rPr>
              <w:t>Methods 2.3, 2.5, 2.7</w:t>
            </w:r>
          </w:p>
        </w:tc>
      </w:tr>
      <w:tr w:rsidR="00801D4B" w14:paraId="693FF8DF" w14:textId="77777777">
        <w:trPr>
          <w:jc w:val="center"/>
        </w:trPr>
        <w:tc>
          <w:tcPr>
            <w:tcW w:w="720" w:type="dxa"/>
          </w:tcPr>
          <w:p w14:paraId="015F8679" w14:textId="77777777" w:rsidR="00801D4B" w:rsidRDefault="00000000">
            <w:r>
              <w:rPr>
                <w:sz w:val="16"/>
              </w:rPr>
              <w:t>13</w:t>
            </w:r>
          </w:p>
        </w:tc>
        <w:tc>
          <w:tcPr>
            <w:tcW w:w="6624" w:type="dxa"/>
          </w:tcPr>
          <w:p w14:paraId="48B67785" w14:textId="77777777" w:rsidR="00801D4B" w:rsidRDefault="00000000">
            <w:r>
              <w:rPr>
                <w:sz w:val="16"/>
              </w:rPr>
              <w:t>Participants — numbers at each stage; flow diagram</w:t>
            </w:r>
          </w:p>
        </w:tc>
        <w:tc>
          <w:tcPr>
            <w:tcW w:w="2592" w:type="dxa"/>
          </w:tcPr>
          <w:p w14:paraId="1B13FF90" w14:textId="77777777" w:rsidR="00801D4B" w:rsidRDefault="00000000">
            <w:r>
              <w:rPr>
                <w:sz w:val="16"/>
              </w:rPr>
              <w:t>Fig. 1</w:t>
            </w:r>
          </w:p>
        </w:tc>
      </w:tr>
      <w:tr w:rsidR="00801D4B" w14:paraId="51586CFB" w14:textId="77777777">
        <w:trPr>
          <w:jc w:val="center"/>
        </w:trPr>
        <w:tc>
          <w:tcPr>
            <w:tcW w:w="720" w:type="dxa"/>
          </w:tcPr>
          <w:p w14:paraId="563B80BE" w14:textId="77777777" w:rsidR="00801D4B" w:rsidRDefault="00000000">
            <w:r>
              <w:rPr>
                <w:sz w:val="16"/>
              </w:rPr>
              <w:t>14</w:t>
            </w:r>
          </w:p>
        </w:tc>
        <w:tc>
          <w:tcPr>
            <w:tcW w:w="6624" w:type="dxa"/>
          </w:tcPr>
          <w:p w14:paraId="43C6CAEC" w14:textId="77777777" w:rsidR="00801D4B" w:rsidRDefault="00000000">
            <w:r>
              <w:rPr>
                <w:sz w:val="16"/>
              </w:rPr>
              <w:t>Descriptive data; missing data</w:t>
            </w:r>
          </w:p>
        </w:tc>
        <w:tc>
          <w:tcPr>
            <w:tcW w:w="2592" w:type="dxa"/>
          </w:tcPr>
          <w:p w14:paraId="3C6387AB" w14:textId="77777777" w:rsidR="00801D4B" w:rsidRDefault="00000000">
            <w:r>
              <w:rPr>
                <w:sz w:val="16"/>
              </w:rPr>
              <w:t>Table 1; Methods 2.3</w:t>
            </w:r>
          </w:p>
        </w:tc>
      </w:tr>
      <w:tr w:rsidR="00801D4B" w14:paraId="07CA9F75" w14:textId="77777777">
        <w:trPr>
          <w:jc w:val="center"/>
        </w:trPr>
        <w:tc>
          <w:tcPr>
            <w:tcW w:w="720" w:type="dxa"/>
          </w:tcPr>
          <w:p w14:paraId="4859CC6C" w14:textId="77777777" w:rsidR="00801D4B" w:rsidRDefault="00000000">
            <w:r>
              <w:rPr>
                <w:sz w:val="16"/>
              </w:rPr>
              <w:t>15</w:t>
            </w:r>
          </w:p>
        </w:tc>
        <w:tc>
          <w:tcPr>
            <w:tcW w:w="6624" w:type="dxa"/>
          </w:tcPr>
          <w:p w14:paraId="38043303" w14:textId="77777777" w:rsidR="00801D4B" w:rsidRDefault="00000000">
            <w:r>
              <w:rPr>
                <w:sz w:val="16"/>
              </w:rPr>
              <w:t>Outcome data — events / summary measures</w:t>
            </w:r>
          </w:p>
        </w:tc>
        <w:tc>
          <w:tcPr>
            <w:tcW w:w="2592" w:type="dxa"/>
          </w:tcPr>
          <w:p w14:paraId="1425C386" w14:textId="77777777" w:rsidR="00801D4B" w:rsidRDefault="00000000">
            <w:r>
              <w:rPr>
                <w:sz w:val="16"/>
              </w:rPr>
              <w:t>Results 3.1; Table 1</w:t>
            </w:r>
          </w:p>
        </w:tc>
      </w:tr>
      <w:tr w:rsidR="00801D4B" w14:paraId="564CCAD5" w14:textId="77777777">
        <w:trPr>
          <w:jc w:val="center"/>
        </w:trPr>
        <w:tc>
          <w:tcPr>
            <w:tcW w:w="720" w:type="dxa"/>
          </w:tcPr>
          <w:p w14:paraId="035412B1" w14:textId="77777777" w:rsidR="00801D4B" w:rsidRDefault="00000000">
            <w:r>
              <w:rPr>
                <w:sz w:val="16"/>
              </w:rPr>
              <w:t>16</w:t>
            </w:r>
          </w:p>
        </w:tc>
        <w:tc>
          <w:tcPr>
            <w:tcW w:w="6624" w:type="dxa"/>
          </w:tcPr>
          <w:p w14:paraId="4B5DB2D8" w14:textId="77777777" w:rsidR="00801D4B" w:rsidRDefault="00000000">
            <w:r>
              <w:rPr>
                <w:sz w:val="16"/>
              </w:rPr>
              <w:t>Main results — estimates with 95% CI; category boundaries; absolute risk</w:t>
            </w:r>
          </w:p>
        </w:tc>
        <w:tc>
          <w:tcPr>
            <w:tcW w:w="2592" w:type="dxa"/>
          </w:tcPr>
          <w:p w14:paraId="64A2D831" w14:textId="77777777" w:rsidR="00801D4B" w:rsidRDefault="00000000">
            <w:r>
              <w:rPr>
                <w:sz w:val="16"/>
              </w:rPr>
              <w:t>Results 3.1–3.7; Tables 1–2</w:t>
            </w:r>
          </w:p>
        </w:tc>
      </w:tr>
      <w:tr w:rsidR="00801D4B" w14:paraId="4C007A0E" w14:textId="77777777">
        <w:trPr>
          <w:jc w:val="center"/>
        </w:trPr>
        <w:tc>
          <w:tcPr>
            <w:tcW w:w="720" w:type="dxa"/>
          </w:tcPr>
          <w:p w14:paraId="5B0E30F5" w14:textId="77777777" w:rsidR="00801D4B" w:rsidRDefault="00000000">
            <w:r>
              <w:rPr>
                <w:sz w:val="16"/>
              </w:rPr>
              <w:t>17</w:t>
            </w:r>
          </w:p>
        </w:tc>
        <w:tc>
          <w:tcPr>
            <w:tcW w:w="6624" w:type="dxa"/>
          </w:tcPr>
          <w:p w14:paraId="4A791034" w14:textId="77777777" w:rsidR="00801D4B" w:rsidRDefault="00000000">
            <w:r>
              <w:rPr>
                <w:sz w:val="16"/>
              </w:rPr>
              <w:t>Other analyses — subgroups, sensitivity</w:t>
            </w:r>
          </w:p>
        </w:tc>
        <w:tc>
          <w:tcPr>
            <w:tcW w:w="2592" w:type="dxa"/>
          </w:tcPr>
          <w:p w14:paraId="216F75A2" w14:textId="77777777" w:rsidR="00801D4B" w:rsidRDefault="00000000">
            <w:r>
              <w:rPr>
                <w:sz w:val="16"/>
              </w:rPr>
              <w:t>Results 3.2–3.6; Tables S3–S13</w:t>
            </w:r>
          </w:p>
        </w:tc>
      </w:tr>
      <w:tr w:rsidR="00801D4B" w14:paraId="62297D00" w14:textId="77777777">
        <w:trPr>
          <w:jc w:val="center"/>
        </w:trPr>
        <w:tc>
          <w:tcPr>
            <w:tcW w:w="720" w:type="dxa"/>
          </w:tcPr>
          <w:p w14:paraId="49573963" w14:textId="77777777" w:rsidR="00801D4B" w:rsidRDefault="00000000">
            <w:r>
              <w:rPr>
                <w:sz w:val="16"/>
              </w:rPr>
              <w:t>18</w:t>
            </w:r>
          </w:p>
        </w:tc>
        <w:tc>
          <w:tcPr>
            <w:tcW w:w="6624" w:type="dxa"/>
          </w:tcPr>
          <w:p w14:paraId="32415DB0" w14:textId="77777777" w:rsidR="00801D4B" w:rsidRDefault="00000000">
            <w:r>
              <w:rPr>
                <w:sz w:val="16"/>
              </w:rPr>
              <w:t>Key results — summarized vs objectives</w:t>
            </w:r>
          </w:p>
        </w:tc>
        <w:tc>
          <w:tcPr>
            <w:tcW w:w="2592" w:type="dxa"/>
          </w:tcPr>
          <w:p w14:paraId="10B3F0CC" w14:textId="77777777" w:rsidR="00801D4B" w:rsidRDefault="00000000">
            <w:r>
              <w:rPr>
                <w:sz w:val="16"/>
              </w:rPr>
              <w:t>Discussion</w:t>
            </w:r>
          </w:p>
        </w:tc>
      </w:tr>
      <w:tr w:rsidR="00801D4B" w14:paraId="106FF1B1" w14:textId="77777777">
        <w:trPr>
          <w:jc w:val="center"/>
        </w:trPr>
        <w:tc>
          <w:tcPr>
            <w:tcW w:w="720" w:type="dxa"/>
          </w:tcPr>
          <w:p w14:paraId="6CAD605C" w14:textId="77777777" w:rsidR="00801D4B" w:rsidRDefault="00000000">
            <w:r>
              <w:rPr>
                <w:sz w:val="16"/>
              </w:rPr>
              <w:t>19</w:t>
            </w:r>
          </w:p>
        </w:tc>
        <w:tc>
          <w:tcPr>
            <w:tcW w:w="6624" w:type="dxa"/>
          </w:tcPr>
          <w:p w14:paraId="525690D2" w14:textId="77777777" w:rsidR="00801D4B" w:rsidRDefault="00000000">
            <w:r>
              <w:rPr>
                <w:sz w:val="16"/>
              </w:rPr>
              <w:t>Limitations — bias direction and magnitude</w:t>
            </w:r>
          </w:p>
        </w:tc>
        <w:tc>
          <w:tcPr>
            <w:tcW w:w="2592" w:type="dxa"/>
          </w:tcPr>
          <w:p w14:paraId="5DFEBB9A" w14:textId="77777777" w:rsidR="00801D4B" w:rsidRDefault="00000000">
            <w:r>
              <w:rPr>
                <w:sz w:val="16"/>
              </w:rPr>
              <w:t>Discussion</w:t>
            </w:r>
          </w:p>
        </w:tc>
      </w:tr>
      <w:tr w:rsidR="00801D4B" w14:paraId="1C6725BF" w14:textId="77777777">
        <w:trPr>
          <w:jc w:val="center"/>
        </w:trPr>
        <w:tc>
          <w:tcPr>
            <w:tcW w:w="720" w:type="dxa"/>
          </w:tcPr>
          <w:p w14:paraId="3197D89C" w14:textId="77777777" w:rsidR="00801D4B" w:rsidRDefault="00000000">
            <w:r>
              <w:rPr>
                <w:sz w:val="16"/>
              </w:rPr>
              <w:t>20</w:t>
            </w:r>
          </w:p>
        </w:tc>
        <w:tc>
          <w:tcPr>
            <w:tcW w:w="6624" w:type="dxa"/>
          </w:tcPr>
          <w:p w14:paraId="295DB330" w14:textId="77777777" w:rsidR="00801D4B" w:rsidRDefault="00000000">
            <w:r>
              <w:rPr>
                <w:sz w:val="16"/>
              </w:rPr>
              <w:t>Interpretation — cautious, considering multiplicity</w:t>
            </w:r>
          </w:p>
        </w:tc>
        <w:tc>
          <w:tcPr>
            <w:tcW w:w="2592" w:type="dxa"/>
          </w:tcPr>
          <w:p w14:paraId="0AAFFC1A" w14:textId="77777777" w:rsidR="00801D4B" w:rsidRDefault="00000000">
            <w:r>
              <w:rPr>
                <w:sz w:val="16"/>
              </w:rPr>
              <w:t>Discussion</w:t>
            </w:r>
          </w:p>
        </w:tc>
      </w:tr>
      <w:tr w:rsidR="00801D4B" w14:paraId="4CCDA86E" w14:textId="77777777">
        <w:trPr>
          <w:jc w:val="center"/>
        </w:trPr>
        <w:tc>
          <w:tcPr>
            <w:tcW w:w="720" w:type="dxa"/>
          </w:tcPr>
          <w:p w14:paraId="3C1FE1FC" w14:textId="77777777" w:rsidR="00801D4B" w:rsidRDefault="00000000">
            <w:r>
              <w:rPr>
                <w:sz w:val="16"/>
              </w:rPr>
              <w:t>21</w:t>
            </w:r>
          </w:p>
        </w:tc>
        <w:tc>
          <w:tcPr>
            <w:tcW w:w="6624" w:type="dxa"/>
          </w:tcPr>
          <w:p w14:paraId="2E2D52F8" w14:textId="77777777" w:rsidR="00801D4B" w:rsidRDefault="00000000">
            <w:r>
              <w:rPr>
                <w:sz w:val="16"/>
              </w:rPr>
              <w:t>Generalisability (external validity)</w:t>
            </w:r>
          </w:p>
        </w:tc>
        <w:tc>
          <w:tcPr>
            <w:tcW w:w="2592" w:type="dxa"/>
          </w:tcPr>
          <w:p w14:paraId="1BD4C671" w14:textId="77777777" w:rsidR="00801D4B" w:rsidRDefault="00000000">
            <w:r>
              <w:rPr>
                <w:sz w:val="16"/>
              </w:rPr>
              <w:t>Discussion</w:t>
            </w:r>
          </w:p>
        </w:tc>
      </w:tr>
      <w:tr w:rsidR="00801D4B" w14:paraId="4819FC9F" w14:textId="77777777">
        <w:trPr>
          <w:jc w:val="center"/>
        </w:trPr>
        <w:tc>
          <w:tcPr>
            <w:tcW w:w="720" w:type="dxa"/>
          </w:tcPr>
          <w:p w14:paraId="08C35377" w14:textId="77777777" w:rsidR="00801D4B" w:rsidRDefault="00000000">
            <w:r>
              <w:rPr>
                <w:sz w:val="16"/>
              </w:rPr>
              <w:t>22</w:t>
            </w:r>
          </w:p>
        </w:tc>
        <w:tc>
          <w:tcPr>
            <w:tcW w:w="6624" w:type="dxa"/>
          </w:tcPr>
          <w:p w14:paraId="4865A4FE" w14:textId="77777777" w:rsidR="00801D4B" w:rsidRDefault="00000000">
            <w:r>
              <w:rPr>
                <w:sz w:val="16"/>
              </w:rPr>
              <w:t>Funding — source and role of funders</w:t>
            </w:r>
          </w:p>
        </w:tc>
        <w:tc>
          <w:tcPr>
            <w:tcW w:w="2592" w:type="dxa"/>
          </w:tcPr>
          <w:p w14:paraId="7E7776EA" w14:textId="77777777" w:rsidR="00801D4B" w:rsidRDefault="00000000">
            <w:r>
              <w:rPr>
                <w:sz w:val="16"/>
              </w:rPr>
              <w:t>Declarations</w:t>
            </w:r>
          </w:p>
        </w:tc>
      </w:tr>
    </w:tbl>
    <w:p w14:paraId="3A5246B4" w14:textId="77777777" w:rsidR="00801D4B" w:rsidRDefault="00000000">
      <w:r>
        <w:br/>
      </w:r>
    </w:p>
    <w:p w14:paraId="016F2BF4" w14:textId="77777777" w:rsidR="00801D4B" w:rsidRDefault="00000000">
      <w:r>
        <w:rPr>
          <w:b/>
          <w:sz w:val="22"/>
        </w:rPr>
        <w:t xml:space="preserve">Table S2. </w:t>
      </w:r>
      <w:r>
        <w:rPr>
          <w:sz w:val="22"/>
        </w:rPr>
        <w:t>ICD-10 code definitions used for case ascertainment and the co-mention analysis.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5184"/>
        <w:gridCol w:w="2592"/>
      </w:tblGrid>
      <w:tr w:rsidR="00801D4B" w14:paraId="03919C39" w14:textId="77777777">
        <w:trPr>
          <w:jc w:val="center"/>
        </w:trPr>
        <w:tc>
          <w:tcPr>
            <w:tcW w:w="2160" w:type="dxa"/>
            <w:shd w:val="clear" w:color="auto" w:fill="1F3864"/>
          </w:tcPr>
          <w:p w14:paraId="20F5EAD6" w14:textId="77777777" w:rsidR="00801D4B" w:rsidRDefault="00000000">
            <w:r>
              <w:rPr>
                <w:b/>
                <w:color w:val="FFFFFF"/>
                <w:sz w:val="17"/>
              </w:rPr>
              <w:t>Code / definition</w:t>
            </w:r>
          </w:p>
        </w:tc>
        <w:tc>
          <w:tcPr>
            <w:tcW w:w="5184" w:type="dxa"/>
            <w:shd w:val="clear" w:color="auto" w:fill="1F3864"/>
          </w:tcPr>
          <w:p w14:paraId="153EDA41" w14:textId="77777777" w:rsidR="00801D4B" w:rsidRDefault="00000000">
            <w:r>
              <w:rPr>
                <w:b/>
                <w:color w:val="FFFFFF"/>
                <w:sz w:val="17"/>
              </w:rPr>
              <w:t>Description</w:t>
            </w:r>
          </w:p>
        </w:tc>
        <w:tc>
          <w:tcPr>
            <w:tcW w:w="2592" w:type="dxa"/>
            <w:shd w:val="clear" w:color="auto" w:fill="1F3864"/>
          </w:tcPr>
          <w:p w14:paraId="2747ABAC" w14:textId="77777777" w:rsidR="00801D4B" w:rsidRDefault="00801D4B"/>
        </w:tc>
      </w:tr>
      <w:tr w:rsidR="00801D4B" w14:paraId="4B944244" w14:textId="77777777">
        <w:trPr>
          <w:jc w:val="center"/>
        </w:trPr>
        <w:tc>
          <w:tcPr>
            <w:tcW w:w="9936" w:type="dxa"/>
            <w:gridSpan w:val="3"/>
            <w:shd w:val="clear" w:color="auto" w:fill="D9E2F3"/>
          </w:tcPr>
          <w:p w14:paraId="0422F16B" w14:textId="77777777" w:rsidR="00801D4B" w:rsidRDefault="00000000">
            <w:r>
              <w:rPr>
                <w:b/>
                <w:color w:val="1F3864"/>
                <w:sz w:val="17"/>
              </w:rPr>
              <w:t>Urolithiasis (ICD-10)</w:t>
            </w:r>
          </w:p>
        </w:tc>
      </w:tr>
      <w:tr w:rsidR="00801D4B" w14:paraId="724AB3EE" w14:textId="77777777">
        <w:trPr>
          <w:jc w:val="center"/>
        </w:trPr>
        <w:tc>
          <w:tcPr>
            <w:tcW w:w="2160" w:type="dxa"/>
          </w:tcPr>
          <w:p w14:paraId="11BF093A" w14:textId="77777777" w:rsidR="00801D4B" w:rsidRDefault="00000000">
            <w:r>
              <w:rPr>
                <w:sz w:val="16"/>
              </w:rPr>
              <w:t>N20</w:t>
            </w:r>
          </w:p>
        </w:tc>
        <w:tc>
          <w:tcPr>
            <w:tcW w:w="5184" w:type="dxa"/>
          </w:tcPr>
          <w:p w14:paraId="68D1C21F" w14:textId="77777777" w:rsidR="00801D4B" w:rsidRDefault="00000000">
            <w:r>
              <w:rPr>
                <w:sz w:val="16"/>
              </w:rPr>
              <w:t>Calculus of kidney and ureter</w:t>
            </w:r>
          </w:p>
        </w:tc>
        <w:tc>
          <w:tcPr>
            <w:tcW w:w="2592" w:type="dxa"/>
          </w:tcPr>
          <w:p w14:paraId="5211071D" w14:textId="77777777" w:rsidR="00801D4B" w:rsidRDefault="00801D4B"/>
        </w:tc>
      </w:tr>
      <w:tr w:rsidR="00801D4B" w14:paraId="1A608995" w14:textId="77777777">
        <w:trPr>
          <w:jc w:val="center"/>
        </w:trPr>
        <w:tc>
          <w:tcPr>
            <w:tcW w:w="2160" w:type="dxa"/>
          </w:tcPr>
          <w:p w14:paraId="36E5ADD8" w14:textId="77777777" w:rsidR="00801D4B" w:rsidRDefault="00000000">
            <w:r>
              <w:rPr>
                <w:sz w:val="16"/>
              </w:rPr>
              <w:t>N21</w:t>
            </w:r>
          </w:p>
        </w:tc>
        <w:tc>
          <w:tcPr>
            <w:tcW w:w="5184" w:type="dxa"/>
          </w:tcPr>
          <w:p w14:paraId="244AFF07" w14:textId="77777777" w:rsidR="00801D4B" w:rsidRDefault="00000000">
            <w:r>
              <w:rPr>
                <w:sz w:val="16"/>
              </w:rPr>
              <w:t>Calculus of lower urinary tract</w:t>
            </w:r>
          </w:p>
        </w:tc>
        <w:tc>
          <w:tcPr>
            <w:tcW w:w="2592" w:type="dxa"/>
          </w:tcPr>
          <w:p w14:paraId="6C2674ED" w14:textId="77777777" w:rsidR="00801D4B" w:rsidRDefault="00801D4B"/>
        </w:tc>
      </w:tr>
      <w:tr w:rsidR="00801D4B" w14:paraId="5AC81379" w14:textId="77777777">
        <w:trPr>
          <w:jc w:val="center"/>
        </w:trPr>
        <w:tc>
          <w:tcPr>
            <w:tcW w:w="2160" w:type="dxa"/>
          </w:tcPr>
          <w:p w14:paraId="048AD8BF" w14:textId="77777777" w:rsidR="00801D4B" w:rsidRDefault="00000000">
            <w:r>
              <w:rPr>
                <w:sz w:val="16"/>
              </w:rPr>
              <w:t>N22</w:t>
            </w:r>
          </w:p>
        </w:tc>
        <w:tc>
          <w:tcPr>
            <w:tcW w:w="5184" w:type="dxa"/>
          </w:tcPr>
          <w:p w14:paraId="5DA9D307" w14:textId="77777777" w:rsidR="00801D4B" w:rsidRDefault="00000000">
            <w:r>
              <w:rPr>
                <w:sz w:val="16"/>
              </w:rPr>
              <w:t>Calculus of urinary tract in diseases classified elsewhere</w:t>
            </w:r>
          </w:p>
        </w:tc>
        <w:tc>
          <w:tcPr>
            <w:tcW w:w="2592" w:type="dxa"/>
          </w:tcPr>
          <w:p w14:paraId="5711A3DC" w14:textId="77777777" w:rsidR="00801D4B" w:rsidRDefault="00801D4B"/>
        </w:tc>
      </w:tr>
      <w:tr w:rsidR="00801D4B" w14:paraId="2EE238AA" w14:textId="77777777">
        <w:trPr>
          <w:jc w:val="center"/>
        </w:trPr>
        <w:tc>
          <w:tcPr>
            <w:tcW w:w="2160" w:type="dxa"/>
          </w:tcPr>
          <w:p w14:paraId="48A00005" w14:textId="77777777" w:rsidR="00801D4B" w:rsidRDefault="00000000">
            <w:r>
              <w:rPr>
                <w:sz w:val="16"/>
              </w:rPr>
              <w:t>N23</w:t>
            </w:r>
          </w:p>
        </w:tc>
        <w:tc>
          <w:tcPr>
            <w:tcW w:w="5184" w:type="dxa"/>
          </w:tcPr>
          <w:p w14:paraId="3D2D8B58" w14:textId="77777777" w:rsidR="00801D4B" w:rsidRDefault="00000000">
            <w:r>
              <w:rPr>
                <w:sz w:val="16"/>
              </w:rPr>
              <w:t>Unspecified renal colic</w:t>
            </w:r>
          </w:p>
        </w:tc>
        <w:tc>
          <w:tcPr>
            <w:tcW w:w="2592" w:type="dxa"/>
          </w:tcPr>
          <w:p w14:paraId="17478C68" w14:textId="77777777" w:rsidR="00801D4B" w:rsidRDefault="00801D4B"/>
        </w:tc>
      </w:tr>
      <w:tr w:rsidR="00801D4B" w14:paraId="4260A960" w14:textId="77777777">
        <w:trPr>
          <w:jc w:val="center"/>
        </w:trPr>
        <w:tc>
          <w:tcPr>
            <w:tcW w:w="9936" w:type="dxa"/>
            <w:gridSpan w:val="3"/>
            <w:shd w:val="clear" w:color="auto" w:fill="D9E2F3"/>
          </w:tcPr>
          <w:p w14:paraId="37A4A527" w14:textId="77777777" w:rsidR="00801D4B" w:rsidRDefault="00000000">
            <w:r>
              <w:rPr>
                <w:b/>
                <w:color w:val="1F3864"/>
                <w:sz w:val="17"/>
              </w:rPr>
              <w:t>Case definitions</w:t>
            </w:r>
          </w:p>
        </w:tc>
      </w:tr>
      <w:tr w:rsidR="00801D4B" w14:paraId="7776B3B1" w14:textId="77777777">
        <w:trPr>
          <w:jc w:val="center"/>
        </w:trPr>
        <w:tc>
          <w:tcPr>
            <w:tcW w:w="2160" w:type="dxa"/>
          </w:tcPr>
          <w:p w14:paraId="114EAA69" w14:textId="77777777" w:rsidR="00801D4B" w:rsidRDefault="00000000">
            <w:r>
              <w:rPr>
                <w:sz w:val="16"/>
              </w:rPr>
              <w:t>Primary</w:t>
            </w:r>
          </w:p>
        </w:tc>
        <w:tc>
          <w:tcPr>
            <w:tcW w:w="5184" w:type="dxa"/>
          </w:tcPr>
          <w:p w14:paraId="11EC2C27" w14:textId="77777777" w:rsidR="00801D4B" w:rsidRDefault="00000000">
            <w:r>
              <w:rPr>
                <w:sz w:val="16"/>
              </w:rPr>
              <w:t>Any-mention</w:t>
            </w:r>
          </w:p>
        </w:tc>
        <w:tc>
          <w:tcPr>
            <w:tcW w:w="2592" w:type="dxa"/>
          </w:tcPr>
          <w:p w14:paraId="2C669BE0" w14:textId="77777777" w:rsidR="00801D4B" w:rsidRDefault="00000000">
            <w:r>
              <w:rPr>
                <w:sz w:val="16"/>
              </w:rPr>
              <w:t>N20–N23 in any underlying or contributing cause field</w:t>
            </w:r>
          </w:p>
        </w:tc>
      </w:tr>
      <w:tr w:rsidR="00801D4B" w14:paraId="252BAF64" w14:textId="77777777">
        <w:trPr>
          <w:jc w:val="center"/>
        </w:trPr>
        <w:tc>
          <w:tcPr>
            <w:tcW w:w="2160" w:type="dxa"/>
          </w:tcPr>
          <w:p w14:paraId="1FD88CE8" w14:textId="77777777" w:rsidR="00801D4B" w:rsidRDefault="00000000">
            <w:r>
              <w:rPr>
                <w:sz w:val="16"/>
              </w:rPr>
              <w:t>Robustness</w:t>
            </w:r>
          </w:p>
        </w:tc>
        <w:tc>
          <w:tcPr>
            <w:tcW w:w="5184" w:type="dxa"/>
          </w:tcPr>
          <w:p w14:paraId="51A260A5" w14:textId="77777777" w:rsidR="00801D4B" w:rsidRDefault="00000000">
            <w:r>
              <w:rPr>
                <w:sz w:val="16"/>
              </w:rPr>
              <w:t>Underlying cause</w:t>
            </w:r>
          </w:p>
        </w:tc>
        <w:tc>
          <w:tcPr>
            <w:tcW w:w="2592" w:type="dxa"/>
          </w:tcPr>
          <w:p w14:paraId="5D6274E7" w14:textId="77777777" w:rsidR="00801D4B" w:rsidRDefault="00000000">
            <w:r>
              <w:rPr>
                <w:sz w:val="16"/>
              </w:rPr>
              <w:t>N20–N23 recorded as the underlying cause of death</w:t>
            </w:r>
          </w:p>
        </w:tc>
      </w:tr>
      <w:tr w:rsidR="00801D4B" w14:paraId="5675F0C2" w14:textId="77777777">
        <w:trPr>
          <w:jc w:val="center"/>
        </w:trPr>
        <w:tc>
          <w:tcPr>
            <w:tcW w:w="2160" w:type="dxa"/>
          </w:tcPr>
          <w:p w14:paraId="17F45145" w14:textId="77777777" w:rsidR="00801D4B" w:rsidRDefault="00000000">
            <w:r>
              <w:rPr>
                <w:sz w:val="16"/>
              </w:rPr>
              <w:t>Robustness</w:t>
            </w:r>
          </w:p>
        </w:tc>
        <w:tc>
          <w:tcPr>
            <w:tcW w:w="5184" w:type="dxa"/>
          </w:tcPr>
          <w:p w14:paraId="12DE718D" w14:textId="77777777" w:rsidR="00801D4B" w:rsidRDefault="00000000">
            <w:r>
              <w:rPr>
                <w:sz w:val="16"/>
              </w:rPr>
              <w:t>ICD subsets</w:t>
            </w:r>
          </w:p>
        </w:tc>
        <w:tc>
          <w:tcPr>
            <w:tcW w:w="2592" w:type="dxa"/>
          </w:tcPr>
          <w:p w14:paraId="7AB6EB83" w14:textId="77777777" w:rsidR="00801D4B" w:rsidRDefault="00000000">
            <w:r>
              <w:rPr>
                <w:sz w:val="16"/>
              </w:rPr>
              <w:t>N20 alone; N20–N21</w:t>
            </w:r>
          </w:p>
        </w:tc>
      </w:tr>
      <w:tr w:rsidR="00801D4B" w14:paraId="36AC6688" w14:textId="77777777">
        <w:trPr>
          <w:jc w:val="center"/>
        </w:trPr>
        <w:tc>
          <w:tcPr>
            <w:tcW w:w="9936" w:type="dxa"/>
            <w:gridSpan w:val="3"/>
            <w:shd w:val="clear" w:color="auto" w:fill="D9E2F3"/>
          </w:tcPr>
          <w:p w14:paraId="05A2192C" w14:textId="77777777" w:rsidR="00801D4B" w:rsidRDefault="00000000">
            <w:r>
              <w:rPr>
                <w:b/>
                <w:color w:val="1F3864"/>
                <w:sz w:val="17"/>
              </w:rPr>
              <w:t>Complication codes (co-mention with a stone)</w:t>
            </w:r>
          </w:p>
        </w:tc>
      </w:tr>
      <w:tr w:rsidR="00801D4B" w14:paraId="1082ADED" w14:textId="77777777">
        <w:trPr>
          <w:jc w:val="center"/>
        </w:trPr>
        <w:tc>
          <w:tcPr>
            <w:tcW w:w="2160" w:type="dxa"/>
          </w:tcPr>
          <w:p w14:paraId="0EE63611" w14:textId="77777777" w:rsidR="00801D4B" w:rsidRDefault="00000000">
            <w:r>
              <w:rPr>
                <w:sz w:val="16"/>
              </w:rPr>
              <w:t>A40–A41</w:t>
            </w:r>
          </w:p>
        </w:tc>
        <w:tc>
          <w:tcPr>
            <w:tcW w:w="5184" w:type="dxa"/>
          </w:tcPr>
          <w:p w14:paraId="30B4E8AB" w14:textId="77777777" w:rsidR="00801D4B" w:rsidRDefault="00000000">
            <w:r>
              <w:rPr>
                <w:sz w:val="16"/>
              </w:rPr>
              <w:t>Sepsis (narrow definition)</w:t>
            </w:r>
          </w:p>
        </w:tc>
        <w:tc>
          <w:tcPr>
            <w:tcW w:w="2592" w:type="dxa"/>
          </w:tcPr>
          <w:p w14:paraId="274EAE55" w14:textId="77777777" w:rsidR="00801D4B" w:rsidRDefault="00801D4B"/>
        </w:tc>
      </w:tr>
      <w:tr w:rsidR="00801D4B" w14:paraId="4A41C2A5" w14:textId="77777777">
        <w:trPr>
          <w:jc w:val="center"/>
        </w:trPr>
        <w:tc>
          <w:tcPr>
            <w:tcW w:w="2160" w:type="dxa"/>
          </w:tcPr>
          <w:p w14:paraId="005715AC" w14:textId="77777777" w:rsidR="00801D4B" w:rsidRDefault="00000000">
            <w:r>
              <w:rPr>
                <w:sz w:val="16"/>
              </w:rPr>
              <w:t>N10–N12</w:t>
            </w:r>
          </w:p>
        </w:tc>
        <w:tc>
          <w:tcPr>
            <w:tcW w:w="5184" w:type="dxa"/>
          </w:tcPr>
          <w:p w14:paraId="27E72048" w14:textId="77777777" w:rsidR="00801D4B" w:rsidRDefault="00000000">
            <w:r>
              <w:rPr>
                <w:sz w:val="16"/>
              </w:rPr>
              <w:t>Acute/chronic pyelonephritis and tubulo-interstitial nephritis</w:t>
            </w:r>
          </w:p>
        </w:tc>
        <w:tc>
          <w:tcPr>
            <w:tcW w:w="2592" w:type="dxa"/>
          </w:tcPr>
          <w:p w14:paraId="68CE37DB" w14:textId="77777777" w:rsidR="00801D4B" w:rsidRDefault="00801D4B"/>
        </w:tc>
      </w:tr>
      <w:tr w:rsidR="00801D4B" w14:paraId="7C7D5C14" w14:textId="77777777">
        <w:trPr>
          <w:jc w:val="center"/>
        </w:trPr>
        <w:tc>
          <w:tcPr>
            <w:tcW w:w="2160" w:type="dxa"/>
          </w:tcPr>
          <w:p w14:paraId="57D517F8" w14:textId="77777777" w:rsidR="00801D4B" w:rsidRDefault="00000000">
            <w:r>
              <w:rPr>
                <w:sz w:val="16"/>
              </w:rPr>
              <w:t>N13</w:t>
            </w:r>
          </w:p>
        </w:tc>
        <w:tc>
          <w:tcPr>
            <w:tcW w:w="5184" w:type="dxa"/>
          </w:tcPr>
          <w:p w14:paraId="250571BE" w14:textId="77777777" w:rsidR="00801D4B" w:rsidRDefault="00000000">
            <w:r>
              <w:rPr>
                <w:sz w:val="16"/>
              </w:rPr>
              <w:t>Obstructive and reflux uropathy</w:t>
            </w:r>
          </w:p>
        </w:tc>
        <w:tc>
          <w:tcPr>
            <w:tcW w:w="2592" w:type="dxa"/>
          </w:tcPr>
          <w:p w14:paraId="5CE94809" w14:textId="77777777" w:rsidR="00801D4B" w:rsidRDefault="00801D4B"/>
        </w:tc>
      </w:tr>
      <w:tr w:rsidR="00801D4B" w14:paraId="08482E1F" w14:textId="77777777">
        <w:trPr>
          <w:jc w:val="center"/>
        </w:trPr>
        <w:tc>
          <w:tcPr>
            <w:tcW w:w="2160" w:type="dxa"/>
          </w:tcPr>
          <w:p w14:paraId="70427129" w14:textId="77777777" w:rsidR="00801D4B" w:rsidRDefault="00000000">
            <w:r>
              <w:rPr>
                <w:sz w:val="16"/>
              </w:rPr>
              <w:t>N15.1</w:t>
            </w:r>
          </w:p>
        </w:tc>
        <w:tc>
          <w:tcPr>
            <w:tcW w:w="5184" w:type="dxa"/>
          </w:tcPr>
          <w:p w14:paraId="3FFC2283" w14:textId="77777777" w:rsidR="00801D4B" w:rsidRDefault="00000000">
            <w:r>
              <w:rPr>
                <w:sz w:val="16"/>
              </w:rPr>
              <w:t>Renal and perinephric abscess</w:t>
            </w:r>
          </w:p>
        </w:tc>
        <w:tc>
          <w:tcPr>
            <w:tcW w:w="2592" w:type="dxa"/>
          </w:tcPr>
          <w:p w14:paraId="46C4D5BA" w14:textId="77777777" w:rsidR="00801D4B" w:rsidRDefault="00801D4B"/>
        </w:tc>
      </w:tr>
      <w:tr w:rsidR="00801D4B" w14:paraId="0EAF5F78" w14:textId="77777777">
        <w:trPr>
          <w:jc w:val="center"/>
        </w:trPr>
        <w:tc>
          <w:tcPr>
            <w:tcW w:w="2160" w:type="dxa"/>
          </w:tcPr>
          <w:p w14:paraId="541DFDCE" w14:textId="77777777" w:rsidR="00801D4B" w:rsidRDefault="00000000">
            <w:r>
              <w:rPr>
                <w:sz w:val="16"/>
              </w:rPr>
              <w:t>N17</w:t>
            </w:r>
          </w:p>
        </w:tc>
        <w:tc>
          <w:tcPr>
            <w:tcW w:w="5184" w:type="dxa"/>
          </w:tcPr>
          <w:p w14:paraId="1D9E9790" w14:textId="77777777" w:rsidR="00801D4B" w:rsidRDefault="00000000">
            <w:r>
              <w:rPr>
                <w:sz w:val="16"/>
              </w:rPr>
              <w:t>Acute kidney injury</w:t>
            </w:r>
          </w:p>
        </w:tc>
        <w:tc>
          <w:tcPr>
            <w:tcW w:w="2592" w:type="dxa"/>
          </w:tcPr>
          <w:p w14:paraId="68292CFA" w14:textId="77777777" w:rsidR="00801D4B" w:rsidRDefault="00801D4B"/>
        </w:tc>
      </w:tr>
      <w:tr w:rsidR="00801D4B" w14:paraId="669D0D49" w14:textId="77777777">
        <w:trPr>
          <w:jc w:val="center"/>
        </w:trPr>
        <w:tc>
          <w:tcPr>
            <w:tcW w:w="2160" w:type="dxa"/>
          </w:tcPr>
          <w:p w14:paraId="78EE409A" w14:textId="77777777" w:rsidR="00801D4B" w:rsidRDefault="00000000">
            <w:r>
              <w:rPr>
                <w:sz w:val="16"/>
              </w:rPr>
              <w:t>N39.0</w:t>
            </w:r>
          </w:p>
        </w:tc>
        <w:tc>
          <w:tcPr>
            <w:tcW w:w="5184" w:type="dxa"/>
          </w:tcPr>
          <w:p w14:paraId="6731551F" w14:textId="77777777" w:rsidR="00801D4B" w:rsidRDefault="00000000">
            <w:r>
              <w:rPr>
                <w:sz w:val="16"/>
              </w:rPr>
              <w:t>Urinary tract infection, site not specified</w:t>
            </w:r>
          </w:p>
        </w:tc>
        <w:tc>
          <w:tcPr>
            <w:tcW w:w="2592" w:type="dxa"/>
          </w:tcPr>
          <w:p w14:paraId="6A9B65CB" w14:textId="77777777" w:rsidR="00801D4B" w:rsidRDefault="00801D4B"/>
        </w:tc>
      </w:tr>
    </w:tbl>
    <w:p w14:paraId="3213A2FB" w14:textId="77777777" w:rsidR="00801D4B" w:rsidRDefault="00000000">
      <w:r>
        <w:rPr>
          <w:color w:val="555555"/>
          <w:sz w:val="17"/>
        </w:rPr>
        <w:t>The broad complication definition comprised A40–A41, N10–N12, N13, N15.1, N17, and N39.0. Co-mention queries used the two multiple-cause selection boxes of CDC WONDER (a stone code AND a complication code among the listed causes).</w:t>
      </w:r>
    </w:p>
    <w:p w14:paraId="36603B85" w14:textId="77777777" w:rsidR="00801D4B" w:rsidRDefault="00000000">
      <w:r>
        <w:br/>
      </w:r>
    </w:p>
    <w:p w14:paraId="6ADB91EE" w14:textId="77777777" w:rsidR="00D83E58" w:rsidRDefault="00D83E58"/>
    <w:p w14:paraId="24D829F8" w14:textId="77777777" w:rsidR="00801D4B" w:rsidRDefault="00000000">
      <w:r>
        <w:rPr>
          <w:b/>
          <w:sz w:val="22"/>
        </w:rPr>
        <w:lastRenderedPageBreak/>
        <w:t xml:space="preserve">Table S3. </w:t>
      </w:r>
      <w:r>
        <w:rPr>
          <w:sz w:val="22"/>
        </w:rPr>
        <w:t>Urolithiasis–complication co-mention (obstructive-urosepsis pathway), US adults ≥25 years, 1999–2024.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48"/>
        <w:gridCol w:w="1512"/>
        <w:gridCol w:w="1440"/>
        <w:gridCol w:w="1080"/>
        <w:gridCol w:w="1656"/>
        <w:gridCol w:w="1512"/>
        <w:gridCol w:w="1512"/>
      </w:tblGrid>
      <w:tr w:rsidR="00801D4B" w14:paraId="485974AD" w14:textId="77777777">
        <w:trPr>
          <w:jc w:val="center"/>
        </w:trPr>
        <w:tc>
          <w:tcPr>
            <w:tcW w:w="2448" w:type="dxa"/>
            <w:shd w:val="clear" w:color="auto" w:fill="1F3864"/>
          </w:tcPr>
          <w:p w14:paraId="13CEE1F8" w14:textId="77777777" w:rsidR="00801D4B" w:rsidRDefault="00000000">
            <w:r>
              <w:rPr>
                <w:b/>
                <w:color w:val="FFFFFF"/>
                <w:sz w:val="17"/>
              </w:rPr>
              <w:t>Series</w:t>
            </w:r>
          </w:p>
        </w:tc>
        <w:tc>
          <w:tcPr>
            <w:tcW w:w="1512" w:type="dxa"/>
            <w:shd w:val="clear" w:color="auto" w:fill="1F3864"/>
          </w:tcPr>
          <w:p w14:paraId="02BF9687" w14:textId="77777777" w:rsidR="00801D4B" w:rsidRDefault="00000000">
            <w:r>
              <w:rPr>
                <w:b/>
                <w:color w:val="FFFFFF"/>
                <w:sz w:val="17"/>
              </w:rPr>
              <w:t>AAMR 1999→2024</w:t>
            </w:r>
          </w:p>
        </w:tc>
        <w:tc>
          <w:tcPr>
            <w:tcW w:w="1440" w:type="dxa"/>
            <w:shd w:val="clear" w:color="auto" w:fill="1F3864"/>
          </w:tcPr>
          <w:p w14:paraId="0AFE6BB3" w14:textId="77777777" w:rsidR="00801D4B" w:rsidRDefault="00000000">
            <w:r>
              <w:rPr>
                <w:b/>
                <w:color w:val="FFFFFF"/>
                <w:sz w:val="17"/>
              </w:rPr>
              <w:t>Deaths 1999→2024</w:t>
            </w:r>
          </w:p>
        </w:tc>
        <w:tc>
          <w:tcPr>
            <w:tcW w:w="1080" w:type="dxa"/>
            <w:shd w:val="clear" w:color="auto" w:fill="1F3864"/>
          </w:tcPr>
          <w:p w14:paraId="5D765D69" w14:textId="77777777" w:rsidR="00801D4B" w:rsidRDefault="00000000">
            <w:r>
              <w:rPr>
                <w:b/>
                <w:color w:val="FFFFFF"/>
                <w:sz w:val="17"/>
              </w:rPr>
              <w:t>Joinpoint(s)</w:t>
            </w:r>
          </w:p>
        </w:tc>
        <w:tc>
          <w:tcPr>
            <w:tcW w:w="1656" w:type="dxa"/>
            <w:shd w:val="clear" w:color="auto" w:fill="1F3864"/>
          </w:tcPr>
          <w:p w14:paraId="20EA7C80" w14:textId="77777777" w:rsidR="00801D4B" w:rsidRDefault="00000000">
            <w:r>
              <w:rPr>
                <w:b/>
                <w:color w:val="FFFFFF"/>
                <w:sz w:val="17"/>
              </w:rPr>
              <w:t>APC by segment, %/yr</w:t>
            </w:r>
          </w:p>
        </w:tc>
        <w:tc>
          <w:tcPr>
            <w:tcW w:w="1512" w:type="dxa"/>
            <w:shd w:val="clear" w:color="auto" w:fill="1F3864"/>
          </w:tcPr>
          <w:p w14:paraId="5EB6EC40" w14:textId="77777777" w:rsidR="00801D4B" w:rsidRDefault="00000000">
            <w:r>
              <w:rPr>
                <w:b/>
                <w:color w:val="FFFFFF"/>
                <w:sz w:val="17"/>
              </w:rPr>
              <w:t>AAPC (95% CI)</w:t>
            </w:r>
          </w:p>
        </w:tc>
        <w:tc>
          <w:tcPr>
            <w:tcW w:w="1512" w:type="dxa"/>
            <w:shd w:val="clear" w:color="auto" w:fill="1F3864"/>
          </w:tcPr>
          <w:p w14:paraId="2A924478" w14:textId="77777777" w:rsidR="00801D4B" w:rsidRDefault="00000000">
            <w:r>
              <w:rPr>
                <w:b/>
                <w:color w:val="FFFFFF"/>
                <w:sz w:val="17"/>
              </w:rPr>
              <w:t>Co-listed share 1999→2024</w:t>
            </w:r>
          </w:p>
        </w:tc>
      </w:tr>
      <w:tr w:rsidR="00801D4B" w14:paraId="5662353C" w14:textId="77777777">
        <w:trPr>
          <w:jc w:val="center"/>
        </w:trPr>
        <w:tc>
          <w:tcPr>
            <w:tcW w:w="2448" w:type="dxa"/>
          </w:tcPr>
          <w:p w14:paraId="2ADDFCD2" w14:textId="77777777" w:rsidR="00801D4B" w:rsidRDefault="00000000">
            <w:r>
              <w:rPr>
                <w:sz w:val="16"/>
              </w:rPr>
              <w:t>Stone × sepsis (A40–A41)</w:t>
            </w:r>
          </w:p>
        </w:tc>
        <w:tc>
          <w:tcPr>
            <w:tcW w:w="1512" w:type="dxa"/>
          </w:tcPr>
          <w:p w14:paraId="2138D451" w14:textId="77777777" w:rsidR="00801D4B" w:rsidRDefault="00000000">
            <w:r>
              <w:rPr>
                <w:sz w:val="16"/>
              </w:rPr>
              <w:t>0.08 → 0.40</w:t>
            </w:r>
          </w:p>
        </w:tc>
        <w:tc>
          <w:tcPr>
            <w:tcW w:w="1440" w:type="dxa"/>
          </w:tcPr>
          <w:p w14:paraId="1C35DA9B" w14:textId="77777777" w:rsidR="00801D4B" w:rsidRDefault="00000000">
            <w:r>
              <w:rPr>
                <w:sz w:val="16"/>
              </w:rPr>
              <w:t>144 → 1,124</w:t>
            </w:r>
          </w:p>
        </w:tc>
        <w:tc>
          <w:tcPr>
            <w:tcW w:w="1080" w:type="dxa"/>
          </w:tcPr>
          <w:p w14:paraId="5910221B" w14:textId="77777777" w:rsidR="00801D4B" w:rsidRDefault="00000000">
            <w:r>
              <w:rPr>
                <w:sz w:val="16"/>
              </w:rPr>
              <w:t>2011</w:t>
            </w:r>
          </w:p>
        </w:tc>
        <w:tc>
          <w:tcPr>
            <w:tcW w:w="1656" w:type="dxa"/>
          </w:tcPr>
          <w:p w14:paraId="5AF94FAE" w14:textId="77777777" w:rsidR="00801D4B" w:rsidRDefault="00000000">
            <w:r>
              <w:rPr>
                <w:sz w:val="16"/>
              </w:rPr>
              <w:t>4.38* → 9.90*</w:t>
            </w:r>
          </w:p>
        </w:tc>
        <w:tc>
          <w:tcPr>
            <w:tcW w:w="1512" w:type="dxa"/>
          </w:tcPr>
          <w:p w14:paraId="2972B94D" w14:textId="77777777" w:rsidR="00801D4B" w:rsidRDefault="00000000">
            <w:r>
              <w:rPr>
                <w:sz w:val="16"/>
              </w:rPr>
              <w:t>7.22 (6.24–8.20)*</w:t>
            </w:r>
          </w:p>
        </w:tc>
        <w:tc>
          <w:tcPr>
            <w:tcW w:w="1512" w:type="dxa"/>
          </w:tcPr>
          <w:p w14:paraId="313B98D0" w14:textId="77777777" w:rsidR="00801D4B" w:rsidRDefault="00000000">
            <w:r>
              <w:rPr>
                <w:sz w:val="16"/>
              </w:rPr>
              <w:t>19% → 42%</w:t>
            </w:r>
          </w:p>
        </w:tc>
      </w:tr>
      <w:tr w:rsidR="00801D4B" w14:paraId="17E37251" w14:textId="77777777">
        <w:trPr>
          <w:jc w:val="center"/>
        </w:trPr>
        <w:tc>
          <w:tcPr>
            <w:tcW w:w="2448" w:type="dxa"/>
          </w:tcPr>
          <w:p w14:paraId="10A11831" w14:textId="77777777" w:rsidR="00801D4B" w:rsidRDefault="00000000">
            <w:r>
              <w:rPr>
                <w:sz w:val="16"/>
              </w:rPr>
              <w:t>Stone × broad complications</w:t>
            </w:r>
          </w:p>
        </w:tc>
        <w:tc>
          <w:tcPr>
            <w:tcW w:w="1512" w:type="dxa"/>
          </w:tcPr>
          <w:p w14:paraId="0F29B7AA" w14:textId="77777777" w:rsidR="00801D4B" w:rsidRDefault="00000000">
            <w:r>
              <w:rPr>
                <w:sz w:val="16"/>
              </w:rPr>
              <w:t>0.21 → 0.60</w:t>
            </w:r>
          </w:p>
        </w:tc>
        <w:tc>
          <w:tcPr>
            <w:tcW w:w="1440" w:type="dxa"/>
          </w:tcPr>
          <w:p w14:paraId="4E77C082" w14:textId="77777777" w:rsidR="00801D4B" w:rsidRDefault="00000000">
            <w:r>
              <w:rPr>
                <w:sz w:val="16"/>
              </w:rPr>
              <w:t>348 → 1,721</w:t>
            </w:r>
          </w:p>
        </w:tc>
        <w:tc>
          <w:tcPr>
            <w:tcW w:w="1080" w:type="dxa"/>
          </w:tcPr>
          <w:p w14:paraId="63212D91" w14:textId="77777777" w:rsidR="00801D4B" w:rsidRDefault="00000000">
            <w:r>
              <w:rPr>
                <w:sz w:val="16"/>
              </w:rPr>
              <w:t>2015</w:t>
            </w:r>
          </w:p>
        </w:tc>
        <w:tc>
          <w:tcPr>
            <w:tcW w:w="1656" w:type="dxa"/>
          </w:tcPr>
          <w:p w14:paraId="0ADDF490" w14:textId="77777777" w:rsidR="00801D4B" w:rsidRDefault="00000000">
            <w:r>
              <w:rPr>
                <w:sz w:val="16"/>
              </w:rPr>
              <w:t>2.20* → 10.17*</w:t>
            </w:r>
          </w:p>
        </w:tc>
        <w:tc>
          <w:tcPr>
            <w:tcW w:w="1512" w:type="dxa"/>
          </w:tcPr>
          <w:p w14:paraId="7FFBE677" w14:textId="77777777" w:rsidR="00801D4B" w:rsidRDefault="00000000">
            <w:r>
              <w:rPr>
                <w:sz w:val="16"/>
              </w:rPr>
              <w:t>5.00 (4.01–6.00)*</w:t>
            </w:r>
          </w:p>
        </w:tc>
        <w:tc>
          <w:tcPr>
            <w:tcW w:w="1512" w:type="dxa"/>
          </w:tcPr>
          <w:p w14:paraId="7DC55F3C" w14:textId="77777777" w:rsidR="00801D4B" w:rsidRDefault="00000000">
            <w:r>
              <w:rPr>
                <w:sz w:val="16"/>
              </w:rPr>
              <w:t>46% → 65%</w:t>
            </w:r>
          </w:p>
        </w:tc>
      </w:tr>
      <w:tr w:rsidR="00801D4B" w14:paraId="65E6A20C" w14:textId="77777777">
        <w:trPr>
          <w:jc w:val="center"/>
        </w:trPr>
        <w:tc>
          <w:tcPr>
            <w:tcW w:w="2448" w:type="dxa"/>
          </w:tcPr>
          <w:p w14:paraId="0BA54819" w14:textId="77777777" w:rsidR="00801D4B" w:rsidRDefault="00000000">
            <w:r>
              <w:rPr>
                <w:sz w:val="16"/>
              </w:rPr>
              <w:t>Stone-underlying × sepsis</w:t>
            </w:r>
          </w:p>
        </w:tc>
        <w:tc>
          <w:tcPr>
            <w:tcW w:w="1512" w:type="dxa"/>
          </w:tcPr>
          <w:p w14:paraId="5ECBA32C" w14:textId="77777777" w:rsidR="00801D4B" w:rsidRDefault="00000000">
            <w:r>
              <w:rPr>
                <w:sz w:val="16"/>
              </w:rPr>
              <w:t>0.05 → 0.24</w:t>
            </w:r>
          </w:p>
        </w:tc>
        <w:tc>
          <w:tcPr>
            <w:tcW w:w="1440" w:type="dxa"/>
          </w:tcPr>
          <w:p w14:paraId="453FC2C0" w14:textId="77777777" w:rsidR="00801D4B" w:rsidRDefault="00000000">
            <w:r>
              <w:rPr>
                <w:sz w:val="16"/>
              </w:rPr>
              <w:t>82 → 727</w:t>
            </w:r>
          </w:p>
        </w:tc>
        <w:tc>
          <w:tcPr>
            <w:tcW w:w="1080" w:type="dxa"/>
          </w:tcPr>
          <w:p w14:paraId="3A1F0B94" w14:textId="77777777" w:rsidR="00801D4B" w:rsidRDefault="00000000">
            <w:r>
              <w:rPr>
                <w:sz w:val="16"/>
              </w:rPr>
              <w:t>2001, 2019</w:t>
            </w:r>
          </w:p>
        </w:tc>
        <w:tc>
          <w:tcPr>
            <w:tcW w:w="1656" w:type="dxa"/>
          </w:tcPr>
          <w:p w14:paraId="540BFFB6" w14:textId="77777777" w:rsidR="00801D4B" w:rsidRDefault="00000000">
            <w:r>
              <w:rPr>
                <w:sz w:val="16"/>
              </w:rPr>
              <w:t>−10.9 / 7.89* / 12.44*</w:t>
            </w:r>
          </w:p>
        </w:tc>
        <w:tc>
          <w:tcPr>
            <w:tcW w:w="1512" w:type="dxa"/>
          </w:tcPr>
          <w:p w14:paraId="6B5DC5E0" w14:textId="77777777" w:rsidR="00801D4B" w:rsidRDefault="00000000">
            <w:r>
              <w:rPr>
                <w:sz w:val="16"/>
              </w:rPr>
              <w:t>7.13 (4.95–9.36)*</w:t>
            </w:r>
          </w:p>
        </w:tc>
        <w:tc>
          <w:tcPr>
            <w:tcW w:w="1512" w:type="dxa"/>
          </w:tcPr>
          <w:p w14:paraId="077D1DA3" w14:textId="77777777" w:rsidR="00801D4B" w:rsidRDefault="00000000">
            <w:r>
              <w:rPr>
                <w:sz w:val="16"/>
              </w:rPr>
              <w:t>35% → 64%</w:t>
            </w:r>
          </w:p>
        </w:tc>
      </w:tr>
    </w:tbl>
    <w:p w14:paraId="5BE38A2A" w14:textId="77777777" w:rsidR="00801D4B" w:rsidRDefault="00000000">
      <w:r>
        <w:rPr>
          <w:color w:val="555555"/>
          <w:sz w:val="17"/>
        </w:rPr>
        <w:t>AAMR, age-adjusted mortality rate per 100,000 (2000 US standard). * p&lt;0.05. Co-listed share = deaths co-listing sepsis as a percentage of any-mention stone deaths (rows 1–2) or of stone-underlying deaths (row 3). The rising co-listed share indicates the increase reflects a genuine rise in obstructive urosepsis rather than certificate-coding drift.</w:t>
      </w:r>
    </w:p>
    <w:p w14:paraId="43384500" w14:textId="77777777" w:rsidR="00801D4B" w:rsidRDefault="00000000">
      <w:r>
        <w:br/>
      </w:r>
    </w:p>
    <w:p w14:paraId="60BBDF60" w14:textId="77777777" w:rsidR="00801D4B" w:rsidRDefault="00000000">
      <w:r>
        <w:rPr>
          <w:b/>
          <w:sz w:val="22"/>
        </w:rPr>
        <w:t xml:space="preserve">Table S4. </w:t>
      </w:r>
      <w:r>
        <w:rPr>
          <w:sz w:val="22"/>
        </w:rPr>
        <w:t>Stone–sepsis co-mention versus background sepsis certification: relative propensity, US 1999–2024.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44"/>
        <w:gridCol w:w="2088"/>
        <w:gridCol w:w="1224"/>
        <w:gridCol w:w="2520"/>
        <w:gridCol w:w="1080"/>
        <w:gridCol w:w="1368"/>
      </w:tblGrid>
      <w:tr w:rsidR="00801D4B" w14:paraId="44F470CF" w14:textId="77777777">
        <w:trPr>
          <w:jc w:val="center"/>
        </w:trPr>
        <w:tc>
          <w:tcPr>
            <w:tcW w:w="1944" w:type="dxa"/>
            <w:shd w:val="clear" w:color="auto" w:fill="1F3864"/>
          </w:tcPr>
          <w:p w14:paraId="22753F91" w14:textId="77777777" w:rsidR="00801D4B" w:rsidRDefault="00000000">
            <w:r>
              <w:rPr>
                <w:b/>
                <w:color w:val="FFFFFF"/>
                <w:sz w:val="17"/>
              </w:rPr>
              <w:t>Year</w:t>
            </w:r>
          </w:p>
        </w:tc>
        <w:tc>
          <w:tcPr>
            <w:tcW w:w="2088" w:type="dxa"/>
            <w:shd w:val="clear" w:color="auto" w:fill="1F3864"/>
          </w:tcPr>
          <w:p w14:paraId="0714616A" w14:textId="77777777" w:rsidR="00801D4B" w:rsidRDefault="00000000">
            <w:r>
              <w:rPr>
                <w:b/>
                <w:color w:val="FFFFFF"/>
                <w:sz w:val="17"/>
              </w:rPr>
              <w:t>Stone×sepsis / stone-any</w:t>
            </w:r>
          </w:p>
        </w:tc>
        <w:tc>
          <w:tcPr>
            <w:tcW w:w="1224" w:type="dxa"/>
            <w:shd w:val="clear" w:color="auto" w:fill="1F3864"/>
          </w:tcPr>
          <w:p w14:paraId="33E9DAC7" w14:textId="77777777" w:rsidR="00801D4B" w:rsidRDefault="00000000">
            <w:r>
              <w:rPr>
                <w:b/>
                <w:color w:val="FFFFFF"/>
                <w:sz w:val="17"/>
              </w:rPr>
              <w:t>f_stone, %</w:t>
            </w:r>
          </w:p>
        </w:tc>
        <w:tc>
          <w:tcPr>
            <w:tcW w:w="2520" w:type="dxa"/>
            <w:shd w:val="clear" w:color="auto" w:fill="1F3864"/>
          </w:tcPr>
          <w:p w14:paraId="2D7AD1C5" w14:textId="77777777" w:rsidR="00801D4B" w:rsidRDefault="00000000">
            <w:r>
              <w:rPr>
                <w:b/>
                <w:color w:val="FFFFFF"/>
                <w:sz w:val="17"/>
              </w:rPr>
              <w:t>Sepsis / all deaths</w:t>
            </w:r>
          </w:p>
        </w:tc>
        <w:tc>
          <w:tcPr>
            <w:tcW w:w="1080" w:type="dxa"/>
            <w:shd w:val="clear" w:color="auto" w:fill="1F3864"/>
          </w:tcPr>
          <w:p w14:paraId="5BCE455C" w14:textId="77777777" w:rsidR="00801D4B" w:rsidRDefault="00000000">
            <w:r>
              <w:rPr>
                <w:b/>
                <w:color w:val="FFFFFF"/>
                <w:sz w:val="17"/>
              </w:rPr>
              <w:t>f_bg, %</w:t>
            </w:r>
          </w:p>
        </w:tc>
        <w:tc>
          <w:tcPr>
            <w:tcW w:w="1368" w:type="dxa"/>
            <w:shd w:val="clear" w:color="auto" w:fill="1F3864"/>
          </w:tcPr>
          <w:p w14:paraId="1347CF9D" w14:textId="77777777" w:rsidR="00801D4B" w:rsidRDefault="00000000">
            <w:r>
              <w:rPr>
                <w:b/>
                <w:color w:val="FFFFFF"/>
                <w:sz w:val="17"/>
              </w:rPr>
              <w:t>RP = f_stone/f_bg</w:t>
            </w:r>
          </w:p>
        </w:tc>
      </w:tr>
      <w:tr w:rsidR="00801D4B" w14:paraId="199B2624" w14:textId="77777777">
        <w:trPr>
          <w:jc w:val="center"/>
        </w:trPr>
        <w:tc>
          <w:tcPr>
            <w:tcW w:w="1944" w:type="dxa"/>
          </w:tcPr>
          <w:p w14:paraId="70988692" w14:textId="77777777" w:rsidR="00801D4B" w:rsidRDefault="00000000">
            <w:r>
              <w:rPr>
                <w:sz w:val="16"/>
              </w:rPr>
              <w:t>1999</w:t>
            </w:r>
          </w:p>
        </w:tc>
        <w:tc>
          <w:tcPr>
            <w:tcW w:w="2088" w:type="dxa"/>
          </w:tcPr>
          <w:p w14:paraId="266F72EC" w14:textId="77777777" w:rsidR="00801D4B" w:rsidRDefault="00000000">
            <w:r>
              <w:rPr>
                <w:sz w:val="16"/>
              </w:rPr>
              <w:t>144 / 755</w:t>
            </w:r>
          </w:p>
        </w:tc>
        <w:tc>
          <w:tcPr>
            <w:tcW w:w="1224" w:type="dxa"/>
          </w:tcPr>
          <w:p w14:paraId="1C988028" w14:textId="77777777" w:rsidR="00801D4B" w:rsidRDefault="00000000">
            <w:r>
              <w:rPr>
                <w:sz w:val="16"/>
              </w:rPr>
              <w:t>19.1</w:t>
            </w:r>
          </w:p>
        </w:tc>
        <w:tc>
          <w:tcPr>
            <w:tcW w:w="2520" w:type="dxa"/>
          </w:tcPr>
          <w:p w14:paraId="21794FC1" w14:textId="77777777" w:rsidR="00801D4B" w:rsidRDefault="00000000">
            <w:r>
              <w:rPr>
                <w:sz w:val="16"/>
              </w:rPr>
              <w:t>139,086 / 2,391,399</w:t>
            </w:r>
          </w:p>
        </w:tc>
        <w:tc>
          <w:tcPr>
            <w:tcW w:w="1080" w:type="dxa"/>
          </w:tcPr>
          <w:p w14:paraId="45F5750E" w14:textId="77777777" w:rsidR="00801D4B" w:rsidRDefault="00000000">
            <w:r>
              <w:rPr>
                <w:sz w:val="16"/>
              </w:rPr>
              <w:t>5.8</w:t>
            </w:r>
          </w:p>
        </w:tc>
        <w:tc>
          <w:tcPr>
            <w:tcW w:w="1368" w:type="dxa"/>
          </w:tcPr>
          <w:p w14:paraId="74988109" w14:textId="77777777" w:rsidR="00801D4B" w:rsidRDefault="00000000">
            <w:r>
              <w:rPr>
                <w:sz w:val="16"/>
              </w:rPr>
              <w:t>3.28</w:t>
            </w:r>
          </w:p>
        </w:tc>
      </w:tr>
      <w:tr w:rsidR="00801D4B" w14:paraId="06B67B41" w14:textId="77777777">
        <w:trPr>
          <w:jc w:val="center"/>
        </w:trPr>
        <w:tc>
          <w:tcPr>
            <w:tcW w:w="1944" w:type="dxa"/>
          </w:tcPr>
          <w:p w14:paraId="7012EDE5" w14:textId="77777777" w:rsidR="00801D4B" w:rsidRDefault="00000000">
            <w:r>
              <w:rPr>
                <w:sz w:val="16"/>
              </w:rPr>
              <w:t>2004</w:t>
            </w:r>
          </w:p>
        </w:tc>
        <w:tc>
          <w:tcPr>
            <w:tcW w:w="2088" w:type="dxa"/>
          </w:tcPr>
          <w:p w14:paraId="213D5A96" w14:textId="77777777" w:rsidR="00801D4B" w:rsidRDefault="00000000">
            <w:r>
              <w:rPr>
                <w:sz w:val="16"/>
              </w:rPr>
              <w:t>188 / 826</w:t>
            </w:r>
          </w:p>
        </w:tc>
        <w:tc>
          <w:tcPr>
            <w:tcW w:w="1224" w:type="dxa"/>
          </w:tcPr>
          <w:p w14:paraId="49C8F1A7" w14:textId="77777777" w:rsidR="00801D4B" w:rsidRDefault="00000000">
            <w:r>
              <w:rPr>
                <w:sz w:val="16"/>
              </w:rPr>
              <w:t>22.8</w:t>
            </w:r>
          </w:p>
        </w:tc>
        <w:tc>
          <w:tcPr>
            <w:tcW w:w="2520" w:type="dxa"/>
          </w:tcPr>
          <w:p w14:paraId="3CEB603F" w14:textId="77777777" w:rsidR="00801D4B" w:rsidRDefault="00000000">
            <w:r>
              <w:rPr>
                <w:sz w:val="16"/>
              </w:rPr>
              <w:t>145,756 / 2,397,615</w:t>
            </w:r>
          </w:p>
        </w:tc>
        <w:tc>
          <w:tcPr>
            <w:tcW w:w="1080" w:type="dxa"/>
          </w:tcPr>
          <w:p w14:paraId="2CD81CCA" w14:textId="77777777" w:rsidR="00801D4B" w:rsidRDefault="00000000">
            <w:r>
              <w:rPr>
                <w:sz w:val="16"/>
              </w:rPr>
              <w:t>6.1</w:t>
            </w:r>
          </w:p>
        </w:tc>
        <w:tc>
          <w:tcPr>
            <w:tcW w:w="1368" w:type="dxa"/>
          </w:tcPr>
          <w:p w14:paraId="79D54B4B" w14:textId="77777777" w:rsidR="00801D4B" w:rsidRDefault="00000000">
            <w:r>
              <w:rPr>
                <w:sz w:val="16"/>
              </w:rPr>
              <w:t>3.74</w:t>
            </w:r>
          </w:p>
        </w:tc>
      </w:tr>
      <w:tr w:rsidR="00801D4B" w14:paraId="25E9D13A" w14:textId="77777777">
        <w:trPr>
          <w:jc w:val="center"/>
        </w:trPr>
        <w:tc>
          <w:tcPr>
            <w:tcW w:w="1944" w:type="dxa"/>
          </w:tcPr>
          <w:p w14:paraId="21A31B98" w14:textId="77777777" w:rsidR="00801D4B" w:rsidRDefault="00000000">
            <w:r>
              <w:rPr>
                <w:sz w:val="16"/>
              </w:rPr>
              <w:t>2009</w:t>
            </w:r>
          </w:p>
        </w:tc>
        <w:tc>
          <w:tcPr>
            <w:tcW w:w="2088" w:type="dxa"/>
          </w:tcPr>
          <w:p w14:paraId="09666BCA" w14:textId="77777777" w:rsidR="00801D4B" w:rsidRDefault="00000000">
            <w:r>
              <w:rPr>
                <w:sz w:val="16"/>
              </w:rPr>
              <w:t>257 / 906</w:t>
            </w:r>
          </w:p>
        </w:tc>
        <w:tc>
          <w:tcPr>
            <w:tcW w:w="1224" w:type="dxa"/>
          </w:tcPr>
          <w:p w14:paraId="3941E87E" w14:textId="77777777" w:rsidR="00801D4B" w:rsidRDefault="00000000">
            <w:r>
              <w:rPr>
                <w:sz w:val="16"/>
              </w:rPr>
              <w:t>28.4</w:t>
            </w:r>
          </w:p>
        </w:tc>
        <w:tc>
          <w:tcPr>
            <w:tcW w:w="2520" w:type="dxa"/>
          </w:tcPr>
          <w:p w14:paraId="308107E2" w14:textId="77777777" w:rsidR="00801D4B" w:rsidRDefault="00000000">
            <w:r>
              <w:rPr>
                <w:sz w:val="16"/>
              </w:rPr>
              <w:t>157,404 / 2,437,163</w:t>
            </w:r>
          </w:p>
        </w:tc>
        <w:tc>
          <w:tcPr>
            <w:tcW w:w="1080" w:type="dxa"/>
          </w:tcPr>
          <w:p w14:paraId="61184855" w14:textId="77777777" w:rsidR="00801D4B" w:rsidRDefault="00000000">
            <w:r>
              <w:rPr>
                <w:sz w:val="16"/>
              </w:rPr>
              <w:t>6.5</w:t>
            </w:r>
          </w:p>
        </w:tc>
        <w:tc>
          <w:tcPr>
            <w:tcW w:w="1368" w:type="dxa"/>
          </w:tcPr>
          <w:p w14:paraId="7B9BDFE8" w14:textId="77777777" w:rsidR="00801D4B" w:rsidRDefault="00000000">
            <w:r>
              <w:rPr>
                <w:sz w:val="16"/>
              </w:rPr>
              <w:t>4.39</w:t>
            </w:r>
          </w:p>
        </w:tc>
      </w:tr>
      <w:tr w:rsidR="00801D4B" w14:paraId="5103AEF1" w14:textId="77777777">
        <w:trPr>
          <w:jc w:val="center"/>
        </w:trPr>
        <w:tc>
          <w:tcPr>
            <w:tcW w:w="1944" w:type="dxa"/>
          </w:tcPr>
          <w:p w14:paraId="160C60FC" w14:textId="77777777" w:rsidR="00801D4B" w:rsidRDefault="00000000">
            <w:r>
              <w:rPr>
                <w:sz w:val="16"/>
              </w:rPr>
              <w:t>2014</w:t>
            </w:r>
          </w:p>
        </w:tc>
        <w:tc>
          <w:tcPr>
            <w:tcW w:w="2088" w:type="dxa"/>
          </w:tcPr>
          <w:p w14:paraId="73F15EE3" w14:textId="77777777" w:rsidR="00801D4B" w:rsidRDefault="00000000">
            <w:r>
              <w:rPr>
                <w:sz w:val="16"/>
              </w:rPr>
              <w:t>375 / 1,050</w:t>
            </w:r>
          </w:p>
        </w:tc>
        <w:tc>
          <w:tcPr>
            <w:tcW w:w="1224" w:type="dxa"/>
          </w:tcPr>
          <w:p w14:paraId="0DD22547" w14:textId="77777777" w:rsidR="00801D4B" w:rsidRDefault="00000000">
            <w:r>
              <w:rPr>
                <w:sz w:val="16"/>
              </w:rPr>
              <w:t>35.7</w:t>
            </w:r>
          </w:p>
        </w:tc>
        <w:tc>
          <w:tcPr>
            <w:tcW w:w="2520" w:type="dxa"/>
          </w:tcPr>
          <w:p w14:paraId="51ECBD2E" w14:textId="77777777" w:rsidR="00801D4B" w:rsidRDefault="00000000">
            <w:r>
              <w:rPr>
                <w:sz w:val="16"/>
              </w:rPr>
              <w:t>182,242 / 2,626,418</w:t>
            </w:r>
          </w:p>
        </w:tc>
        <w:tc>
          <w:tcPr>
            <w:tcW w:w="1080" w:type="dxa"/>
          </w:tcPr>
          <w:p w14:paraId="022263E2" w14:textId="77777777" w:rsidR="00801D4B" w:rsidRDefault="00000000">
            <w:r>
              <w:rPr>
                <w:sz w:val="16"/>
              </w:rPr>
              <w:t>6.9</w:t>
            </w:r>
          </w:p>
        </w:tc>
        <w:tc>
          <w:tcPr>
            <w:tcW w:w="1368" w:type="dxa"/>
          </w:tcPr>
          <w:p w14:paraId="7C5E843A" w14:textId="77777777" w:rsidR="00801D4B" w:rsidRDefault="00000000">
            <w:r>
              <w:rPr>
                <w:sz w:val="16"/>
              </w:rPr>
              <w:t>5.15</w:t>
            </w:r>
          </w:p>
        </w:tc>
      </w:tr>
      <w:tr w:rsidR="00801D4B" w14:paraId="69F1287D" w14:textId="77777777">
        <w:trPr>
          <w:jc w:val="center"/>
        </w:trPr>
        <w:tc>
          <w:tcPr>
            <w:tcW w:w="1944" w:type="dxa"/>
          </w:tcPr>
          <w:p w14:paraId="155B2659" w14:textId="77777777" w:rsidR="00801D4B" w:rsidRDefault="00000000">
            <w:r>
              <w:rPr>
                <w:sz w:val="16"/>
              </w:rPr>
              <w:t>2019</w:t>
            </w:r>
          </w:p>
        </w:tc>
        <w:tc>
          <w:tcPr>
            <w:tcW w:w="2088" w:type="dxa"/>
          </w:tcPr>
          <w:p w14:paraId="64DAF328" w14:textId="77777777" w:rsidR="00801D4B" w:rsidRDefault="00000000">
            <w:r>
              <w:rPr>
                <w:sz w:val="16"/>
              </w:rPr>
              <w:t>629 / 1,603</w:t>
            </w:r>
          </w:p>
        </w:tc>
        <w:tc>
          <w:tcPr>
            <w:tcW w:w="1224" w:type="dxa"/>
          </w:tcPr>
          <w:p w14:paraId="3EAF22AB" w14:textId="77777777" w:rsidR="00801D4B" w:rsidRDefault="00000000">
            <w:r>
              <w:rPr>
                <w:sz w:val="16"/>
              </w:rPr>
              <w:t>39.2</w:t>
            </w:r>
          </w:p>
        </w:tc>
        <w:tc>
          <w:tcPr>
            <w:tcW w:w="2520" w:type="dxa"/>
          </w:tcPr>
          <w:p w14:paraId="5FD1CB7E" w14:textId="77777777" w:rsidR="00801D4B" w:rsidRDefault="00000000">
            <w:r>
              <w:rPr>
                <w:sz w:val="16"/>
              </w:rPr>
              <w:t>201,092 / 2,854,838</w:t>
            </w:r>
          </w:p>
        </w:tc>
        <w:tc>
          <w:tcPr>
            <w:tcW w:w="1080" w:type="dxa"/>
          </w:tcPr>
          <w:p w14:paraId="0E7884A8" w14:textId="77777777" w:rsidR="00801D4B" w:rsidRDefault="00000000">
            <w:r>
              <w:rPr>
                <w:sz w:val="16"/>
              </w:rPr>
              <w:t>7.0</w:t>
            </w:r>
          </w:p>
        </w:tc>
        <w:tc>
          <w:tcPr>
            <w:tcW w:w="1368" w:type="dxa"/>
          </w:tcPr>
          <w:p w14:paraId="4085D961" w14:textId="77777777" w:rsidR="00801D4B" w:rsidRDefault="00000000">
            <w:r>
              <w:rPr>
                <w:sz w:val="16"/>
              </w:rPr>
              <w:t>5.57</w:t>
            </w:r>
          </w:p>
        </w:tc>
      </w:tr>
      <w:tr w:rsidR="00801D4B" w14:paraId="3C4B731E" w14:textId="77777777">
        <w:trPr>
          <w:jc w:val="center"/>
        </w:trPr>
        <w:tc>
          <w:tcPr>
            <w:tcW w:w="1944" w:type="dxa"/>
          </w:tcPr>
          <w:p w14:paraId="63AB43D6" w14:textId="77777777" w:rsidR="00801D4B" w:rsidRDefault="00000000">
            <w:r>
              <w:rPr>
                <w:sz w:val="16"/>
              </w:rPr>
              <w:t>2020</w:t>
            </w:r>
          </w:p>
        </w:tc>
        <w:tc>
          <w:tcPr>
            <w:tcW w:w="2088" w:type="dxa"/>
          </w:tcPr>
          <w:p w14:paraId="3C564F52" w14:textId="77777777" w:rsidR="00801D4B" w:rsidRDefault="00000000">
            <w:r>
              <w:rPr>
                <w:sz w:val="16"/>
              </w:rPr>
              <w:t>720 / 1,873</w:t>
            </w:r>
          </w:p>
        </w:tc>
        <w:tc>
          <w:tcPr>
            <w:tcW w:w="1224" w:type="dxa"/>
          </w:tcPr>
          <w:p w14:paraId="562DC9D0" w14:textId="77777777" w:rsidR="00801D4B" w:rsidRDefault="00000000">
            <w:r>
              <w:rPr>
                <w:sz w:val="16"/>
              </w:rPr>
              <w:t>38.4</w:t>
            </w:r>
          </w:p>
        </w:tc>
        <w:tc>
          <w:tcPr>
            <w:tcW w:w="2520" w:type="dxa"/>
          </w:tcPr>
          <w:p w14:paraId="35A42647" w14:textId="77777777" w:rsidR="00801D4B" w:rsidRDefault="00000000">
            <w:r>
              <w:rPr>
                <w:sz w:val="16"/>
              </w:rPr>
              <w:t>242,155 / 3,383,729</w:t>
            </w:r>
          </w:p>
        </w:tc>
        <w:tc>
          <w:tcPr>
            <w:tcW w:w="1080" w:type="dxa"/>
          </w:tcPr>
          <w:p w14:paraId="755D32FA" w14:textId="77777777" w:rsidR="00801D4B" w:rsidRDefault="00000000">
            <w:r>
              <w:rPr>
                <w:sz w:val="16"/>
              </w:rPr>
              <w:t>7.2</w:t>
            </w:r>
          </w:p>
        </w:tc>
        <w:tc>
          <w:tcPr>
            <w:tcW w:w="1368" w:type="dxa"/>
          </w:tcPr>
          <w:p w14:paraId="1379A213" w14:textId="77777777" w:rsidR="00801D4B" w:rsidRDefault="00000000">
            <w:r>
              <w:rPr>
                <w:sz w:val="16"/>
              </w:rPr>
              <w:t>5.37</w:t>
            </w:r>
          </w:p>
        </w:tc>
      </w:tr>
      <w:tr w:rsidR="00801D4B" w14:paraId="22A0574B" w14:textId="77777777">
        <w:trPr>
          <w:jc w:val="center"/>
        </w:trPr>
        <w:tc>
          <w:tcPr>
            <w:tcW w:w="1944" w:type="dxa"/>
          </w:tcPr>
          <w:p w14:paraId="358C12ED" w14:textId="77777777" w:rsidR="00801D4B" w:rsidRDefault="00000000">
            <w:r>
              <w:rPr>
                <w:sz w:val="16"/>
              </w:rPr>
              <w:t>2021</w:t>
            </w:r>
          </w:p>
        </w:tc>
        <w:tc>
          <w:tcPr>
            <w:tcW w:w="2088" w:type="dxa"/>
          </w:tcPr>
          <w:p w14:paraId="59BEDD72" w14:textId="77777777" w:rsidR="00801D4B" w:rsidRDefault="00000000">
            <w:r>
              <w:rPr>
                <w:sz w:val="16"/>
              </w:rPr>
              <w:t>845 / 2,095</w:t>
            </w:r>
          </w:p>
        </w:tc>
        <w:tc>
          <w:tcPr>
            <w:tcW w:w="1224" w:type="dxa"/>
          </w:tcPr>
          <w:p w14:paraId="0A4245F8" w14:textId="77777777" w:rsidR="00801D4B" w:rsidRDefault="00000000">
            <w:r>
              <w:rPr>
                <w:sz w:val="16"/>
              </w:rPr>
              <w:t>40.3</w:t>
            </w:r>
          </w:p>
        </w:tc>
        <w:tc>
          <w:tcPr>
            <w:tcW w:w="2520" w:type="dxa"/>
          </w:tcPr>
          <w:p w14:paraId="2B82EF9F" w14:textId="77777777" w:rsidR="00801D4B" w:rsidRDefault="00000000">
            <w:r>
              <w:rPr>
                <w:sz w:val="16"/>
              </w:rPr>
              <w:t>260,946 / 3,464,231</w:t>
            </w:r>
          </w:p>
        </w:tc>
        <w:tc>
          <w:tcPr>
            <w:tcW w:w="1080" w:type="dxa"/>
          </w:tcPr>
          <w:p w14:paraId="592F66E6" w14:textId="77777777" w:rsidR="00801D4B" w:rsidRDefault="00000000">
            <w:r>
              <w:rPr>
                <w:sz w:val="16"/>
              </w:rPr>
              <w:t>7.5</w:t>
            </w:r>
          </w:p>
        </w:tc>
        <w:tc>
          <w:tcPr>
            <w:tcW w:w="1368" w:type="dxa"/>
          </w:tcPr>
          <w:p w14:paraId="0A8B71FB" w14:textId="77777777" w:rsidR="00801D4B" w:rsidRDefault="00000000">
            <w:r>
              <w:rPr>
                <w:sz w:val="16"/>
              </w:rPr>
              <w:t>5.35</w:t>
            </w:r>
          </w:p>
        </w:tc>
      </w:tr>
      <w:tr w:rsidR="00801D4B" w14:paraId="2A96E902" w14:textId="77777777">
        <w:trPr>
          <w:jc w:val="center"/>
        </w:trPr>
        <w:tc>
          <w:tcPr>
            <w:tcW w:w="1944" w:type="dxa"/>
          </w:tcPr>
          <w:p w14:paraId="7C41990E" w14:textId="77777777" w:rsidR="00801D4B" w:rsidRDefault="00000000">
            <w:r>
              <w:rPr>
                <w:sz w:val="16"/>
              </w:rPr>
              <w:t>2024</w:t>
            </w:r>
          </w:p>
        </w:tc>
        <w:tc>
          <w:tcPr>
            <w:tcW w:w="2088" w:type="dxa"/>
          </w:tcPr>
          <w:p w14:paraId="7B99B2DB" w14:textId="77777777" w:rsidR="00801D4B" w:rsidRDefault="00000000">
            <w:r>
              <w:rPr>
                <w:sz w:val="16"/>
              </w:rPr>
              <w:t>1,124 / 2,663</w:t>
            </w:r>
          </w:p>
        </w:tc>
        <w:tc>
          <w:tcPr>
            <w:tcW w:w="1224" w:type="dxa"/>
          </w:tcPr>
          <w:p w14:paraId="526F76AA" w14:textId="77777777" w:rsidR="00801D4B" w:rsidRDefault="00000000">
            <w:r>
              <w:rPr>
                <w:sz w:val="16"/>
              </w:rPr>
              <w:t>42.2</w:t>
            </w:r>
          </w:p>
        </w:tc>
        <w:tc>
          <w:tcPr>
            <w:tcW w:w="2520" w:type="dxa"/>
          </w:tcPr>
          <w:p w14:paraId="19284262" w14:textId="77777777" w:rsidR="00801D4B" w:rsidRDefault="00000000">
            <w:r>
              <w:rPr>
                <w:sz w:val="16"/>
              </w:rPr>
              <w:t>221,193 / 3,072,666</w:t>
            </w:r>
          </w:p>
        </w:tc>
        <w:tc>
          <w:tcPr>
            <w:tcW w:w="1080" w:type="dxa"/>
          </w:tcPr>
          <w:p w14:paraId="38876F49" w14:textId="77777777" w:rsidR="00801D4B" w:rsidRDefault="00000000">
            <w:r>
              <w:rPr>
                <w:sz w:val="16"/>
              </w:rPr>
              <w:t>7.2</w:t>
            </w:r>
          </w:p>
        </w:tc>
        <w:tc>
          <w:tcPr>
            <w:tcW w:w="1368" w:type="dxa"/>
          </w:tcPr>
          <w:p w14:paraId="3EC51A83" w14:textId="77777777" w:rsidR="00801D4B" w:rsidRDefault="00000000">
            <w:r>
              <w:rPr>
                <w:sz w:val="16"/>
              </w:rPr>
              <w:t>5.86</w:t>
            </w:r>
          </w:p>
        </w:tc>
      </w:tr>
      <w:tr w:rsidR="00801D4B" w14:paraId="73F9BEF7" w14:textId="77777777">
        <w:trPr>
          <w:jc w:val="center"/>
        </w:trPr>
        <w:tc>
          <w:tcPr>
            <w:tcW w:w="1944" w:type="dxa"/>
          </w:tcPr>
          <w:p w14:paraId="7A75CE42" w14:textId="77777777" w:rsidR="00801D4B" w:rsidRDefault="00000000">
            <w:r>
              <w:rPr>
                <w:sz w:val="16"/>
              </w:rPr>
              <w:t>APC %/yr (95% CI)</w:t>
            </w:r>
          </w:p>
        </w:tc>
        <w:tc>
          <w:tcPr>
            <w:tcW w:w="2088" w:type="dxa"/>
          </w:tcPr>
          <w:p w14:paraId="1476C6B2" w14:textId="77777777" w:rsidR="00801D4B" w:rsidRDefault="00000000">
            <w:r>
              <w:rPr>
                <w:sz w:val="16"/>
              </w:rPr>
              <w:t>—</w:t>
            </w:r>
          </w:p>
        </w:tc>
        <w:tc>
          <w:tcPr>
            <w:tcW w:w="1224" w:type="dxa"/>
          </w:tcPr>
          <w:p w14:paraId="2BB152C9" w14:textId="77777777" w:rsidR="00801D4B" w:rsidRDefault="00000000">
            <w:r>
              <w:rPr>
                <w:sz w:val="16"/>
              </w:rPr>
              <w:t>3.34 (2.94–3.74)*</w:t>
            </w:r>
          </w:p>
        </w:tc>
        <w:tc>
          <w:tcPr>
            <w:tcW w:w="2520" w:type="dxa"/>
          </w:tcPr>
          <w:p w14:paraId="4CC1C4BB" w14:textId="77777777" w:rsidR="00801D4B" w:rsidRDefault="00000000">
            <w:r>
              <w:rPr>
                <w:sz w:val="16"/>
              </w:rPr>
              <w:t>—</w:t>
            </w:r>
          </w:p>
        </w:tc>
        <w:tc>
          <w:tcPr>
            <w:tcW w:w="1080" w:type="dxa"/>
          </w:tcPr>
          <w:p w14:paraId="40A5205C" w14:textId="77777777" w:rsidR="00801D4B" w:rsidRDefault="00000000">
            <w:r>
              <w:rPr>
                <w:sz w:val="16"/>
              </w:rPr>
              <w:t>1.11 (0.99–1.23)*</w:t>
            </w:r>
          </w:p>
        </w:tc>
        <w:tc>
          <w:tcPr>
            <w:tcW w:w="1368" w:type="dxa"/>
          </w:tcPr>
          <w:p w14:paraId="19D74EE1" w14:textId="77777777" w:rsidR="00801D4B" w:rsidRDefault="00000000">
            <w:r>
              <w:rPr>
                <w:sz w:val="16"/>
              </w:rPr>
              <w:t>2.29 (1.96–2.62)*</w:t>
            </w:r>
          </w:p>
        </w:tc>
      </w:tr>
    </w:tbl>
    <w:p w14:paraId="4F1FF088" w14:textId="77777777" w:rsidR="00801D4B" w:rsidRPr="00D83E58" w:rsidRDefault="00000000">
      <w:pPr>
        <w:rPr>
          <w:color w:val="000000" w:themeColor="text1"/>
        </w:rPr>
      </w:pPr>
      <w:r w:rsidRPr="00D83E58">
        <w:rPr>
          <w:color w:val="000000" w:themeColor="text1"/>
          <w:sz w:val="17"/>
        </w:rPr>
        <w:t>Selected years shown; the analysis uses all 26 annual values (1999–2024). f_stone = deaths co-listing urolithiasis (N20–N23) and sepsis (A40–A41) ÷ all any-mention urolithiasis deaths (adults ≥25 years). f_bg = all deaths mentioning sepsis (A40–A41) ÷ all deaths (ALL AGES; multiple-cause files, same 1999–2020 bridged + 2021–2024 single-race splice as the main series). RP = f_stone ÷ f_bg is the propensity of a urolithiasis death to mention sepsis relative to the general death certificate. APC is from a single log-linear segment by weighted least squares (f_stone and RP weighted by the stone×sepsis count, the limiting precision; f_bg essentially exact); * p&lt;0.05. Background sepsis certification rose modestly (5.8%→7.2%) but the stone–sepsis fraction rose ~3× faster, so RP increased from 3.28 to 5.86 (×1.79) — evidence that urolithiasis deaths acquired sepsis co-mention beyond the secular rise in sepsis certification. Caveat: f_stone is restricted to ages ≥25 whereas f_bg is all-ages; because stone deaths are almost entirely ≥25 and the pediatric share of background deaths is small and stable, this affects RP's level but not its trend. APC, annual percent change; CI, confidence interval.</w:t>
      </w:r>
    </w:p>
    <w:p w14:paraId="175B7357" w14:textId="77777777" w:rsidR="00801D4B" w:rsidRDefault="00000000">
      <w:r>
        <w:br/>
      </w:r>
    </w:p>
    <w:p w14:paraId="2A649398" w14:textId="77777777" w:rsidR="00801D4B" w:rsidRDefault="00000000">
      <w:r>
        <w:rPr>
          <w:b/>
          <w:sz w:val="22"/>
        </w:rPr>
        <w:t xml:space="preserve">Table S5. </w:t>
      </w:r>
      <w:r>
        <w:rPr>
          <w:sz w:val="22"/>
        </w:rPr>
        <w:t>Projection of age-adjusted urolithiasis mortality to 2050 — sensitivity scenario (ages ≥25).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32"/>
        <w:gridCol w:w="1152"/>
        <w:gridCol w:w="2232"/>
        <w:gridCol w:w="1512"/>
        <w:gridCol w:w="1224"/>
        <w:gridCol w:w="1296"/>
        <w:gridCol w:w="1584"/>
      </w:tblGrid>
      <w:tr w:rsidR="00801D4B" w14:paraId="16BF3527" w14:textId="77777777">
        <w:trPr>
          <w:jc w:val="center"/>
        </w:trPr>
        <w:tc>
          <w:tcPr>
            <w:tcW w:w="2232" w:type="dxa"/>
            <w:shd w:val="clear" w:color="auto" w:fill="1F3864"/>
          </w:tcPr>
          <w:p w14:paraId="6F7EF087" w14:textId="77777777" w:rsidR="00801D4B" w:rsidRDefault="00000000">
            <w:r>
              <w:rPr>
                <w:b/>
                <w:color w:val="FFFFFF"/>
                <w:sz w:val="17"/>
              </w:rPr>
              <w:t>Series</w:t>
            </w:r>
          </w:p>
        </w:tc>
        <w:tc>
          <w:tcPr>
            <w:tcW w:w="1152" w:type="dxa"/>
            <w:shd w:val="clear" w:color="auto" w:fill="1F3864"/>
          </w:tcPr>
          <w:p w14:paraId="73DE61BA" w14:textId="77777777" w:rsidR="00801D4B" w:rsidRDefault="00000000">
            <w:r>
              <w:rPr>
                <w:b/>
                <w:color w:val="FFFFFF"/>
                <w:sz w:val="17"/>
              </w:rPr>
              <w:t>2024 AAMR</w:t>
            </w:r>
          </w:p>
        </w:tc>
        <w:tc>
          <w:tcPr>
            <w:tcW w:w="2232" w:type="dxa"/>
            <w:shd w:val="clear" w:color="auto" w:fill="1F3864"/>
          </w:tcPr>
          <w:p w14:paraId="355811FC" w14:textId="77777777" w:rsidR="00801D4B" w:rsidRDefault="00000000">
            <w:r>
              <w:rPr>
                <w:b/>
                <w:color w:val="FFFFFF"/>
                <w:sz w:val="17"/>
              </w:rPr>
              <w:t>2050 COVID-adjusted (95% PI)</w:t>
            </w:r>
          </w:p>
        </w:tc>
        <w:tc>
          <w:tcPr>
            <w:tcW w:w="1512" w:type="dxa"/>
            <w:shd w:val="clear" w:color="auto" w:fill="1F3864"/>
          </w:tcPr>
          <w:p w14:paraId="0EB6BC4D" w14:textId="77777777" w:rsidR="00801D4B" w:rsidRDefault="00000000">
            <w:r>
              <w:rPr>
                <w:b/>
                <w:color w:val="FFFFFF"/>
                <w:sz w:val="17"/>
              </w:rPr>
              <w:t>2050 counterfactual</w:t>
            </w:r>
          </w:p>
        </w:tc>
        <w:tc>
          <w:tcPr>
            <w:tcW w:w="1224" w:type="dxa"/>
            <w:shd w:val="clear" w:color="auto" w:fill="1F3864"/>
          </w:tcPr>
          <w:p w14:paraId="1362A1F4" w14:textId="77777777" w:rsidR="00801D4B" w:rsidRDefault="00000000">
            <w:r>
              <w:rPr>
                <w:b/>
                <w:color w:val="FFFFFF"/>
                <w:sz w:val="17"/>
              </w:rPr>
              <w:t>2050 naive</w:t>
            </w:r>
          </w:p>
        </w:tc>
        <w:tc>
          <w:tcPr>
            <w:tcW w:w="1296" w:type="dxa"/>
            <w:shd w:val="clear" w:color="auto" w:fill="1F3864"/>
          </w:tcPr>
          <w:p w14:paraId="49EBC829" w14:textId="77777777" w:rsidR="00801D4B" w:rsidRDefault="00000000">
            <w:r>
              <w:rPr>
                <w:b/>
                <w:color w:val="FFFFFF"/>
                <w:sz w:val="17"/>
              </w:rPr>
              <w:t>Implied AAPC, %/yr</w:t>
            </w:r>
          </w:p>
        </w:tc>
        <w:tc>
          <w:tcPr>
            <w:tcW w:w="1584" w:type="dxa"/>
            <w:shd w:val="clear" w:color="auto" w:fill="1F3864"/>
          </w:tcPr>
          <w:p w14:paraId="756AA169" w14:textId="77777777" w:rsidR="00801D4B" w:rsidRDefault="00000000">
            <w:r>
              <w:rPr>
                <w:b/>
                <w:color w:val="FFFFFF"/>
                <w:sz w:val="17"/>
              </w:rPr>
              <w:t>2024 excess vs counterfactual</w:t>
            </w:r>
          </w:p>
        </w:tc>
      </w:tr>
      <w:tr w:rsidR="00801D4B" w14:paraId="425F55A4" w14:textId="77777777">
        <w:trPr>
          <w:jc w:val="center"/>
        </w:trPr>
        <w:tc>
          <w:tcPr>
            <w:tcW w:w="2232" w:type="dxa"/>
          </w:tcPr>
          <w:p w14:paraId="4066E452" w14:textId="77777777" w:rsidR="00801D4B" w:rsidRDefault="00000000">
            <w:r>
              <w:rPr>
                <w:sz w:val="16"/>
              </w:rPr>
              <w:t>Overall (any-mention)</w:t>
            </w:r>
          </w:p>
        </w:tc>
        <w:tc>
          <w:tcPr>
            <w:tcW w:w="1152" w:type="dxa"/>
          </w:tcPr>
          <w:p w14:paraId="4651FEBF" w14:textId="77777777" w:rsidR="00801D4B" w:rsidRDefault="00000000">
            <w:r>
              <w:rPr>
                <w:sz w:val="16"/>
              </w:rPr>
              <w:t>0.94</w:t>
            </w:r>
          </w:p>
        </w:tc>
        <w:tc>
          <w:tcPr>
            <w:tcW w:w="2232" w:type="dxa"/>
          </w:tcPr>
          <w:p w14:paraId="52A6C0E0" w14:textId="77777777" w:rsidR="00801D4B" w:rsidRDefault="00000000">
            <w:r>
              <w:rPr>
                <w:sz w:val="16"/>
              </w:rPr>
              <w:t>1.65 (0.36–7.54)</w:t>
            </w:r>
          </w:p>
        </w:tc>
        <w:tc>
          <w:tcPr>
            <w:tcW w:w="1512" w:type="dxa"/>
          </w:tcPr>
          <w:p w14:paraId="624222E5" w14:textId="77777777" w:rsidR="00801D4B" w:rsidRDefault="00000000">
            <w:r>
              <w:rPr>
                <w:sz w:val="16"/>
              </w:rPr>
              <w:t>0.74</w:t>
            </w:r>
          </w:p>
        </w:tc>
        <w:tc>
          <w:tcPr>
            <w:tcW w:w="1224" w:type="dxa"/>
          </w:tcPr>
          <w:p w14:paraId="1E419D03" w14:textId="77777777" w:rsidR="00801D4B" w:rsidRDefault="00000000">
            <w:r>
              <w:rPr>
                <w:sz w:val="16"/>
              </w:rPr>
              <w:t>1.62</w:t>
            </w:r>
          </w:p>
        </w:tc>
        <w:tc>
          <w:tcPr>
            <w:tcW w:w="1296" w:type="dxa"/>
          </w:tcPr>
          <w:p w14:paraId="56312C31" w14:textId="77777777" w:rsidR="00801D4B" w:rsidRDefault="00000000">
            <w:r>
              <w:rPr>
                <w:sz w:val="16"/>
              </w:rPr>
              <w:t>+2.2</w:t>
            </w:r>
          </w:p>
        </w:tc>
        <w:tc>
          <w:tcPr>
            <w:tcW w:w="1584" w:type="dxa"/>
          </w:tcPr>
          <w:p w14:paraId="3779452B" w14:textId="77777777" w:rsidR="00801D4B" w:rsidRDefault="00000000">
            <w:r>
              <w:rPr>
                <w:sz w:val="16"/>
              </w:rPr>
              <w:t>+54%</w:t>
            </w:r>
          </w:p>
        </w:tc>
      </w:tr>
      <w:tr w:rsidR="00801D4B" w14:paraId="6EA8A266" w14:textId="77777777">
        <w:trPr>
          <w:jc w:val="center"/>
        </w:trPr>
        <w:tc>
          <w:tcPr>
            <w:tcW w:w="2232" w:type="dxa"/>
          </w:tcPr>
          <w:p w14:paraId="5E65584E" w14:textId="77777777" w:rsidR="00801D4B" w:rsidRDefault="00000000">
            <w:r>
              <w:rPr>
                <w:sz w:val="16"/>
              </w:rPr>
              <w:t>Underlying cause</w:t>
            </w:r>
          </w:p>
        </w:tc>
        <w:tc>
          <w:tcPr>
            <w:tcW w:w="1152" w:type="dxa"/>
          </w:tcPr>
          <w:p w14:paraId="70F99F78" w14:textId="77777777" w:rsidR="00801D4B" w:rsidRDefault="00000000">
            <w:r>
              <w:rPr>
                <w:sz w:val="16"/>
              </w:rPr>
              <w:t>0.40</w:t>
            </w:r>
          </w:p>
        </w:tc>
        <w:tc>
          <w:tcPr>
            <w:tcW w:w="2232" w:type="dxa"/>
          </w:tcPr>
          <w:p w14:paraId="3367B774" w14:textId="77777777" w:rsidR="00801D4B" w:rsidRDefault="00000000">
            <w:r>
              <w:rPr>
                <w:sz w:val="16"/>
              </w:rPr>
              <w:t>1.08 (0.11–10.90)</w:t>
            </w:r>
          </w:p>
        </w:tc>
        <w:tc>
          <w:tcPr>
            <w:tcW w:w="1512" w:type="dxa"/>
          </w:tcPr>
          <w:p w14:paraId="2CF5B688" w14:textId="77777777" w:rsidR="00801D4B" w:rsidRDefault="00000000">
            <w:r>
              <w:rPr>
                <w:sz w:val="16"/>
              </w:rPr>
              <w:t>0.37</w:t>
            </w:r>
          </w:p>
        </w:tc>
        <w:tc>
          <w:tcPr>
            <w:tcW w:w="1224" w:type="dxa"/>
          </w:tcPr>
          <w:p w14:paraId="69684DA1" w14:textId="77777777" w:rsidR="00801D4B" w:rsidRDefault="00000000">
            <w:r>
              <w:rPr>
                <w:sz w:val="16"/>
              </w:rPr>
              <w:t>1.06</w:t>
            </w:r>
          </w:p>
        </w:tc>
        <w:tc>
          <w:tcPr>
            <w:tcW w:w="1296" w:type="dxa"/>
          </w:tcPr>
          <w:p w14:paraId="61770B9A" w14:textId="77777777" w:rsidR="00801D4B" w:rsidRDefault="00000000">
            <w:r>
              <w:rPr>
                <w:sz w:val="16"/>
              </w:rPr>
              <w:t>+3.9</w:t>
            </w:r>
          </w:p>
        </w:tc>
        <w:tc>
          <w:tcPr>
            <w:tcW w:w="1584" w:type="dxa"/>
          </w:tcPr>
          <w:p w14:paraId="2F05054A" w14:textId="77777777" w:rsidR="00801D4B" w:rsidRDefault="00000000">
            <w:r>
              <w:rPr>
                <w:sz w:val="16"/>
              </w:rPr>
              <w:t>+57%</w:t>
            </w:r>
          </w:p>
        </w:tc>
      </w:tr>
      <w:tr w:rsidR="00801D4B" w14:paraId="62427A47" w14:textId="77777777">
        <w:trPr>
          <w:jc w:val="center"/>
        </w:trPr>
        <w:tc>
          <w:tcPr>
            <w:tcW w:w="2232" w:type="dxa"/>
          </w:tcPr>
          <w:p w14:paraId="566B1DF0" w14:textId="77777777" w:rsidR="00801D4B" w:rsidRDefault="00000000">
            <w:r>
              <w:rPr>
                <w:sz w:val="16"/>
              </w:rPr>
              <w:t>N20–N21 (any-mention)</w:t>
            </w:r>
          </w:p>
        </w:tc>
        <w:tc>
          <w:tcPr>
            <w:tcW w:w="1152" w:type="dxa"/>
          </w:tcPr>
          <w:p w14:paraId="666855D4" w14:textId="77777777" w:rsidR="00801D4B" w:rsidRDefault="00000000">
            <w:r>
              <w:rPr>
                <w:sz w:val="16"/>
              </w:rPr>
              <w:t>0.94</w:t>
            </w:r>
          </w:p>
        </w:tc>
        <w:tc>
          <w:tcPr>
            <w:tcW w:w="2232" w:type="dxa"/>
          </w:tcPr>
          <w:p w14:paraId="4BB19775" w14:textId="77777777" w:rsidR="00801D4B" w:rsidRDefault="00000000">
            <w:r>
              <w:rPr>
                <w:sz w:val="16"/>
              </w:rPr>
              <w:t>1.66 (0.38–7.34)</w:t>
            </w:r>
          </w:p>
        </w:tc>
        <w:tc>
          <w:tcPr>
            <w:tcW w:w="1512" w:type="dxa"/>
          </w:tcPr>
          <w:p w14:paraId="770C3D7D" w14:textId="77777777" w:rsidR="00801D4B" w:rsidRDefault="00000000">
            <w:r>
              <w:rPr>
                <w:sz w:val="16"/>
              </w:rPr>
              <w:t>0.75</w:t>
            </w:r>
          </w:p>
        </w:tc>
        <w:tc>
          <w:tcPr>
            <w:tcW w:w="1224" w:type="dxa"/>
          </w:tcPr>
          <w:p w14:paraId="2B9FEA62" w14:textId="77777777" w:rsidR="00801D4B" w:rsidRDefault="00000000">
            <w:r>
              <w:rPr>
                <w:sz w:val="16"/>
              </w:rPr>
              <w:t>1.64</w:t>
            </w:r>
          </w:p>
        </w:tc>
        <w:tc>
          <w:tcPr>
            <w:tcW w:w="1296" w:type="dxa"/>
          </w:tcPr>
          <w:p w14:paraId="30EF82C0" w14:textId="77777777" w:rsidR="00801D4B" w:rsidRDefault="00000000">
            <w:r>
              <w:rPr>
                <w:sz w:val="16"/>
              </w:rPr>
              <w:t>+2.2</w:t>
            </w:r>
          </w:p>
        </w:tc>
        <w:tc>
          <w:tcPr>
            <w:tcW w:w="1584" w:type="dxa"/>
          </w:tcPr>
          <w:p w14:paraId="6F77CEB9" w14:textId="77777777" w:rsidR="00801D4B" w:rsidRDefault="00000000">
            <w:r>
              <w:rPr>
                <w:sz w:val="16"/>
              </w:rPr>
              <w:t>—</w:t>
            </w:r>
          </w:p>
        </w:tc>
      </w:tr>
      <w:tr w:rsidR="00801D4B" w14:paraId="6A231765" w14:textId="77777777">
        <w:trPr>
          <w:jc w:val="center"/>
        </w:trPr>
        <w:tc>
          <w:tcPr>
            <w:tcW w:w="2232" w:type="dxa"/>
          </w:tcPr>
          <w:p w14:paraId="2B59E55D" w14:textId="77777777" w:rsidR="00801D4B" w:rsidRDefault="00000000">
            <w:r>
              <w:rPr>
                <w:sz w:val="16"/>
              </w:rPr>
              <w:t>N20 only (any-mention)†</w:t>
            </w:r>
          </w:p>
        </w:tc>
        <w:tc>
          <w:tcPr>
            <w:tcW w:w="1152" w:type="dxa"/>
          </w:tcPr>
          <w:p w14:paraId="32C0E605" w14:textId="77777777" w:rsidR="00801D4B" w:rsidRDefault="00000000">
            <w:r>
              <w:rPr>
                <w:sz w:val="16"/>
              </w:rPr>
              <w:t>0.92</w:t>
            </w:r>
          </w:p>
        </w:tc>
        <w:tc>
          <w:tcPr>
            <w:tcW w:w="2232" w:type="dxa"/>
          </w:tcPr>
          <w:p w14:paraId="2D45215D" w14:textId="77777777" w:rsidR="00801D4B" w:rsidRDefault="00000000">
            <w:r>
              <w:rPr>
                <w:sz w:val="16"/>
              </w:rPr>
              <w:t>3.19 (0.22–46.5)</w:t>
            </w:r>
          </w:p>
        </w:tc>
        <w:tc>
          <w:tcPr>
            <w:tcW w:w="1512" w:type="dxa"/>
          </w:tcPr>
          <w:p w14:paraId="501DB491" w14:textId="77777777" w:rsidR="00801D4B" w:rsidRDefault="00000000">
            <w:r>
              <w:rPr>
                <w:sz w:val="16"/>
              </w:rPr>
              <w:t>1.35</w:t>
            </w:r>
          </w:p>
        </w:tc>
        <w:tc>
          <w:tcPr>
            <w:tcW w:w="1224" w:type="dxa"/>
          </w:tcPr>
          <w:p w14:paraId="1EA4F8F7" w14:textId="77777777" w:rsidR="00801D4B" w:rsidRDefault="00000000">
            <w:r>
              <w:rPr>
                <w:sz w:val="16"/>
              </w:rPr>
              <w:t>3.33</w:t>
            </w:r>
          </w:p>
        </w:tc>
        <w:tc>
          <w:tcPr>
            <w:tcW w:w="1296" w:type="dxa"/>
          </w:tcPr>
          <w:p w14:paraId="39EFF0DA" w14:textId="77777777" w:rsidR="00801D4B" w:rsidRDefault="00000000">
            <w:r>
              <w:rPr>
                <w:sz w:val="16"/>
              </w:rPr>
              <w:t>+4.9</w:t>
            </w:r>
          </w:p>
        </w:tc>
        <w:tc>
          <w:tcPr>
            <w:tcW w:w="1584" w:type="dxa"/>
          </w:tcPr>
          <w:p w14:paraId="44F79BDC" w14:textId="77777777" w:rsidR="00801D4B" w:rsidRDefault="00000000">
            <w:r>
              <w:rPr>
                <w:sz w:val="16"/>
              </w:rPr>
              <w:t>—</w:t>
            </w:r>
          </w:p>
        </w:tc>
      </w:tr>
    </w:tbl>
    <w:p w14:paraId="5F455AAD" w14:textId="77777777" w:rsidR="00801D4B" w:rsidRPr="00D83E58" w:rsidRDefault="00000000">
      <w:pPr>
        <w:rPr>
          <w:color w:val="000000" w:themeColor="text1"/>
        </w:rPr>
      </w:pPr>
      <w:r w:rsidRPr="00D83E58">
        <w:rPr>
          <w:color w:val="000000" w:themeColor="text1"/>
          <w:sz w:val="17"/>
        </w:rPr>
        <w:t>Projection is a sensitivity scenario only and is not part of the primary inference. COVID-adjusted = primary scenario (2020–2021 modeled as a transient shock); counterfactual = continuation of the pre-2020 trajectory; naive = unadjusted. Wide far-horizon prediction intervals reflect genuine uncertainty about whether the post-2014 acceleration persists. † The N20-only projection is explosive (upper interval to 46.5) and should be interpreted as trajectory, not a point estimate. PI, prediction interval; AAPC, implied average annual percent change from 2024.</w:t>
      </w:r>
    </w:p>
    <w:p w14:paraId="02B488A7" w14:textId="77777777" w:rsidR="00801D4B" w:rsidRDefault="00801D4B"/>
    <w:p w14:paraId="62EB0E10" w14:textId="77777777" w:rsidR="00801D4B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1901ECCA" wp14:editId="79E5B169">
            <wp:extent cx="5943600" cy="29141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olithiasis_25plus_forecast_2panel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4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759C6" w14:textId="77777777" w:rsidR="00801D4B" w:rsidRDefault="00000000">
      <w:r>
        <w:rPr>
          <w:b/>
          <w:sz w:val="19"/>
        </w:rPr>
        <w:t xml:space="preserve">Fig. S1  </w:t>
      </w:r>
      <w:r w:rsidRPr="00D83E58">
        <w:rPr>
          <w:color w:val="000000" w:themeColor="text1"/>
          <w:sz w:val="19"/>
        </w:rPr>
        <w:t>Projection of age-adjusted urolithiasis mortality to 2050 (sensitivity scenario), ages ≥25: (A) any-mention N20–N23; (B) underlying cause. Lines show the COVID-adjusted primary scenario, the pre-pandemic counterfactual, and the unadjusted (naive) projection; shaded ribbons are 95% prediction intervals (panel B y-axis truncated at 4). Shaded vertical band, 2020–2021.</w:t>
      </w:r>
    </w:p>
    <w:p w14:paraId="598BE93B" w14:textId="77777777" w:rsidR="00801D4B" w:rsidRDefault="00000000">
      <w:r>
        <w:br/>
      </w:r>
    </w:p>
    <w:p w14:paraId="677F5047" w14:textId="77777777" w:rsidR="00801D4B" w:rsidRDefault="00000000">
      <w:r>
        <w:rPr>
          <w:b/>
          <w:sz w:val="22"/>
        </w:rPr>
        <w:t xml:space="preserve">Table S6. </w:t>
      </w:r>
      <w:r>
        <w:rPr>
          <w:sz w:val="22"/>
        </w:rPr>
        <w:t>Sensitivity analysis (age restriction): age-adjusted urolithiasis mortality among US adults aged ≥65 years, by race and ethnicity, 2018–2024.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576"/>
        <w:gridCol w:w="576"/>
        <w:gridCol w:w="576"/>
        <w:gridCol w:w="576"/>
        <w:gridCol w:w="576"/>
        <w:gridCol w:w="576"/>
        <w:gridCol w:w="576"/>
        <w:gridCol w:w="2088"/>
        <w:gridCol w:w="1872"/>
      </w:tblGrid>
      <w:tr w:rsidR="00801D4B" w14:paraId="54F48B74" w14:textId="77777777">
        <w:trPr>
          <w:jc w:val="center"/>
        </w:trPr>
        <w:tc>
          <w:tcPr>
            <w:tcW w:w="1800" w:type="dxa"/>
            <w:shd w:val="clear" w:color="auto" w:fill="1F3864"/>
          </w:tcPr>
          <w:p w14:paraId="1A379773" w14:textId="77777777" w:rsidR="00801D4B" w:rsidRDefault="00000000">
            <w:r>
              <w:rPr>
                <w:b/>
                <w:color w:val="FFFFFF"/>
                <w:sz w:val="17"/>
              </w:rPr>
              <w:t>Group</w:t>
            </w:r>
          </w:p>
        </w:tc>
        <w:tc>
          <w:tcPr>
            <w:tcW w:w="576" w:type="dxa"/>
            <w:shd w:val="clear" w:color="auto" w:fill="1F3864"/>
          </w:tcPr>
          <w:p w14:paraId="61B9E094" w14:textId="77777777" w:rsidR="00801D4B" w:rsidRDefault="00000000">
            <w:r>
              <w:rPr>
                <w:b/>
                <w:color w:val="FFFFFF"/>
                <w:sz w:val="17"/>
              </w:rPr>
              <w:t>2018</w:t>
            </w:r>
          </w:p>
        </w:tc>
        <w:tc>
          <w:tcPr>
            <w:tcW w:w="576" w:type="dxa"/>
            <w:shd w:val="clear" w:color="auto" w:fill="1F3864"/>
          </w:tcPr>
          <w:p w14:paraId="32E98ABF" w14:textId="77777777" w:rsidR="00801D4B" w:rsidRDefault="00000000">
            <w:r>
              <w:rPr>
                <w:b/>
                <w:color w:val="FFFFFF"/>
                <w:sz w:val="17"/>
              </w:rPr>
              <w:t>2019</w:t>
            </w:r>
          </w:p>
        </w:tc>
        <w:tc>
          <w:tcPr>
            <w:tcW w:w="576" w:type="dxa"/>
            <w:shd w:val="clear" w:color="auto" w:fill="1F3864"/>
          </w:tcPr>
          <w:p w14:paraId="447C9A54" w14:textId="77777777" w:rsidR="00801D4B" w:rsidRDefault="00000000">
            <w:r>
              <w:rPr>
                <w:b/>
                <w:color w:val="FFFFFF"/>
                <w:sz w:val="17"/>
              </w:rPr>
              <w:t>2020</w:t>
            </w:r>
          </w:p>
        </w:tc>
        <w:tc>
          <w:tcPr>
            <w:tcW w:w="576" w:type="dxa"/>
            <w:shd w:val="clear" w:color="auto" w:fill="1F3864"/>
          </w:tcPr>
          <w:p w14:paraId="7B39534A" w14:textId="77777777" w:rsidR="00801D4B" w:rsidRDefault="00000000">
            <w:r>
              <w:rPr>
                <w:b/>
                <w:color w:val="FFFFFF"/>
                <w:sz w:val="17"/>
              </w:rPr>
              <w:t>2021</w:t>
            </w:r>
          </w:p>
        </w:tc>
        <w:tc>
          <w:tcPr>
            <w:tcW w:w="576" w:type="dxa"/>
            <w:shd w:val="clear" w:color="auto" w:fill="1F3864"/>
          </w:tcPr>
          <w:p w14:paraId="613D48B9" w14:textId="77777777" w:rsidR="00801D4B" w:rsidRDefault="00000000">
            <w:r>
              <w:rPr>
                <w:b/>
                <w:color w:val="FFFFFF"/>
                <w:sz w:val="17"/>
              </w:rPr>
              <w:t>2022</w:t>
            </w:r>
          </w:p>
        </w:tc>
        <w:tc>
          <w:tcPr>
            <w:tcW w:w="576" w:type="dxa"/>
            <w:shd w:val="clear" w:color="auto" w:fill="1F3864"/>
          </w:tcPr>
          <w:p w14:paraId="071BD161" w14:textId="77777777" w:rsidR="00801D4B" w:rsidRDefault="00000000">
            <w:r>
              <w:rPr>
                <w:b/>
                <w:color w:val="FFFFFF"/>
                <w:sz w:val="17"/>
              </w:rPr>
              <w:t>2023</w:t>
            </w:r>
          </w:p>
        </w:tc>
        <w:tc>
          <w:tcPr>
            <w:tcW w:w="576" w:type="dxa"/>
            <w:shd w:val="clear" w:color="auto" w:fill="1F3864"/>
          </w:tcPr>
          <w:p w14:paraId="513C267E" w14:textId="77777777" w:rsidR="00801D4B" w:rsidRDefault="00000000">
            <w:r>
              <w:rPr>
                <w:b/>
                <w:color w:val="FFFFFF"/>
                <w:sz w:val="17"/>
              </w:rPr>
              <w:t>2024</w:t>
            </w:r>
          </w:p>
        </w:tc>
        <w:tc>
          <w:tcPr>
            <w:tcW w:w="2088" w:type="dxa"/>
            <w:shd w:val="clear" w:color="auto" w:fill="1F3864"/>
          </w:tcPr>
          <w:p w14:paraId="0B9D88B8" w14:textId="77777777" w:rsidR="00801D4B" w:rsidRDefault="00000000">
            <w:r>
              <w:rPr>
                <w:b/>
                <w:color w:val="FFFFFF"/>
                <w:sz w:val="17"/>
              </w:rPr>
              <w:t>Pooled 2018–2024 AAMR (95% CI); deaths</w:t>
            </w:r>
          </w:p>
        </w:tc>
        <w:tc>
          <w:tcPr>
            <w:tcW w:w="1872" w:type="dxa"/>
            <w:shd w:val="clear" w:color="auto" w:fill="1F3864"/>
          </w:tcPr>
          <w:p w14:paraId="35929F43" w14:textId="77777777" w:rsidR="00801D4B" w:rsidRDefault="00000000">
            <w:r>
              <w:rPr>
                <w:b/>
                <w:color w:val="FFFFFF"/>
                <w:sz w:val="17"/>
              </w:rPr>
              <w:t>APC, %/yr (95% CI)</w:t>
            </w:r>
          </w:p>
        </w:tc>
      </w:tr>
      <w:tr w:rsidR="00801D4B" w14:paraId="7E8C7F9B" w14:textId="77777777">
        <w:trPr>
          <w:jc w:val="center"/>
        </w:trPr>
        <w:tc>
          <w:tcPr>
            <w:tcW w:w="1800" w:type="dxa"/>
          </w:tcPr>
          <w:p w14:paraId="4496D13C" w14:textId="77777777" w:rsidR="00801D4B" w:rsidRDefault="00000000">
            <w:r>
              <w:rPr>
                <w:sz w:val="16"/>
              </w:rPr>
              <w:t>White, non-Hispanic</w:t>
            </w:r>
          </w:p>
        </w:tc>
        <w:tc>
          <w:tcPr>
            <w:tcW w:w="576" w:type="dxa"/>
          </w:tcPr>
          <w:p w14:paraId="68E5BA72" w14:textId="77777777" w:rsidR="00801D4B" w:rsidRDefault="00000000">
            <w:r>
              <w:rPr>
                <w:sz w:val="16"/>
              </w:rPr>
              <w:t>2.56</w:t>
            </w:r>
          </w:p>
        </w:tc>
        <w:tc>
          <w:tcPr>
            <w:tcW w:w="576" w:type="dxa"/>
          </w:tcPr>
          <w:p w14:paraId="502E8479" w14:textId="77777777" w:rsidR="00801D4B" w:rsidRDefault="00000000">
            <w:r>
              <w:rPr>
                <w:sz w:val="16"/>
              </w:rPr>
              <w:t>2.93</w:t>
            </w:r>
          </w:p>
        </w:tc>
        <w:tc>
          <w:tcPr>
            <w:tcW w:w="576" w:type="dxa"/>
          </w:tcPr>
          <w:p w14:paraId="239D06BA" w14:textId="77777777" w:rsidR="00801D4B" w:rsidRDefault="00000000">
            <w:r>
              <w:rPr>
                <w:sz w:val="16"/>
              </w:rPr>
              <w:t>3.22</w:t>
            </w:r>
          </w:p>
        </w:tc>
        <w:tc>
          <w:tcPr>
            <w:tcW w:w="576" w:type="dxa"/>
          </w:tcPr>
          <w:p w14:paraId="5A17CF35" w14:textId="77777777" w:rsidR="00801D4B" w:rsidRDefault="00000000">
            <w:r>
              <w:rPr>
                <w:sz w:val="16"/>
              </w:rPr>
              <w:t>3.83</w:t>
            </w:r>
          </w:p>
        </w:tc>
        <w:tc>
          <w:tcPr>
            <w:tcW w:w="576" w:type="dxa"/>
          </w:tcPr>
          <w:p w14:paraId="5E750296" w14:textId="77777777" w:rsidR="00801D4B" w:rsidRDefault="00000000">
            <w:r>
              <w:rPr>
                <w:sz w:val="16"/>
              </w:rPr>
              <w:t>4.08</w:t>
            </w:r>
          </w:p>
        </w:tc>
        <w:tc>
          <w:tcPr>
            <w:tcW w:w="576" w:type="dxa"/>
          </w:tcPr>
          <w:p w14:paraId="49F128A1" w14:textId="77777777" w:rsidR="00801D4B" w:rsidRDefault="00000000">
            <w:r>
              <w:rPr>
                <w:sz w:val="16"/>
              </w:rPr>
              <w:t>4.45</w:t>
            </w:r>
          </w:p>
        </w:tc>
        <w:tc>
          <w:tcPr>
            <w:tcW w:w="576" w:type="dxa"/>
          </w:tcPr>
          <w:p w14:paraId="43B09728" w14:textId="77777777" w:rsidR="00801D4B" w:rsidRDefault="00000000">
            <w:r>
              <w:rPr>
                <w:sz w:val="16"/>
              </w:rPr>
              <w:t>4.57</w:t>
            </w:r>
          </w:p>
        </w:tc>
        <w:tc>
          <w:tcPr>
            <w:tcW w:w="2088" w:type="dxa"/>
          </w:tcPr>
          <w:p w14:paraId="68A3BE3C" w14:textId="77777777" w:rsidR="00801D4B" w:rsidRDefault="00000000">
            <w:r>
              <w:rPr>
                <w:sz w:val="16"/>
              </w:rPr>
              <w:t>3.65 (3.58–3.72); 10,414</w:t>
            </w:r>
          </w:p>
        </w:tc>
        <w:tc>
          <w:tcPr>
            <w:tcW w:w="1872" w:type="dxa"/>
          </w:tcPr>
          <w:p w14:paraId="6CC5E26E" w14:textId="77777777" w:rsidR="00801D4B" w:rsidRDefault="00000000">
            <w:r>
              <w:rPr>
                <w:sz w:val="16"/>
              </w:rPr>
              <w:t>10.2 (7.7–12.8)*</w:t>
            </w:r>
          </w:p>
        </w:tc>
      </w:tr>
      <w:tr w:rsidR="00801D4B" w14:paraId="130A3038" w14:textId="77777777">
        <w:trPr>
          <w:jc w:val="center"/>
        </w:trPr>
        <w:tc>
          <w:tcPr>
            <w:tcW w:w="1800" w:type="dxa"/>
          </w:tcPr>
          <w:p w14:paraId="6F0861DB" w14:textId="77777777" w:rsidR="00801D4B" w:rsidRDefault="00000000">
            <w:r>
              <w:rPr>
                <w:sz w:val="16"/>
              </w:rPr>
              <w:t>Black, non-Hispanic</w:t>
            </w:r>
          </w:p>
        </w:tc>
        <w:tc>
          <w:tcPr>
            <w:tcW w:w="576" w:type="dxa"/>
          </w:tcPr>
          <w:p w14:paraId="2F9EF4D6" w14:textId="77777777" w:rsidR="00801D4B" w:rsidRDefault="00000000">
            <w:r>
              <w:rPr>
                <w:sz w:val="16"/>
              </w:rPr>
              <w:t>1.50</w:t>
            </w:r>
          </w:p>
        </w:tc>
        <w:tc>
          <w:tcPr>
            <w:tcW w:w="576" w:type="dxa"/>
          </w:tcPr>
          <w:p w14:paraId="00238D56" w14:textId="77777777" w:rsidR="00801D4B" w:rsidRDefault="00000000">
            <w:r>
              <w:rPr>
                <w:sz w:val="16"/>
              </w:rPr>
              <w:t>1.14</w:t>
            </w:r>
          </w:p>
        </w:tc>
        <w:tc>
          <w:tcPr>
            <w:tcW w:w="576" w:type="dxa"/>
          </w:tcPr>
          <w:p w14:paraId="6EF1DCAE" w14:textId="77777777" w:rsidR="00801D4B" w:rsidRDefault="00000000">
            <w:r>
              <w:rPr>
                <w:sz w:val="16"/>
              </w:rPr>
              <w:t>1.58</w:t>
            </w:r>
          </w:p>
        </w:tc>
        <w:tc>
          <w:tcPr>
            <w:tcW w:w="576" w:type="dxa"/>
          </w:tcPr>
          <w:p w14:paraId="4FABE125" w14:textId="77777777" w:rsidR="00801D4B" w:rsidRDefault="00000000">
            <w:r>
              <w:rPr>
                <w:sz w:val="16"/>
              </w:rPr>
              <w:t>2.12</w:t>
            </w:r>
          </w:p>
        </w:tc>
        <w:tc>
          <w:tcPr>
            <w:tcW w:w="576" w:type="dxa"/>
          </w:tcPr>
          <w:p w14:paraId="0FE919BE" w14:textId="77777777" w:rsidR="00801D4B" w:rsidRDefault="00000000">
            <w:r>
              <w:rPr>
                <w:sz w:val="16"/>
              </w:rPr>
              <w:t>2.05</w:t>
            </w:r>
          </w:p>
        </w:tc>
        <w:tc>
          <w:tcPr>
            <w:tcW w:w="576" w:type="dxa"/>
          </w:tcPr>
          <w:p w14:paraId="7C8D4491" w14:textId="77777777" w:rsidR="00801D4B" w:rsidRDefault="00000000">
            <w:r>
              <w:rPr>
                <w:sz w:val="16"/>
              </w:rPr>
              <w:t>2.33</w:t>
            </w:r>
          </w:p>
        </w:tc>
        <w:tc>
          <w:tcPr>
            <w:tcW w:w="576" w:type="dxa"/>
          </w:tcPr>
          <w:p w14:paraId="528C77DE" w14:textId="77777777" w:rsidR="00801D4B" w:rsidRDefault="00000000">
            <w:r>
              <w:rPr>
                <w:sz w:val="16"/>
              </w:rPr>
              <w:t>2.48</w:t>
            </w:r>
          </w:p>
        </w:tc>
        <w:tc>
          <w:tcPr>
            <w:tcW w:w="2088" w:type="dxa"/>
          </w:tcPr>
          <w:p w14:paraId="71DF6FF7" w14:textId="77777777" w:rsidR="00801D4B" w:rsidRDefault="00000000">
            <w:r>
              <w:rPr>
                <w:sz w:val="16"/>
              </w:rPr>
              <w:t>1.93 (1.78–2.09); 641</w:t>
            </w:r>
          </w:p>
        </w:tc>
        <w:tc>
          <w:tcPr>
            <w:tcW w:w="1872" w:type="dxa"/>
          </w:tcPr>
          <w:p w14:paraId="23D73B49" w14:textId="77777777" w:rsidR="00801D4B" w:rsidRDefault="00000000">
            <w:r>
              <w:rPr>
                <w:sz w:val="16"/>
              </w:rPr>
              <w:t>11.4 (4.9–18.4)*</w:t>
            </w:r>
          </w:p>
        </w:tc>
      </w:tr>
      <w:tr w:rsidR="00801D4B" w14:paraId="2701FC68" w14:textId="77777777">
        <w:trPr>
          <w:jc w:val="center"/>
        </w:trPr>
        <w:tc>
          <w:tcPr>
            <w:tcW w:w="1800" w:type="dxa"/>
          </w:tcPr>
          <w:p w14:paraId="08E89FE0" w14:textId="77777777" w:rsidR="00801D4B" w:rsidRDefault="00000000">
            <w:r>
              <w:rPr>
                <w:sz w:val="16"/>
              </w:rPr>
              <w:t>Asian, non-Hispanic</w:t>
            </w:r>
          </w:p>
        </w:tc>
        <w:tc>
          <w:tcPr>
            <w:tcW w:w="576" w:type="dxa"/>
          </w:tcPr>
          <w:p w14:paraId="5F4A0B72" w14:textId="77777777" w:rsidR="00801D4B" w:rsidRDefault="00000000">
            <w:r>
              <w:rPr>
                <w:sz w:val="16"/>
              </w:rPr>
              <w:t>1.00</w:t>
            </w:r>
          </w:p>
        </w:tc>
        <w:tc>
          <w:tcPr>
            <w:tcW w:w="576" w:type="dxa"/>
          </w:tcPr>
          <w:p w14:paraId="36A601A9" w14:textId="77777777" w:rsidR="00801D4B" w:rsidRDefault="00000000">
            <w:r>
              <w:rPr>
                <w:sz w:val="16"/>
              </w:rPr>
              <w:t>1.40</w:t>
            </w:r>
          </w:p>
        </w:tc>
        <w:tc>
          <w:tcPr>
            <w:tcW w:w="576" w:type="dxa"/>
          </w:tcPr>
          <w:p w14:paraId="199A83CB" w14:textId="77777777" w:rsidR="00801D4B" w:rsidRDefault="00000000">
            <w:r>
              <w:rPr>
                <w:sz w:val="16"/>
              </w:rPr>
              <w:t>1.28</w:t>
            </w:r>
          </w:p>
        </w:tc>
        <w:tc>
          <w:tcPr>
            <w:tcW w:w="576" w:type="dxa"/>
          </w:tcPr>
          <w:p w14:paraId="57BEBC97" w14:textId="77777777" w:rsidR="00801D4B" w:rsidRDefault="00000000">
            <w:r>
              <w:rPr>
                <w:sz w:val="16"/>
              </w:rPr>
              <w:t>1.44</w:t>
            </w:r>
          </w:p>
        </w:tc>
        <w:tc>
          <w:tcPr>
            <w:tcW w:w="576" w:type="dxa"/>
          </w:tcPr>
          <w:p w14:paraId="4B55CF63" w14:textId="77777777" w:rsidR="00801D4B" w:rsidRDefault="00000000">
            <w:r>
              <w:rPr>
                <w:sz w:val="16"/>
              </w:rPr>
              <w:t>1.66</w:t>
            </w:r>
          </w:p>
        </w:tc>
        <w:tc>
          <w:tcPr>
            <w:tcW w:w="576" w:type="dxa"/>
          </w:tcPr>
          <w:p w14:paraId="3601DD56" w14:textId="77777777" w:rsidR="00801D4B" w:rsidRDefault="00000000">
            <w:r>
              <w:rPr>
                <w:sz w:val="16"/>
              </w:rPr>
              <w:t>1.79</w:t>
            </w:r>
          </w:p>
        </w:tc>
        <w:tc>
          <w:tcPr>
            <w:tcW w:w="576" w:type="dxa"/>
          </w:tcPr>
          <w:p w14:paraId="0094F3F4" w14:textId="77777777" w:rsidR="00801D4B" w:rsidRDefault="00000000">
            <w:r>
              <w:rPr>
                <w:sz w:val="16"/>
              </w:rPr>
              <w:t>1.48</w:t>
            </w:r>
          </w:p>
        </w:tc>
        <w:tc>
          <w:tcPr>
            <w:tcW w:w="2088" w:type="dxa"/>
          </w:tcPr>
          <w:p w14:paraId="6D5F8498" w14:textId="77777777" w:rsidR="00801D4B" w:rsidRDefault="00000000">
            <w:r>
              <w:rPr>
                <w:sz w:val="16"/>
              </w:rPr>
              <w:t>1.40 (1.23–1.59); 255</w:t>
            </w:r>
          </w:p>
        </w:tc>
        <w:tc>
          <w:tcPr>
            <w:tcW w:w="1872" w:type="dxa"/>
          </w:tcPr>
          <w:p w14:paraId="046EBAD4" w14:textId="77777777" w:rsidR="00801D4B" w:rsidRDefault="00000000">
            <w:r>
              <w:rPr>
                <w:sz w:val="16"/>
              </w:rPr>
              <w:t>6.4 (−0.2 to 13.4)</w:t>
            </w:r>
          </w:p>
        </w:tc>
      </w:tr>
      <w:tr w:rsidR="00801D4B" w14:paraId="7C6BF148" w14:textId="77777777">
        <w:trPr>
          <w:jc w:val="center"/>
        </w:trPr>
        <w:tc>
          <w:tcPr>
            <w:tcW w:w="1800" w:type="dxa"/>
          </w:tcPr>
          <w:p w14:paraId="123CEDC3" w14:textId="77777777" w:rsidR="00801D4B" w:rsidRDefault="00000000">
            <w:r>
              <w:rPr>
                <w:sz w:val="16"/>
              </w:rPr>
              <w:t>Hispanic or Latino</w:t>
            </w:r>
          </w:p>
        </w:tc>
        <w:tc>
          <w:tcPr>
            <w:tcW w:w="576" w:type="dxa"/>
          </w:tcPr>
          <w:p w14:paraId="467A0C5C" w14:textId="77777777" w:rsidR="00801D4B" w:rsidRDefault="00000000">
            <w:r>
              <w:rPr>
                <w:sz w:val="16"/>
              </w:rPr>
              <w:t>1.10</w:t>
            </w:r>
          </w:p>
        </w:tc>
        <w:tc>
          <w:tcPr>
            <w:tcW w:w="576" w:type="dxa"/>
          </w:tcPr>
          <w:p w14:paraId="5338F9F1" w14:textId="77777777" w:rsidR="00801D4B" w:rsidRDefault="00000000">
            <w:r>
              <w:rPr>
                <w:sz w:val="16"/>
              </w:rPr>
              <w:t>1.53</w:t>
            </w:r>
          </w:p>
        </w:tc>
        <w:tc>
          <w:tcPr>
            <w:tcW w:w="576" w:type="dxa"/>
          </w:tcPr>
          <w:p w14:paraId="4BD96832" w14:textId="77777777" w:rsidR="00801D4B" w:rsidRDefault="00000000">
            <w:r>
              <w:rPr>
                <w:sz w:val="16"/>
              </w:rPr>
              <w:t>1.55</w:t>
            </w:r>
          </w:p>
        </w:tc>
        <w:tc>
          <w:tcPr>
            <w:tcW w:w="576" w:type="dxa"/>
          </w:tcPr>
          <w:p w14:paraId="6E7F113D" w14:textId="77777777" w:rsidR="00801D4B" w:rsidRDefault="00000000">
            <w:r>
              <w:rPr>
                <w:sz w:val="16"/>
              </w:rPr>
              <w:t>1.69</w:t>
            </w:r>
          </w:p>
        </w:tc>
        <w:tc>
          <w:tcPr>
            <w:tcW w:w="576" w:type="dxa"/>
          </w:tcPr>
          <w:p w14:paraId="1BC55184" w14:textId="77777777" w:rsidR="00801D4B" w:rsidRDefault="00000000">
            <w:r>
              <w:rPr>
                <w:sz w:val="16"/>
              </w:rPr>
              <w:t>1.75</w:t>
            </w:r>
          </w:p>
        </w:tc>
        <w:tc>
          <w:tcPr>
            <w:tcW w:w="576" w:type="dxa"/>
          </w:tcPr>
          <w:p w14:paraId="7BD4EE45" w14:textId="77777777" w:rsidR="00801D4B" w:rsidRDefault="00000000">
            <w:r>
              <w:rPr>
                <w:sz w:val="16"/>
              </w:rPr>
              <w:t>2.10</w:t>
            </w:r>
          </w:p>
        </w:tc>
        <w:tc>
          <w:tcPr>
            <w:tcW w:w="576" w:type="dxa"/>
          </w:tcPr>
          <w:p w14:paraId="32C5CB8C" w14:textId="77777777" w:rsidR="00801D4B" w:rsidRDefault="00000000">
            <w:r>
              <w:rPr>
                <w:sz w:val="16"/>
              </w:rPr>
              <w:t>2.06</w:t>
            </w:r>
          </w:p>
        </w:tc>
        <w:tc>
          <w:tcPr>
            <w:tcW w:w="2088" w:type="dxa"/>
          </w:tcPr>
          <w:p w14:paraId="691E84B6" w14:textId="77777777" w:rsidR="00801D4B" w:rsidRDefault="00000000">
            <w:r>
              <w:rPr>
                <w:sz w:val="16"/>
              </w:rPr>
              <w:t>1.69 (1.55–1.84); 542</w:t>
            </w:r>
          </w:p>
        </w:tc>
        <w:tc>
          <w:tcPr>
            <w:tcW w:w="1872" w:type="dxa"/>
          </w:tcPr>
          <w:p w14:paraId="52D62590" w14:textId="77777777" w:rsidR="00801D4B" w:rsidRDefault="00000000">
            <w:r>
              <w:rPr>
                <w:sz w:val="16"/>
              </w:rPr>
              <w:t>9.1 (5.0–13.4)*</w:t>
            </w:r>
          </w:p>
        </w:tc>
      </w:tr>
      <w:tr w:rsidR="00801D4B" w14:paraId="3B40E7C4" w14:textId="77777777">
        <w:trPr>
          <w:jc w:val="center"/>
        </w:trPr>
        <w:tc>
          <w:tcPr>
            <w:tcW w:w="1800" w:type="dxa"/>
          </w:tcPr>
          <w:p w14:paraId="54144D8B" w14:textId="77777777" w:rsidR="00801D4B" w:rsidRDefault="00000000">
            <w:r>
              <w:rPr>
                <w:sz w:val="16"/>
              </w:rPr>
              <w:t>Overall, ≥65 y (all groups)‡</w:t>
            </w:r>
          </w:p>
        </w:tc>
        <w:tc>
          <w:tcPr>
            <w:tcW w:w="576" w:type="dxa"/>
          </w:tcPr>
          <w:p w14:paraId="29EFA709" w14:textId="77777777" w:rsidR="00801D4B" w:rsidRDefault="00000000">
            <w:r>
              <w:rPr>
                <w:sz w:val="16"/>
              </w:rPr>
              <w:t>2.28</w:t>
            </w:r>
          </w:p>
        </w:tc>
        <w:tc>
          <w:tcPr>
            <w:tcW w:w="576" w:type="dxa"/>
          </w:tcPr>
          <w:p w14:paraId="69E7E06E" w14:textId="77777777" w:rsidR="00801D4B" w:rsidRDefault="00000000">
            <w:r>
              <w:rPr>
                <w:sz w:val="16"/>
              </w:rPr>
              <w:t>2.51</w:t>
            </w:r>
          </w:p>
        </w:tc>
        <w:tc>
          <w:tcPr>
            <w:tcW w:w="576" w:type="dxa"/>
          </w:tcPr>
          <w:p w14:paraId="7F99C5D5" w14:textId="77777777" w:rsidR="00801D4B" w:rsidRDefault="00000000">
            <w:r>
              <w:rPr>
                <w:sz w:val="16"/>
              </w:rPr>
              <w:t>2.79</w:t>
            </w:r>
          </w:p>
        </w:tc>
        <w:tc>
          <w:tcPr>
            <w:tcW w:w="576" w:type="dxa"/>
          </w:tcPr>
          <w:p w14:paraId="49476F78" w14:textId="77777777" w:rsidR="00801D4B" w:rsidRDefault="00000000">
            <w:r>
              <w:rPr>
                <w:sz w:val="16"/>
              </w:rPr>
              <w:t>3.40</w:t>
            </w:r>
          </w:p>
        </w:tc>
        <w:tc>
          <w:tcPr>
            <w:tcW w:w="576" w:type="dxa"/>
          </w:tcPr>
          <w:p w14:paraId="548C286F" w14:textId="77777777" w:rsidR="00801D4B" w:rsidRDefault="00000000">
            <w:r>
              <w:rPr>
                <w:sz w:val="16"/>
              </w:rPr>
              <w:t>3.56</w:t>
            </w:r>
          </w:p>
        </w:tc>
        <w:tc>
          <w:tcPr>
            <w:tcW w:w="576" w:type="dxa"/>
          </w:tcPr>
          <w:p w14:paraId="1FF7FC00" w14:textId="77777777" w:rsidR="00801D4B" w:rsidRDefault="00000000">
            <w:r>
              <w:rPr>
                <w:sz w:val="16"/>
              </w:rPr>
              <w:t>3.91</w:t>
            </w:r>
          </w:p>
        </w:tc>
        <w:tc>
          <w:tcPr>
            <w:tcW w:w="576" w:type="dxa"/>
          </w:tcPr>
          <w:p w14:paraId="078B3F08" w14:textId="77777777" w:rsidR="00801D4B" w:rsidRDefault="00000000">
            <w:r>
              <w:rPr>
                <w:sz w:val="16"/>
              </w:rPr>
              <w:t>3.99</w:t>
            </w:r>
          </w:p>
        </w:tc>
        <w:tc>
          <w:tcPr>
            <w:tcW w:w="2088" w:type="dxa"/>
          </w:tcPr>
          <w:p w14:paraId="03FDBDC6" w14:textId="77777777" w:rsidR="00801D4B" w:rsidRDefault="00000000">
            <w:r>
              <w:rPr>
                <w:sz w:val="16"/>
              </w:rPr>
              <w:t>3.21 (3.15–3.27); 11,994</w:t>
            </w:r>
          </w:p>
        </w:tc>
        <w:tc>
          <w:tcPr>
            <w:tcW w:w="1872" w:type="dxa"/>
          </w:tcPr>
          <w:p w14:paraId="3865FA52" w14:textId="77777777" w:rsidR="00801D4B" w:rsidRDefault="00000000">
            <w:r>
              <w:rPr>
                <w:sz w:val="16"/>
              </w:rPr>
              <w:t>10.2 (7.4–13.1)*</w:t>
            </w:r>
          </w:p>
        </w:tc>
      </w:tr>
    </w:tbl>
    <w:p w14:paraId="44082B16" w14:textId="77777777" w:rsidR="00801D4B" w:rsidRPr="00D83E58" w:rsidRDefault="00000000">
      <w:pPr>
        <w:rPr>
          <w:color w:val="000000" w:themeColor="text1"/>
        </w:rPr>
      </w:pPr>
      <w:r w:rsidRPr="00D83E58">
        <w:rPr>
          <w:color w:val="000000" w:themeColor="text1"/>
          <w:sz w:val="17"/>
        </w:rPr>
        <w:t>Multiple-cause (any-mention) ICD-10 N20–N23, restricted to the ten-year age groups 65–74, 75–84, and ≥85 years; single-race data (2018–2024). Year columns show the point AAMR per 100,000, age-adjusted to the 2000 US standard WITHIN the ≥65 population; because of this within-≥65 standardization, the absolute level is not comparable to the ≥25-standardized rates in Table 1 — the quantities of interest are the trend and the between-group ordering, both of which match the main analysis. APC is from a single log-linear segment fitted to the seven annual rates by weighted least squares (weights = inverse variance of the log rate; 5 df); * p&lt;0.05. Race categories are non-Hispanic. Groups with annual counts &lt;20 or suppressed are not trended and are reported pooled only: non-Hispanic American Indian or Alaska Native 2.62 (1.95–3.45), n=53; Native Hawaiian or Other Pacific Islander 4.17 (2.43–6.72), n=18; more than one race 1.34 (0.97–1.81), n=42. ‡ Overall ≥65 per-year standard errors were not exported, so its APC weights were approximated from annual death counts; the pooled overall (n=11,994) includes deaths with race or Hispanic origin not stated and therefore exceeds the sum of the strata shown. AAMR, age-adjusted mortality rate; APC, annual percent change; CI, confidence interval.</w:t>
      </w:r>
    </w:p>
    <w:p w14:paraId="0869BF84" w14:textId="77777777" w:rsidR="00801D4B" w:rsidRDefault="00000000">
      <w:r>
        <w:br/>
      </w:r>
    </w:p>
    <w:p w14:paraId="5BE4DA3B" w14:textId="77777777" w:rsidR="00801D4B" w:rsidRDefault="00000000">
      <w:r>
        <w:rPr>
          <w:b/>
          <w:sz w:val="22"/>
        </w:rPr>
        <w:t xml:space="preserve">Table S7. </w:t>
      </w:r>
      <w:r>
        <w:rPr>
          <w:sz w:val="22"/>
        </w:rPr>
        <w:t>Annual age-adjusted urolithiasis mortality by cause-of-death definition, US adults ≥25 years, 1999–2024.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2232"/>
        <w:gridCol w:w="2232"/>
        <w:gridCol w:w="2232"/>
        <w:gridCol w:w="2232"/>
      </w:tblGrid>
      <w:tr w:rsidR="00801D4B" w14:paraId="5614D26E" w14:textId="77777777">
        <w:trPr>
          <w:jc w:val="center"/>
        </w:trPr>
        <w:tc>
          <w:tcPr>
            <w:tcW w:w="792" w:type="dxa"/>
            <w:shd w:val="clear" w:color="auto" w:fill="1F3864"/>
          </w:tcPr>
          <w:p w14:paraId="7594FADF" w14:textId="77777777" w:rsidR="00801D4B" w:rsidRDefault="00000000">
            <w:r>
              <w:rPr>
                <w:b/>
                <w:color w:val="FFFFFF"/>
                <w:sz w:val="17"/>
              </w:rPr>
              <w:t>Year</w:t>
            </w:r>
          </w:p>
        </w:tc>
        <w:tc>
          <w:tcPr>
            <w:tcW w:w="2232" w:type="dxa"/>
            <w:shd w:val="clear" w:color="auto" w:fill="1F3864"/>
          </w:tcPr>
          <w:p w14:paraId="6F693D5C" w14:textId="77777777" w:rsidR="00801D4B" w:rsidRDefault="00000000">
            <w:r>
              <w:rPr>
                <w:b/>
                <w:color w:val="FFFFFF"/>
                <w:sz w:val="17"/>
              </w:rPr>
              <w:t>Any-mention N20–N23 (primary)</w:t>
            </w:r>
          </w:p>
        </w:tc>
        <w:tc>
          <w:tcPr>
            <w:tcW w:w="2232" w:type="dxa"/>
            <w:shd w:val="clear" w:color="auto" w:fill="1F3864"/>
          </w:tcPr>
          <w:p w14:paraId="3363F878" w14:textId="77777777" w:rsidR="00801D4B" w:rsidRDefault="00000000">
            <w:r>
              <w:rPr>
                <w:b/>
                <w:color w:val="FFFFFF"/>
                <w:sz w:val="17"/>
              </w:rPr>
              <w:t>Underlying cause N20–N23</w:t>
            </w:r>
          </w:p>
        </w:tc>
        <w:tc>
          <w:tcPr>
            <w:tcW w:w="2232" w:type="dxa"/>
            <w:shd w:val="clear" w:color="auto" w:fill="1F3864"/>
          </w:tcPr>
          <w:p w14:paraId="1D3FEBC9" w14:textId="77777777" w:rsidR="00801D4B" w:rsidRDefault="00000000">
            <w:r>
              <w:rPr>
                <w:b/>
                <w:color w:val="FFFFFF"/>
                <w:sz w:val="17"/>
              </w:rPr>
              <w:t>N20 only</w:t>
            </w:r>
          </w:p>
        </w:tc>
        <w:tc>
          <w:tcPr>
            <w:tcW w:w="2232" w:type="dxa"/>
            <w:shd w:val="clear" w:color="auto" w:fill="1F3864"/>
          </w:tcPr>
          <w:p w14:paraId="38454FD8" w14:textId="77777777" w:rsidR="00801D4B" w:rsidRDefault="00000000">
            <w:r>
              <w:rPr>
                <w:b/>
                <w:color w:val="FFFFFF"/>
                <w:sz w:val="17"/>
              </w:rPr>
              <w:t>N20–N21</w:t>
            </w:r>
          </w:p>
        </w:tc>
      </w:tr>
      <w:tr w:rsidR="00801D4B" w14:paraId="19C2B9C7" w14:textId="77777777">
        <w:trPr>
          <w:jc w:val="center"/>
        </w:trPr>
        <w:tc>
          <w:tcPr>
            <w:tcW w:w="792" w:type="dxa"/>
          </w:tcPr>
          <w:p w14:paraId="77D9B24E" w14:textId="77777777" w:rsidR="00801D4B" w:rsidRDefault="00000000">
            <w:r>
              <w:rPr>
                <w:sz w:val="16"/>
              </w:rPr>
              <w:t>1999</w:t>
            </w:r>
          </w:p>
        </w:tc>
        <w:tc>
          <w:tcPr>
            <w:tcW w:w="2232" w:type="dxa"/>
          </w:tcPr>
          <w:p w14:paraId="759A4D33" w14:textId="77777777" w:rsidR="00801D4B" w:rsidRDefault="00000000">
            <w:r>
              <w:rPr>
                <w:sz w:val="16"/>
              </w:rPr>
              <w:t>0.41 (0.38–0.44)</w:t>
            </w:r>
          </w:p>
        </w:tc>
        <w:tc>
          <w:tcPr>
            <w:tcW w:w="2232" w:type="dxa"/>
          </w:tcPr>
          <w:p w14:paraId="3B9088E6" w14:textId="77777777" w:rsidR="00801D4B" w:rsidRDefault="00000000">
            <w:r>
              <w:rPr>
                <w:sz w:val="16"/>
              </w:rPr>
              <w:t>0.12 (0.10–0.14)</w:t>
            </w:r>
          </w:p>
        </w:tc>
        <w:tc>
          <w:tcPr>
            <w:tcW w:w="2232" w:type="dxa"/>
          </w:tcPr>
          <w:p w14:paraId="32E0C4A2" w14:textId="77777777" w:rsidR="00801D4B" w:rsidRDefault="00000000">
            <w:r>
              <w:rPr>
                <w:sz w:val="16"/>
              </w:rPr>
              <w:t>0.39 (0.36–0.42)</w:t>
            </w:r>
          </w:p>
        </w:tc>
        <w:tc>
          <w:tcPr>
            <w:tcW w:w="2232" w:type="dxa"/>
          </w:tcPr>
          <w:p w14:paraId="73E455F6" w14:textId="77777777" w:rsidR="00801D4B" w:rsidRDefault="00000000">
            <w:r>
              <w:rPr>
                <w:sz w:val="16"/>
              </w:rPr>
              <w:t>0.40 (0.37–0.43)</w:t>
            </w:r>
          </w:p>
        </w:tc>
      </w:tr>
      <w:tr w:rsidR="00801D4B" w14:paraId="47BE8907" w14:textId="77777777">
        <w:trPr>
          <w:jc w:val="center"/>
        </w:trPr>
        <w:tc>
          <w:tcPr>
            <w:tcW w:w="792" w:type="dxa"/>
          </w:tcPr>
          <w:p w14:paraId="5E5DC110" w14:textId="77777777" w:rsidR="00801D4B" w:rsidRDefault="00000000">
            <w:r>
              <w:rPr>
                <w:sz w:val="16"/>
              </w:rPr>
              <w:lastRenderedPageBreak/>
              <w:t>2000</w:t>
            </w:r>
          </w:p>
        </w:tc>
        <w:tc>
          <w:tcPr>
            <w:tcW w:w="2232" w:type="dxa"/>
          </w:tcPr>
          <w:p w14:paraId="4DC45E60" w14:textId="77777777" w:rsidR="00801D4B" w:rsidRDefault="00000000">
            <w:r>
              <w:rPr>
                <w:sz w:val="16"/>
              </w:rPr>
              <w:t>0.43 (0.39–0.46)</w:t>
            </w:r>
          </w:p>
        </w:tc>
        <w:tc>
          <w:tcPr>
            <w:tcW w:w="2232" w:type="dxa"/>
          </w:tcPr>
          <w:p w14:paraId="0165615F" w14:textId="77777777" w:rsidR="00801D4B" w:rsidRDefault="00000000">
            <w:r>
              <w:rPr>
                <w:sz w:val="16"/>
              </w:rPr>
              <w:t>0.13 (0.12–0.15)</w:t>
            </w:r>
          </w:p>
        </w:tc>
        <w:tc>
          <w:tcPr>
            <w:tcW w:w="2232" w:type="dxa"/>
          </w:tcPr>
          <w:p w14:paraId="29551A7B" w14:textId="77777777" w:rsidR="00801D4B" w:rsidRDefault="00000000">
            <w:r>
              <w:rPr>
                <w:sz w:val="16"/>
              </w:rPr>
              <w:t>0.39 (0.36–0.42)</w:t>
            </w:r>
          </w:p>
        </w:tc>
        <w:tc>
          <w:tcPr>
            <w:tcW w:w="2232" w:type="dxa"/>
          </w:tcPr>
          <w:p w14:paraId="40E5B787" w14:textId="77777777" w:rsidR="00801D4B" w:rsidRDefault="00000000">
            <w:r>
              <w:rPr>
                <w:sz w:val="16"/>
              </w:rPr>
              <w:t>0.42 (0.39–0.45)</w:t>
            </w:r>
          </w:p>
        </w:tc>
      </w:tr>
      <w:tr w:rsidR="00801D4B" w14:paraId="010928A4" w14:textId="77777777">
        <w:trPr>
          <w:jc w:val="center"/>
        </w:trPr>
        <w:tc>
          <w:tcPr>
            <w:tcW w:w="792" w:type="dxa"/>
          </w:tcPr>
          <w:p w14:paraId="739B9EA4" w14:textId="77777777" w:rsidR="00801D4B" w:rsidRDefault="00000000">
            <w:r>
              <w:rPr>
                <w:sz w:val="16"/>
              </w:rPr>
              <w:t>2001</w:t>
            </w:r>
          </w:p>
        </w:tc>
        <w:tc>
          <w:tcPr>
            <w:tcW w:w="2232" w:type="dxa"/>
          </w:tcPr>
          <w:p w14:paraId="3421F643" w14:textId="77777777" w:rsidR="00801D4B" w:rsidRDefault="00000000">
            <w:r>
              <w:rPr>
                <w:sz w:val="16"/>
              </w:rPr>
              <w:t>0.41 (0.38–0.44)</w:t>
            </w:r>
          </w:p>
        </w:tc>
        <w:tc>
          <w:tcPr>
            <w:tcW w:w="2232" w:type="dxa"/>
          </w:tcPr>
          <w:p w14:paraId="15F12569" w14:textId="77777777" w:rsidR="00801D4B" w:rsidRDefault="00000000">
            <w:r>
              <w:rPr>
                <w:sz w:val="16"/>
              </w:rPr>
              <w:t>0.16 (0.14–0.18)</w:t>
            </w:r>
          </w:p>
        </w:tc>
        <w:tc>
          <w:tcPr>
            <w:tcW w:w="2232" w:type="dxa"/>
          </w:tcPr>
          <w:p w14:paraId="5F34E20B" w14:textId="77777777" w:rsidR="00801D4B" w:rsidRDefault="00000000">
            <w:r>
              <w:rPr>
                <w:sz w:val="16"/>
              </w:rPr>
              <w:t>0.39 (0.36–0.42)</w:t>
            </w:r>
          </w:p>
        </w:tc>
        <w:tc>
          <w:tcPr>
            <w:tcW w:w="2232" w:type="dxa"/>
          </w:tcPr>
          <w:p w14:paraId="0AD0A2FB" w14:textId="77777777" w:rsidR="00801D4B" w:rsidRDefault="00000000">
            <w:r>
              <w:rPr>
                <w:sz w:val="16"/>
              </w:rPr>
              <w:t>0.41 (0.38–0.44)</w:t>
            </w:r>
          </w:p>
        </w:tc>
      </w:tr>
      <w:tr w:rsidR="00801D4B" w14:paraId="0B9A2D9B" w14:textId="77777777">
        <w:trPr>
          <w:jc w:val="center"/>
        </w:trPr>
        <w:tc>
          <w:tcPr>
            <w:tcW w:w="792" w:type="dxa"/>
          </w:tcPr>
          <w:p w14:paraId="5768CA8F" w14:textId="77777777" w:rsidR="00801D4B" w:rsidRDefault="00000000">
            <w:r>
              <w:rPr>
                <w:sz w:val="16"/>
              </w:rPr>
              <w:t>2002</w:t>
            </w:r>
          </w:p>
        </w:tc>
        <w:tc>
          <w:tcPr>
            <w:tcW w:w="2232" w:type="dxa"/>
          </w:tcPr>
          <w:p w14:paraId="6A2FA584" w14:textId="77777777" w:rsidR="00801D4B" w:rsidRDefault="00000000">
            <w:r>
              <w:rPr>
                <w:sz w:val="16"/>
              </w:rPr>
              <w:t>0.38 (0.35–0.41)</w:t>
            </w:r>
          </w:p>
        </w:tc>
        <w:tc>
          <w:tcPr>
            <w:tcW w:w="2232" w:type="dxa"/>
          </w:tcPr>
          <w:p w14:paraId="40EDAEE4" w14:textId="77777777" w:rsidR="00801D4B" w:rsidRDefault="00000000">
            <w:r>
              <w:rPr>
                <w:sz w:val="16"/>
              </w:rPr>
              <w:t>0.13 (0.11–0.14)</w:t>
            </w:r>
          </w:p>
        </w:tc>
        <w:tc>
          <w:tcPr>
            <w:tcW w:w="2232" w:type="dxa"/>
          </w:tcPr>
          <w:p w14:paraId="795B36EB" w14:textId="77777777" w:rsidR="00801D4B" w:rsidRDefault="00000000">
            <w:r>
              <w:rPr>
                <w:sz w:val="16"/>
              </w:rPr>
              <w:t>0.36 (0.33–0.39)</w:t>
            </w:r>
          </w:p>
        </w:tc>
        <w:tc>
          <w:tcPr>
            <w:tcW w:w="2232" w:type="dxa"/>
          </w:tcPr>
          <w:p w14:paraId="3B56CA43" w14:textId="77777777" w:rsidR="00801D4B" w:rsidRDefault="00000000">
            <w:r>
              <w:rPr>
                <w:sz w:val="16"/>
              </w:rPr>
              <w:t>0.38 (0.35–0.41)</w:t>
            </w:r>
          </w:p>
        </w:tc>
      </w:tr>
      <w:tr w:rsidR="00801D4B" w14:paraId="12391014" w14:textId="77777777">
        <w:trPr>
          <w:jc w:val="center"/>
        </w:trPr>
        <w:tc>
          <w:tcPr>
            <w:tcW w:w="792" w:type="dxa"/>
          </w:tcPr>
          <w:p w14:paraId="34D44ECD" w14:textId="77777777" w:rsidR="00801D4B" w:rsidRDefault="00000000">
            <w:r>
              <w:rPr>
                <w:sz w:val="16"/>
              </w:rPr>
              <w:t>2003</w:t>
            </w:r>
          </w:p>
        </w:tc>
        <w:tc>
          <w:tcPr>
            <w:tcW w:w="2232" w:type="dxa"/>
          </w:tcPr>
          <w:p w14:paraId="4FDFF0DA" w14:textId="77777777" w:rsidR="00801D4B" w:rsidRDefault="00000000">
            <w:r>
              <w:rPr>
                <w:sz w:val="16"/>
              </w:rPr>
              <w:t>0.41 (0.38–0.44)</w:t>
            </w:r>
          </w:p>
        </w:tc>
        <w:tc>
          <w:tcPr>
            <w:tcW w:w="2232" w:type="dxa"/>
          </w:tcPr>
          <w:p w14:paraId="5D27C7FD" w14:textId="77777777" w:rsidR="00801D4B" w:rsidRDefault="00000000">
            <w:r>
              <w:rPr>
                <w:sz w:val="16"/>
              </w:rPr>
              <w:t>0.14 (0.12–0.16)</w:t>
            </w:r>
          </w:p>
        </w:tc>
        <w:tc>
          <w:tcPr>
            <w:tcW w:w="2232" w:type="dxa"/>
          </w:tcPr>
          <w:p w14:paraId="5A302B38" w14:textId="77777777" w:rsidR="00801D4B" w:rsidRDefault="00000000">
            <w:r>
              <w:rPr>
                <w:sz w:val="16"/>
              </w:rPr>
              <w:t>0.39 (0.37–0.42)</w:t>
            </w:r>
          </w:p>
        </w:tc>
        <w:tc>
          <w:tcPr>
            <w:tcW w:w="2232" w:type="dxa"/>
          </w:tcPr>
          <w:p w14:paraId="04F6FC48" w14:textId="77777777" w:rsidR="00801D4B" w:rsidRDefault="00000000">
            <w:r>
              <w:rPr>
                <w:sz w:val="16"/>
              </w:rPr>
              <w:t>0.41 (0.38–0.43)</w:t>
            </w:r>
          </w:p>
        </w:tc>
      </w:tr>
      <w:tr w:rsidR="00801D4B" w14:paraId="3D5B265A" w14:textId="77777777">
        <w:trPr>
          <w:jc w:val="center"/>
        </w:trPr>
        <w:tc>
          <w:tcPr>
            <w:tcW w:w="792" w:type="dxa"/>
          </w:tcPr>
          <w:p w14:paraId="322A9267" w14:textId="77777777" w:rsidR="00801D4B" w:rsidRDefault="00000000">
            <w:r>
              <w:rPr>
                <w:sz w:val="16"/>
              </w:rPr>
              <w:t>2004</w:t>
            </w:r>
          </w:p>
        </w:tc>
        <w:tc>
          <w:tcPr>
            <w:tcW w:w="2232" w:type="dxa"/>
          </w:tcPr>
          <w:p w14:paraId="263F49AB" w14:textId="77777777" w:rsidR="00801D4B" w:rsidRDefault="00000000">
            <w:r>
              <w:rPr>
                <w:sz w:val="16"/>
              </w:rPr>
              <w:t>0.43 (0.40–0.47)</w:t>
            </w:r>
          </w:p>
        </w:tc>
        <w:tc>
          <w:tcPr>
            <w:tcW w:w="2232" w:type="dxa"/>
          </w:tcPr>
          <w:p w14:paraId="64F9ED33" w14:textId="77777777" w:rsidR="00801D4B" w:rsidRDefault="00000000">
            <w:r>
              <w:rPr>
                <w:sz w:val="16"/>
              </w:rPr>
              <w:t>0.17 (0.15–0.19)</w:t>
            </w:r>
          </w:p>
        </w:tc>
        <w:tc>
          <w:tcPr>
            <w:tcW w:w="2232" w:type="dxa"/>
          </w:tcPr>
          <w:p w14:paraId="630DB3B0" w14:textId="77777777" w:rsidR="00801D4B" w:rsidRDefault="00000000">
            <w:r>
              <w:rPr>
                <w:sz w:val="16"/>
              </w:rPr>
              <w:t>0.39 (0.36–0.41)</w:t>
            </w:r>
          </w:p>
        </w:tc>
        <w:tc>
          <w:tcPr>
            <w:tcW w:w="2232" w:type="dxa"/>
          </w:tcPr>
          <w:p w14:paraId="1FB351F0" w14:textId="77777777" w:rsidR="00801D4B" w:rsidRDefault="00000000">
            <w:r>
              <w:rPr>
                <w:sz w:val="16"/>
              </w:rPr>
              <w:t>0.43 (0.40–0.47)</w:t>
            </w:r>
          </w:p>
        </w:tc>
      </w:tr>
      <w:tr w:rsidR="00801D4B" w14:paraId="2F73E653" w14:textId="77777777">
        <w:trPr>
          <w:jc w:val="center"/>
        </w:trPr>
        <w:tc>
          <w:tcPr>
            <w:tcW w:w="792" w:type="dxa"/>
          </w:tcPr>
          <w:p w14:paraId="6CDB0D14" w14:textId="77777777" w:rsidR="00801D4B" w:rsidRDefault="00000000">
            <w:r>
              <w:rPr>
                <w:sz w:val="16"/>
              </w:rPr>
              <w:t>2005</w:t>
            </w:r>
          </w:p>
        </w:tc>
        <w:tc>
          <w:tcPr>
            <w:tcW w:w="2232" w:type="dxa"/>
          </w:tcPr>
          <w:p w14:paraId="2A91B5EC" w14:textId="77777777" w:rsidR="00801D4B" w:rsidRDefault="00000000">
            <w:r>
              <w:rPr>
                <w:sz w:val="16"/>
              </w:rPr>
              <w:t>0.47 (0.43–0.50)</w:t>
            </w:r>
          </w:p>
        </w:tc>
        <w:tc>
          <w:tcPr>
            <w:tcW w:w="2232" w:type="dxa"/>
          </w:tcPr>
          <w:p w14:paraId="32FCE9BD" w14:textId="77777777" w:rsidR="00801D4B" w:rsidRDefault="00000000">
            <w:r>
              <w:rPr>
                <w:sz w:val="16"/>
              </w:rPr>
              <w:t>0.17 (0.15–0.19)</w:t>
            </w:r>
          </w:p>
        </w:tc>
        <w:tc>
          <w:tcPr>
            <w:tcW w:w="2232" w:type="dxa"/>
          </w:tcPr>
          <w:p w14:paraId="2B9FCAAF" w14:textId="77777777" w:rsidR="00801D4B" w:rsidRDefault="00000000">
            <w:r>
              <w:rPr>
                <w:sz w:val="16"/>
              </w:rPr>
              <w:t>0.45 (0.42–0.48)</w:t>
            </w:r>
          </w:p>
        </w:tc>
        <w:tc>
          <w:tcPr>
            <w:tcW w:w="2232" w:type="dxa"/>
          </w:tcPr>
          <w:p w14:paraId="2C2F58F1" w14:textId="77777777" w:rsidR="00801D4B" w:rsidRDefault="00000000">
            <w:r>
              <w:rPr>
                <w:sz w:val="16"/>
              </w:rPr>
              <w:t>0.47 (0.43–0.50)</w:t>
            </w:r>
          </w:p>
        </w:tc>
      </w:tr>
      <w:tr w:rsidR="00801D4B" w14:paraId="62CBD652" w14:textId="77777777">
        <w:trPr>
          <w:jc w:val="center"/>
        </w:trPr>
        <w:tc>
          <w:tcPr>
            <w:tcW w:w="792" w:type="dxa"/>
          </w:tcPr>
          <w:p w14:paraId="0C57D0A7" w14:textId="77777777" w:rsidR="00801D4B" w:rsidRDefault="00000000">
            <w:r>
              <w:rPr>
                <w:sz w:val="16"/>
              </w:rPr>
              <w:t>2006</w:t>
            </w:r>
          </w:p>
        </w:tc>
        <w:tc>
          <w:tcPr>
            <w:tcW w:w="2232" w:type="dxa"/>
          </w:tcPr>
          <w:p w14:paraId="1FEC499F" w14:textId="77777777" w:rsidR="00801D4B" w:rsidRDefault="00000000">
            <w:r>
              <w:rPr>
                <w:sz w:val="16"/>
              </w:rPr>
              <w:t>0.43 (0.40–0.46)</w:t>
            </w:r>
          </w:p>
        </w:tc>
        <w:tc>
          <w:tcPr>
            <w:tcW w:w="2232" w:type="dxa"/>
          </w:tcPr>
          <w:p w14:paraId="46D12005" w14:textId="77777777" w:rsidR="00801D4B" w:rsidRDefault="00000000">
            <w:r>
              <w:rPr>
                <w:sz w:val="16"/>
              </w:rPr>
              <w:t>0.13 (0.12–0.15)</w:t>
            </w:r>
          </w:p>
        </w:tc>
        <w:tc>
          <w:tcPr>
            <w:tcW w:w="2232" w:type="dxa"/>
          </w:tcPr>
          <w:p w14:paraId="5FC62FB0" w14:textId="77777777" w:rsidR="00801D4B" w:rsidRDefault="00000000">
            <w:r>
              <w:rPr>
                <w:sz w:val="16"/>
              </w:rPr>
              <w:t>0.40 (0.37–0.43)</w:t>
            </w:r>
          </w:p>
        </w:tc>
        <w:tc>
          <w:tcPr>
            <w:tcW w:w="2232" w:type="dxa"/>
          </w:tcPr>
          <w:p w14:paraId="512064E7" w14:textId="77777777" w:rsidR="00801D4B" w:rsidRDefault="00000000">
            <w:r>
              <w:rPr>
                <w:sz w:val="16"/>
              </w:rPr>
              <w:t>0.42 (0.39–0.45)</w:t>
            </w:r>
          </w:p>
        </w:tc>
      </w:tr>
      <w:tr w:rsidR="00801D4B" w14:paraId="257F640C" w14:textId="77777777">
        <w:trPr>
          <w:jc w:val="center"/>
        </w:trPr>
        <w:tc>
          <w:tcPr>
            <w:tcW w:w="792" w:type="dxa"/>
          </w:tcPr>
          <w:p w14:paraId="40E9F0EA" w14:textId="77777777" w:rsidR="00801D4B" w:rsidRDefault="00000000">
            <w:r>
              <w:rPr>
                <w:sz w:val="16"/>
              </w:rPr>
              <w:t>2007</w:t>
            </w:r>
          </w:p>
        </w:tc>
        <w:tc>
          <w:tcPr>
            <w:tcW w:w="2232" w:type="dxa"/>
          </w:tcPr>
          <w:p w14:paraId="69CC14C7" w14:textId="77777777" w:rsidR="00801D4B" w:rsidRDefault="00000000">
            <w:r>
              <w:rPr>
                <w:sz w:val="16"/>
              </w:rPr>
              <w:t>0.41 (0.38–0.44)</w:t>
            </w:r>
          </w:p>
        </w:tc>
        <w:tc>
          <w:tcPr>
            <w:tcW w:w="2232" w:type="dxa"/>
          </w:tcPr>
          <w:p w14:paraId="5545F2FA" w14:textId="77777777" w:rsidR="00801D4B" w:rsidRDefault="00000000">
            <w:r>
              <w:rPr>
                <w:sz w:val="16"/>
              </w:rPr>
              <w:t>0.14 (0.13–0.16)</w:t>
            </w:r>
          </w:p>
        </w:tc>
        <w:tc>
          <w:tcPr>
            <w:tcW w:w="2232" w:type="dxa"/>
          </w:tcPr>
          <w:p w14:paraId="7787551B" w14:textId="77777777" w:rsidR="00801D4B" w:rsidRDefault="00000000">
            <w:r>
              <w:rPr>
                <w:sz w:val="16"/>
              </w:rPr>
              <w:t>0.39 (0.36–0.42)</w:t>
            </w:r>
          </w:p>
        </w:tc>
        <w:tc>
          <w:tcPr>
            <w:tcW w:w="2232" w:type="dxa"/>
          </w:tcPr>
          <w:p w14:paraId="1DD8E96B" w14:textId="77777777" w:rsidR="00801D4B" w:rsidRDefault="00000000">
            <w:r>
              <w:rPr>
                <w:sz w:val="16"/>
              </w:rPr>
              <w:t>0.40 (0.37–0.43)</w:t>
            </w:r>
          </w:p>
        </w:tc>
      </w:tr>
      <w:tr w:rsidR="00801D4B" w14:paraId="2286BF5F" w14:textId="77777777">
        <w:trPr>
          <w:jc w:val="center"/>
        </w:trPr>
        <w:tc>
          <w:tcPr>
            <w:tcW w:w="792" w:type="dxa"/>
          </w:tcPr>
          <w:p w14:paraId="232DE05A" w14:textId="77777777" w:rsidR="00801D4B" w:rsidRDefault="00000000">
            <w:r>
              <w:rPr>
                <w:sz w:val="16"/>
              </w:rPr>
              <w:t>2008</w:t>
            </w:r>
          </w:p>
        </w:tc>
        <w:tc>
          <w:tcPr>
            <w:tcW w:w="2232" w:type="dxa"/>
          </w:tcPr>
          <w:p w14:paraId="320494D1" w14:textId="77777777" w:rsidR="00801D4B" w:rsidRDefault="00000000">
            <w:r>
              <w:rPr>
                <w:sz w:val="16"/>
              </w:rPr>
              <w:t>0.44 (0.41–0.47)</w:t>
            </w:r>
          </w:p>
        </w:tc>
        <w:tc>
          <w:tcPr>
            <w:tcW w:w="2232" w:type="dxa"/>
          </w:tcPr>
          <w:p w14:paraId="74CDF1A3" w14:textId="77777777" w:rsidR="00801D4B" w:rsidRDefault="00000000">
            <w:r>
              <w:rPr>
                <w:sz w:val="16"/>
              </w:rPr>
              <w:t>0.16 (0.14–0.17)</w:t>
            </w:r>
          </w:p>
        </w:tc>
        <w:tc>
          <w:tcPr>
            <w:tcW w:w="2232" w:type="dxa"/>
          </w:tcPr>
          <w:p w14:paraId="1BBBE0A5" w14:textId="77777777" w:rsidR="00801D4B" w:rsidRDefault="00000000">
            <w:r>
              <w:rPr>
                <w:sz w:val="16"/>
              </w:rPr>
              <w:t>0.41 (0.38–0.44)</w:t>
            </w:r>
          </w:p>
        </w:tc>
        <w:tc>
          <w:tcPr>
            <w:tcW w:w="2232" w:type="dxa"/>
          </w:tcPr>
          <w:p w14:paraId="11A5D91C" w14:textId="77777777" w:rsidR="00801D4B" w:rsidRDefault="00000000">
            <w:r>
              <w:rPr>
                <w:sz w:val="16"/>
              </w:rPr>
              <w:t>0.44 (0.41–0.47)</w:t>
            </w:r>
          </w:p>
        </w:tc>
      </w:tr>
      <w:tr w:rsidR="00801D4B" w14:paraId="0CFB6C31" w14:textId="77777777">
        <w:trPr>
          <w:jc w:val="center"/>
        </w:trPr>
        <w:tc>
          <w:tcPr>
            <w:tcW w:w="792" w:type="dxa"/>
          </w:tcPr>
          <w:p w14:paraId="26685BD5" w14:textId="77777777" w:rsidR="00801D4B" w:rsidRDefault="00000000">
            <w:r>
              <w:rPr>
                <w:sz w:val="16"/>
              </w:rPr>
              <w:t>2009</w:t>
            </w:r>
          </w:p>
        </w:tc>
        <w:tc>
          <w:tcPr>
            <w:tcW w:w="2232" w:type="dxa"/>
          </w:tcPr>
          <w:p w14:paraId="0C97B653" w14:textId="77777777" w:rsidR="00801D4B" w:rsidRDefault="00000000">
            <w:r>
              <w:rPr>
                <w:sz w:val="16"/>
              </w:rPr>
              <w:t>0.44 (0.41–0.47)</w:t>
            </w:r>
          </w:p>
        </w:tc>
        <w:tc>
          <w:tcPr>
            <w:tcW w:w="2232" w:type="dxa"/>
          </w:tcPr>
          <w:p w14:paraId="333A4D9E" w14:textId="77777777" w:rsidR="00801D4B" w:rsidRDefault="00000000">
            <w:r>
              <w:rPr>
                <w:sz w:val="16"/>
              </w:rPr>
              <w:t>0.18 (0.16–0.20)</w:t>
            </w:r>
          </w:p>
        </w:tc>
        <w:tc>
          <w:tcPr>
            <w:tcW w:w="2232" w:type="dxa"/>
          </w:tcPr>
          <w:p w14:paraId="5EC07A77" w14:textId="77777777" w:rsidR="00801D4B" w:rsidRDefault="00000000">
            <w:r>
              <w:rPr>
                <w:sz w:val="16"/>
              </w:rPr>
              <w:t>0.41 (0.38–0.44)</w:t>
            </w:r>
          </w:p>
        </w:tc>
        <w:tc>
          <w:tcPr>
            <w:tcW w:w="2232" w:type="dxa"/>
          </w:tcPr>
          <w:p w14:paraId="19271FCB" w14:textId="77777777" w:rsidR="00801D4B" w:rsidRDefault="00000000">
            <w:r>
              <w:rPr>
                <w:sz w:val="16"/>
              </w:rPr>
              <w:t>0.44 (0.41–0.47)</w:t>
            </w:r>
          </w:p>
        </w:tc>
      </w:tr>
      <w:tr w:rsidR="00801D4B" w14:paraId="1592C45C" w14:textId="77777777">
        <w:trPr>
          <w:jc w:val="center"/>
        </w:trPr>
        <w:tc>
          <w:tcPr>
            <w:tcW w:w="792" w:type="dxa"/>
          </w:tcPr>
          <w:p w14:paraId="2472452E" w14:textId="77777777" w:rsidR="00801D4B" w:rsidRDefault="00000000">
            <w:r>
              <w:rPr>
                <w:sz w:val="16"/>
              </w:rPr>
              <w:t>2010</w:t>
            </w:r>
          </w:p>
        </w:tc>
        <w:tc>
          <w:tcPr>
            <w:tcW w:w="2232" w:type="dxa"/>
          </w:tcPr>
          <w:p w14:paraId="4ED4C416" w14:textId="77777777" w:rsidR="00801D4B" w:rsidRDefault="00000000">
            <w:r>
              <w:rPr>
                <w:sz w:val="16"/>
              </w:rPr>
              <w:t>0.41 (0.39–0.44)</w:t>
            </w:r>
          </w:p>
        </w:tc>
        <w:tc>
          <w:tcPr>
            <w:tcW w:w="2232" w:type="dxa"/>
          </w:tcPr>
          <w:p w14:paraId="537359AE" w14:textId="77777777" w:rsidR="00801D4B" w:rsidRDefault="00000000">
            <w:r>
              <w:rPr>
                <w:sz w:val="16"/>
              </w:rPr>
              <w:t>0.16 (0.14–0.17)</w:t>
            </w:r>
          </w:p>
        </w:tc>
        <w:tc>
          <w:tcPr>
            <w:tcW w:w="2232" w:type="dxa"/>
          </w:tcPr>
          <w:p w14:paraId="0B445250" w14:textId="77777777" w:rsidR="00801D4B" w:rsidRDefault="00000000">
            <w:r>
              <w:rPr>
                <w:sz w:val="16"/>
              </w:rPr>
              <w:t>0.39 (0.36–0.41)</w:t>
            </w:r>
          </w:p>
        </w:tc>
        <w:tc>
          <w:tcPr>
            <w:tcW w:w="2232" w:type="dxa"/>
          </w:tcPr>
          <w:p w14:paraId="57168254" w14:textId="77777777" w:rsidR="00801D4B" w:rsidRDefault="00000000">
            <w:r>
              <w:rPr>
                <w:sz w:val="16"/>
              </w:rPr>
              <w:t>0.41 (0.39–0.44)</w:t>
            </w:r>
          </w:p>
        </w:tc>
      </w:tr>
      <w:tr w:rsidR="00801D4B" w14:paraId="4BF710BA" w14:textId="77777777">
        <w:trPr>
          <w:jc w:val="center"/>
        </w:trPr>
        <w:tc>
          <w:tcPr>
            <w:tcW w:w="792" w:type="dxa"/>
          </w:tcPr>
          <w:p w14:paraId="3A83A9DB" w14:textId="77777777" w:rsidR="00801D4B" w:rsidRDefault="00000000">
            <w:r>
              <w:rPr>
                <w:sz w:val="16"/>
              </w:rPr>
              <w:t>2011</w:t>
            </w:r>
          </w:p>
        </w:tc>
        <w:tc>
          <w:tcPr>
            <w:tcW w:w="2232" w:type="dxa"/>
          </w:tcPr>
          <w:p w14:paraId="68180562" w14:textId="77777777" w:rsidR="00801D4B" w:rsidRDefault="00000000">
            <w:r>
              <w:rPr>
                <w:sz w:val="16"/>
              </w:rPr>
              <w:t>0.45 (0.42–0.48)</w:t>
            </w:r>
          </w:p>
        </w:tc>
        <w:tc>
          <w:tcPr>
            <w:tcW w:w="2232" w:type="dxa"/>
          </w:tcPr>
          <w:p w14:paraId="7C935DBC" w14:textId="77777777" w:rsidR="00801D4B" w:rsidRDefault="00000000">
            <w:r>
              <w:rPr>
                <w:sz w:val="16"/>
              </w:rPr>
              <w:t>0.18 (0.16–0.20)</w:t>
            </w:r>
          </w:p>
        </w:tc>
        <w:tc>
          <w:tcPr>
            <w:tcW w:w="2232" w:type="dxa"/>
          </w:tcPr>
          <w:p w14:paraId="3C7FED08" w14:textId="77777777" w:rsidR="00801D4B" w:rsidRDefault="00000000">
            <w:r>
              <w:rPr>
                <w:sz w:val="16"/>
              </w:rPr>
              <w:t>0.41 (0.39–0.44)</w:t>
            </w:r>
          </w:p>
        </w:tc>
        <w:tc>
          <w:tcPr>
            <w:tcW w:w="2232" w:type="dxa"/>
          </w:tcPr>
          <w:p w14:paraId="12B52FCA" w14:textId="77777777" w:rsidR="00801D4B" w:rsidRDefault="00000000">
            <w:r>
              <w:rPr>
                <w:sz w:val="16"/>
              </w:rPr>
              <w:t>0.45 (0.42–0.48)</w:t>
            </w:r>
          </w:p>
        </w:tc>
      </w:tr>
      <w:tr w:rsidR="00801D4B" w14:paraId="0A26BAC6" w14:textId="77777777">
        <w:trPr>
          <w:jc w:val="center"/>
        </w:trPr>
        <w:tc>
          <w:tcPr>
            <w:tcW w:w="792" w:type="dxa"/>
          </w:tcPr>
          <w:p w14:paraId="6049A030" w14:textId="77777777" w:rsidR="00801D4B" w:rsidRDefault="00000000">
            <w:r>
              <w:rPr>
                <w:sz w:val="16"/>
              </w:rPr>
              <w:t>2012</w:t>
            </w:r>
          </w:p>
        </w:tc>
        <w:tc>
          <w:tcPr>
            <w:tcW w:w="2232" w:type="dxa"/>
          </w:tcPr>
          <w:p w14:paraId="03932B81" w14:textId="77777777" w:rsidR="00801D4B" w:rsidRDefault="00000000">
            <w:r>
              <w:rPr>
                <w:sz w:val="16"/>
              </w:rPr>
              <w:t>0.48 (0.45–0.51)</w:t>
            </w:r>
          </w:p>
        </w:tc>
        <w:tc>
          <w:tcPr>
            <w:tcW w:w="2232" w:type="dxa"/>
          </w:tcPr>
          <w:p w14:paraId="3FF8B414" w14:textId="77777777" w:rsidR="00801D4B" w:rsidRDefault="00000000">
            <w:r>
              <w:rPr>
                <w:sz w:val="16"/>
              </w:rPr>
              <w:t>0.17 (0.15–0.18)</w:t>
            </w:r>
          </w:p>
        </w:tc>
        <w:tc>
          <w:tcPr>
            <w:tcW w:w="2232" w:type="dxa"/>
          </w:tcPr>
          <w:p w14:paraId="4321304B" w14:textId="77777777" w:rsidR="00801D4B" w:rsidRDefault="00000000">
            <w:r>
              <w:rPr>
                <w:sz w:val="16"/>
              </w:rPr>
              <w:t>0.46 (0.43–0.49)</w:t>
            </w:r>
          </w:p>
        </w:tc>
        <w:tc>
          <w:tcPr>
            <w:tcW w:w="2232" w:type="dxa"/>
          </w:tcPr>
          <w:p w14:paraId="6B467C98" w14:textId="77777777" w:rsidR="00801D4B" w:rsidRDefault="00000000">
            <w:r>
              <w:rPr>
                <w:sz w:val="16"/>
              </w:rPr>
              <w:t>0.48 (0.45–0.51)</w:t>
            </w:r>
          </w:p>
        </w:tc>
      </w:tr>
      <w:tr w:rsidR="00801D4B" w14:paraId="6ED67AF9" w14:textId="77777777">
        <w:trPr>
          <w:jc w:val="center"/>
        </w:trPr>
        <w:tc>
          <w:tcPr>
            <w:tcW w:w="792" w:type="dxa"/>
          </w:tcPr>
          <w:p w14:paraId="0AD7F275" w14:textId="77777777" w:rsidR="00801D4B" w:rsidRDefault="00000000">
            <w:r>
              <w:rPr>
                <w:sz w:val="16"/>
              </w:rPr>
              <w:t>2013</w:t>
            </w:r>
          </w:p>
        </w:tc>
        <w:tc>
          <w:tcPr>
            <w:tcW w:w="2232" w:type="dxa"/>
          </w:tcPr>
          <w:p w14:paraId="197D32A5" w14:textId="77777777" w:rsidR="00801D4B" w:rsidRDefault="00000000">
            <w:r>
              <w:rPr>
                <w:sz w:val="16"/>
              </w:rPr>
              <w:t>0.43 (0.40–0.46)</w:t>
            </w:r>
          </w:p>
        </w:tc>
        <w:tc>
          <w:tcPr>
            <w:tcW w:w="2232" w:type="dxa"/>
          </w:tcPr>
          <w:p w14:paraId="730CA9FF" w14:textId="77777777" w:rsidR="00801D4B" w:rsidRDefault="00000000">
            <w:r>
              <w:rPr>
                <w:sz w:val="16"/>
              </w:rPr>
              <w:t>0.17 (0.16–0.19)</w:t>
            </w:r>
          </w:p>
        </w:tc>
        <w:tc>
          <w:tcPr>
            <w:tcW w:w="2232" w:type="dxa"/>
          </w:tcPr>
          <w:p w14:paraId="47E29578" w14:textId="77777777" w:rsidR="00801D4B" w:rsidRDefault="00000000">
            <w:r>
              <w:rPr>
                <w:sz w:val="16"/>
              </w:rPr>
              <w:t>0.43 (0.40–0.46)</w:t>
            </w:r>
          </w:p>
        </w:tc>
        <w:tc>
          <w:tcPr>
            <w:tcW w:w="2232" w:type="dxa"/>
          </w:tcPr>
          <w:p w14:paraId="5A8D03C5" w14:textId="77777777" w:rsidR="00801D4B" w:rsidRDefault="00000000">
            <w:r>
              <w:rPr>
                <w:sz w:val="16"/>
              </w:rPr>
              <w:t>0.43 (0.40–0.46)</w:t>
            </w:r>
          </w:p>
        </w:tc>
      </w:tr>
      <w:tr w:rsidR="00801D4B" w14:paraId="7D93B930" w14:textId="77777777">
        <w:trPr>
          <w:jc w:val="center"/>
        </w:trPr>
        <w:tc>
          <w:tcPr>
            <w:tcW w:w="792" w:type="dxa"/>
          </w:tcPr>
          <w:p w14:paraId="35389D91" w14:textId="77777777" w:rsidR="00801D4B" w:rsidRDefault="00000000">
            <w:r>
              <w:rPr>
                <w:sz w:val="16"/>
              </w:rPr>
              <w:t>2014</w:t>
            </w:r>
          </w:p>
        </w:tc>
        <w:tc>
          <w:tcPr>
            <w:tcW w:w="2232" w:type="dxa"/>
          </w:tcPr>
          <w:p w14:paraId="580187EF" w14:textId="77777777" w:rsidR="00801D4B" w:rsidRDefault="00000000">
            <w:r>
              <w:rPr>
                <w:sz w:val="16"/>
              </w:rPr>
              <w:t>0.45 (0.43–0.48)</w:t>
            </w:r>
          </w:p>
        </w:tc>
        <w:tc>
          <w:tcPr>
            <w:tcW w:w="2232" w:type="dxa"/>
          </w:tcPr>
          <w:p w14:paraId="4DC8C7DF" w14:textId="77777777" w:rsidR="00801D4B" w:rsidRDefault="00000000">
            <w:r>
              <w:rPr>
                <w:sz w:val="16"/>
              </w:rPr>
              <w:t>0.17 (0.16–0.19)</w:t>
            </w:r>
          </w:p>
        </w:tc>
        <w:tc>
          <w:tcPr>
            <w:tcW w:w="2232" w:type="dxa"/>
          </w:tcPr>
          <w:p w14:paraId="2AA88D01" w14:textId="77777777" w:rsidR="00801D4B" w:rsidRDefault="00000000">
            <w:r>
              <w:rPr>
                <w:sz w:val="16"/>
              </w:rPr>
              <w:t>0.43 (0.40–0.45)</w:t>
            </w:r>
          </w:p>
        </w:tc>
        <w:tc>
          <w:tcPr>
            <w:tcW w:w="2232" w:type="dxa"/>
          </w:tcPr>
          <w:p w14:paraId="1F3634C9" w14:textId="77777777" w:rsidR="00801D4B" w:rsidRDefault="00000000">
            <w:r>
              <w:rPr>
                <w:sz w:val="16"/>
              </w:rPr>
              <w:t>0.45 (0.43–0.48)</w:t>
            </w:r>
          </w:p>
        </w:tc>
      </w:tr>
      <w:tr w:rsidR="00801D4B" w14:paraId="466D1035" w14:textId="77777777">
        <w:trPr>
          <w:jc w:val="center"/>
        </w:trPr>
        <w:tc>
          <w:tcPr>
            <w:tcW w:w="792" w:type="dxa"/>
          </w:tcPr>
          <w:p w14:paraId="27347328" w14:textId="77777777" w:rsidR="00801D4B" w:rsidRDefault="00000000">
            <w:r>
              <w:rPr>
                <w:sz w:val="16"/>
              </w:rPr>
              <w:t>2015</w:t>
            </w:r>
          </w:p>
        </w:tc>
        <w:tc>
          <w:tcPr>
            <w:tcW w:w="2232" w:type="dxa"/>
          </w:tcPr>
          <w:p w14:paraId="22327DA8" w14:textId="77777777" w:rsidR="00801D4B" w:rsidRDefault="00000000">
            <w:r>
              <w:rPr>
                <w:sz w:val="16"/>
              </w:rPr>
              <w:t>0.49 (0.46–0.52)</w:t>
            </w:r>
          </w:p>
        </w:tc>
        <w:tc>
          <w:tcPr>
            <w:tcW w:w="2232" w:type="dxa"/>
          </w:tcPr>
          <w:p w14:paraId="060B4B62" w14:textId="77777777" w:rsidR="00801D4B" w:rsidRDefault="00000000">
            <w:r>
              <w:rPr>
                <w:sz w:val="16"/>
              </w:rPr>
              <w:t>0.20 (0.18–0.22)</w:t>
            </w:r>
          </w:p>
        </w:tc>
        <w:tc>
          <w:tcPr>
            <w:tcW w:w="2232" w:type="dxa"/>
          </w:tcPr>
          <w:p w14:paraId="7A57AEA9" w14:textId="77777777" w:rsidR="00801D4B" w:rsidRDefault="00000000">
            <w:r>
              <w:rPr>
                <w:sz w:val="16"/>
              </w:rPr>
              <w:t>0.47 (0.44–0.50)</w:t>
            </w:r>
          </w:p>
        </w:tc>
        <w:tc>
          <w:tcPr>
            <w:tcW w:w="2232" w:type="dxa"/>
          </w:tcPr>
          <w:p w14:paraId="10D49537" w14:textId="77777777" w:rsidR="00801D4B" w:rsidRDefault="00000000">
            <w:r>
              <w:rPr>
                <w:sz w:val="16"/>
              </w:rPr>
              <w:t>0.49 (0.46–0.52)</w:t>
            </w:r>
          </w:p>
        </w:tc>
      </w:tr>
      <w:tr w:rsidR="00801D4B" w14:paraId="11D3610A" w14:textId="77777777">
        <w:trPr>
          <w:jc w:val="center"/>
        </w:trPr>
        <w:tc>
          <w:tcPr>
            <w:tcW w:w="792" w:type="dxa"/>
          </w:tcPr>
          <w:p w14:paraId="6113A80E" w14:textId="77777777" w:rsidR="00801D4B" w:rsidRDefault="00000000">
            <w:r>
              <w:rPr>
                <w:sz w:val="16"/>
              </w:rPr>
              <w:t>2016</w:t>
            </w:r>
          </w:p>
        </w:tc>
        <w:tc>
          <w:tcPr>
            <w:tcW w:w="2232" w:type="dxa"/>
          </w:tcPr>
          <w:p w14:paraId="4A230304" w14:textId="77777777" w:rsidR="00801D4B" w:rsidRDefault="00000000">
            <w:r>
              <w:rPr>
                <w:sz w:val="16"/>
              </w:rPr>
              <w:t>0.53 (0.50–0.56)</w:t>
            </w:r>
          </w:p>
        </w:tc>
        <w:tc>
          <w:tcPr>
            <w:tcW w:w="2232" w:type="dxa"/>
          </w:tcPr>
          <w:p w14:paraId="3C3799CE" w14:textId="77777777" w:rsidR="00801D4B" w:rsidRDefault="00000000">
            <w:r>
              <w:rPr>
                <w:sz w:val="16"/>
              </w:rPr>
              <w:t>0.22 (0.20–0.24)</w:t>
            </w:r>
          </w:p>
        </w:tc>
        <w:tc>
          <w:tcPr>
            <w:tcW w:w="2232" w:type="dxa"/>
          </w:tcPr>
          <w:p w14:paraId="3C143626" w14:textId="77777777" w:rsidR="00801D4B" w:rsidRDefault="00000000">
            <w:r>
              <w:rPr>
                <w:sz w:val="16"/>
              </w:rPr>
              <w:t>0.51 (0.48–0.54)</w:t>
            </w:r>
          </w:p>
        </w:tc>
        <w:tc>
          <w:tcPr>
            <w:tcW w:w="2232" w:type="dxa"/>
          </w:tcPr>
          <w:p w14:paraId="6E6E2020" w14:textId="77777777" w:rsidR="00801D4B" w:rsidRDefault="00000000">
            <w:r>
              <w:rPr>
                <w:sz w:val="16"/>
              </w:rPr>
              <w:t>0.53 (0.50–0.56)</w:t>
            </w:r>
          </w:p>
        </w:tc>
      </w:tr>
      <w:tr w:rsidR="00801D4B" w14:paraId="21396682" w14:textId="77777777">
        <w:trPr>
          <w:jc w:val="center"/>
        </w:trPr>
        <w:tc>
          <w:tcPr>
            <w:tcW w:w="792" w:type="dxa"/>
          </w:tcPr>
          <w:p w14:paraId="753E8862" w14:textId="77777777" w:rsidR="00801D4B" w:rsidRDefault="00000000">
            <w:r>
              <w:rPr>
                <w:sz w:val="16"/>
              </w:rPr>
              <w:t>2017</w:t>
            </w:r>
          </w:p>
        </w:tc>
        <w:tc>
          <w:tcPr>
            <w:tcW w:w="2232" w:type="dxa"/>
          </w:tcPr>
          <w:p w14:paraId="7B0309F0" w14:textId="77777777" w:rsidR="00801D4B" w:rsidRDefault="00000000">
            <w:r>
              <w:rPr>
                <w:sz w:val="16"/>
              </w:rPr>
              <w:t>0.55 (0.52–0.58)</w:t>
            </w:r>
          </w:p>
        </w:tc>
        <w:tc>
          <w:tcPr>
            <w:tcW w:w="2232" w:type="dxa"/>
          </w:tcPr>
          <w:p w14:paraId="3EA1436F" w14:textId="77777777" w:rsidR="00801D4B" w:rsidRDefault="00000000">
            <w:r>
              <w:rPr>
                <w:sz w:val="16"/>
              </w:rPr>
              <w:t>0.24 (0.22–0.26)</w:t>
            </w:r>
          </w:p>
        </w:tc>
        <w:tc>
          <w:tcPr>
            <w:tcW w:w="2232" w:type="dxa"/>
          </w:tcPr>
          <w:p w14:paraId="4BA4CDEB" w14:textId="77777777" w:rsidR="00801D4B" w:rsidRDefault="00000000">
            <w:r>
              <w:rPr>
                <w:sz w:val="16"/>
              </w:rPr>
              <w:t>0.54 (0.51–0.57)</w:t>
            </w:r>
          </w:p>
        </w:tc>
        <w:tc>
          <w:tcPr>
            <w:tcW w:w="2232" w:type="dxa"/>
          </w:tcPr>
          <w:p w14:paraId="0C7C8CFC" w14:textId="77777777" w:rsidR="00801D4B" w:rsidRDefault="00000000">
            <w:r>
              <w:rPr>
                <w:sz w:val="16"/>
              </w:rPr>
              <w:t>0.55 (0.52–0.58)</w:t>
            </w:r>
          </w:p>
        </w:tc>
      </w:tr>
      <w:tr w:rsidR="00801D4B" w14:paraId="69122BFD" w14:textId="77777777">
        <w:trPr>
          <w:jc w:val="center"/>
        </w:trPr>
        <w:tc>
          <w:tcPr>
            <w:tcW w:w="792" w:type="dxa"/>
          </w:tcPr>
          <w:p w14:paraId="321E3D3A" w14:textId="77777777" w:rsidR="00801D4B" w:rsidRDefault="00000000">
            <w:r>
              <w:rPr>
                <w:sz w:val="16"/>
              </w:rPr>
              <w:t>2018</w:t>
            </w:r>
          </w:p>
        </w:tc>
        <w:tc>
          <w:tcPr>
            <w:tcW w:w="2232" w:type="dxa"/>
          </w:tcPr>
          <w:p w14:paraId="4D1FB628" w14:textId="77777777" w:rsidR="00801D4B" w:rsidRDefault="00000000">
            <w:r>
              <w:rPr>
                <w:sz w:val="16"/>
              </w:rPr>
              <w:t>0.57 (0.54–0.60)</w:t>
            </w:r>
          </w:p>
        </w:tc>
        <w:tc>
          <w:tcPr>
            <w:tcW w:w="2232" w:type="dxa"/>
          </w:tcPr>
          <w:p w14:paraId="549BFF70" w14:textId="77777777" w:rsidR="00801D4B" w:rsidRDefault="00000000">
            <w:r>
              <w:rPr>
                <w:sz w:val="16"/>
              </w:rPr>
              <w:t>0.24 (0.22–0.26)</w:t>
            </w:r>
          </w:p>
        </w:tc>
        <w:tc>
          <w:tcPr>
            <w:tcW w:w="2232" w:type="dxa"/>
          </w:tcPr>
          <w:p w14:paraId="7FA33C88" w14:textId="77777777" w:rsidR="00801D4B" w:rsidRDefault="00000000">
            <w:r>
              <w:rPr>
                <w:sz w:val="16"/>
              </w:rPr>
              <w:t>0.55 (0.52–0.57)</w:t>
            </w:r>
          </w:p>
        </w:tc>
        <w:tc>
          <w:tcPr>
            <w:tcW w:w="2232" w:type="dxa"/>
          </w:tcPr>
          <w:p w14:paraId="34562D3C" w14:textId="77777777" w:rsidR="00801D4B" w:rsidRDefault="00000000">
            <w:r>
              <w:rPr>
                <w:sz w:val="16"/>
              </w:rPr>
              <w:t>0.56 (0.53–0.59)</w:t>
            </w:r>
          </w:p>
        </w:tc>
      </w:tr>
      <w:tr w:rsidR="00801D4B" w14:paraId="1312FECB" w14:textId="77777777">
        <w:trPr>
          <w:jc w:val="center"/>
        </w:trPr>
        <w:tc>
          <w:tcPr>
            <w:tcW w:w="792" w:type="dxa"/>
          </w:tcPr>
          <w:p w14:paraId="792E76E7" w14:textId="77777777" w:rsidR="00801D4B" w:rsidRDefault="00000000">
            <w:r>
              <w:rPr>
                <w:sz w:val="16"/>
              </w:rPr>
              <w:t>2019</w:t>
            </w:r>
          </w:p>
        </w:tc>
        <w:tc>
          <w:tcPr>
            <w:tcW w:w="2232" w:type="dxa"/>
          </w:tcPr>
          <w:p w14:paraId="06946EA3" w14:textId="77777777" w:rsidR="00801D4B" w:rsidRDefault="00000000">
            <w:r>
              <w:rPr>
                <w:sz w:val="16"/>
              </w:rPr>
              <w:t>0.61 (0.58–0.64)</w:t>
            </w:r>
          </w:p>
        </w:tc>
        <w:tc>
          <w:tcPr>
            <w:tcW w:w="2232" w:type="dxa"/>
          </w:tcPr>
          <w:p w14:paraId="07651A4A" w14:textId="77777777" w:rsidR="00801D4B" w:rsidRDefault="00000000">
            <w:r>
              <w:rPr>
                <w:sz w:val="16"/>
              </w:rPr>
              <w:t>0.25 (0.23–0.27)</w:t>
            </w:r>
          </w:p>
        </w:tc>
        <w:tc>
          <w:tcPr>
            <w:tcW w:w="2232" w:type="dxa"/>
          </w:tcPr>
          <w:p w14:paraId="4CAE4FC4" w14:textId="77777777" w:rsidR="00801D4B" w:rsidRDefault="00000000">
            <w:r>
              <w:rPr>
                <w:sz w:val="16"/>
              </w:rPr>
              <w:t>0.61 (0.58–0.64)</w:t>
            </w:r>
          </w:p>
        </w:tc>
        <w:tc>
          <w:tcPr>
            <w:tcW w:w="2232" w:type="dxa"/>
          </w:tcPr>
          <w:p w14:paraId="5636E599" w14:textId="77777777" w:rsidR="00801D4B" w:rsidRDefault="00000000">
            <w:r>
              <w:rPr>
                <w:sz w:val="16"/>
              </w:rPr>
              <w:t>0.61 (0.58–0.64)</w:t>
            </w:r>
          </w:p>
        </w:tc>
      </w:tr>
      <w:tr w:rsidR="00801D4B" w14:paraId="7084D7FE" w14:textId="77777777">
        <w:trPr>
          <w:jc w:val="center"/>
        </w:trPr>
        <w:tc>
          <w:tcPr>
            <w:tcW w:w="792" w:type="dxa"/>
          </w:tcPr>
          <w:p w14:paraId="5AC56DEA" w14:textId="77777777" w:rsidR="00801D4B" w:rsidRDefault="00000000">
            <w:r>
              <w:rPr>
                <w:sz w:val="16"/>
              </w:rPr>
              <w:t>2020</w:t>
            </w:r>
          </w:p>
        </w:tc>
        <w:tc>
          <w:tcPr>
            <w:tcW w:w="2232" w:type="dxa"/>
          </w:tcPr>
          <w:p w14:paraId="63167E60" w14:textId="77777777" w:rsidR="00801D4B" w:rsidRDefault="00000000">
            <w:r>
              <w:rPr>
                <w:sz w:val="16"/>
              </w:rPr>
              <w:t>0.69 (0.66–0.73)</w:t>
            </w:r>
          </w:p>
        </w:tc>
        <w:tc>
          <w:tcPr>
            <w:tcW w:w="2232" w:type="dxa"/>
          </w:tcPr>
          <w:p w14:paraId="70FB16F1" w14:textId="77777777" w:rsidR="00801D4B" w:rsidRDefault="00000000">
            <w:r>
              <w:rPr>
                <w:sz w:val="16"/>
              </w:rPr>
              <w:t>0.26 (0.24–0.28)</w:t>
            </w:r>
          </w:p>
        </w:tc>
        <w:tc>
          <w:tcPr>
            <w:tcW w:w="2232" w:type="dxa"/>
          </w:tcPr>
          <w:p w14:paraId="6BAC153B" w14:textId="77777777" w:rsidR="00801D4B" w:rsidRDefault="00000000">
            <w:r>
              <w:rPr>
                <w:sz w:val="16"/>
              </w:rPr>
              <w:t>0.66 (0.63–0.70)</w:t>
            </w:r>
          </w:p>
        </w:tc>
        <w:tc>
          <w:tcPr>
            <w:tcW w:w="2232" w:type="dxa"/>
          </w:tcPr>
          <w:p w14:paraId="43B77809" w14:textId="77777777" w:rsidR="00801D4B" w:rsidRDefault="00000000">
            <w:r>
              <w:rPr>
                <w:sz w:val="16"/>
              </w:rPr>
              <w:t>0.69 (0.66–0.73)</w:t>
            </w:r>
          </w:p>
        </w:tc>
      </w:tr>
      <w:tr w:rsidR="00801D4B" w14:paraId="154EB88D" w14:textId="77777777">
        <w:trPr>
          <w:jc w:val="center"/>
        </w:trPr>
        <w:tc>
          <w:tcPr>
            <w:tcW w:w="792" w:type="dxa"/>
          </w:tcPr>
          <w:p w14:paraId="335F2C9A" w14:textId="77777777" w:rsidR="00801D4B" w:rsidRDefault="00000000">
            <w:r>
              <w:rPr>
                <w:sz w:val="16"/>
              </w:rPr>
              <w:t>2021</w:t>
            </w:r>
          </w:p>
        </w:tc>
        <w:tc>
          <w:tcPr>
            <w:tcW w:w="2232" w:type="dxa"/>
          </w:tcPr>
          <w:p w14:paraId="653ED70D" w14:textId="77777777" w:rsidR="00801D4B" w:rsidRDefault="00000000">
            <w:r>
              <w:rPr>
                <w:sz w:val="16"/>
              </w:rPr>
              <w:t>0.80 (0.76–0.83)</w:t>
            </w:r>
          </w:p>
        </w:tc>
        <w:tc>
          <w:tcPr>
            <w:tcW w:w="2232" w:type="dxa"/>
          </w:tcPr>
          <w:p w14:paraId="36CCF606" w14:textId="77777777" w:rsidR="00801D4B" w:rsidRDefault="00000000">
            <w:r>
              <w:rPr>
                <w:sz w:val="16"/>
              </w:rPr>
              <w:t>0.33 (0.31–0.35)</w:t>
            </w:r>
          </w:p>
        </w:tc>
        <w:tc>
          <w:tcPr>
            <w:tcW w:w="2232" w:type="dxa"/>
          </w:tcPr>
          <w:p w14:paraId="70071806" w14:textId="77777777" w:rsidR="00801D4B" w:rsidRDefault="00000000">
            <w:r>
              <w:rPr>
                <w:sz w:val="16"/>
              </w:rPr>
              <w:t>0.76 (0.73–0.80)</w:t>
            </w:r>
          </w:p>
        </w:tc>
        <w:tc>
          <w:tcPr>
            <w:tcW w:w="2232" w:type="dxa"/>
          </w:tcPr>
          <w:p w14:paraId="5B3181D5" w14:textId="77777777" w:rsidR="00801D4B" w:rsidRDefault="00000000">
            <w:r>
              <w:rPr>
                <w:sz w:val="16"/>
              </w:rPr>
              <w:t>0.80 (0.76–0.83)</w:t>
            </w:r>
          </w:p>
        </w:tc>
      </w:tr>
      <w:tr w:rsidR="00801D4B" w14:paraId="518E0DBE" w14:textId="77777777">
        <w:trPr>
          <w:jc w:val="center"/>
        </w:trPr>
        <w:tc>
          <w:tcPr>
            <w:tcW w:w="792" w:type="dxa"/>
          </w:tcPr>
          <w:p w14:paraId="080AA97B" w14:textId="77777777" w:rsidR="00801D4B" w:rsidRDefault="00000000">
            <w:r>
              <w:rPr>
                <w:sz w:val="16"/>
              </w:rPr>
              <w:t>2022</w:t>
            </w:r>
          </w:p>
        </w:tc>
        <w:tc>
          <w:tcPr>
            <w:tcW w:w="2232" w:type="dxa"/>
          </w:tcPr>
          <w:p w14:paraId="1C148643" w14:textId="77777777" w:rsidR="00801D4B" w:rsidRDefault="00000000">
            <w:r>
              <w:rPr>
                <w:sz w:val="16"/>
              </w:rPr>
              <w:t>0.88 (0.84–0.91)</w:t>
            </w:r>
          </w:p>
        </w:tc>
        <w:tc>
          <w:tcPr>
            <w:tcW w:w="2232" w:type="dxa"/>
          </w:tcPr>
          <w:p w14:paraId="5A6F831E" w14:textId="77777777" w:rsidR="00801D4B" w:rsidRDefault="00000000">
            <w:r>
              <w:rPr>
                <w:sz w:val="16"/>
              </w:rPr>
              <w:t>0.36 (0.34–0.39)</w:t>
            </w:r>
          </w:p>
        </w:tc>
        <w:tc>
          <w:tcPr>
            <w:tcW w:w="2232" w:type="dxa"/>
          </w:tcPr>
          <w:p w14:paraId="0305FA62" w14:textId="77777777" w:rsidR="00801D4B" w:rsidRDefault="00000000">
            <w:r>
              <w:rPr>
                <w:sz w:val="16"/>
              </w:rPr>
              <w:t>0.84 (0.81–0.88)</w:t>
            </w:r>
          </w:p>
        </w:tc>
        <w:tc>
          <w:tcPr>
            <w:tcW w:w="2232" w:type="dxa"/>
          </w:tcPr>
          <w:p w14:paraId="176324F8" w14:textId="77777777" w:rsidR="00801D4B" w:rsidRDefault="00000000">
            <w:r>
              <w:rPr>
                <w:sz w:val="16"/>
              </w:rPr>
              <w:t>0.88 (0.84–0.91)</w:t>
            </w:r>
          </w:p>
        </w:tc>
      </w:tr>
      <w:tr w:rsidR="00801D4B" w14:paraId="68ECB5DB" w14:textId="77777777">
        <w:trPr>
          <w:jc w:val="center"/>
        </w:trPr>
        <w:tc>
          <w:tcPr>
            <w:tcW w:w="792" w:type="dxa"/>
          </w:tcPr>
          <w:p w14:paraId="51B22616" w14:textId="77777777" w:rsidR="00801D4B" w:rsidRDefault="00000000">
            <w:r>
              <w:rPr>
                <w:sz w:val="16"/>
              </w:rPr>
              <w:t>2023</w:t>
            </w:r>
          </w:p>
        </w:tc>
        <w:tc>
          <w:tcPr>
            <w:tcW w:w="2232" w:type="dxa"/>
          </w:tcPr>
          <w:p w14:paraId="3A6C01B2" w14:textId="77777777" w:rsidR="00801D4B" w:rsidRDefault="00000000">
            <w:r>
              <w:rPr>
                <w:sz w:val="16"/>
              </w:rPr>
              <w:t>0.93 (0.90–0.97)</w:t>
            </w:r>
          </w:p>
        </w:tc>
        <w:tc>
          <w:tcPr>
            <w:tcW w:w="2232" w:type="dxa"/>
          </w:tcPr>
          <w:p w14:paraId="5C89CC20" w14:textId="77777777" w:rsidR="00801D4B" w:rsidRDefault="00000000">
            <w:r>
              <w:rPr>
                <w:sz w:val="16"/>
              </w:rPr>
              <w:t>0.40 (0.38–0.42)</w:t>
            </w:r>
          </w:p>
        </w:tc>
        <w:tc>
          <w:tcPr>
            <w:tcW w:w="2232" w:type="dxa"/>
          </w:tcPr>
          <w:p w14:paraId="2D68C5E3" w14:textId="77777777" w:rsidR="00801D4B" w:rsidRDefault="00000000">
            <w:r>
              <w:rPr>
                <w:sz w:val="16"/>
              </w:rPr>
              <w:t>0.89 (0.85–0.93)</w:t>
            </w:r>
          </w:p>
        </w:tc>
        <w:tc>
          <w:tcPr>
            <w:tcW w:w="2232" w:type="dxa"/>
          </w:tcPr>
          <w:p w14:paraId="277C5C46" w14:textId="77777777" w:rsidR="00801D4B" w:rsidRDefault="00000000">
            <w:r>
              <w:rPr>
                <w:sz w:val="16"/>
              </w:rPr>
              <w:t>0.93 (0.89–0.97)</w:t>
            </w:r>
          </w:p>
        </w:tc>
      </w:tr>
      <w:tr w:rsidR="00801D4B" w14:paraId="1737383B" w14:textId="77777777">
        <w:trPr>
          <w:jc w:val="center"/>
        </w:trPr>
        <w:tc>
          <w:tcPr>
            <w:tcW w:w="792" w:type="dxa"/>
          </w:tcPr>
          <w:p w14:paraId="5C0976E3" w14:textId="77777777" w:rsidR="00801D4B" w:rsidRDefault="00000000">
            <w:r>
              <w:rPr>
                <w:sz w:val="16"/>
              </w:rPr>
              <w:t>2024</w:t>
            </w:r>
          </w:p>
        </w:tc>
        <w:tc>
          <w:tcPr>
            <w:tcW w:w="2232" w:type="dxa"/>
          </w:tcPr>
          <w:p w14:paraId="7222C49E" w14:textId="77777777" w:rsidR="00801D4B" w:rsidRDefault="00000000">
            <w:r>
              <w:rPr>
                <w:sz w:val="16"/>
              </w:rPr>
              <w:t>0.94 (0.91–0.98)</w:t>
            </w:r>
          </w:p>
        </w:tc>
        <w:tc>
          <w:tcPr>
            <w:tcW w:w="2232" w:type="dxa"/>
          </w:tcPr>
          <w:p w14:paraId="3ADDDFA7" w14:textId="77777777" w:rsidR="00801D4B" w:rsidRDefault="00000000">
            <w:r>
              <w:rPr>
                <w:sz w:val="16"/>
              </w:rPr>
              <w:t>0.40 (0.38–0.43)</w:t>
            </w:r>
          </w:p>
        </w:tc>
        <w:tc>
          <w:tcPr>
            <w:tcW w:w="2232" w:type="dxa"/>
          </w:tcPr>
          <w:p w14:paraId="6CD9E60D" w14:textId="77777777" w:rsidR="00801D4B" w:rsidRDefault="00000000">
            <w:r>
              <w:rPr>
                <w:sz w:val="16"/>
              </w:rPr>
              <w:t>0.92 (0.88–0.95)</w:t>
            </w:r>
          </w:p>
        </w:tc>
        <w:tc>
          <w:tcPr>
            <w:tcW w:w="2232" w:type="dxa"/>
          </w:tcPr>
          <w:p w14:paraId="7E5B7F7F" w14:textId="77777777" w:rsidR="00801D4B" w:rsidRDefault="00000000">
            <w:r>
              <w:rPr>
                <w:sz w:val="16"/>
              </w:rPr>
              <w:t>0.94 (0.91–0.98)</w:t>
            </w:r>
          </w:p>
        </w:tc>
      </w:tr>
    </w:tbl>
    <w:p w14:paraId="3C74E41C" w14:textId="77777777" w:rsidR="00801D4B" w:rsidRPr="00D83E58" w:rsidRDefault="00000000">
      <w:pPr>
        <w:rPr>
          <w:color w:val="000000" w:themeColor="text1"/>
        </w:rPr>
      </w:pPr>
      <w:r w:rsidRPr="00D83E58">
        <w:rPr>
          <w:color w:val="000000" w:themeColor="text1"/>
          <w:sz w:val="17"/>
        </w:rPr>
        <w:t>AAMR per 100,000 (2000 US standard, ages ≥25 years); cells show AAMR (95% CI). Robustness of the primary any-mention definition to the cause-of-death definition: underlying-cause N20–N23, and the any-mention subsets N20 (calculus of kidney and ureter) and N20–N21 (kidney/ureter plus lower urinary tract). N20–N21 differs from N20–N23 only by N22 and N23 and is nearly identical to the primary series. Source: CDC WONDER Multiple Cause of Death files; any-mention urolithiasis (ICD-10 N20–N23), 1999–2020 bridged-race spliced to 2021–2024 single-race. AAMR, age-adjusted mortality rate; CI, confidence interval.</w:t>
      </w:r>
    </w:p>
    <w:p w14:paraId="6B5FD43F" w14:textId="77777777" w:rsidR="00801D4B" w:rsidRDefault="00000000">
      <w:r>
        <w:br/>
      </w:r>
    </w:p>
    <w:p w14:paraId="565E5911" w14:textId="77777777" w:rsidR="00801D4B" w:rsidRDefault="00000000">
      <w:r>
        <w:rPr>
          <w:b/>
          <w:sz w:val="22"/>
        </w:rPr>
        <w:t xml:space="preserve">Table S8. </w:t>
      </w:r>
      <w:r>
        <w:rPr>
          <w:sz w:val="22"/>
        </w:rPr>
        <w:t>Annual age-adjusted urolithiasis mortality by sex, US adults ≥25 years, 1999–2024.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8"/>
        <w:gridCol w:w="2880"/>
        <w:gridCol w:w="2880"/>
        <w:gridCol w:w="2880"/>
      </w:tblGrid>
      <w:tr w:rsidR="00801D4B" w14:paraId="5EA857A8" w14:textId="77777777">
        <w:trPr>
          <w:jc w:val="center"/>
        </w:trPr>
        <w:tc>
          <w:tcPr>
            <w:tcW w:w="1008" w:type="dxa"/>
            <w:shd w:val="clear" w:color="auto" w:fill="1F3864"/>
          </w:tcPr>
          <w:p w14:paraId="7C8BB577" w14:textId="77777777" w:rsidR="00801D4B" w:rsidRDefault="00000000">
            <w:r>
              <w:rPr>
                <w:b/>
                <w:color w:val="FFFFFF"/>
                <w:sz w:val="17"/>
              </w:rPr>
              <w:t>Year</w:t>
            </w:r>
          </w:p>
        </w:tc>
        <w:tc>
          <w:tcPr>
            <w:tcW w:w="2880" w:type="dxa"/>
            <w:shd w:val="clear" w:color="auto" w:fill="1F3864"/>
          </w:tcPr>
          <w:p w14:paraId="16BDA3B3" w14:textId="77777777" w:rsidR="00801D4B" w:rsidRDefault="00000000">
            <w:r>
              <w:rPr>
                <w:b/>
                <w:color w:val="FFFFFF"/>
                <w:sz w:val="17"/>
              </w:rPr>
              <w:t>Overall</w:t>
            </w:r>
          </w:p>
        </w:tc>
        <w:tc>
          <w:tcPr>
            <w:tcW w:w="2880" w:type="dxa"/>
            <w:shd w:val="clear" w:color="auto" w:fill="1F3864"/>
          </w:tcPr>
          <w:p w14:paraId="043DBB1C" w14:textId="77777777" w:rsidR="00801D4B" w:rsidRDefault="00000000">
            <w:r>
              <w:rPr>
                <w:b/>
                <w:color w:val="FFFFFF"/>
                <w:sz w:val="17"/>
              </w:rPr>
              <w:t>Female</w:t>
            </w:r>
          </w:p>
        </w:tc>
        <w:tc>
          <w:tcPr>
            <w:tcW w:w="2880" w:type="dxa"/>
            <w:shd w:val="clear" w:color="auto" w:fill="1F3864"/>
          </w:tcPr>
          <w:p w14:paraId="4F3FD3AC" w14:textId="77777777" w:rsidR="00801D4B" w:rsidRDefault="00000000">
            <w:r>
              <w:rPr>
                <w:b/>
                <w:color w:val="FFFFFF"/>
                <w:sz w:val="17"/>
              </w:rPr>
              <w:t>Male</w:t>
            </w:r>
          </w:p>
        </w:tc>
      </w:tr>
      <w:tr w:rsidR="00801D4B" w14:paraId="364C5457" w14:textId="77777777">
        <w:trPr>
          <w:jc w:val="center"/>
        </w:trPr>
        <w:tc>
          <w:tcPr>
            <w:tcW w:w="1008" w:type="dxa"/>
          </w:tcPr>
          <w:p w14:paraId="7B37B0A1" w14:textId="77777777" w:rsidR="00801D4B" w:rsidRDefault="00000000">
            <w:r>
              <w:rPr>
                <w:sz w:val="16"/>
              </w:rPr>
              <w:t>1999</w:t>
            </w:r>
          </w:p>
        </w:tc>
        <w:tc>
          <w:tcPr>
            <w:tcW w:w="2880" w:type="dxa"/>
          </w:tcPr>
          <w:p w14:paraId="22800035" w14:textId="77777777" w:rsidR="00801D4B" w:rsidRDefault="00000000">
            <w:r>
              <w:rPr>
                <w:sz w:val="16"/>
              </w:rPr>
              <w:t>0.41 (0.38–0.44)</w:t>
            </w:r>
          </w:p>
        </w:tc>
        <w:tc>
          <w:tcPr>
            <w:tcW w:w="2880" w:type="dxa"/>
          </w:tcPr>
          <w:p w14:paraId="2394C480" w14:textId="77777777" w:rsidR="00801D4B" w:rsidRDefault="00000000">
            <w:r>
              <w:rPr>
                <w:sz w:val="16"/>
              </w:rPr>
              <w:t>0.34 (0.31–0.38)</w:t>
            </w:r>
          </w:p>
        </w:tc>
        <w:tc>
          <w:tcPr>
            <w:tcW w:w="2880" w:type="dxa"/>
          </w:tcPr>
          <w:p w14:paraId="1D4334C6" w14:textId="77777777" w:rsidR="00801D4B" w:rsidRDefault="00000000">
            <w:r>
              <w:rPr>
                <w:sz w:val="16"/>
              </w:rPr>
              <w:t>0.53 (0.48–0.59)</w:t>
            </w:r>
          </w:p>
        </w:tc>
      </w:tr>
      <w:tr w:rsidR="00801D4B" w14:paraId="466DCD24" w14:textId="77777777">
        <w:trPr>
          <w:jc w:val="center"/>
        </w:trPr>
        <w:tc>
          <w:tcPr>
            <w:tcW w:w="1008" w:type="dxa"/>
          </w:tcPr>
          <w:p w14:paraId="294C613A" w14:textId="77777777" w:rsidR="00801D4B" w:rsidRDefault="00000000">
            <w:r>
              <w:rPr>
                <w:sz w:val="16"/>
              </w:rPr>
              <w:t>2000</w:t>
            </w:r>
          </w:p>
        </w:tc>
        <w:tc>
          <w:tcPr>
            <w:tcW w:w="2880" w:type="dxa"/>
          </w:tcPr>
          <w:p w14:paraId="723ABCD1" w14:textId="77777777" w:rsidR="00801D4B" w:rsidRDefault="00000000">
            <w:r>
              <w:rPr>
                <w:sz w:val="16"/>
              </w:rPr>
              <w:t>0.43 (0.39–0.46)</w:t>
            </w:r>
          </w:p>
        </w:tc>
        <w:tc>
          <w:tcPr>
            <w:tcW w:w="2880" w:type="dxa"/>
          </w:tcPr>
          <w:p w14:paraId="526A9A75" w14:textId="77777777" w:rsidR="00801D4B" w:rsidRDefault="00000000">
            <w:r>
              <w:rPr>
                <w:sz w:val="16"/>
              </w:rPr>
              <w:t>0.36 (0.32–0.39)</w:t>
            </w:r>
          </w:p>
        </w:tc>
        <w:tc>
          <w:tcPr>
            <w:tcW w:w="2880" w:type="dxa"/>
          </w:tcPr>
          <w:p w14:paraId="5EB44FFF" w14:textId="77777777" w:rsidR="00801D4B" w:rsidRDefault="00000000">
            <w:r>
              <w:rPr>
                <w:sz w:val="16"/>
              </w:rPr>
              <w:t>0.51 (0.45–0.56)</w:t>
            </w:r>
          </w:p>
        </w:tc>
      </w:tr>
      <w:tr w:rsidR="00801D4B" w14:paraId="7EFE1BD3" w14:textId="77777777">
        <w:trPr>
          <w:jc w:val="center"/>
        </w:trPr>
        <w:tc>
          <w:tcPr>
            <w:tcW w:w="1008" w:type="dxa"/>
          </w:tcPr>
          <w:p w14:paraId="7D63C04E" w14:textId="77777777" w:rsidR="00801D4B" w:rsidRDefault="00000000">
            <w:r>
              <w:rPr>
                <w:sz w:val="16"/>
              </w:rPr>
              <w:t>2001</w:t>
            </w:r>
          </w:p>
        </w:tc>
        <w:tc>
          <w:tcPr>
            <w:tcW w:w="2880" w:type="dxa"/>
          </w:tcPr>
          <w:p w14:paraId="76D5758E" w14:textId="77777777" w:rsidR="00801D4B" w:rsidRDefault="00000000">
            <w:r>
              <w:rPr>
                <w:sz w:val="16"/>
              </w:rPr>
              <w:t>0.41 (0.38–0.44)</w:t>
            </w:r>
          </w:p>
        </w:tc>
        <w:tc>
          <w:tcPr>
            <w:tcW w:w="2880" w:type="dxa"/>
          </w:tcPr>
          <w:p w14:paraId="760BC723" w14:textId="77777777" w:rsidR="00801D4B" w:rsidRDefault="00000000">
            <w:r>
              <w:rPr>
                <w:sz w:val="16"/>
              </w:rPr>
              <w:t>0.31 (0.28–0.34)</w:t>
            </w:r>
          </w:p>
        </w:tc>
        <w:tc>
          <w:tcPr>
            <w:tcW w:w="2880" w:type="dxa"/>
          </w:tcPr>
          <w:p w14:paraId="3CE381FA" w14:textId="77777777" w:rsidR="00801D4B" w:rsidRDefault="00000000">
            <w:r>
              <w:rPr>
                <w:sz w:val="16"/>
              </w:rPr>
              <w:t>0.55 (0.50–0.61)</w:t>
            </w:r>
          </w:p>
        </w:tc>
      </w:tr>
      <w:tr w:rsidR="00801D4B" w14:paraId="29468C9F" w14:textId="77777777">
        <w:trPr>
          <w:jc w:val="center"/>
        </w:trPr>
        <w:tc>
          <w:tcPr>
            <w:tcW w:w="1008" w:type="dxa"/>
          </w:tcPr>
          <w:p w14:paraId="757E5CD8" w14:textId="77777777" w:rsidR="00801D4B" w:rsidRDefault="00000000">
            <w:r>
              <w:rPr>
                <w:sz w:val="16"/>
              </w:rPr>
              <w:t>2002</w:t>
            </w:r>
          </w:p>
        </w:tc>
        <w:tc>
          <w:tcPr>
            <w:tcW w:w="2880" w:type="dxa"/>
          </w:tcPr>
          <w:p w14:paraId="0BBCB997" w14:textId="77777777" w:rsidR="00801D4B" w:rsidRDefault="00000000">
            <w:r>
              <w:rPr>
                <w:sz w:val="16"/>
              </w:rPr>
              <w:t>0.38 (0.35–0.41)</w:t>
            </w:r>
          </w:p>
        </w:tc>
        <w:tc>
          <w:tcPr>
            <w:tcW w:w="2880" w:type="dxa"/>
          </w:tcPr>
          <w:p w14:paraId="622897B7" w14:textId="77777777" w:rsidR="00801D4B" w:rsidRDefault="00000000">
            <w:r>
              <w:rPr>
                <w:sz w:val="16"/>
              </w:rPr>
              <w:t>0.32 (0.29–0.36)</w:t>
            </w:r>
          </w:p>
        </w:tc>
        <w:tc>
          <w:tcPr>
            <w:tcW w:w="2880" w:type="dxa"/>
          </w:tcPr>
          <w:p w14:paraId="4A513AB8" w14:textId="77777777" w:rsidR="00801D4B" w:rsidRDefault="00000000">
            <w:r>
              <w:rPr>
                <w:sz w:val="16"/>
              </w:rPr>
              <w:t>0.52 (0.47–0.58)</w:t>
            </w:r>
          </w:p>
        </w:tc>
      </w:tr>
      <w:tr w:rsidR="00801D4B" w14:paraId="7CE65D9C" w14:textId="77777777">
        <w:trPr>
          <w:jc w:val="center"/>
        </w:trPr>
        <w:tc>
          <w:tcPr>
            <w:tcW w:w="1008" w:type="dxa"/>
          </w:tcPr>
          <w:p w14:paraId="128D7932" w14:textId="77777777" w:rsidR="00801D4B" w:rsidRDefault="00000000">
            <w:r>
              <w:rPr>
                <w:sz w:val="16"/>
              </w:rPr>
              <w:t>2003</w:t>
            </w:r>
          </w:p>
        </w:tc>
        <w:tc>
          <w:tcPr>
            <w:tcW w:w="2880" w:type="dxa"/>
          </w:tcPr>
          <w:p w14:paraId="586F26F0" w14:textId="77777777" w:rsidR="00801D4B" w:rsidRDefault="00000000">
            <w:r>
              <w:rPr>
                <w:sz w:val="16"/>
              </w:rPr>
              <w:t>0.41 (0.38–0.44)</w:t>
            </w:r>
          </w:p>
        </w:tc>
        <w:tc>
          <w:tcPr>
            <w:tcW w:w="2880" w:type="dxa"/>
          </w:tcPr>
          <w:p w14:paraId="3B35B2BC" w14:textId="77777777" w:rsidR="00801D4B" w:rsidRDefault="00000000">
            <w:r>
              <w:rPr>
                <w:sz w:val="16"/>
              </w:rPr>
              <w:t>0.35 (0.31–0.38)</w:t>
            </w:r>
          </w:p>
        </w:tc>
        <w:tc>
          <w:tcPr>
            <w:tcW w:w="2880" w:type="dxa"/>
          </w:tcPr>
          <w:p w14:paraId="16169F34" w14:textId="77777777" w:rsidR="00801D4B" w:rsidRDefault="00000000">
            <w:r>
              <w:rPr>
                <w:sz w:val="16"/>
              </w:rPr>
              <w:t>0.59 (0.53–0.65)</w:t>
            </w:r>
          </w:p>
        </w:tc>
      </w:tr>
      <w:tr w:rsidR="00801D4B" w14:paraId="045058F7" w14:textId="77777777">
        <w:trPr>
          <w:jc w:val="center"/>
        </w:trPr>
        <w:tc>
          <w:tcPr>
            <w:tcW w:w="1008" w:type="dxa"/>
          </w:tcPr>
          <w:p w14:paraId="2CA23411" w14:textId="77777777" w:rsidR="00801D4B" w:rsidRDefault="00000000">
            <w:r>
              <w:rPr>
                <w:sz w:val="16"/>
              </w:rPr>
              <w:t>2004</w:t>
            </w:r>
          </w:p>
        </w:tc>
        <w:tc>
          <w:tcPr>
            <w:tcW w:w="2880" w:type="dxa"/>
          </w:tcPr>
          <w:p w14:paraId="65B43688" w14:textId="77777777" w:rsidR="00801D4B" w:rsidRDefault="00000000">
            <w:r>
              <w:rPr>
                <w:sz w:val="16"/>
              </w:rPr>
              <w:t>0.43 (0.40–0.47)</w:t>
            </w:r>
          </w:p>
        </w:tc>
        <w:tc>
          <w:tcPr>
            <w:tcW w:w="2880" w:type="dxa"/>
          </w:tcPr>
          <w:p w14:paraId="4D9CEEC0" w14:textId="77777777" w:rsidR="00801D4B" w:rsidRDefault="00000000">
            <w:r>
              <w:rPr>
                <w:sz w:val="16"/>
              </w:rPr>
              <w:t>0.35 (0.32–0.38)</w:t>
            </w:r>
          </w:p>
        </w:tc>
        <w:tc>
          <w:tcPr>
            <w:tcW w:w="2880" w:type="dxa"/>
          </w:tcPr>
          <w:p w14:paraId="18801272" w14:textId="77777777" w:rsidR="00801D4B" w:rsidRDefault="00000000">
            <w:r>
              <w:rPr>
                <w:sz w:val="16"/>
              </w:rPr>
              <w:t>0.55 (0.49–0.60)</w:t>
            </w:r>
          </w:p>
        </w:tc>
      </w:tr>
      <w:tr w:rsidR="00801D4B" w14:paraId="7BEB4D80" w14:textId="77777777">
        <w:trPr>
          <w:jc w:val="center"/>
        </w:trPr>
        <w:tc>
          <w:tcPr>
            <w:tcW w:w="1008" w:type="dxa"/>
          </w:tcPr>
          <w:p w14:paraId="19719C07" w14:textId="77777777" w:rsidR="00801D4B" w:rsidRDefault="00000000">
            <w:r>
              <w:rPr>
                <w:sz w:val="16"/>
              </w:rPr>
              <w:t>2005</w:t>
            </w:r>
          </w:p>
        </w:tc>
        <w:tc>
          <w:tcPr>
            <w:tcW w:w="2880" w:type="dxa"/>
          </w:tcPr>
          <w:p w14:paraId="367B7709" w14:textId="77777777" w:rsidR="00801D4B" w:rsidRDefault="00000000">
            <w:r>
              <w:rPr>
                <w:sz w:val="16"/>
              </w:rPr>
              <w:t>0.47 (0.43–0.50)</w:t>
            </w:r>
          </w:p>
        </w:tc>
        <w:tc>
          <w:tcPr>
            <w:tcW w:w="2880" w:type="dxa"/>
          </w:tcPr>
          <w:p w14:paraId="39925A7A" w14:textId="77777777" w:rsidR="00801D4B" w:rsidRDefault="00000000">
            <w:r>
              <w:rPr>
                <w:sz w:val="16"/>
              </w:rPr>
              <w:t>0.41 (0.37–0.45)</w:t>
            </w:r>
          </w:p>
        </w:tc>
        <w:tc>
          <w:tcPr>
            <w:tcW w:w="2880" w:type="dxa"/>
          </w:tcPr>
          <w:p w14:paraId="3EA5DBBA" w14:textId="77777777" w:rsidR="00801D4B" w:rsidRDefault="00000000">
            <w:r>
              <w:rPr>
                <w:sz w:val="16"/>
              </w:rPr>
              <w:t>0.57 (0.51–0.62)</w:t>
            </w:r>
          </w:p>
        </w:tc>
      </w:tr>
      <w:tr w:rsidR="00801D4B" w14:paraId="7AE2DFD9" w14:textId="77777777">
        <w:trPr>
          <w:jc w:val="center"/>
        </w:trPr>
        <w:tc>
          <w:tcPr>
            <w:tcW w:w="1008" w:type="dxa"/>
          </w:tcPr>
          <w:p w14:paraId="0D092D07" w14:textId="77777777" w:rsidR="00801D4B" w:rsidRDefault="00000000">
            <w:r>
              <w:rPr>
                <w:sz w:val="16"/>
              </w:rPr>
              <w:t>2006</w:t>
            </w:r>
          </w:p>
        </w:tc>
        <w:tc>
          <w:tcPr>
            <w:tcW w:w="2880" w:type="dxa"/>
          </w:tcPr>
          <w:p w14:paraId="34110CE2" w14:textId="77777777" w:rsidR="00801D4B" w:rsidRDefault="00000000">
            <w:r>
              <w:rPr>
                <w:sz w:val="16"/>
              </w:rPr>
              <w:t>0.43 (0.40–0.46)</w:t>
            </w:r>
          </w:p>
        </w:tc>
        <w:tc>
          <w:tcPr>
            <w:tcW w:w="2880" w:type="dxa"/>
          </w:tcPr>
          <w:p w14:paraId="0D27FB71" w14:textId="77777777" w:rsidR="00801D4B" w:rsidRDefault="00000000">
            <w:r>
              <w:rPr>
                <w:sz w:val="16"/>
              </w:rPr>
              <w:t>0.33 (0.30–0.37)</w:t>
            </w:r>
          </w:p>
        </w:tc>
        <w:tc>
          <w:tcPr>
            <w:tcW w:w="2880" w:type="dxa"/>
          </w:tcPr>
          <w:p w14:paraId="51E5E083" w14:textId="77777777" w:rsidR="00801D4B" w:rsidRDefault="00000000">
            <w:r>
              <w:rPr>
                <w:sz w:val="16"/>
              </w:rPr>
              <w:t>0.55 (0.50–0.60)</w:t>
            </w:r>
          </w:p>
        </w:tc>
      </w:tr>
      <w:tr w:rsidR="00801D4B" w14:paraId="6E6E0769" w14:textId="77777777">
        <w:trPr>
          <w:jc w:val="center"/>
        </w:trPr>
        <w:tc>
          <w:tcPr>
            <w:tcW w:w="1008" w:type="dxa"/>
          </w:tcPr>
          <w:p w14:paraId="6CB27500" w14:textId="77777777" w:rsidR="00801D4B" w:rsidRDefault="00000000">
            <w:r>
              <w:rPr>
                <w:sz w:val="16"/>
              </w:rPr>
              <w:t>2007</w:t>
            </w:r>
          </w:p>
        </w:tc>
        <w:tc>
          <w:tcPr>
            <w:tcW w:w="2880" w:type="dxa"/>
          </w:tcPr>
          <w:p w14:paraId="153F73DE" w14:textId="77777777" w:rsidR="00801D4B" w:rsidRDefault="00000000">
            <w:r>
              <w:rPr>
                <w:sz w:val="16"/>
              </w:rPr>
              <w:t>0.41 (0.38–0.44)</w:t>
            </w:r>
          </w:p>
        </w:tc>
        <w:tc>
          <w:tcPr>
            <w:tcW w:w="2880" w:type="dxa"/>
          </w:tcPr>
          <w:p w14:paraId="3E4CD0A8" w14:textId="77777777" w:rsidR="00801D4B" w:rsidRDefault="00000000">
            <w:r>
              <w:rPr>
                <w:sz w:val="16"/>
              </w:rPr>
              <w:t>0.38 (0.35–0.42)</w:t>
            </w:r>
          </w:p>
        </w:tc>
        <w:tc>
          <w:tcPr>
            <w:tcW w:w="2880" w:type="dxa"/>
          </w:tcPr>
          <w:p w14:paraId="23EDA209" w14:textId="77777777" w:rsidR="00801D4B" w:rsidRDefault="00000000">
            <w:r>
              <w:rPr>
                <w:sz w:val="16"/>
              </w:rPr>
              <w:t>0.49 (0.44–0.54)</w:t>
            </w:r>
          </w:p>
        </w:tc>
      </w:tr>
      <w:tr w:rsidR="00801D4B" w14:paraId="718ACB09" w14:textId="77777777">
        <w:trPr>
          <w:jc w:val="center"/>
        </w:trPr>
        <w:tc>
          <w:tcPr>
            <w:tcW w:w="1008" w:type="dxa"/>
          </w:tcPr>
          <w:p w14:paraId="0E1F46AD" w14:textId="77777777" w:rsidR="00801D4B" w:rsidRDefault="00000000">
            <w:r>
              <w:rPr>
                <w:sz w:val="16"/>
              </w:rPr>
              <w:t>2008</w:t>
            </w:r>
          </w:p>
        </w:tc>
        <w:tc>
          <w:tcPr>
            <w:tcW w:w="2880" w:type="dxa"/>
          </w:tcPr>
          <w:p w14:paraId="60E7142B" w14:textId="77777777" w:rsidR="00801D4B" w:rsidRDefault="00000000">
            <w:r>
              <w:rPr>
                <w:sz w:val="16"/>
              </w:rPr>
              <w:t>0.44 (0.41–0.47)</w:t>
            </w:r>
          </w:p>
        </w:tc>
        <w:tc>
          <w:tcPr>
            <w:tcW w:w="2880" w:type="dxa"/>
          </w:tcPr>
          <w:p w14:paraId="1BFD8DBD" w14:textId="77777777" w:rsidR="00801D4B" w:rsidRDefault="00000000">
            <w:r>
              <w:rPr>
                <w:sz w:val="16"/>
              </w:rPr>
              <w:t>0.36 (0.33–0.39)</w:t>
            </w:r>
          </w:p>
        </w:tc>
        <w:tc>
          <w:tcPr>
            <w:tcW w:w="2880" w:type="dxa"/>
          </w:tcPr>
          <w:p w14:paraId="69335683" w14:textId="77777777" w:rsidR="00801D4B" w:rsidRDefault="00000000">
            <w:r>
              <w:rPr>
                <w:sz w:val="16"/>
              </w:rPr>
              <w:t>0.50 (0.45–0.55)</w:t>
            </w:r>
          </w:p>
        </w:tc>
      </w:tr>
      <w:tr w:rsidR="00801D4B" w14:paraId="392C8CF3" w14:textId="77777777">
        <w:trPr>
          <w:jc w:val="center"/>
        </w:trPr>
        <w:tc>
          <w:tcPr>
            <w:tcW w:w="1008" w:type="dxa"/>
          </w:tcPr>
          <w:p w14:paraId="749C043D" w14:textId="77777777" w:rsidR="00801D4B" w:rsidRDefault="00000000">
            <w:r>
              <w:rPr>
                <w:sz w:val="16"/>
              </w:rPr>
              <w:t>2009</w:t>
            </w:r>
          </w:p>
        </w:tc>
        <w:tc>
          <w:tcPr>
            <w:tcW w:w="2880" w:type="dxa"/>
          </w:tcPr>
          <w:p w14:paraId="205B8EA0" w14:textId="77777777" w:rsidR="00801D4B" w:rsidRDefault="00000000">
            <w:r>
              <w:rPr>
                <w:sz w:val="16"/>
              </w:rPr>
              <w:t>0.44 (0.41–0.47)</w:t>
            </w:r>
          </w:p>
        </w:tc>
        <w:tc>
          <w:tcPr>
            <w:tcW w:w="2880" w:type="dxa"/>
          </w:tcPr>
          <w:p w14:paraId="737B4A57" w14:textId="77777777" w:rsidR="00801D4B" w:rsidRDefault="00000000">
            <w:r>
              <w:rPr>
                <w:sz w:val="16"/>
              </w:rPr>
              <w:t>0.35 (0.31–0.38)</w:t>
            </w:r>
          </w:p>
        </w:tc>
        <w:tc>
          <w:tcPr>
            <w:tcW w:w="2880" w:type="dxa"/>
          </w:tcPr>
          <w:p w14:paraId="5BDFF0FA" w14:textId="77777777" w:rsidR="00801D4B" w:rsidRDefault="00000000">
            <w:r>
              <w:rPr>
                <w:sz w:val="16"/>
              </w:rPr>
              <w:t>0.53 (0.48–0.58)</w:t>
            </w:r>
          </w:p>
        </w:tc>
      </w:tr>
      <w:tr w:rsidR="00801D4B" w14:paraId="25B27403" w14:textId="77777777">
        <w:trPr>
          <w:jc w:val="center"/>
        </w:trPr>
        <w:tc>
          <w:tcPr>
            <w:tcW w:w="1008" w:type="dxa"/>
          </w:tcPr>
          <w:p w14:paraId="7D280FDB" w14:textId="77777777" w:rsidR="00801D4B" w:rsidRDefault="00000000">
            <w:r>
              <w:rPr>
                <w:sz w:val="16"/>
              </w:rPr>
              <w:t>2010</w:t>
            </w:r>
          </w:p>
        </w:tc>
        <w:tc>
          <w:tcPr>
            <w:tcW w:w="2880" w:type="dxa"/>
          </w:tcPr>
          <w:p w14:paraId="04F52CA3" w14:textId="77777777" w:rsidR="00801D4B" w:rsidRDefault="00000000">
            <w:r>
              <w:rPr>
                <w:sz w:val="16"/>
              </w:rPr>
              <w:t>0.41 (0.39–0.44)</w:t>
            </w:r>
          </w:p>
        </w:tc>
        <w:tc>
          <w:tcPr>
            <w:tcW w:w="2880" w:type="dxa"/>
          </w:tcPr>
          <w:p w14:paraId="4CBE283B" w14:textId="77777777" w:rsidR="00801D4B" w:rsidRDefault="00000000">
            <w:r>
              <w:rPr>
                <w:sz w:val="16"/>
              </w:rPr>
              <w:t>0.37 (0.34–0.41)</w:t>
            </w:r>
          </w:p>
        </w:tc>
        <w:tc>
          <w:tcPr>
            <w:tcW w:w="2880" w:type="dxa"/>
          </w:tcPr>
          <w:p w14:paraId="361A300F" w14:textId="77777777" w:rsidR="00801D4B" w:rsidRDefault="00000000">
            <w:r>
              <w:rPr>
                <w:sz w:val="16"/>
              </w:rPr>
              <w:t>0.46 (0.42–0.51)</w:t>
            </w:r>
          </w:p>
        </w:tc>
      </w:tr>
      <w:tr w:rsidR="00801D4B" w14:paraId="29512D16" w14:textId="77777777">
        <w:trPr>
          <w:jc w:val="center"/>
        </w:trPr>
        <w:tc>
          <w:tcPr>
            <w:tcW w:w="1008" w:type="dxa"/>
          </w:tcPr>
          <w:p w14:paraId="4A195248" w14:textId="77777777" w:rsidR="00801D4B" w:rsidRDefault="00000000">
            <w:r>
              <w:rPr>
                <w:sz w:val="16"/>
              </w:rPr>
              <w:t>2011</w:t>
            </w:r>
          </w:p>
        </w:tc>
        <w:tc>
          <w:tcPr>
            <w:tcW w:w="2880" w:type="dxa"/>
          </w:tcPr>
          <w:p w14:paraId="48768107" w14:textId="77777777" w:rsidR="00801D4B" w:rsidRDefault="00000000">
            <w:r>
              <w:rPr>
                <w:sz w:val="16"/>
              </w:rPr>
              <w:t>0.45 (0.42–0.48)</w:t>
            </w:r>
          </w:p>
        </w:tc>
        <w:tc>
          <w:tcPr>
            <w:tcW w:w="2880" w:type="dxa"/>
          </w:tcPr>
          <w:p w14:paraId="0540C077" w14:textId="77777777" w:rsidR="00801D4B" w:rsidRDefault="00000000">
            <w:r>
              <w:rPr>
                <w:sz w:val="16"/>
              </w:rPr>
              <w:t>0.41 (0.37–0.45)</w:t>
            </w:r>
          </w:p>
        </w:tc>
        <w:tc>
          <w:tcPr>
            <w:tcW w:w="2880" w:type="dxa"/>
          </w:tcPr>
          <w:p w14:paraId="20243D52" w14:textId="77777777" w:rsidR="00801D4B" w:rsidRDefault="00000000">
            <w:r>
              <w:rPr>
                <w:sz w:val="16"/>
              </w:rPr>
              <w:t>0.51 (0.46–0.56)</w:t>
            </w:r>
          </w:p>
        </w:tc>
      </w:tr>
      <w:tr w:rsidR="00801D4B" w14:paraId="38281A72" w14:textId="77777777">
        <w:trPr>
          <w:jc w:val="center"/>
        </w:trPr>
        <w:tc>
          <w:tcPr>
            <w:tcW w:w="1008" w:type="dxa"/>
          </w:tcPr>
          <w:p w14:paraId="2A3B649C" w14:textId="77777777" w:rsidR="00801D4B" w:rsidRDefault="00000000">
            <w:r>
              <w:rPr>
                <w:sz w:val="16"/>
              </w:rPr>
              <w:t>2012</w:t>
            </w:r>
          </w:p>
        </w:tc>
        <w:tc>
          <w:tcPr>
            <w:tcW w:w="2880" w:type="dxa"/>
          </w:tcPr>
          <w:p w14:paraId="438F7051" w14:textId="77777777" w:rsidR="00801D4B" w:rsidRDefault="00000000">
            <w:r>
              <w:rPr>
                <w:sz w:val="16"/>
              </w:rPr>
              <w:t>0.48 (0.45–0.51)</w:t>
            </w:r>
          </w:p>
        </w:tc>
        <w:tc>
          <w:tcPr>
            <w:tcW w:w="2880" w:type="dxa"/>
          </w:tcPr>
          <w:p w14:paraId="70D49D61" w14:textId="77777777" w:rsidR="00801D4B" w:rsidRDefault="00000000">
            <w:r>
              <w:rPr>
                <w:sz w:val="16"/>
              </w:rPr>
              <w:t>0.39 (0.35–0.42)</w:t>
            </w:r>
          </w:p>
        </w:tc>
        <w:tc>
          <w:tcPr>
            <w:tcW w:w="2880" w:type="dxa"/>
          </w:tcPr>
          <w:p w14:paraId="27A676CB" w14:textId="77777777" w:rsidR="00801D4B" w:rsidRDefault="00000000">
            <w:r>
              <w:rPr>
                <w:sz w:val="16"/>
              </w:rPr>
              <w:t>0.52 (0.48–0.57)</w:t>
            </w:r>
          </w:p>
        </w:tc>
      </w:tr>
      <w:tr w:rsidR="00801D4B" w14:paraId="0828760D" w14:textId="77777777">
        <w:trPr>
          <w:jc w:val="center"/>
        </w:trPr>
        <w:tc>
          <w:tcPr>
            <w:tcW w:w="1008" w:type="dxa"/>
          </w:tcPr>
          <w:p w14:paraId="758B52F0" w14:textId="77777777" w:rsidR="00801D4B" w:rsidRDefault="00000000">
            <w:r>
              <w:rPr>
                <w:sz w:val="16"/>
              </w:rPr>
              <w:t>2013</w:t>
            </w:r>
          </w:p>
        </w:tc>
        <w:tc>
          <w:tcPr>
            <w:tcW w:w="2880" w:type="dxa"/>
          </w:tcPr>
          <w:p w14:paraId="7CF9C4FC" w14:textId="77777777" w:rsidR="00801D4B" w:rsidRDefault="00000000">
            <w:r>
              <w:rPr>
                <w:sz w:val="16"/>
              </w:rPr>
              <w:t>0.43 (0.40–0.46)</w:t>
            </w:r>
          </w:p>
        </w:tc>
        <w:tc>
          <w:tcPr>
            <w:tcW w:w="2880" w:type="dxa"/>
          </w:tcPr>
          <w:p w14:paraId="1506E4DF" w14:textId="77777777" w:rsidR="00801D4B" w:rsidRDefault="00000000">
            <w:r>
              <w:rPr>
                <w:sz w:val="16"/>
              </w:rPr>
              <w:t>0.41 (0.37–0.45)</w:t>
            </w:r>
          </w:p>
        </w:tc>
        <w:tc>
          <w:tcPr>
            <w:tcW w:w="2880" w:type="dxa"/>
          </w:tcPr>
          <w:p w14:paraId="4486F316" w14:textId="77777777" w:rsidR="00801D4B" w:rsidRDefault="00000000">
            <w:r>
              <w:rPr>
                <w:sz w:val="16"/>
              </w:rPr>
              <w:t>0.47 (0.43–0.52)</w:t>
            </w:r>
          </w:p>
        </w:tc>
      </w:tr>
      <w:tr w:rsidR="00801D4B" w14:paraId="71A0278E" w14:textId="77777777">
        <w:trPr>
          <w:jc w:val="center"/>
        </w:trPr>
        <w:tc>
          <w:tcPr>
            <w:tcW w:w="1008" w:type="dxa"/>
          </w:tcPr>
          <w:p w14:paraId="13458926" w14:textId="77777777" w:rsidR="00801D4B" w:rsidRDefault="00000000">
            <w:r>
              <w:rPr>
                <w:sz w:val="16"/>
              </w:rPr>
              <w:t>2014</w:t>
            </w:r>
          </w:p>
        </w:tc>
        <w:tc>
          <w:tcPr>
            <w:tcW w:w="2880" w:type="dxa"/>
          </w:tcPr>
          <w:p w14:paraId="6DAB21A9" w14:textId="77777777" w:rsidR="00801D4B" w:rsidRDefault="00000000">
            <w:r>
              <w:rPr>
                <w:sz w:val="16"/>
              </w:rPr>
              <w:t>0.45 (0.43–0.48)</w:t>
            </w:r>
          </w:p>
        </w:tc>
        <w:tc>
          <w:tcPr>
            <w:tcW w:w="2880" w:type="dxa"/>
          </w:tcPr>
          <w:p w14:paraId="59374CB3" w14:textId="77777777" w:rsidR="00801D4B" w:rsidRDefault="00000000">
            <w:r>
              <w:rPr>
                <w:sz w:val="16"/>
              </w:rPr>
              <w:t>0.40 (0.36–0.43)</w:t>
            </w:r>
          </w:p>
        </w:tc>
        <w:tc>
          <w:tcPr>
            <w:tcW w:w="2880" w:type="dxa"/>
          </w:tcPr>
          <w:p w14:paraId="3986560E" w14:textId="77777777" w:rsidR="00801D4B" w:rsidRDefault="00000000">
            <w:r>
              <w:rPr>
                <w:sz w:val="16"/>
              </w:rPr>
              <w:t>0.49 (0.45–0.54)</w:t>
            </w:r>
          </w:p>
        </w:tc>
      </w:tr>
      <w:tr w:rsidR="00801D4B" w14:paraId="4A0AF150" w14:textId="77777777">
        <w:trPr>
          <w:jc w:val="center"/>
        </w:trPr>
        <w:tc>
          <w:tcPr>
            <w:tcW w:w="1008" w:type="dxa"/>
          </w:tcPr>
          <w:p w14:paraId="281A75F0" w14:textId="77777777" w:rsidR="00801D4B" w:rsidRDefault="00000000">
            <w:r>
              <w:rPr>
                <w:sz w:val="16"/>
              </w:rPr>
              <w:t>2015</w:t>
            </w:r>
          </w:p>
        </w:tc>
        <w:tc>
          <w:tcPr>
            <w:tcW w:w="2880" w:type="dxa"/>
          </w:tcPr>
          <w:p w14:paraId="1A2B3BB3" w14:textId="77777777" w:rsidR="00801D4B" w:rsidRDefault="00000000">
            <w:r>
              <w:rPr>
                <w:sz w:val="16"/>
              </w:rPr>
              <w:t>0.49 (0.46–0.52)</w:t>
            </w:r>
          </w:p>
        </w:tc>
        <w:tc>
          <w:tcPr>
            <w:tcW w:w="2880" w:type="dxa"/>
          </w:tcPr>
          <w:p w14:paraId="079E0EC2" w14:textId="77777777" w:rsidR="00801D4B" w:rsidRDefault="00000000">
            <w:r>
              <w:rPr>
                <w:sz w:val="16"/>
              </w:rPr>
              <w:t>0.44 (0.40–0.48)</w:t>
            </w:r>
          </w:p>
        </w:tc>
        <w:tc>
          <w:tcPr>
            <w:tcW w:w="2880" w:type="dxa"/>
          </w:tcPr>
          <w:p w14:paraId="55A8DBF4" w14:textId="77777777" w:rsidR="00801D4B" w:rsidRDefault="00000000">
            <w:r>
              <w:rPr>
                <w:sz w:val="16"/>
              </w:rPr>
              <w:t>0.59 (0.54–0.63)</w:t>
            </w:r>
          </w:p>
        </w:tc>
      </w:tr>
      <w:tr w:rsidR="00801D4B" w14:paraId="71CAC312" w14:textId="77777777">
        <w:trPr>
          <w:jc w:val="center"/>
        </w:trPr>
        <w:tc>
          <w:tcPr>
            <w:tcW w:w="1008" w:type="dxa"/>
          </w:tcPr>
          <w:p w14:paraId="20D86374" w14:textId="77777777" w:rsidR="00801D4B" w:rsidRDefault="00000000">
            <w:r>
              <w:rPr>
                <w:sz w:val="16"/>
              </w:rPr>
              <w:t>2016</w:t>
            </w:r>
          </w:p>
        </w:tc>
        <w:tc>
          <w:tcPr>
            <w:tcW w:w="2880" w:type="dxa"/>
          </w:tcPr>
          <w:p w14:paraId="286C275E" w14:textId="77777777" w:rsidR="00801D4B" w:rsidRDefault="00000000">
            <w:r>
              <w:rPr>
                <w:sz w:val="16"/>
              </w:rPr>
              <w:t>0.53 (0.50–0.56)</w:t>
            </w:r>
          </w:p>
        </w:tc>
        <w:tc>
          <w:tcPr>
            <w:tcW w:w="2880" w:type="dxa"/>
          </w:tcPr>
          <w:p w14:paraId="582F0CE6" w14:textId="77777777" w:rsidR="00801D4B" w:rsidRDefault="00000000">
            <w:r>
              <w:rPr>
                <w:sz w:val="16"/>
              </w:rPr>
              <w:t>0.47 (0.43–0.51)</w:t>
            </w:r>
          </w:p>
        </w:tc>
        <w:tc>
          <w:tcPr>
            <w:tcW w:w="2880" w:type="dxa"/>
          </w:tcPr>
          <w:p w14:paraId="200EC5E6" w14:textId="77777777" w:rsidR="00801D4B" w:rsidRDefault="00000000">
            <w:r>
              <w:rPr>
                <w:sz w:val="16"/>
              </w:rPr>
              <w:t>0.59 (0.54–0.64)</w:t>
            </w:r>
          </w:p>
        </w:tc>
      </w:tr>
      <w:tr w:rsidR="00801D4B" w14:paraId="031E799F" w14:textId="77777777">
        <w:trPr>
          <w:jc w:val="center"/>
        </w:trPr>
        <w:tc>
          <w:tcPr>
            <w:tcW w:w="1008" w:type="dxa"/>
          </w:tcPr>
          <w:p w14:paraId="0AAA846D" w14:textId="77777777" w:rsidR="00801D4B" w:rsidRDefault="00000000">
            <w:r>
              <w:rPr>
                <w:sz w:val="16"/>
              </w:rPr>
              <w:t>2017</w:t>
            </w:r>
          </w:p>
        </w:tc>
        <w:tc>
          <w:tcPr>
            <w:tcW w:w="2880" w:type="dxa"/>
          </w:tcPr>
          <w:p w14:paraId="4AA6F8E1" w14:textId="77777777" w:rsidR="00801D4B" w:rsidRDefault="00000000">
            <w:r>
              <w:rPr>
                <w:sz w:val="16"/>
              </w:rPr>
              <w:t>0.55 (0.52–0.58)</w:t>
            </w:r>
          </w:p>
        </w:tc>
        <w:tc>
          <w:tcPr>
            <w:tcW w:w="2880" w:type="dxa"/>
          </w:tcPr>
          <w:p w14:paraId="02A69AD2" w14:textId="77777777" w:rsidR="00801D4B" w:rsidRDefault="00000000">
            <w:r>
              <w:rPr>
                <w:sz w:val="16"/>
              </w:rPr>
              <w:t>0.50 (0.46–0.54)</w:t>
            </w:r>
          </w:p>
        </w:tc>
        <w:tc>
          <w:tcPr>
            <w:tcW w:w="2880" w:type="dxa"/>
          </w:tcPr>
          <w:p w14:paraId="4C8E1DEA" w14:textId="77777777" w:rsidR="00801D4B" w:rsidRDefault="00000000">
            <w:r>
              <w:rPr>
                <w:sz w:val="16"/>
              </w:rPr>
              <w:t>0.62 (0.57–0.67)</w:t>
            </w:r>
          </w:p>
        </w:tc>
      </w:tr>
      <w:tr w:rsidR="00801D4B" w14:paraId="6C33F368" w14:textId="77777777">
        <w:trPr>
          <w:jc w:val="center"/>
        </w:trPr>
        <w:tc>
          <w:tcPr>
            <w:tcW w:w="1008" w:type="dxa"/>
          </w:tcPr>
          <w:p w14:paraId="432C8A8D" w14:textId="77777777" w:rsidR="00801D4B" w:rsidRDefault="00000000">
            <w:r>
              <w:rPr>
                <w:sz w:val="16"/>
              </w:rPr>
              <w:t>2018</w:t>
            </w:r>
          </w:p>
        </w:tc>
        <w:tc>
          <w:tcPr>
            <w:tcW w:w="2880" w:type="dxa"/>
          </w:tcPr>
          <w:p w14:paraId="1ECC0923" w14:textId="77777777" w:rsidR="00801D4B" w:rsidRDefault="00000000">
            <w:r>
              <w:rPr>
                <w:sz w:val="16"/>
              </w:rPr>
              <w:t>0.57 (0.54–0.60)</w:t>
            </w:r>
          </w:p>
        </w:tc>
        <w:tc>
          <w:tcPr>
            <w:tcW w:w="2880" w:type="dxa"/>
          </w:tcPr>
          <w:p w14:paraId="148739E4" w14:textId="77777777" w:rsidR="00801D4B" w:rsidRDefault="00000000">
            <w:r>
              <w:rPr>
                <w:sz w:val="16"/>
              </w:rPr>
              <w:t>0.52 (0.48–0.55)</w:t>
            </w:r>
          </w:p>
        </w:tc>
        <w:tc>
          <w:tcPr>
            <w:tcW w:w="2880" w:type="dxa"/>
          </w:tcPr>
          <w:p w14:paraId="22C49FD2" w14:textId="77777777" w:rsidR="00801D4B" w:rsidRDefault="00000000">
            <w:r>
              <w:rPr>
                <w:sz w:val="16"/>
              </w:rPr>
              <w:t>0.65 (0.60–0.70)</w:t>
            </w:r>
          </w:p>
        </w:tc>
      </w:tr>
      <w:tr w:rsidR="00801D4B" w14:paraId="42C424A8" w14:textId="77777777">
        <w:trPr>
          <w:jc w:val="center"/>
        </w:trPr>
        <w:tc>
          <w:tcPr>
            <w:tcW w:w="1008" w:type="dxa"/>
          </w:tcPr>
          <w:p w14:paraId="200DDEDC" w14:textId="77777777" w:rsidR="00801D4B" w:rsidRDefault="00000000">
            <w:r>
              <w:rPr>
                <w:sz w:val="16"/>
              </w:rPr>
              <w:t>2019</w:t>
            </w:r>
          </w:p>
        </w:tc>
        <w:tc>
          <w:tcPr>
            <w:tcW w:w="2880" w:type="dxa"/>
          </w:tcPr>
          <w:p w14:paraId="4F2B5DFC" w14:textId="77777777" w:rsidR="00801D4B" w:rsidRDefault="00000000">
            <w:r>
              <w:rPr>
                <w:sz w:val="16"/>
              </w:rPr>
              <w:t>0.61 (0.58–0.64)</w:t>
            </w:r>
          </w:p>
        </w:tc>
        <w:tc>
          <w:tcPr>
            <w:tcW w:w="2880" w:type="dxa"/>
          </w:tcPr>
          <w:p w14:paraId="4DC17200" w14:textId="77777777" w:rsidR="00801D4B" w:rsidRDefault="00000000">
            <w:r>
              <w:rPr>
                <w:sz w:val="16"/>
              </w:rPr>
              <w:t>0.54 (0.50–0.58)</w:t>
            </w:r>
          </w:p>
        </w:tc>
        <w:tc>
          <w:tcPr>
            <w:tcW w:w="2880" w:type="dxa"/>
          </w:tcPr>
          <w:p w14:paraId="113F4198" w14:textId="77777777" w:rsidR="00801D4B" w:rsidRDefault="00000000">
            <w:r>
              <w:rPr>
                <w:sz w:val="16"/>
              </w:rPr>
              <w:t>0.70 (0.65–0.75)</w:t>
            </w:r>
          </w:p>
        </w:tc>
      </w:tr>
      <w:tr w:rsidR="00801D4B" w14:paraId="6863D39B" w14:textId="77777777">
        <w:trPr>
          <w:jc w:val="center"/>
        </w:trPr>
        <w:tc>
          <w:tcPr>
            <w:tcW w:w="1008" w:type="dxa"/>
          </w:tcPr>
          <w:p w14:paraId="79BF22F6" w14:textId="77777777" w:rsidR="00801D4B" w:rsidRDefault="00000000">
            <w:r>
              <w:rPr>
                <w:sz w:val="16"/>
              </w:rPr>
              <w:t>2020</w:t>
            </w:r>
          </w:p>
        </w:tc>
        <w:tc>
          <w:tcPr>
            <w:tcW w:w="2880" w:type="dxa"/>
          </w:tcPr>
          <w:p w14:paraId="34AD20B8" w14:textId="77777777" w:rsidR="00801D4B" w:rsidRDefault="00000000">
            <w:r>
              <w:rPr>
                <w:sz w:val="16"/>
              </w:rPr>
              <w:t>0.69 (0.66–0.73)</w:t>
            </w:r>
          </w:p>
        </w:tc>
        <w:tc>
          <w:tcPr>
            <w:tcW w:w="2880" w:type="dxa"/>
          </w:tcPr>
          <w:p w14:paraId="70CCF527" w14:textId="77777777" w:rsidR="00801D4B" w:rsidRDefault="00000000">
            <w:r>
              <w:rPr>
                <w:sz w:val="16"/>
              </w:rPr>
              <w:t>0.65 (0.61–0.70)</w:t>
            </w:r>
          </w:p>
        </w:tc>
        <w:tc>
          <w:tcPr>
            <w:tcW w:w="2880" w:type="dxa"/>
          </w:tcPr>
          <w:p w14:paraId="01E5CFDC" w14:textId="77777777" w:rsidR="00801D4B" w:rsidRDefault="00000000">
            <w:r>
              <w:rPr>
                <w:sz w:val="16"/>
              </w:rPr>
              <w:t>0.78 (0.73–0.84)</w:t>
            </w:r>
          </w:p>
        </w:tc>
      </w:tr>
      <w:tr w:rsidR="00801D4B" w14:paraId="23792D07" w14:textId="77777777">
        <w:trPr>
          <w:jc w:val="center"/>
        </w:trPr>
        <w:tc>
          <w:tcPr>
            <w:tcW w:w="1008" w:type="dxa"/>
          </w:tcPr>
          <w:p w14:paraId="58B9D35A" w14:textId="77777777" w:rsidR="00801D4B" w:rsidRDefault="00000000">
            <w:r>
              <w:rPr>
                <w:sz w:val="16"/>
              </w:rPr>
              <w:t>2021</w:t>
            </w:r>
          </w:p>
        </w:tc>
        <w:tc>
          <w:tcPr>
            <w:tcW w:w="2880" w:type="dxa"/>
          </w:tcPr>
          <w:p w14:paraId="6BEDFFB4" w14:textId="77777777" w:rsidR="00801D4B" w:rsidRDefault="00000000">
            <w:r>
              <w:rPr>
                <w:sz w:val="16"/>
              </w:rPr>
              <w:t>0.80 (0.76–0.83)</w:t>
            </w:r>
          </w:p>
        </w:tc>
        <w:tc>
          <w:tcPr>
            <w:tcW w:w="2880" w:type="dxa"/>
          </w:tcPr>
          <w:p w14:paraId="24779EB1" w14:textId="77777777" w:rsidR="00801D4B" w:rsidRDefault="00000000">
            <w:r>
              <w:rPr>
                <w:sz w:val="16"/>
              </w:rPr>
              <w:t>0.74 (0.70–0.79)</w:t>
            </w:r>
          </w:p>
        </w:tc>
        <w:tc>
          <w:tcPr>
            <w:tcW w:w="2880" w:type="dxa"/>
          </w:tcPr>
          <w:p w14:paraId="1C0FC159" w14:textId="77777777" w:rsidR="00801D4B" w:rsidRDefault="00000000">
            <w:r>
              <w:rPr>
                <w:sz w:val="16"/>
              </w:rPr>
              <w:t>0.92 (0.87–0.98)</w:t>
            </w:r>
          </w:p>
        </w:tc>
      </w:tr>
      <w:tr w:rsidR="00801D4B" w14:paraId="15DE97E1" w14:textId="77777777">
        <w:trPr>
          <w:jc w:val="center"/>
        </w:trPr>
        <w:tc>
          <w:tcPr>
            <w:tcW w:w="1008" w:type="dxa"/>
          </w:tcPr>
          <w:p w14:paraId="7AC13A22" w14:textId="77777777" w:rsidR="00801D4B" w:rsidRDefault="00000000">
            <w:r>
              <w:rPr>
                <w:sz w:val="16"/>
              </w:rPr>
              <w:t>2022</w:t>
            </w:r>
          </w:p>
        </w:tc>
        <w:tc>
          <w:tcPr>
            <w:tcW w:w="2880" w:type="dxa"/>
          </w:tcPr>
          <w:p w14:paraId="61E02D53" w14:textId="77777777" w:rsidR="00801D4B" w:rsidRDefault="00000000">
            <w:r>
              <w:rPr>
                <w:sz w:val="16"/>
              </w:rPr>
              <w:t>0.88 (0.84–0.91)</w:t>
            </w:r>
          </w:p>
        </w:tc>
        <w:tc>
          <w:tcPr>
            <w:tcW w:w="2880" w:type="dxa"/>
          </w:tcPr>
          <w:p w14:paraId="7037B678" w14:textId="77777777" w:rsidR="00801D4B" w:rsidRDefault="00000000">
            <w:r>
              <w:rPr>
                <w:sz w:val="16"/>
              </w:rPr>
              <w:t>0.79 (0.75–0.84)</w:t>
            </w:r>
          </w:p>
        </w:tc>
        <w:tc>
          <w:tcPr>
            <w:tcW w:w="2880" w:type="dxa"/>
          </w:tcPr>
          <w:p w14:paraId="24601A53" w14:textId="77777777" w:rsidR="00801D4B" w:rsidRDefault="00000000">
            <w:r>
              <w:rPr>
                <w:sz w:val="16"/>
              </w:rPr>
              <w:t>1.01 (0.95–1.07)</w:t>
            </w:r>
          </w:p>
        </w:tc>
      </w:tr>
      <w:tr w:rsidR="00801D4B" w14:paraId="22B88E53" w14:textId="77777777">
        <w:trPr>
          <w:jc w:val="center"/>
        </w:trPr>
        <w:tc>
          <w:tcPr>
            <w:tcW w:w="1008" w:type="dxa"/>
          </w:tcPr>
          <w:p w14:paraId="17754F48" w14:textId="77777777" w:rsidR="00801D4B" w:rsidRDefault="00000000">
            <w:r>
              <w:rPr>
                <w:sz w:val="16"/>
              </w:rPr>
              <w:t>2023</w:t>
            </w:r>
          </w:p>
        </w:tc>
        <w:tc>
          <w:tcPr>
            <w:tcW w:w="2880" w:type="dxa"/>
          </w:tcPr>
          <w:p w14:paraId="0A6F4E02" w14:textId="77777777" w:rsidR="00801D4B" w:rsidRDefault="00000000">
            <w:r>
              <w:rPr>
                <w:sz w:val="16"/>
              </w:rPr>
              <w:t>0.93 (0.90–0.97)</w:t>
            </w:r>
          </w:p>
        </w:tc>
        <w:tc>
          <w:tcPr>
            <w:tcW w:w="2880" w:type="dxa"/>
          </w:tcPr>
          <w:p w14:paraId="6B1055D3" w14:textId="77777777" w:rsidR="00801D4B" w:rsidRDefault="00000000">
            <w:r>
              <w:rPr>
                <w:sz w:val="16"/>
              </w:rPr>
              <w:t>0.86 (0.81–0.91)</w:t>
            </w:r>
          </w:p>
        </w:tc>
        <w:tc>
          <w:tcPr>
            <w:tcW w:w="2880" w:type="dxa"/>
          </w:tcPr>
          <w:p w14:paraId="6CB97B35" w14:textId="77777777" w:rsidR="00801D4B" w:rsidRDefault="00000000">
            <w:r>
              <w:rPr>
                <w:sz w:val="16"/>
              </w:rPr>
              <w:t>1.00 (0.94–1.06)</w:t>
            </w:r>
          </w:p>
        </w:tc>
      </w:tr>
      <w:tr w:rsidR="00801D4B" w14:paraId="729A0554" w14:textId="77777777">
        <w:trPr>
          <w:jc w:val="center"/>
        </w:trPr>
        <w:tc>
          <w:tcPr>
            <w:tcW w:w="1008" w:type="dxa"/>
          </w:tcPr>
          <w:p w14:paraId="1D38D98D" w14:textId="77777777" w:rsidR="00801D4B" w:rsidRDefault="00000000">
            <w:r>
              <w:rPr>
                <w:sz w:val="16"/>
              </w:rPr>
              <w:t>2024</w:t>
            </w:r>
          </w:p>
        </w:tc>
        <w:tc>
          <w:tcPr>
            <w:tcW w:w="2880" w:type="dxa"/>
          </w:tcPr>
          <w:p w14:paraId="28FEB012" w14:textId="77777777" w:rsidR="00801D4B" w:rsidRDefault="00000000">
            <w:r>
              <w:rPr>
                <w:sz w:val="16"/>
              </w:rPr>
              <w:t>0.94 (0.91–0.98)</w:t>
            </w:r>
          </w:p>
        </w:tc>
        <w:tc>
          <w:tcPr>
            <w:tcW w:w="2880" w:type="dxa"/>
          </w:tcPr>
          <w:p w14:paraId="4DB55EB5" w14:textId="77777777" w:rsidR="00801D4B" w:rsidRDefault="00000000">
            <w:r>
              <w:rPr>
                <w:sz w:val="16"/>
              </w:rPr>
              <w:t>0.90 (0.85–0.95)</w:t>
            </w:r>
          </w:p>
        </w:tc>
        <w:tc>
          <w:tcPr>
            <w:tcW w:w="2880" w:type="dxa"/>
          </w:tcPr>
          <w:p w14:paraId="41FF1A20" w14:textId="77777777" w:rsidR="00801D4B" w:rsidRDefault="00000000">
            <w:r>
              <w:rPr>
                <w:sz w:val="16"/>
              </w:rPr>
              <w:t>1.02 (0.96–1.08)</w:t>
            </w:r>
          </w:p>
        </w:tc>
      </w:tr>
    </w:tbl>
    <w:p w14:paraId="19CB6134" w14:textId="77777777" w:rsidR="00801D4B" w:rsidRPr="00D83E58" w:rsidRDefault="00000000">
      <w:pPr>
        <w:rPr>
          <w:color w:val="000000" w:themeColor="text1"/>
        </w:rPr>
      </w:pPr>
      <w:r w:rsidRPr="00D83E58">
        <w:rPr>
          <w:color w:val="000000" w:themeColor="text1"/>
          <w:sz w:val="17"/>
        </w:rPr>
        <w:t>AAMR per 100,000 (2000 US standard, ages ≥25 years); cells show AAMR (95% CI). Source: CDC WONDER Multiple Cause of Death files; any-mention urolithiasis (ICD-10 N20–N23), 1999–2020 bridged-race spliced to 2021–2024 single-race. AAMR, age-adjusted mortality rate; CI, confidence interval.</w:t>
      </w:r>
    </w:p>
    <w:p w14:paraId="2A5CBAC5" w14:textId="77777777" w:rsidR="00801D4B" w:rsidRDefault="00000000">
      <w:r>
        <w:lastRenderedPageBreak/>
        <w:br/>
      </w:r>
    </w:p>
    <w:p w14:paraId="4275D7DB" w14:textId="77777777" w:rsidR="00801D4B" w:rsidRDefault="00000000">
      <w:r>
        <w:rPr>
          <w:b/>
          <w:sz w:val="22"/>
        </w:rPr>
        <w:t xml:space="preserve">Table S9. </w:t>
      </w:r>
      <w:r>
        <w:rPr>
          <w:sz w:val="22"/>
        </w:rPr>
        <w:t>Annual age-adjusted urolithiasis mortality by age group, US adults ≥25 years, 1999–2024.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96"/>
        <w:gridCol w:w="4032"/>
        <w:gridCol w:w="4032"/>
      </w:tblGrid>
      <w:tr w:rsidR="00801D4B" w14:paraId="23805BC7" w14:textId="77777777">
        <w:trPr>
          <w:jc w:val="center"/>
        </w:trPr>
        <w:tc>
          <w:tcPr>
            <w:tcW w:w="1296" w:type="dxa"/>
            <w:shd w:val="clear" w:color="auto" w:fill="1F3864"/>
          </w:tcPr>
          <w:p w14:paraId="3DE6C08E" w14:textId="77777777" w:rsidR="00801D4B" w:rsidRDefault="00000000">
            <w:r>
              <w:rPr>
                <w:b/>
                <w:color w:val="FFFFFF"/>
                <w:sz w:val="17"/>
              </w:rPr>
              <w:t>Year</w:t>
            </w:r>
          </w:p>
        </w:tc>
        <w:tc>
          <w:tcPr>
            <w:tcW w:w="4032" w:type="dxa"/>
            <w:shd w:val="clear" w:color="auto" w:fill="1F3864"/>
          </w:tcPr>
          <w:p w14:paraId="5875D2D0" w14:textId="77777777" w:rsidR="00801D4B" w:rsidRDefault="00000000">
            <w:r>
              <w:rPr>
                <w:b/>
                <w:color w:val="FFFFFF"/>
                <w:sz w:val="17"/>
              </w:rPr>
              <w:t>45–64 years</w:t>
            </w:r>
          </w:p>
        </w:tc>
        <w:tc>
          <w:tcPr>
            <w:tcW w:w="4032" w:type="dxa"/>
            <w:shd w:val="clear" w:color="auto" w:fill="1F3864"/>
          </w:tcPr>
          <w:p w14:paraId="3B255D7D" w14:textId="77777777" w:rsidR="00801D4B" w:rsidRDefault="00000000">
            <w:r>
              <w:rPr>
                <w:b/>
                <w:color w:val="FFFFFF"/>
                <w:sz w:val="17"/>
              </w:rPr>
              <w:t>≥65 years</w:t>
            </w:r>
          </w:p>
        </w:tc>
      </w:tr>
      <w:tr w:rsidR="00801D4B" w14:paraId="4F513DC5" w14:textId="77777777">
        <w:trPr>
          <w:jc w:val="center"/>
        </w:trPr>
        <w:tc>
          <w:tcPr>
            <w:tcW w:w="1296" w:type="dxa"/>
          </w:tcPr>
          <w:p w14:paraId="0E4DB331" w14:textId="77777777" w:rsidR="00801D4B" w:rsidRDefault="00000000">
            <w:r>
              <w:rPr>
                <w:sz w:val="16"/>
              </w:rPr>
              <w:t>1999</w:t>
            </w:r>
          </w:p>
        </w:tc>
        <w:tc>
          <w:tcPr>
            <w:tcW w:w="4032" w:type="dxa"/>
          </w:tcPr>
          <w:p w14:paraId="55E026BB" w14:textId="77777777" w:rsidR="00801D4B" w:rsidRDefault="00000000">
            <w:r>
              <w:rPr>
                <w:sz w:val="16"/>
              </w:rPr>
              <w:t>0.18 (0.15–0.21)</w:t>
            </w:r>
          </w:p>
        </w:tc>
        <w:tc>
          <w:tcPr>
            <w:tcW w:w="4032" w:type="dxa"/>
          </w:tcPr>
          <w:p w14:paraId="133ABC29" w14:textId="77777777" w:rsidR="00801D4B" w:rsidRDefault="00000000">
            <w:r>
              <w:rPr>
                <w:sz w:val="16"/>
              </w:rPr>
              <w:t>1.79 (1.65–1.93)</w:t>
            </w:r>
          </w:p>
        </w:tc>
      </w:tr>
      <w:tr w:rsidR="00801D4B" w14:paraId="71926B58" w14:textId="77777777">
        <w:trPr>
          <w:jc w:val="center"/>
        </w:trPr>
        <w:tc>
          <w:tcPr>
            <w:tcW w:w="1296" w:type="dxa"/>
          </w:tcPr>
          <w:p w14:paraId="7ABB9657" w14:textId="77777777" w:rsidR="00801D4B" w:rsidRDefault="00000000">
            <w:r>
              <w:rPr>
                <w:sz w:val="16"/>
              </w:rPr>
              <w:t>2000</w:t>
            </w:r>
          </w:p>
        </w:tc>
        <w:tc>
          <w:tcPr>
            <w:tcW w:w="4032" w:type="dxa"/>
          </w:tcPr>
          <w:p w14:paraId="09837767" w14:textId="77777777" w:rsidR="00801D4B" w:rsidRDefault="00000000">
            <w:r>
              <w:rPr>
                <w:sz w:val="16"/>
              </w:rPr>
              <w:t>0.18 (0.15–0.21)</w:t>
            </w:r>
          </w:p>
        </w:tc>
        <w:tc>
          <w:tcPr>
            <w:tcW w:w="4032" w:type="dxa"/>
          </w:tcPr>
          <w:p w14:paraId="13885E32" w14:textId="77777777" w:rsidR="00801D4B" w:rsidRDefault="00000000">
            <w:r>
              <w:rPr>
                <w:sz w:val="16"/>
              </w:rPr>
              <w:t>1.74 (1.60–1.88)</w:t>
            </w:r>
          </w:p>
        </w:tc>
      </w:tr>
      <w:tr w:rsidR="00801D4B" w14:paraId="1E148387" w14:textId="77777777">
        <w:trPr>
          <w:jc w:val="center"/>
        </w:trPr>
        <w:tc>
          <w:tcPr>
            <w:tcW w:w="1296" w:type="dxa"/>
          </w:tcPr>
          <w:p w14:paraId="192CFE3D" w14:textId="77777777" w:rsidR="00801D4B" w:rsidRDefault="00000000">
            <w:r>
              <w:rPr>
                <w:sz w:val="16"/>
              </w:rPr>
              <w:t>2001</w:t>
            </w:r>
          </w:p>
        </w:tc>
        <w:tc>
          <w:tcPr>
            <w:tcW w:w="4032" w:type="dxa"/>
          </w:tcPr>
          <w:p w14:paraId="6E2239F5" w14:textId="77777777" w:rsidR="00801D4B" w:rsidRDefault="00000000">
            <w:r>
              <w:rPr>
                <w:sz w:val="16"/>
              </w:rPr>
              <w:t>0.18 (0.15–0.21)</w:t>
            </w:r>
          </w:p>
        </w:tc>
        <w:tc>
          <w:tcPr>
            <w:tcW w:w="4032" w:type="dxa"/>
          </w:tcPr>
          <w:p w14:paraId="32165701" w14:textId="77777777" w:rsidR="00801D4B" w:rsidRDefault="00000000">
            <w:r>
              <w:rPr>
                <w:sz w:val="16"/>
              </w:rPr>
              <w:t>1.67 (1.53–1.80)</w:t>
            </w:r>
          </w:p>
        </w:tc>
      </w:tr>
      <w:tr w:rsidR="00801D4B" w14:paraId="2B8F178D" w14:textId="77777777">
        <w:trPr>
          <w:jc w:val="center"/>
        </w:trPr>
        <w:tc>
          <w:tcPr>
            <w:tcW w:w="1296" w:type="dxa"/>
          </w:tcPr>
          <w:p w14:paraId="1406946F" w14:textId="77777777" w:rsidR="00801D4B" w:rsidRDefault="00000000">
            <w:r>
              <w:rPr>
                <w:sz w:val="16"/>
              </w:rPr>
              <w:t>2002</w:t>
            </w:r>
          </w:p>
        </w:tc>
        <w:tc>
          <w:tcPr>
            <w:tcW w:w="4032" w:type="dxa"/>
          </w:tcPr>
          <w:p w14:paraId="5B791740" w14:textId="77777777" w:rsidR="00801D4B" w:rsidRDefault="00000000">
            <w:r>
              <w:rPr>
                <w:sz w:val="16"/>
              </w:rPr>
              <w:t>0.18 (0.15–0.21)</w:t>
            </w:r>
          </w:p>
        </w:tc>
        <w:tc>
          <w:tcPr>
            <w:tcW w:w="4032" w:type="dxa"/>
          </w:tcPr>
          <w:p w14:paraId="4F7DE38A" w14:textId="77777777" w:rsidR="00801D4B" w:rsidRDefault="00000000">
            <w:r>
              <w:rPr>
                <w:sz w:val="16"/>
              </w:rPr>
              <w:t>1.64 (1.51–1.77)</w:t>
            </w:r>
          </w:p>
        </w:tc>
      </w:tr>
      <w:tr w:rsidR="00801D4B" w14:paraId="6A5C9803" w14:textId="77777777">
        <w:trPr>
          <w:jc w:val="center"/>
        </w:trPr>
        <w:tc>
          <w:tcPr>
            <w:tcW w:w="1296" w:type="dxa"/>
          </w:tcPr>
          <w:p w14:paraId="2B873DB6" w14:textId="77777777" w:rsidR="00801D4B" w:rsidRDefault="00000000">
            <w:r>
              <w:rPr>
                <w:sz w:val="16"/>
              </w:rPr>
              <w:t>2003</w:t>
            </w:r>
          </w:p>
        </w:tc>
        <w:tc>
          <w:tcPr>
            <w:tcW w:w="4032" w:type="dxa"/>
          </w:tcPr>
          <w:p w14:paraId="7E573F83" w14:textId="77777777" w:rsidR="00801D4B" w:rsidRDefault="00000000">
            <w:r>
              <w:rPr>
                <w:sz w:val="16"/>
              </w:rPr>
              <w:t>0.18 (0.15–0.21)</w:t>
            </w:r>
          </w:p>
        </w:tc>
        <w:tc>
          <w:tcPr>
            <w:tcW w:w="4032" w:type="dxa"/>
          </w:tcPr>
          <w:p w14:paraId="742C80F8" w14:textId="77777777" w:rsidR="00801D4B" w:rsidRDefault="00000000">
            <w:r>
              <w:rPr>
                <w:sz w:val="16"/>
              </w:rPr>
              <w:t>1.78 (1.64–1.91)</w:t>
            </w:r>
          </w:p>
        </w:tc>
      </w:tr>
      <w:tr w:rsidR="00801D4B" w14:paraId="7FFEF4E9" w14:textId="77777777">
        <w:trPr>
          <w:jc w:val="center"/>
        </w:trPr>
        <w:tc>
          <w:tcPr>
            <w:tcW w:w="1296" w:type="dxa"/>
          </w:tcPr>
          <w:p w14:paraId="7D4096E9" w14:textId="77777777" w:rsidR="00801D4B" w:rsidRDefault="00000000">
            <w:r>
              <w:rPr>
                <w:sz w:val="16"/>
              </w:rPr>
              <w:t>2004</w:t>
            </w:r>
          </w:p>
        </w:tc>
        <w:tc>
          <w:tcPr>
            <w:tcW w:w="4032" w:type="dxa"/>
          </w:tcPr>
          <w:p w14:paraId="31EA5119" w14:textId="77777777" w:rsidR="00801D4B" w:rsidRDefault="00000000">
            <w:r>
              <w:rPr>
                <w:sz w:val="16"/>
              </w:rPr>
              <w:t>0.18 (0.15–0.21)</w:t>
            </w:r>
          </w:p>
        </w:tc>
        <w:tc>
          <w:tcPr>
            <w:tcW w:w="4032" w:type="dxa"/>
          </w:tcPr>
          <w:p w14:paraId="0535E781" w14:textId="77777777" w:rsidR="00801D4B" w:rsidRDefault="00000000">
            <w:r>
              <w:rPr>
                <w:sz w:val="16"/>
              </w:rPr>
              <w:t>1.78 (1.64–1.92)</w:t>
            </w:r>
          </w:p>
        </w:tc>
      </w:tr>
      <w:tr w:rsidR="00801D4B" w14:paraId="6B3BEE3C" w14:textId="77777777">
        <w:trPr>
          <w:jc w:val="center"/>
        </w:trPr>
        <w:tc>
          <w:tcPr>
            <w:tcW w:w="1296" w:type="dxa"/>
          </w:tcPr>
          <w:p w14:paraId="73067F8F" w14:textId="77777777" w:rsidR="00801D4B" w:rsidRDefault="00000000">
            <w:r>
              <w:rPr>
                <w:sz w:val="16"/>
              </w:rPr>
              <w:t>2005</w:t>
            </w:r>
          </w:p>
        </w:tc>
        <w:tc>
          <w:tcPr>
            <w:tcW w:w="4032" w:type="dxa"/>
          </w:tcPr>
          <w:p w14:paraId="5B5886F6" w14:textId="77777777" w:rsidR="00801D4B" w:rsidRDefault="00000000">
            <w:r>
              <w:rPr>
                <w:sz w:val="16"/>
              </w:rPr>
              <w:t>0.28 (0.24–0.32)</w:t>
            </w:r>
          </w:p>
        </w:tc>
        <w:tc>
          <w:tcPr>
            <w:tcW w:w="4032" w:type="dxa"/>
          </w:tcPr>
          <w:p w14:paraId="6E3E6880" w14:textId="77777777" w:rsidR="00801D4B" w:rsidRDefault="00000000">
            <w:r>
              <w:rPr>
                <w:sz w:val="16"/>
              </w:rPr>
              <w:t>1.77 (1.63–1.90)</w:t>
            </w:r>
          </w:p>
        </w:tc>
      </w:tr>
      <w:tr w:rsidR="00801D4B" w14:paraId="5E555CB7" w14:textId="77777777">
        <w:trPr>
          <w:jc w:val="center"/>
        </w:trPr>
        <w:tc>
          <w:tcPr>
            <w:tcW w:w="1296" w:type="dxa"/>
          </w:tcPr>
          <w:p w14:paraId="752F57AC" w14:textId="77777777" w:rsidR="00801D4B" w:rsidRDefault="00000000">
            <w:r>
              <w:rPr>
                <w:sz w:val="16"/>
              </w:rPr>
              <w:t>2006</w:t>
            </w:r>
          </w:p>
        </w:tc>
        <w:tc>
          <w:tcPr>
            <w:tcW w:w="4032" w:type="dxa"/>
          </w:tcPr>
          <w:p w14:paraId="344366A2" w14:textId="77777777" w:rsidR="00801D4B" w:rsidRDefault="00000000">
            <w:r>
              <w:rPr>
                <w:sz w:val="16"/>
              </w:rPr>
              <w:t>0.22 (0.19–0.25)</w:t>
            </w:r>
          </w:p>
        </w:tc>
        <w:tc>
          <w:tcPr>
            <w:tcW w:w="4032" w:type="dxa"/>
          </w:tcPr>
          <w:p w14:paraId="18C52627" w14:textId="77777777" w:rsidR="00801D4B" w:rsidRDefault="00000000">
            <w:r>
              <w:rPr>
                <w:sz w:val="16"/>
              </w:rPr>
              <w:t>1.69 (1.56–1.82)</w:t>
            </w:r>
          </w:p>
        </w:tc>
      </w:tr>
      <w:tr w:rsidR="00801D4B" w14:paraId="09F65F8A" w14:textId="77777777">
        <w:trPr>
          <w:jc w:val="center"/>
        </w:trPr>
        <w:tc>
          <w:tcPr>
            <w:tcW w:w="1296" w:type="dxa"/>
          </w:tcPr>
          <w:p w14:paraId="0BD2BB50" w14:textId="77777777" w:rsidR="00801D4B" w:rsidRDefault="00000000">
            <w:r>
              <w:rPr>
                <w:sz w:val="16"/>
              </w:rPr>
              <w:t>2007</w:t>
            </w:r>
          </w:p>
        </w:tc>
        <w:tc>
          <w:tcPr>
            <w:tcW w:w="4032" w:type="dxa"/>
          </w:tcPr>
          <w:p w14:paraId="2E68B5F1" w14:textId="77777777" w:rsidR="00801D4B" w:rsidRDefault="00000000">
            <w:r>
              <w:rPr>
                <w:sz w:val="16"/>
              </w:rPr>
              <w:t>0.18 (0.15–0.21)</w:t>
            </w:r>
          </w:p>
        </w:tc>
        <w:tc>
          <w:tcPr>
            <w:tcW w:w="4032" w:type="dxa"/>
          </w:tcPr>
          <w:p w14:paraId="0218BC24" w14:textId="77777777" w:rsidR="00801D4B" w:rsidRDefault="00000000">
            <w:r>
              <w:rPr>
                <w:sz w:val="16"/>
              </w:rPr>
              <w:t>1.67 (1.54–1.80)</w:t>
            </w:r>
          </w:p>
        </w:tc>
      </w:tr>
      <w:tr w:rsidR="00801D4B" w14:paraId="02404628" w14:textId="77777777">
        <w:trPr>
          <w:jc w:val="center"/>
        </w:trPr>
        <w:tc>
          <w:tcPr>
            <w:tcW w:w="1296" w:type="dxa"/>
          </w:tcPr>
          <w:p w14:paraId="4BBBD5ED" w14:textId="77777777" w:rsidR="00801D4B" w:rsidRDefault="00000000">
            <w:r>
              <w:rPr>
                <w:sz w:val="16"/>
              </w:rPr>
              <w:t>2008</w:t>
            </w:r>
          </w:p>
        </w:tc>
        <w:tc>
          <w:tcPr>
            <w:tcW w:w="4032" w:type="dxa"/>
          </w:tcPr>
          <w:p w14:paraId="000AB6B0" w14:textId="77777777" w:rsidR="00801D4B" w:rsidRDefault="00000000">
            <w:r>
              <w:rPr>
                <w:sz w:val="16"/>
              </w:rPr>
              <w:t>0.22 (0.19–0.25)</w:t>
            </w:r>
          </w:p>
        </w:tc>
        <w:tc>
          <w:tcPr>
            <w:tcW w:w="4032" w:type="dxa"/>
          </w:tcPr>
          <w:p w14:paraId="360F4113" w14:textId="77777777" w:rsidR="00801D4B" w:rsidRDefault="00000000">
            <w:r>
              <w:rPr>
                <w:sz w:val="16"/>
              </w:rPr>
              <w:t>1.74 (1.61–1.87)</w:t>
            </w:r>
          </w:p>
        </w:tc>
      </w:tr>
      <w:tr w:rsidR="00801D4B" w14:paraId="08F2A8CA" w14:textId="77777777">
        <w:trPr>
          <w:jc w:val="center"/>
        </w:trPr>
        <w:tc>
          <w:tcPr>
            <w:tcW w:w="1296" w:type="dxa"/>
          </w:tcPr>
          <w:p w14:paraId="76D01BE2" w14:textId="77777777" w:rsidR="00801D4B" w:rsidRDefault="00000000">
            <w:r>
              <w:rPr>
                <w:sz w:val="16"/>
              </w:rPr>
              <w:t>2009</w:t>
            </w:r>
          </w:p>
        </w:tc>
        <w:tc>
          <w:tcPr>
            <w:tcW w:w="4032" w:type="dxa"/>
          </w:tcPr>
          <w:p w14:paraId="28CAA584" w14:textId="77777777" w:rsidR="00801D4B" w:rsidRDefault="00000000">
            <w:r>
              <w:rPr>
                <w:sz w:val="16"/>
              </w:rPr>
              <w:t>0.24 (0.20–0.27)</w:t>
            </w:r>
          </w:p>
        </w:tc>
        <w:tc>
          <w:tcPr>
            <w:tcW w:w="4032" w:type="dxa"/>
          </w:tcPr>
          <w:p w14:paraId="013C7F77" w14:textId="77777777" w:rsidR="00801D4B" w:rsidRDefault="00000000">
            <w:r>
              <w:rPr>
                <w:sz w:val="16"/>
              </w:rPr>
              <w:t>1.72 (1.59–1.84)</w:t>
            </w:r>
          </w:p>
        </w:tc>
      </w:tr>
      <w:tr w:rsidR="00801D4B" w14:paraId="77616F3A" w14:textId="77777777">
        <w:trPr>
          <w:jc w:val="center"/>
        </w:trPr>
        <w:tc>
          <w:tcPr>
            <w:tcW w:w="1296" w:type="dxa"/>
          </w:tcPr>
          <w:p w14:paraId="6041F578" w14:textId="77777777" w:rsidR="00801D4B" w:rsidRDefault="00000000">
            <w:r>
              <w:rPr>
                <w:sz w:val="16"/>
              </w:rPr>
              <w:t>2010</w:t>
            </w:r>
          </w:p>
        </w:tc>
        <w:tc>
          <w:tcPr>
            <w:tcW w:w="4032" w:type="dxa"/>
          </w:tcPr>
          <w:p w14:paraId="5D72E8C0" w14:textId="77777777" w:rsidR="00801D4B" w:rsidRDefault="00000000">
            <w:r>
              <w:rPr>
                <w:sz w:val="16"/>
              </w:rPr>
              <w:t>0.18 (0.15–0.21)</w:t>
            </w:r>
          </w:p>
        </w:tc>
        <w:tc>
          <w:tcPr>
            <w:tcW w:w="4032" w:type="dxa"/>
          </w:tcPr>
          <w:p w14:paraId="1C58026A" w14:textId="77777777" w:rsidR="00801D4B" w:rsidRDefault="00000000">
            <w:r>
              <w:rPr>
                <w:sz w:val="16"/>
              </w:rPr>
              <w:t>1.80 (1.67–1.93)</w:t>
            </w:r>
          </w:p>
        </w:tc>
      </w:tr>
      <w:tr w:rsidR="00801D4B" w14:paraId="15BD1A11" w14:textId="77777777">
        <w:trPr>
          <w:jc w:val="center"/>
        </w:trPr>
        <w:tc>
          <w:tcPr>
            <w:tcW w:w="1296" w:type="dxa"/>
          </w:tcPr>
          <w:p w14:paraId="6FF4F24A" w14:textId="77777777" w:rsidR="00801D4B" w:rsidRDefault="00000000">
            <w:r>
              <w:rPr>
                <w:sz w:val="16"/>
              </w:rPr>
              <w:t>2011</w:t>
            </w:r>
          </w:p>
        </w:tc>
        <w:tc>
          <w:tcPr>
            <w:tcW w:w="4032" w:type="dxa"/>
          </w:tcPr>
          <w:p w14:paraId="22FFE237" w14:textId="77777777" w:rsidR="00801D4B" w:rsidRDefault="00000000">
            <w:r>
              <w:rPr>
                <w:sz w:val="16"/>
              </w:rPr>
              <w:t>0.22 (0.19–0.25)</w:t>
            </w:r>
          </w:p>
        </w:tc>
        <w:tc>
          <w:tcPr>
            <w:tcW w:w="4032" w:type="dxa"/>
          </w:tcPr>
          <w:p w14:paraId="4D963005" w14:textId="77777777" w:rsidR="00801D4B" w:rsidRDefault="00000000">
            <w:r>
              <w:rPr>
                <w:sz w:val="16"/>
              </w:rPr>
              <w:t>1.78 (1.65–1.91)</w:t>
            </w:r>
          </w:p>
        </w:tc>
      </w:tr>
      <w:tr w:rsidR="00801D4B" w14:paraId="632406AA" w14:textId="77777777">
        <w:trPr>
          <w:jc w:val="center"/>
        </w:trPr>
        <w:tc>
          <w:tcPr>
            <w:tcW w:w="1296" w:type="dxa"/>
          </w:tcPr>
          <w:p w14:paraId="129DC762" w14:textId="77777777" w:rsidR="00801D4B" w:rsidRDefault="00000000">
            <w:r>
              <w:rPr>
                <w:sz w:val="16"/>
              </w:rPr>
              <w:t>2012</w:t>
            </w:r>
          </w:p>
        </w:tc>
        <w:tc>
          <w:tcPr>
            <w:tcW w:w="4032" w:type="dxa"/>
          </w:tcPr>
          <w:p w14:paraId="49F6BFD6" w14:textId="77777777" w:rsidR="00801D4B" w:rsidRDefault="00000000">
            <w:r>
              <w:rPr>
                <w:sz w:val="16"/>
              </w:rPr>
              <w:t>0.28 (0.24–0.32)</w:t>
            </w:r>
          </w:p>
        </w:tc>
        <w:tc>
          <w:tcPr>
            <w:tcW w:w="4032" w:type="dxa"/>
          </w:tcPr>
          <w:p w14:paraId="1A2A484A" w14:textId="77777777" w:rsidR="00801D4B" w:rsidRDefault="00000000">
            <w:r>
              <w:rPr>
                <w:sz w:val="16"/>
              </w:rPr>
              <w:t>1.81 (1.69–1.94)</w:t>
            </w:r>
          </w:p>
        </w:tc>
      </w:tr>
      <w:tr w:rsidR="00801D4B" w14:paraId="24F42CCF" w14:textId="77777777">
        <w:trPr>
          <w:jc w:val="center"/>
        </w:trPr>
        <w:tc>
          <w:tcPr>
            <w:tcW w:w="1296" w:type="dxa"/>
          </w:tcPr>
          <w:p w14:paraId="7820820B" w14:textId="77777777" w:rsidR="00801D4B" w:rsidRDefault="00000000">
            <w:r>
              <w:rPr>
                <w:sz w:val="16"/>
              </w:rPr>
              <w:t>2013</w:t>
            </w:r>
          </w:p>
        </w:tc>
        <w:tc>
          <w:tcPr>
            <w:tcW w:w="4032" w:type="dxa"/>
          </w:tcPr>
          <w:p w14:paraId="1229DB7B" w14:textId="77777777" w:rsidR="00801D4B" w:rsidRDefault="00000000">
            <w:r>
              <w:rPr>
                <w:sz w:val="16"/>
              </w:rPr>
              <w:t>0.22 (0.19–0.25)</w:t>
            </w:r>
          </w:p>
        </w:tc>
        <w:tc>
          <w:tcPr>
            <w:tcW w:w="4032" w:type="dxa"/>
          </w:tcPr>
          <w:p w14:paraId="6AD5BE58" w14:textId="77777777" w:rsidR="00801D4B" w:rsidRDefault="00000000">
            <w:r>
              <w:rPr>
                <w:sz w:val="16"/>
              </w:rPr>
              <w:t>1.69 (1.57–1.81)</w:t>
            </w:r>
          </w:p>
        </w:tc>
      </w:tr>
      <w:tr w:rsidR="00801D4B" w14:paraId="4C77137F" w14:textId="77777777">
        <w:trPr>
          <w:jc w:val="center"/>
        </w:trPr>
        <w:tc>
          <w:tcPr>
            <w:tcW w:w="1296" w:type="dxa"/>
          </w:tcPr>
          <w:p w14:paraId="4667B7D2" w14:textId="77777777" w:rsidR="00801D4B" w:rsidRDefault="00000000">
            <w:r>
              <w:rPr>
                <w:sz w:val="16"/>
              </w:rPr>
              <w:t>2014</w:t>
            </w:r>
          </w:p>
        </w:tc>
        <w:tc>
          <w:tcPr>
            <w:tcW w:w="4032" w:type="dxa"/>
          </w:tcPr>
          <w:p w14:paraId="1403DD17" w14:textId="77777777" w:rsidR="00801D4B" w:rsidRDefault="00000000">
            <w:r>
              <w:rPr>
                <w:sz w:val="16"/>
              </w:rPr>
              <w:t>0.22 (0.19–0.25)</w:t>
            </w:r>
          </w:p>
        </w:tc>
        <w:tc>
          <w:tcPr>
            <w:tcW w:w="4032" w:type="dxa"/>
          </w:tcPr>
          <w:p w14:paraId="7345811C" w14:textId="77777777" w:rsidR="00801D4B" w:rsidRDefault="00000000">
            <w:r>
              <w:rPr>
                <w:sz w:val="16"/>
              </w:rPr>
              <w:t>1.81 (1.69–1.94)</w:t>
            </w:r>
          </w:p>
        </w:tc>
      </w:tr>
      <w:tr w:rsidR="00801D4B" w14:paraId="7D45C15D" w14:textId="77777777">
        <w:trPr>
          <w:jc w:val="center"/>
        </w:trPr>
        <w:tc>
          <w:tcPr>
            <w:tcW w:w="1296" w:type="dxa"/>
          </w:tcPr>
          <w:p w14:paraId="0F33C070" w14:textId="77777777" w:rsidR="00801D4B" w:rsidRDefault="00000000">
            <w:r>
              <w:rPr>
                <w:sz w:val="16"/>
              </w:rPr>
              <w:t>2015</w:t>
            </w:r>
          </w:p>
        </w:tc>
        <w:tc>
          <w:tcPr>
            <w:tcW w:w="4032" w:type="dxa"/>
          </w:tcPr>
          <w:p w14:paraId="4F6A3F3C" w14:textId="77777777" w:rsidR="00801D4B" w:rsidRDefault="00000000">
            <w:r>
              <w:rPr>
                <w:sz w:val="16"/>
              </w:rPr>
              <w:t>0.24 (0.21–0.27)</w:t>
            </w:r>
          </w:p>
        </w:tc>
        <w:tc>
          <w:tcPr>
            <w:tcW w:w="4032" w:type="dxa"/>
          </w:tcPr>
          <w:p w14:paraId="3A08C3A1" w14:textId="77777777" w:rsidR="00801D4B" w:rsidRDefault="00000000">
            <w:r>
              <w:rPr>
                <w:sz w:val="16"/>
              </w:rPr>
              <w:t>1.97 (1.84–2.10)</w:t>
            </w:r>
          </w:p>
        </w:tc>
      </w:tr>
      <w:tr w:rsidR="00801D4B" w14:paraId="1C831872" w14:textId="77777777">
        <w:trPr>
          <w:jc w:val="center"/>
        </w:trPr>
        <w:tc>
          <w:tcPr>
            <w:tcW w:w="1296" w:type="dxa"/>
          </w:tcPr>
          <w:p w14:paraId="781810BB" w14:textId="77777777" w:rsidR="00801D4B" w:rsidRDefault="00000000">
            <w:r>
              <w:rPr>
                <w:sz w:val="16"/>
              </w:rPr>
              <w:t>2016</w:t>
            </w:r>
          </w:p>
        </w:tc>
        <w:tc>
          <w:tcPr>
            <w:tcW w:w="4032" w:type="dxa"/>
          </w:tcPr>
          <w:p w14:paraId="4E46D131" w14:textId="77777777" w:rsidR="00801D4B" w:rsidRDefault="00000000">
            <w:r>
              <w:rPr>
                <w:sz w:val="16"/>
              </w:rPr>
              <w:t>0.28 (0.24–0.31)</w:t>
            </w:r>
          </w:p>
        </w:tc>
        <w:tc>
          <w:tcPr>
            <w:tcW w:w="4032" w:type="dxa"/>
          </w:tcPr>
          <w:p w14:paraId="0DD41700" w14:textId="77777777" w:rsidR="00801D4B" w:rsidRDefault="00000000">
            <w:r>
              <w:rPr>
                <w:sz w:val="16"/>
              </w:rPr>
              <w:t>2.09 (1.96–2.22)</w:t>
            </w:r>
          </w:p>
        </w:tc>
      </w:tr>
      <w:tr w:rsidR="00801D4B" w14:paraId="0FF61A74" w14:textId="77777777">
        <w:trPr>
          <w:jc w:val="center"/>
        </w:trPr>
        <w:tc>
          <w:tcPr>
            <w:tcW w:w="1296" w:type="dxa"/>
          </w:tcPr>
          <w:p w14:paraId="6C4D7ECA" w14:textId="77777777" w:rsidR="00801D4B" w:rsidRDefault="00000000">
            <w:r>
              <w:rPr>
                <w:sz w:val="16"/>
              </w:rPr>
              <w:t>2017</w:t>
            </w:r>
          </w:p>
        </w:tc>
        <w:tc>
          <w:tcPr>
            <w:tcW w:w="4032" w:type="dxa"/>
          </w:tcPr>
          <w:p w14:paraId="7406001E" w14:textId="77777777" w:rsidR="00801D4B" w:rsidRDefault="00000000">
            <w:r>
              <w:rPr>
                <w:sz w:val="16"/>
              </w:rPr>
              <w:t>0.28 (0.24–0.32)</w:t>
            </w:r>
          </w:p>
        </w:tc>
        <w:tc>
          <w:tcPr>
            <w:tcW w:w="4032" w:type="dxa"/>
          </w:tcPr>
          <w:p w14:paraId="253F7EF4" w14:textId="77777777" w:rsidR="00801D4B" w:rsidRDefault="00000000">
            <w:r>
              <w:rPr>
                <w:sz w:val="16"/>
              </w:rPr>
              <w:t>2.22 (2.08–2.35)</w:t>
            </w:r>
          </w:p>
        </w:tc>
      </w:tr>
      <w:tr w:rsidR="00801D4B" w14:paraId="6DFEE980" w14:textId="77777777">
        <w:trPr>
          <w:jc w:val="center"/>
        </w:trPr>
        <w:tc>
          <w:tcPr>
            <w:tcW w:w="1296" w:type="dxa"/>
          </w:tcPr>
          <w:p w14:paraId="6F619660" w14:textId="77777777" w:rsidR="00801D4B" w:rsidRDefault="00000000">
            <w:r>
              <w:rPr>
                <w:sz w:val="16"/>
              </w:rPr>
              <w:t>2018</w:t>
            </w:r>
          </w:p>
        </w:tc>
        <w:tc>
          <w:tcPr>
            <w:tcW w:w="4032" w:type="dxa"/>
          </w:tcPr>
          <w:p w14:paraId="0DD2D099" w14:textId="77777777" w:rsidR="00801D4B" w:rsidRDefault="00000000">
            <w:r>
              <w:rPr>
                <w:sz w:val="16"/>
              </w:rPr>
              <w:t>0.28 (0.24–0.32)</w:t>
            </w:r>
          </w:p>
        </w:tc>
        <w:tc>
          <w:tcPr>
            <w:tcW w:w="4032" w:type="dxa"/>
          </w:tcPr>
          <w:p w14:paraId="6B992A76" w14:textId="77777777" w:rsidR="00801D4B" w:rsidRDefault="00000000">
            <w:r>
              <w:rPr>
                <w:sz w:val="16"/>
              </w:rPr>
              <w:t>2.28 (2.15–2.41)</w:t>
            </w:r>
          </w:p>
        </w:tc>
      </w:tr>
      <w:tr w:rsidR="00801D4B" w14:paraId="2C86CE04" w14:textId="77777777">
        <w:trPr>
          <w:jc w:val="center"/>
        </w:trPr>
        <w:tc>
          <w:tcPr>
            <w:tcW w:w="1296" w:type="dxa"/>
          </w:tcPr>
          <w:p w14:paraId="6750BE45" w14:textId="77777777" w:rsidR="00801D4B" w:rsidRDefault="00000000">
            <w:r>
              <w:rPr>
                <w:sz w:val="16"/>
              </w:rPr>
              <w:t>2019</w:t>
            </w:r>
          </w:p>
        </w:tc>
        <w:tc>
          <w:tcPr>
            <w:tcW w:w="4032" w:type="dxa"/>
          </w:tcPr>
          <w:p w14:paraId="1FA05720" w14:textId="77777777" w:rsidR="00801D4B" w:rsidRDefault="00000000">
            <w:r>
              <w:rPr>
                <w:sz w:val="16"/>
              </w:rPr>
              <w:t>0.28 (0.24–0.32)</w:t>
            </w:r>
          </w:p>
        </w:tc>
        <w:tc>
          <w:tcPr>
            <w:tcW w:w="4032" w:type="dxa"/>
          </w:tcPr>
          <w:p w14:paraId="653B3C57" w14:textId="77777777" w:rsidR="00801D4B" w:rsidRDefault="00000000">
            <w:r>
              <w:rPr>
                <w:sz w:val="16"/>
              </w:rPr>
              <w:t>2.51 (2.38–2.65)</w:t>
            </w:r>
          </w:p>
        </w:tc>
      </w:tr>
      <w:tr w:rsidR="00801D4B" w14:paraId="1277A752" w14:textId="77777777">
        <w:trPr>
          <w:jc w:val="center"/>
        </w:trPr>
        <w:tc>
          <w:tcPr>
            <w:tcW w:w="1296" w:type="dxa"/>
          </w:tcPr>
          <w:p w14:paraId="4A9A4552" w14:textId="77777777" w:rsidR="00801D4B" w:rsidRDefault="00000000">
            <w:r>
              <w:rPr>
                <w:sz w:val="16"/>
              </w:rPr>
              <w:t>2020</w:t>
            </w:r>
          </w:p>
        </w:tc>
        <w:tc>
          <w:tcPr>
            <w:tcW w:w="4032" w:type="dxa"/>
          </w:tcPr>
          <w:p w14:paraId="1B623AC6" w14:textId="77777777" w:rsidR="00801D4B" w:rsidRDefault="00000000">
            <w:r>
              <w:rPr>
                <w:sz w:val="16"/>
              </w:rPr>
              <w:t>0.36 (0.32–0.40)</w:t>
            </w:r>
          </w:p>
        </w:tc>
        <w:tc>
          <w:tcPr>
            <w:tcW w:w="4032" w:type="dxa"/>
          </w:tcPr>
          <w:p w14:paraId="22758B8F" w14:textId="77777777" w:rsidR="00801D4B" w:rsidRDefault="00000000">
            <w:r>
              <w:rPr>
                <w:sz w:val="16"/>
              </w:rPr>
              <w:t>2.79 (2.65–2.94)</w:t>
            </w:r>
          </w:p>
        </w:tc>
      </w:tr>
      <w:tr w:rsidR="00801D4B" w14:paraId="337788A3" w14:textId="77777777">
        <w:trPr>
          <w:jc w:val="center"/>
        </w:trPr>
        <w:tc>
          <w:tcPr>
            <w:tcW w:w="1296" w:type="dxa"/>
          </w:tcPr>
          <w:p w14:paraId="135ABB60" w14:textId="77777777" w:rsidR="00801D4B" w:rsidRDefault="00000000">
            <w:r>
              <w:rPr>
                <w:sz w:val="16"/>
              </w:rPr>
              <w:t>2021</w:t>
            </w:r>
          </w:p>
        </w:tc>
        <w:tc>
          <w:tcPr>
            <w:tcW w:w="4032" w:type="dxa"/>
          </w:tcPr>
          <w:p w14:paraId="1AD30966" w14:textId="77777777" w:rsidR="00801D4B" w:rsidRDefault="00000000">
            <w:r>
              <w:rPr>
                <w:sz w:val="16"/>
              </w:rPr>
              <w:t>0.32 (0.28–0.36)</w:t>
            </w:r>
          </w:p>
        </w:tc>
        <w:tc>
          <w:tcPr>
            <w:tcW w:w="4032" w:type="dxa"/>
          </w:tcPr>
          <w:p w14:paraId="2D1C5863" w14:textId="77777777" w:rsidR="00801D4B" w:rsidRDefault="00000000">
            <w:r>
              <w:rPr>
                <w:sz w:val="16"/>
              </w:rPr>
              <w:t>3.40 (3.24–3.56)</w:t>
            </w:r>
          </w:p>
        </w:tc>
      </w:tr>
      <w:tr w:rsidR="00801D4B" w14:paraId="34EA3660" w14:textId="77777777">
        <w:trPr>
          <w:jc w:val="center"/>
        </w:trPr>
        <w:tc>
          <w:tcPr>
            <w:tcW w:w="1296" w:type="dxa"/>
          </w:tcPr>
          <w:p w14:paraId="0BC19150" w14:textId="77777777" w:rsidR="00801D4B" w:rsidRDefault="00000000">
            <w:r>
              <w:rPr>
                <w:sz w:val="16"/>
              </w:rPr>
              <w:t>2022</w:t>
            </w:r>
          </w:p>
        </w:tc>
        <w:tc>
          <w:tcPr>
            <w:tcW w:w="4032" w:type="dxa"/>
          </w:tcPr>
          <w:p w14:paraId="1BF0511A" w14:textId="77777777" w:rsidR="00801D4B" w:rsidRDefault="00000000">
            <w:r>
              <w:rPr>
                <w:sz w:val="16"/>
              </w:rPr>
              <w:t>0.46 (0.41–0.50)</w:t>
            </w:r>
          </w:p>
        </w:tc>
        <w:tc>
          <w:tcPr>
            <w:tcW w:w="4032" w:type="dxa"/>
          </w:tcPr>
          <w:p w14:paraId="6D641E45" w14:textId="77777777" w:rsidR="00801D4B" w:rsidRDefault="00000000">
            <w:r>
              <w:rPr>
                <w:sz w:val="16"/>
              </w:rPr>
              <w:t>3.56 (3.40–3.73)</w:t>
            </w:r>
          </w:p>
        </w:tc>
      </w:tr>
      <w:tr w:rsidR="00801D4B" w14:paraId="76D60148" w14:textId="77777777">
        <w:trPr>
          <w:jc w:val="center"/>
        </w:trPr>
        <w:tc>
          <w:tcPr>
            <w:tcW w:w="1296" w:type="dxa"/>
          </w:tcPr>
          <w:p w14:paraId="1834DDB7" w14:textId="77777777" w:rsidR="00801D4B" w:rsidRDefault="00000000">
            <w:r>
              <w:rPr>
                <w:sz w:val="16"/>
              </w:rPr>
              <w:t>2023</w:t>
            </w:r>
          </w:p>
        </w:tc>
        <w:tc>
          <w:tcPr>
            <w:tcW w:w="4032" w:type="dxa"/>
          </w:tcPr>
          <w:p w14:paraId="3F2A6AFB" w14:textId="77777777" w:rsidR="00801D4B" w:rsidRDefault="00000000">
            <w:r>
              <w:rPr>
                <w:sz w:val="16"/>
              </w:rPr>
              <w:t>0.36 (0.32–0.40)</w:t>
            </w:r>
          </w:p>
        </w:tc>
        <w:tc>
          <w:tcPr>
            <w:tcW w:w="4032" w:type="dxa"/>
          </w:tcPr>
          <w:p w14:paraId="5956ED2F" w14:textId="77777777" w:rsidR="00801D4B" w:rsidRDefault="00000000">
            <w:r>
              <w:rPr>
                <w:sz w:val="16"/>
              </w:rPr>
              <w:t>3.91 (3.74–4.08)</w:t>
            </w:r>
          </w:p>
        </w:tc>
      </w:tr>
      <w:tr w:rsidR="00801D4B" w14:paraId="78FE063B" w14:textId="77777777">
        <w:trPr>
          <w:jc w:val="center"/>
        </w:trPr>
        <w:tc>
          <w:tcPr>
            <w:tcW w:w="1296" w:type="dxa"/>
          </w:tcPr>
          <w:p w14:paraId="0AFC25DD" w14:textId="77777777" w:rsidR="00801D4B" w:rsidRDefault="00000000">
            <w:r>
              <w:rPr>
                <w:sz w:val="16"/>
              </w:rPr>
              <w:t>2024</w:t>
            </w:r>
          </w:p>
        </w:tc>
        <w:tc>
          <w:tcPr>
            <w:tcW w:w="4032" w:type="dxa"/>
          </w:tcPr>
          <w:p w14:paraId="064548C2" w14:textId="77777777" w:rsidR="00801D4B" w:rsidRDefault="00000000">
            <w:r>
              <w:rPr>
                <w:sz w:val="16"/>
              </w:rPr>
              <w:t>0.40 (0.36–0.44)</w:t>
            </w:r>
          </w:p>
        </w:tc>
        <w:tc>
          <w:tcPr>
            <w:tcW w:w="4032" w:type="dxa"/>
          </w:tcPr>
          <w:p w14:paraId="2B04FA2B" w14:textId="77777777" w:rsidR="00801D4B" w:rsidRDefault="00000000">
            <w:r>
              <w:rPr>
                <w:sz w:val="16"/>
              </w:rPr>
              <w:t>3.99 (3.83–4.16)</w:t>
            </w:r>
          </w:p>
        </w:tc>
      </w:tr>
    </w:tbl>
    <w:p w14:paraId="4441F1A1" w14:textId="77777777" w:rsidR="00801D4B" w:rsidRPr="00D83E58" w:rsidRDefault="00000000">
      <w:pPr>
        <w:rPr>
          <w:color w:val="000000" w:themeColor="text1"/>
        </w:rPr>
      </w:pPr>
      <w:r w:rsidRPr="00D83E58">
        <w:rPr>
          <w:color w:val="000000" w:themeColor="text1"/>
          <w:sz w:val="17"/>
        </w:rPr>
        <w:t>AAMR per 100,000 (2000 US standard, ages ≥25 years); cells show AAMR (95% CI). Rates are age-adjusted within each age band and are not comparable in level across bands. Source: CDC WONDER Multiple Cause of Death files; any-mention urolithiasis (ICD-10 N20–N23), 1999–2020 bridged-race spliced to 2021–2024 single-race. AAMR, age-adjusted mortality rate; CI, confidence interval.</w:t>
      </w:r>
    </w:p>
    <w:p w14:paraId="30DF926B" w14:textId="77777777" w:rsidR="00801D4B" w:rsidRDefault="00000000">
      <w:r>
        <w:br/>
      </w:r>
    </w:p>
    <w:p w14:paraId="0C00E00D" w14:textId="77777777" w:rsidR="00801D4B" w:rsidRDefault="00000000">
      <w:r>
        <w:rPr>
          <w:b/>
          <w:sz w:val="22"/>
        </w:rPr>
        <w:t xml:space="preserve">Table S10. </w:t>
      </w:r>
      <w:r>
        <w:rPr>
          <w:sz w:val="22"/>
        </w:rPr>
        <w:t>Annual age-adjusted urolithiasis mortality by race and ethnicity, US adults ≥25 years, 1999–2024.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64"/>
        <w:gridCol w:w="2952"/>
        <w:gridCol w:w="2952"/>
        <w:gridCol w:w="2952"/>
      </w:tblGrid>
      <w:tr w:rsidR="00801D4B" w14:paraId="763E964E" w14:textId="77777777">
        <w:trPr>
          <w:jc w:val="center"/>
        </w:trPr>
        <w:tc>
          <w:tcPr>
            <w:tcW w:w="864" w:type="dxa"/>
            <w:shd w:val="clear" w:color="auto" w:fill="1F3864"/>
          </w:tcPr>
          <w:p w14:paraId="18A009A6" w14:textId="77777777" w:rsidR="00801D4B" w:rsidRDefault="00000000">
            <w:r>
              <w:rPr>
                <w:b/>
                <w:color w:val="FFFFFF"/>
                <w:sz w:val="17"/>
              </w:rPr>
              <w:t>Year</w:t>
            </w:r>
          </w:p>
        </w:tc>
        <w:tc>
          <w:tcPr>
            <w:tcW w:w="2952" w:type="dxa"/>
            <w:shd w:val="clear" w:color="auto" w:fill="1F3864"/>
          </w:tcPr>
          <w:p w14:paraId="4E9EDE40" w14:textId="77777777" w:rsidR="00801D4B" w:rsidRDefault="00000000">
            <w:r>
              <w:rPr>
                <w:b/>
                <w:color w:val="FFFFFF"/>
                <w:sz w:val="17"/>
              </w:rPr>
              <w:t>White, non-Hispanic</w:t>
            </w:r>
          </w:p>
        </w:tc>
        <w:tc>
          <w:tcPr>
            <w:tcW w:w="2952" w:type="dxa"/>
            <w:shd w:val="clear" w:color="auto" w:fill="1F3864"/>
          </w:tcPr>
          <w:p w14:paraId="3FC118E3" w14:textId="77777777" w:rsidR="00801D4B" w:rsidRDefault="00000000">
            <w:r>
              <w:rPr>
                <w:b/>
                <w:color w:val="FFFFFF"/>
                <w:sz w:val="17"/>
              </w:rPr>
              <w:t>Black, non-Hispanic</w:t>
            </w:r>
          </w:p>
        </w:tc>
        <w:tc>
          <w:tcPr>
            <w:tcW w:w="2952" w:type="dxa"/>
            <w:shd w:val="clear" w:color="auto" w:fill="1F3864"/>
          </w:tcPr>
          <w:p w14:paraId="6DE49BEC" w14:textId="77777777" w:rsidR="00801D4B" w:rsidRDefault="00000000">
            <w:r>
              <w:rPr>
                <w:b/>
                <w:color w:val="FFFFFF"/>
                <w:sz w:val="17"/>
              </w:rPr>
              <w:t>Hispanic or Latino</w:t>
            </w:r>
          </w:p>
        </w:tc>
      </w:tr>
      <w:tr w:rsidR="00801D4B" w14:paraId="78CC8917" w14:textId="77777777">
        <w:trPr>
          <w:jc w:val="center"/>
        </w:trPr>
        <w:tc>
          <w:tcPr>
            <w:tcW w:w="864" w:type="dxa"/>
          </w:tcPr>
          <w:p w14:paraId="5A192BFD" w14:textId="77777777" w:rsidR="00801D4B" w:rsidRDefault="00000000">
            <w:r>
              <w:rPr>
                <w:sz w:val="16"/>
              </w:rPr>
              <w:t>1999</w:t>
            </w:r>
          </w:p>
        </w:tc>
        <w:tc>
          <w:tcPr>
            <w:tcW w:w="2952" w:type="dxa"/>
          </w:tcPr>
          <w:p w14:paraId="12B97A48" w14:textId="77777777" w:rsidR="00801D4B" w:rsidRDefault="00000000">
            <w:r>
              <w:rPr>
                <w:sz w:val="16"/>
              </w:rPr>
              <w:t>0.45 (0.41–0.48)</w:t>
            </w:r>
          </w:p>
        </w:tc>
        <w:tc>
          <w:tcPr>
            <w:tcW w:w="2952" w:type="dxa"/>
          </w:tcPr>
          <w:p w14:paraId="7094C8D0" w14:textId="77777777" w:rsidR="00801D4B" w:rsidRDefault="00000000">
            <w:r>
              <w:rPr>
                <w:sz w:val="16"/>
              </w:rPr>
              <w:t>0.32 (0.24–0.43)</w:t>
            </w:r>
          </w:p>
        </w:tc>
        <w:tc>
          <w:tcPr>
            <w:tcW w:w="2952" w:type="dxa"/>
          </w:tcPr>
          <w:p w14:paraId="16E8B74B" w14:textId="77777777" w:rsidR="00801D4B" w:rsidRDefault="00000000">
            <w:r>
              <w:rPr>
                <w:sz w:val="16"/>
              </w:rPr>
              <w:t>0.46 (0.31–0.64)</w:t>
            </w:r>
          </w:p>
        </w:tc>
      </w:tr>
      <w:tr w:rsidR="00801D4B" w14:paraId="5F0BFE99" w14:textId="77777777">
        <w:trPr>
          <w:jc w:val="center"/>
        </w:trPr>
        <w:tc>
          <w:tcPr>
            <w:tcW w:w="864" w:type="dxa"/>
          </w:tcPr>
          <w:p w14:paraId="59B4372F" w14:textId="77777777" w:rsidR="00801D4B" w:rsidRDefault="00000000">
            <w:r>
              <w:rPr>
                <w:sz w:val="16"/>
              </w:rPr>
              <w:t>2000</w:t>
            </w:r>
          </w:p>
        </w:tc>
        <w:tc>
          <w:tcPr>
            <w:tcW w:w="2952" w:type="dxa"/>
          </w:tcPr>
          <w:p w14:paraId="71B5DB44" w14:textId="77777777" w:rsidR="00801D4B" w:rsidRDefault="00000000">
            <w:r>
              <w:rPr>
                <w:sz w:val="16"/>
              </w:rPr>
              <w:t>0.43 (0.39–0.46)</w:t>
            </w:r>
          </w:p>
        </w:tc>
        <w:tc>
          <w:tcPr>
            <w:tcW w:w="2952" w:type="dxa"/>
          </w:tcPr>
          <w:p w14:paraId="68A9ADB2" w14:textId="77777777" w:rsidR="00801D4B" w:rsidRDefault="00000000">
            <w:r>
              <w:rPr>
                <w:sz w:val="16"/>
              </w:rPr>
              <w:t>0.38 (0.29–0.50)</w:t>
            </w:r>
          </w:p>
        </w:tc>
        <w:tc>
          <w:tcPr>
            <w:tcW w:w="2952" w:type="dxa"/>
          </w:tcPr>
          <w:p w14:paraId="50797861" w14:textId="77777777" w:rsidR="00801D4B" w:rsidRDefault="00000000">
            <w:r>
              <w:rPr>
                <w:sz w:val="16"/>
              </w:rPr>
              <w:t>0.37 (0.25–0.52)</w:t>
            </w:r>
          </w:p>
        </w:tc>
      </w:tr>
      <w:tr w:rsidR="00801D4B" w14:paraId="2E345F20" w14:textId="77777777">
        <w:trPr>
          <w:jc w:val="center"/>
        </w:trPr>
        <w:tc>
          <w:tcPr>
            <w:tcW w:w="864" w:type="dxa"/>
          </w:tcPr>
          <w:p w14:paraId="6A3319DB" w14:textId="77777777" w:rsidR="00801D4B" w:rsidRDefault="00000000">
            <w:r>
              <w:rPr>
                <w:sz w:val="16"/>
              </w:rPr>
              <w:t>2001</w:t>
            </w:r>
          </w:p>
        </w:tc>
        <w:tc>
          <w:tcPr>
            <w:tcW w:w="2952" w:type="dxa"/>
          </w:tcPr>
          <w:p w14:paraId="4573E470" w14:textId="77777777" w:rsidR="00801D4B" w:rsidRDefault="00000000">
            <w:r>
              <w:rPr>
                <w:sz w:val="16"/>
              </w:rPr>
              <w:t>0.44 (0.41–0.47)</w:t>
            </w:r>
          </w:p>
        </w:tc>
        <w:tc>
          <w:tcPr>
            <w:tcW w:w="2952" w:type="dxa"/>
          </w:tcPr>
          <w:p w14:paraId="0A0F7C86" w14:textId="77777777" w:rsidR="00801D4B" w:rsidRDefault="00000000">
            <w:r>
              <w:rPr>
                <w:sz w:val="16"/>
              </w:rPr>
              <w:t>0.40 (0.31–0.52)</w:t>
            </w:r>
          </w:p>
        </w:tc>
        <w:tc>
          <w:tcPr>
            <w:tcW w:w="2952" w:type="dxa"/>
          </w:tcPr>
          <w:p w14:paraId="0F28E05F" w14:textId="77777777" w:rsidR="00801D4B" w:rsidRDefault="00000000">
            <w:r>
              <w:rPr>
                <w:sz w:val="16"/>
              </w:rPr>
              <w:t>0.33 (0.22–0.47)</w:t>
            </w:r>
          </w:p>
        </w:tc>
      </w:tr>
      <w:tr w:rsidR="00801D4B" w14:paraId="4A2E9967" w14:textId="77777777">
        <w:trPr>
          <w:jc w:val="center"/>
        </w:trPr>
        <w:tc>
          <w:tcPr>
            <w:tcW w:w="864" w:type="dxa"/>
          </w:tcPr>
          <w:p w14:paraId="2A321476" w14:textId="77777777" w:rsidR="00801D4B" w:rsidRDefault="00000000">
            <w:r>
              <w:rPr>
                <w:sz w:val="16"/>
              </w:rPr>
              <w:t>2002</w:t>
            </w:r>
          </w:p>
        </w:tc>
        <w:tc>
          <w:tcPr>
            <w:tcW w:w="2952" w:type="dxa"/>
          </w:tcPr>
          <w:p w14:paraId="5E47B16E" w14:textId="77777777" w:rsidR="00801D4B" w:rsidRDefault="00000000">
            <w:r>
              <w:rPr>
                <w:sz w:val="16"/>
              </w:rPr>
              <w:t>0.39 (0.36–0.42)</w:t>
            </w:r>
          </w:p>
        </w:tc>
        <w:tc>
          <w:tcPr>
            <w:tcW w:w="2952" w:type="dxa"/>
          </w:tcPr>
          <w:p w14:paraId="7F6EBC7F" w14:textId="77777777" w:rsidR="00801D4B" w:rsidRDefault="00000000">
            <w:r>
              <w:rPr>
                <w:sz w:val="16"/>
              </w:rPr>
              <w:t>0.39 (0.29–0.50)</w:t>
            </w:r>
          </w:p>
        </w:tc>
        <w:tc>
          <w:tcPr>
            <w:tcW w:w="2952" w:type="dxa"/>
          </w:tcPr>
          <w:p w14:paraId="564257C9" w14:textId="77777777" w:rsidR="00801D4B" w:rsidRDefault="00000000">
            <w:r>
              <w:rPr>
                <w:sz w:val="16"/>
              </w:rPr>
              <w:t>0.37 (0.26–0.51)</w:t>
            </w:r>
          </w:p>
        </w:tc>
      </w:tr>
      <w:tr w:rsidR="00801D4B" w14:paraId="76710883" w14:textId="77777777">
        <w:trPr>
          <w:jc w:val="center"/>
        </w:trPr>
        <w:tc>
          <w:tcPr>
            <w:tcW w:w="864" w:type="dxa"/>
          </w:tcPr>
          <w:p w14:paraId="78BFE705" w14:textId="77777777" w:rsidR="00801D4B" w:rsidRDefault="00000000">
            <w:r>
              <w:rPr>
                <w:sz w:val="16"/>
              </w:rPr>
              <w:t>2003</w:t>
            </w:r>
          </w:p>
        </w:tc>
        <w:tc>
          <w:tcPr>
            <w:tcW w:w="2952" w:type="dxa"/>
          </w:tcPr>
          <w:p w14:paraId="750EAC84" w14:textId="77777777" w:rsidR="00801D4B" w:rsidRDefault="00000000">
            <w:r>
              <w:rPr>
                <w:sz w:val="16"/>
              </w:rPr>
              <w:t>0.44 (0.41–0.48)</w:t>
            </w:r>
          </w:p>
        </w:tc>
        <w:tc>
          <w:tcPr>
            <w:tcW w:w="2952" w:type="dxa"/>
          </w:tcPr>
          <w:p w14:paraId="4EFD2DFA" w14:textId="77777777" w:rsidR="00801D4B" w:rsidRDefault="00000000">
            <w:r>
              <w:rPr>
                <w:sz w:val="16"/>
              </w:rPr>
              <w:t>0.35 (0.27–0.46)</w:t>
            </w:r>
          </w:p>
        </w:tc>
        <w:tc>
          <w:tcPr>
            <w:tcW w:w="2952" w:type="dxa"/>
          </w:tcPr>
          <w:p w14:paraId="61D9AA8F" w14:textId="77777777" w:rsidR="00801D4B" w:rsidRDefault="00000000">
            <w:r>
              <w:rPr>
                <w:sz w:val="16"/>
              </w:rPr>
              <w:t>0.21 (0.13–0.32)</w:t>
            </w:r>
          </w:p>
        </w:tc>
      </w:tr>
      <w:tr w:rsidR="00801D4B" w14:paraId="2D003BCF" w14:textId="77777777">
        <w:trPr>
          <w:jc w:val="center"/>
        </w:trPr>
        <w:tc>
          <w:tcPr>
            <w:tcW w:w="864" w:type="dxa"/>
          </w:tcPr>
          <w:p w14:paraId="69607E40" w14:textId="77777777" w:rsidR="00801D4B" w:rsidRDefault="00000000">
            <w:r>
              <w:rPr>
                <w:sz w:val="16"/>
              </w:rPr>
              <w:t>2004</w:t>
            </w:r>
          </w:p>
        </w:tc>
        <w:tc>
          <w:tcPr>
            <w:tcW w:w="2952" w:type="dxa"/>
          </w:tcPr>
          <w:p w14:paraId="35D85669" w14:textId="77777777" w:rsidR="00801D4B" w:rsidRDefault="00000000">
            <w:r>
              <w:rPr>
                <w:sz w:val="16"/>
              </w:rPr>
              <w:t>0.46 (0.42–0.49)</w:t>
            </w:r>
          </w:p>
        </w:tc>
        <w:tc>
          <w:tcPr>
            <w:tcW w:w="2952" w:type="dxa"/>
          </w:tcPr>
          <w:p w14:paraId="4777C8F8" w14:textId="77777777" w:rsidR="00801D4B" w:rsidRDefault="00000000">
            <w:r>
              <w:rPr>
                <w:sz w:val="16"/>
              </w:rPr>
              <w:t>0.45 (0.35–0.57)</w:t>
            </w:r>
          </w:p>
        </w:tc>
        <w:tc>
          <w:tcPr>
            <w:tcW w:w="2952" w:type="dxa"/>
          </w:tcPr>
          <w:p w14:paraId="5965AF3A" w14:textId="77777777" w:rsidR="00801D4B" w:rsidRDefault="00000000">
            <w:r>
              <w:rPr>
                <w:sz w:val="16"/>
              </w:rPr>
              <w:t>0.24 (0.16–0.35)</w:t>
            </w:r>
          </w:p>
        </w:tc>
      </w:tr>
      <w:tr w:rsidR="00801D4B" w14:paraId="7131E940" w14:textId="77777777">
        <w:trPr>
          <w:jc w:val="center"/>
        </w:trPr>
        <w:tc>
          <w:tcPr>
            <w:tcW w:w="864" w:type="dxa"/>
          </w:tcPr>
          <w:p w14:paraId="7D0331B6" w14:textId="77777777" w:rsidR="00801D4B" w:rsidRDefault="00000000">
            <w:r>
              <w:rPr>
                <w:sz w:val="16"/>
              </w:rPr>
              <w:t>2005</w:t>
            </w:r>
          </w:p>
        </w:tc>
        <w:tc>
          <w:tcPr>
            <w:tcW w:w="2952" w:type="dxa"/>
          </w:tcPr>
          <w:p w14:paraId="7E971830" w14:textId="77777777" w:rsidR="00801D4B" w:rsidRDefault="00000000">
            <w:r>
              <w:rPr>
                <w:sz w:val="16"/>
              </w:rPr>
              <w:t>0.48 (0.45–0.51)</w:t>
            </w:r>
          </w:p>
        </w:tc>
        <w:tc>
          <w:tcPr>
            <w:tcW w:w="2952" w:type="dxa"/>
          </w:tcPr>
          <w:p w14:paraId="0587DA0F" w14:textId="77777777" w:rsidR="00801D4B" w:rsidRDefault="00000000">
            <w:r>
              <w:rPr>
                <w:sz w:val="16"/>
              </w:rPr>
              <w:t>0.42 (0.33–0.53)</w:t>
            </w:r>
          </w:p>
        </w:tc>
        <w:tc>
          <w:tcPr>
            <w:tcW w:w="2952" w:type="dxa"/>
          </w:tcPr>
          <w:p w14:paraId="47C52539" w14:textId="77777777" w:rsidR="00801D4B" w:rsidRDefault="00000000">
            <w:r>
              <w:rPr>
                <w:sz w:val="16"/>
              </w:rPr>
              <w:t>0.33 (0.23–0.46)</w:t>
            </w:r>
          </w:p>
        </w:tc>
      </w:tr>
      <w:tr w:rsidR="00801D4B" w14:paraId="56D48449" w14:textId="77777777">
        <w:trPr>
          <w:jc w:val="center"/>
        </w:trPr>
        <w:tc>
          <w:tcPr>
            <w:tcW w:w="864" w:type="dxa"/>
          </w:tcPr>
          <w:p w14:paraId="22CE2B85" w14:textId="77777777" w:rsidR="00801D4B" w:rsidRDefault="00000000">
            <w:r>
              <w:rPr>
                <w:sz w:val="16"/>
              </w:rPr>
              <w:t>2006</w:t>
            </w:r>
          </w:p>
        </w:tc>
        <w:tc>
          <w:tcPr>
            <w:tcW w:w="2952" w:type="dxa"/>
          </w:tcPr>
          <w:p w14:paraId="5A685D1D" w14:textId="77777777" w:rsidR="00801D4B" w:rsidRDefault="00000000">
            <w:r>
              <w:rPr>
                <w:sz w:val="16"/>
              </w:rPr>
              <w:t>0.43 (0.40–0.47)</w:t>
            </w:r>
          </w:p>
        </w:tc>
        <w:tc>
          <w:tcPr>
            <w:tcW w:w="2952" w:type="dxa"/>
          </w:tcPr>
          <w:p w14:paraId="70C90C88" w14:textId="77777777" w:rsidR="00801D4B" w:rsidRDefault="00000000">
            <w:r>
              <w:rPr>
                <w:sz w:val="16"/>
              </w:rPr>
              <w:t>0.36 (0.27–0.46)</w:t>
            </w:r>
          </w:p>
        </w:tc>
        <w:tc>
          <w:tcPr>
            <w:tcW w:w="2952" w:type="dxa"/>
          </w:tcPr>
          <w:p w14:paraId="6BF2A5EE" w14:textId="77777777" w:rsidR="00801D4B" w:rsidRDefault="00000000">
            <w:r>
              <w:rPr>
                <w:sz w:val="16"/>
              </w:rPr>
              <w:t>0.27 (0.18–0.38)</w:t>
            </w:r>
          </w:p>
        </w:tc>
      </w:tr>
      <w:tr w:rsidR="00801D4B" w14:paraId="240C35F3" w14:textId="77777777">
        <w:trPr>
          <w:jc w:val="center"/>
        </w:trPr>
        <w:tc>
          <w:tcPr>
            <w:tcW w:w="864" w:type="dxa"/>
          </w:tcPr>
          <w:p w14:paraId="31E3C2DB" w14:textId="77777777" w:rsidR="00801D4B" w:rsidRDefault="00000000">
            <w:r>
              <w:rPr>
                <w:sz w:val="16"/>
              </w:rPr>
              <w:t>2007</w:t>
            </w:r>
          </w:p>
        </w:tc>
        <w:tc>
          <w:tcPr>
            <w:tcW w:w="2952" w:type="dxa"/>
          </w:tcPr>
          <w:p w14:paraId="09B71956" w14:textId="77777777" w:rsidR="00801D4B" w:rsidRDefault="00000000">
            <w:r>
              <w:rPr>
                <w:sz w:val="16"/>
              </w:rPr>
              <w:t>0.47 (0.43–0.50)</w:t>
            </w:r>
          </w:p>
        </w:tc>
        <w:tc>
          <w:tcPr>
            <w:tcW w:w="2952" w:type="dxa"/>
          </w:tcPr>
          <w:p w14:paraId="5053C08C" w14:textId="77777777" w:rsidR="00801D4B" w:rsidRDefault="00000000">
            <w:r>
              <w:rPr>
                <w:sz w:val="16"/>
              </w:rPr>
              <w:t>0.32 (0.23–0.42)</w:t>
            </w:r>
          </w:p>
        </w:tc>
        <w:tc>
          <w:tcPr>
            <w:tcW w:w="2952" w:type="dxa"/>
          </w:tcPr>
          <w:p w14:paraId="380E9F90" w14:textId="77777777" w:rsidR="00801D4B" w:rsidRDefault="00000000">
            <w:r>
              <w:rPr>
                <w:sz w:val="16"/>
              </w:rPr>
              <w:t>0.25 (0.17–0.35)</w:t>
            </w:r>
          </w:p>
        </w:tc>
      </w:tr>
      <w:tr w:rsidR="00801D4B" w14:paraId="19D0D420" w14:textId="77777777">
        <w:trPr>
          <w:jc w:val="center"/>
        </w:trPr>
        <w:tc>
          <w:tcPr>
            <w:tcW w:w="864" w:type="dxa"/>
          </w:tcPr>
          <w:p w14:paraId="037E6E91" w14:textId="77777777" w:rsidR="00801D4B" w:rsidRDefault="00000000">
            <w:r>
              <w:rPr>
                <w:sz w:val="16"/>
              </w:rPr>
              <w:t>2008</w:t>
            </w:r>
          </w:p>
        </w:tc>
        <w:tc>
          <w:tcPr>
            <w:tcW w:w="2952" w:type="dxa"/>
          </w:tcPr>
          <w:p w14:paraId="24646880" w14:textId="77777777" w:rsidR="00801D4B" w:rsidRDefault="00000000">
            <w:r>
              <w:rPr>
                <w:sz w:val="16"/>
              </w:rPr>
              <w:t>0.49 (0.45–0.52)</w:t>
            </w:r>
          </w:p>
        </w:tc>
        <w:tc>
          <w:tcPr>
            <w:tcW w:w="2952" w:type="dxa"/>
          </w:tcPr>
          <w:p w14:paraId="3B09B657" w14:textId="77777777" w:rsidR="00801D4B" w:rsidRDefault="00000000">
            <w:r>
              <w:rPr>
                <w:sz w:val="16"/>
              </w:rPr>
              <w:t>0.26 (0.19–0.34)</w:t>
            </w:r>
          </w:p>
        </w:tc>
        <w:tc>
          <w:tcPr>
            <w:tcW w:w="2952" w:type="dxa"/>
          </w:tcPr>
          <w:p w14:paraId="7EA4F826" w14:textId="77777777" w:rsidR="00801D4B" w:rsidRDefault="00000000">
            <w:r>
              <w:rPr>
                <w:sz w:val="16"/>
              </w:rPr>
              <w:t>0.31 (0.22–0.43)</w:t>
            </w:r>
          </w:p>
        </w:tc>
      </w:tr>
      <w:tr w:rsidR="00801D4B" w14:paraId="1549B93B" w14:textId="77777777">
        <w:trPr>
          <w:jc w:val="center"/>
        </w:trPr>
        <w:tc>
          <w:tcPr>
            <w:tcW w:w="864" w:type="dxa"/>
          </w:tcPr>
          <w:p w14:paraId="7B668EF0" w14:textId="77777777" w:rsidR="00801D4B" w:rsidRDefault="00000000">
            <w:r>
              <w:rPr>
                <w:sz w:val="16"/>
              </w:rPr>
              <w:t>2009</w:t>
            </w:r>
          </w:p>
        </w:tc>
        <w:tc>
          <w:tcPr>
            <w:tcW w:w="2952" w:type="dxa"/>
          </w:tcPr>
          <w:p w14:paraId="288679AF" w14:textId="77777777" w:rsidR="00801D4B" w:rsidRDefault="00000000">
            <w:r>
              <w:rPr>
                <w:sz w:val="16"/>
              </w:rPr>
              <w:t>0.47 (0.44–0.51)</w:t>
            </w:r>
          </w:p>
        </w:tc>
        <w:tc>
          <w:tcPr>
            <w:tcW w:w="2952" w:type="dxa"/>
          </w:tcPr>
          <w:p w14:paraId="49F70903" w14:textId="77777777" w:rsidR="00801D4B" w:rsidRDefault="00000000">
            <w:r>
              <w:rPr>
                <w:sz w:val="16"/>
              </w:rPr>
              <w:t>0.29 (0.21–0.38)</w:t>
            </w:r>
          </w:p>
        </w:tc>
        <w:tc>
          <w:tcPr>
            <w:tcW w:w="2952" w:type="dxa"/>
          </w:tcPr>
          <w:p w14:paraId="25219B26" w14:textId="77777777" w:rsidR="00801D4B" w:rsidRDefault="00000000">
            <w:r>
              <w:rPr>
                <w:sz w:val="16"/>
              </w:rPr>
              <w:t>0.28 (0.20–0.39)</w:t>
            </w:r>
          </w:p>
        </w:tc>
      </w:tr>
      <w:tr w:rsidR="00801D4B" w14:paraId="2E49FB7D" w14:textId="77777777">
        <w:trPr>
          <w:jc w:val="center"/>
        </w:trPr>
        <w:tc>
          <w:tcPr>
            <w:tcW w:w="864" w:type="dxa"/>
          </w:tcPr>
          <w:p w14:paraId="4853B74B" w14:textId="77777777" w:rsidR="00801D4B" w:rsidRDefault="00000000">
            <w:r>
              <w:rPr>
                <w:sz w:val="16"/>
              </w:rPr>
              <w:t>2010</w:t>
            </w:r>
          </w:p>
        </w:tc>
        <w:tc>
          <w:tcPr>
            <w:tcW w:w="2952" w:type="dxa"/>
          </w:tcPr>
          <w:p w14:paraId="4EAB8E30" w14:textId="77777777" w:rsidR="00801D4B" w:rsidRDefault="00000000">
            <w:r>
              <w:rPr>
                <w:sz w:val="16"/>
              </w:rPr>
              <w:t>0.43 (0.40–0.46)</w:t>
            </w:r>
          </w:p>
        </w:tc>
        <w:tc>
          <w:tcPr>
            <w:tcW w:w="2952" w:type="dxa"/>
          </w:tcPr>
          <w:p w14:paraId="267AAE64" w14:textId="77777777" w:rsidR="00801D4B" w:rsidRDefault="00000000">
            <w:r>
              <w:rPr>
                <w:sz w:val="16"/>
              </w:rPr>
              <w:t>0.28 (0.21–0.37)</w:t>
            </w:r>
          </w:p>
        </w:tc>
        <w:tc>
          <w:tcPr>
            <w:tcW w:w="2952" w:type="dxa"/>
          </w:tcPr>
          <w:p w14:paraId="4B80FBD5" w14:textId="77777777" w:rsidR="00801D4B" w:rsidRDefault="00000000">
            <w:r>
              <w:rPr>
                <w:sz w:val="16"/>
              </w:rPr>
              <w:t>0.26 (0.18–0.36)</w:t>
            </w:r>
          </w:p>
        </w:tc>
      </w:tr>
      <w:tr w:rsidR="00801D4B" w14:paraId="2BFB86C6" w14:textId="77777777">
        <w:trPr>
          <w:jc w:val="center"/>
        </w:trPr>
        <w:tc>
          <w:tcPr>
            <w:tcW w:w="864" w:type="dxa"/>
          </w:tcPr>
          <w:p w14:paraId="6741AD78" w14:textId="77777777" w:rsidR="00801D4B" w:rsidRDefault="00000000">
            <w:r>
              <w:rPr>
                <w:sz w:val="16"/>
              </w:rPr>
              <w:t>2011</w:t>
            </w:r>
          </w:p>
        </w:tc>
        <w:tc>
          <w:tcPr>
            <w:tcW w:w="2952" w:type="dxa"/>
          </w:tcPr>
          <w:p w14:paraId="5DA8C43C" w14:textId="77777777" w:rsidR="00801D4B" w:rsidRDefault="00000000">
            <w:r>
              <w:rPr>
                <w:sz w:val="16"/>
              </w:rPr>
              <w:t>0.49 (0.46–0.53)</w:t>
            </w:r>
          </w:p>
        </w:tc>
        <w:tc>
          <w:tcPr>
            <w:tcW w:w="2952" w:type="dxa"/>
          </w:tcPr>
          <w:p w14:paraId="2E7D245D" w14:textId="77777777" w:rsidR="00801D4B" w:rsidRDefault="00000000">
            <w:r>
              <w:rPr>
                <w:sz w:val="16"/>
              </w:rPr>
              <w:t>0.32 (0.24–0.41)</w:t>
            </w:r>
          </w:p>
        </w:tc>
        <w:tc>
          <w:tcPr>
            <w:tcW w:w="2952" w:type="dxa"/>
          </w:tcPr>
          <w:p w14:paraId="11E8D336" w14:textId="77777777" w:rsidR="00801D4B" w:rsidRDefault="00000000">
            <w:r>
              <w:rPr>
                <w:sz w:val="16"/>
              </w:rPr>
              <w:t>0.29 (0.21–0.38)</w:t>
            </w:r>
          </w:p>
        </w:tc>
      </w:tr>
      <w:tr w:rsidR="00801D4B" w14:paraId="5DC7A129" w14:textId="77777777">
        <w:trPr>
          <w:jc w:val="center"/>
        </w:trPr>
        <w:tc>
          <w:tcPr>
            <w:tcW w:w="864" w:type="dxa"/>
          </w:tcPr>
          <w:p w14:paraId="6B6E30B2" w14:textId="77777777" w:rsidR="00801D4B" w:rsidRDefault="00000000">
            <w:r>
              <w:rPr>
                <w:sz w:val="16"/>
              </w:rPr>
              <w:t>2012</w:t>
            </w:r>
          </w:p>
        </w:tc>
        <w:tc>
          <w:tcPr>
            <w:tcW w:w="2952" w:type="dxa"/>
          </w:tcPr>
          <w:p w14:paraId="7D4F038A" w14:textId="77777777" w:rsidR="00801D4B" w:rsidRDefault="00000000">
            <w:r>
              <w:rPr>
                <w:sz w:val="16"/>
              </w:rPr>
              <w:t>0.51 (0.47–0.54)</w:t>
            </w:r>
          </w:p>
        </w:tc>
        <w:tc>
          <w:tcPr>
            <w:tcW w:w="2952" w:type="dxa"/>
          </w:tcPr>
          <w:p w14:paraId="5B47AE1B" w14:textId="77777777" w:rsidR="00801D4B" w:rsidRDefault="00000000">
            <w:r>
              <w:rPr>
                <w:sz w:val="16"/>
              </w:rPr>
              <w:t>0.27 (0.20–0.36)</w:t>
            </w:r>
          </w:p>
        </w:tc>
        <w:tc>
          <w:tcPr>
            <w:tcW w:w="2952" w:type="dxa"/>
          </w:tcPr>
          <w:p w14:paraId="67EF2E14" w14:textId="77777777" w:rsidR="00801D4B" w:rsidRDefault="00000000">
            <w:r>
              <w:rPr>
                <w:sz w:val="16"/>
              </w:rPr>
              <w:t>0.27 (0.19–0.36)</w:t>
            </w:r>
          </w:p>
        </w:tc>
      </w:tr>
      <w:tr w:rsidR="00801D4B" w14:paraId="03D24175" w14:textId="77777777">
        <w:trPr>
          <w:jc w:val="center"/>
        </w:trPr>
        <w:tc>
          <w:tcPr>
            <w:tcW w:w="864" w:type="dxa"/>
          </w:tcPr>
          <w:p w14:paraId="4E7E9150" w14:textId="77777777" w:rsidR="00801D4B" w:rsidRDefault="00000000">
            <w:r>
              <w:rPr>
                <w:sz w:val="16"/>
              </w:rPr>
              <w:t>2013</w:t>
            </w:r>
          </w:p>
        </w:tc>
        <w:tc>
          <w:tcPr>
            <w:tcW w:w="2952" w:type="dxa"/>
          </w:tcPr>
          <w:p w14:paraId="689987B9" w14:textId="77777777" w:rsidR="00801D4B" w:rsidRDefault="00000000">
            <w:r>
              <w:rPr>
                <w:sz w:val="16"/>
              </w:rPr>
              <w:t>0.49 (0.46–0.53)</w:t>
            </w:r>
          </w:p>
        </w:tc>
        <w:tc>
          <w:tcPr>
            <w:tcW w:w="2952" w:type="dxa"/>
          </w:tcPr>
          <w:p w14:paraId="64F89FFE" w14:textId="77777777" w:rsidR="00801D4B" w:rsidRDefault="00000000">
            <w:r>
              <w:rPr>
                <w:sz w:val="16"/>
              </w:rPr>
              <w:t>0.29 (0.21–0.37)</w:t>
            </w:r>
          </w:p>
        </w:tc>
        <w:tc>
          <w:tcPr>
            <w:tcW w:w="2952" w:type="dxa"/>
          </w:tcPr>
          <w:p w14:paraId="311EC0AC" w14:textId="77777777" w:rsidR="00801D4B" w:rsidRDefault="00000000">
            <w:r>
              <w:rPr>
                <w:sz w:val="16"/>
              </w:rPr>
              <w:t>0.28 (0.21–0.38)</w:t>
            </w:r>
          </w:p>
        </w:tc>
      </w:tr>
      <w:tr w:rsidR="00801D4B" w14:paraId="6CB26863" w14:textId="77777777">
        <w:trPr>
          <w:jc w:val="center"/>
        </w:trPr>
        <w:tc>
          <w:tcPr>
            <w:tcW w:w="864" w:type="dxa"/>
          </w:tcPr>
          <w:p w14:paraId="3425D71C" w14:textId="77777777" w:rsidR="00801D4B" w:rsidRDefault="00000000">
            <w:r>
              <w:rPr>
                <w:sz w:val="16"/>
              </w:rPr>
              <w:t>2014</w:t>
            </w:r>
          </w:p>
        </w:tc>
        <w:tc>
          <w:tcPr>
            <w:tcW w:w="2952" w:type="dxa"/>
          </w:tcPr>
          <w:p w14:paraId="2ABA0A17" w14:textId="77777777" w:rsidR="00801D4B" w:rsidRDefault="00000000">
            <w:r>
              <w:rPr>
                <w:sz w:val="16"/>
              </w:rPr>
              <w:t>0.48 (0.44–0.51)</w:t>
            </w:r>
          </w:p>
        </w:tc>
        <w:tc>
          <w:tcPr>
            <w:tcW w:w="2952" w:type="dxa"/>
          </w:tcPr>
          <w:p w14:paraId="3E21E1AF" w14:textId="77777777" w:rsidR="00801D4B" w:rsidRDefault="00000000">
            <w:r>
              <w:rPr>
                <w:sz w:val="16"/>
              </w:rPr>
              <w:t>0.38 (0.29–0.47)</w:t>
            </w:r>
          </w:p>
        </w:tc>
        <w:tc>
          <w:tcPr>
            <w:tcW w:w="2952" w:type="dxa"/>
          </w:tcPr>
          <w:p w14:paraId="34DBBB6F" w14:textId="77777777" w:rsidR="00801D4B" w:rsidRDefault="00000000">
            <w:r>
              <w:rPr>
                <w:sz w:val="16"/>
              </w:rPr>
              <w:t>0.25 (0.18–0.33)</w:t>
            </w:r>
          </w:p>
        </w:tc>
      </w:tr>
      <w:tr w:rsidR="00801D4B" w14:paraId="124CA78E" w14:textId="77777777">
        <w:trPr>
          <w:jc w:val="center"/>
        </w:trPr>
        <w:tc>
          <w:tcPr>
            <w:tcW w:w="864" w:type="dxa"/>
          </w:tcPr>
          <w:p w14:paraId="135BA0B8" w14:textId="77777777" w:rsidR="00801D4B" w:rsidRDefault="00000000">
            <w:r>
              <w:rPr>
                <w:sz w:val="16"/>
              </w:rPr>
              <w:t>2015</w:t>
            </w:r>
          </w:p>
        </w:tc>
        <w:tc>
          <w:tcPr>
            <w:tcW w:w="2952" w:type="dxa"/>
          </w:tcPr>
          <w:p w14:paraId="3D3164F9" w14:textId="77777777" w:rsidR="00801D4B" w:rsidRDefault="00000000">
            <w:r>
              <w:rPr>
                <w:sz w:val="16"/>
              </w:rPr>
              <w:t>0.54 (0.50–0.57)</w:t>
            </w:r>
          </w:p>
        </w:tc>
        <w:tc>
          <w:tcPr>
            <w:tcW w:w="2952" w:type="dxa"/>
          </w:tcPr>
          <w:p w14:paraId="2AFB6BCA" w14:textId="77777777" w:rsidR="00801D4B" w:rsidRDefault="00000000">
            <w:r>
              <w:rPr>
                <w:sz w:val="16"/>
              </w:rPr>
              <w:t>0.35 (0.27–0.44)</w:t>
            </w:r>
          </w:p>
        </w:tc>
        <w:tc>
          <w:tcPr>
            <w:tcW w:w="2952" w:type="dxa"/>
          </w:tcPr>
          <w:p w14:paraId="0A62FB3A" w14:textId="77777777" w:rsidR="00801D4B" w:rsidRDefault="00000000">
            <w:r>
              <w:rPr>
                <w:sz w:val="16"/>
              </w:rPr>
              <w:t>0.25 (0.19–0.33)</w:t>
            </w:r>
          </w:p>
        </w:tc>
      </w:tr>
      <w:tr w:rsidR="00801D4B" w14:paraId="626B25A2" w14:textId="77777777">
        <w:trPr>
          <w:jc w:val="center"/>
        </w:trPr>
        <w:tc>
          <w:tcPr>
            <w:tcW w:w="864" w:type="dxa"/>
          </w:tcPr>
          <w:p w14:paraId="21C4B101" w14:textId="77777777" w:rsidR="00801D4B" w:rsidRDefault="00000000">
            <w:r>
              <w:rPr>
                <w:sz w:val="16"/>
              </w:rPr>
              <w:t>2016</w:t>
            </w:r>
          </w:p>
        </w:tc>
        <w:tc>
          <w:tcPr>
            <w:tcW w:w="2952" w:type="dxa"/>
          </w:tcPr>
          <w:p w14:paraId="11C7329B" w14:textId="77777777" w:rsidR="00801D4B" w:rsidRDefault="00000000">
            <w:r>
              <w:rPr>
                <w:sz w:val="16"/>
              </w:rPr>
              <w:t>0.59 (0.56–0.63)</w:t>
            </w:r>
          </w:p>
        </w:tc>
        <w:tc>
          <w:tcPr>
            <w:tcW w:w="2952" w:type="dxa"/>
          </w:tcPr>
          <w:p w14:paraId="21ED237A" w14:textId="77777777" w:rsidR="00801D4B" w:rsidRDefault="00000000">
            <w:r>
              <w:rPr>
                <w:sz w:val="16"/>
              </w:rPr>
              <w:t>0.28 (0.22–0.36)</w:t>
            </w:r>
          </w:p>
        </w:tc>
        <w:tc>
          <w:tcPr>
            <w:tcW w:w="2952" w:type="dxa"/>
          </w:tcPr>
          <w:p w14:paraId="2176B785" w14:textId="77777777" w:rsidR="00801D4B" w:rsidRDefault="00000000">
            <w:r>
              <w:rPr>
                <w:sz w:val="16"/>
              </w:rPr>
              <w:t>0.28 (0.21–0.36)</w:t>
            </w:r>
          </w:p>
        </w:tc>
      </w:tr>
      <w:tr w:rsidR="00801D4B" w14:paraId="1FC787E7" w14:textId="77777777">
        <w:trPr>
          <w:jc w:val="center"/>
        </w:trPr>
        <w:tc>
          <w:tcPr>
            <w:tcW w:w="864" w:type="dxa"/>
          </w:tcPr>
          <w:p w14:paraId="438F9A28" w14:textId="77777777" w:rsidR="00801D4B" w:rsidRDefault="00000000">
            <w:r>
              <w:rPr>
                <w:sz w:val="16"/>
              </w:rPr>
              <w:t>2017</w:t>
            </w:r>
          </w:p>
        </w:tc>
        <w:tc>
          <w:tcPr>
            <w:tcW w:w="2952" w:type="dxa"/>
          </w:tcPr>
          <w:p w14:paraId="7719D65B" w14:textId="77777777" w:rsidR="00801D4B" w:rsidRDefault="00000000">
            <w:r>
              <w:rPr>
                <w:sz w:val="16"/>
              </w:rPr>
              <w:t>0.61 (0.57–0.65)</w:t>
            </w:r>
          </w:p>
        </w:tc>
        <w:tc>
          <w:tcPr>
            <w:tcW w:w="2952" w:type="dxa"/>
          </w:tcPr>
          <w:p w14:paraId="35415B7E" w14:textId="77777777" w:rsidR="00801D4B" w:rsidRDefault="00000000">
            <w:r>
              <w:rPr>
                <w:sz w:val="16"/>
              </w:rPr>
              <w:t>0.34 (0.27–0.43)</w:t>
            </w:r>
          </w:p>
        </w:tc>
        <w:tc>
          <w:tcPr>
            <w:tcW w:w="2952" w:type="dxa"/>
          </w:tcPr>
          <w:p w14:paraId="275FC2F9" w14:textId="77777777" w:rsidR="00801D4B" w:rsidRDefault="00000000">
            <w:r>
              <w:rPr>
                <w:sz w:val="16"/>
              </w:rPr>
              <w:t>0.40 (0.32–0.49)</w:t>
            </w:r>
          </w:p>
        </w:tc>
      </w:tr>
      <w:tr w:rsidR="00801D4B" w14:paraId="2E1CB1B2" w14:textId="77777777">
        <w:trPr>
          <w:jc w:val="center"/>
        </w:trPr>
        <w:tc>
          <w:tcPr>
            <w:tcW w:w="864" w:type="dxa"/>
          </w:tcPr>
          <w:p w14:paraId="44B55A4C" w14:textId="77777777" w:rsidR="00801D4B" w:rsidRDefault="00000000">
            <w:r>
              <w:rPr>
                <w:sz w:val="16"/>
              </w:rPr>
              <w:t>2018</w:t>
            </w:r>
          </w:p>
        </w:tc>
        <w:tc>
          <w:tcPr>
            <w:tcW w:w="2952" w:type="dxa"/>
          </w:tcPr>
          <w:p w14:paraId="7C55E3FB" w14:textId="77777777" w:rsidR="00801D4B" w:rsidRDefault="00000000">
            <w:r>
              <w:rPr>
                <w:sz w:val="16"/>
              </w:rPr>
              <w:t>0.64 (0.60–0.67)</w:t>
            </w:r>
          </w:p>
        </w:tc>
        <w:tc>
          <w:tcPr>
            <w:tcW w:w="2952" w:type="dxa"/>
          </w:tcPr>
          <w:p w14:paraId="0618143D" w14:textId="77777777" w:rsidR="00801D4B" w:rsidRDefault="00000000">
            <w:r>
              <w:rPr>
                <w:sz w:val="16"/>
              </w:rPr>
              <w:t>0.38 (0.30–0.46)</w:t>
            </w:r>
          </w:p>
        </w:tc>
        <w:tc>
          <w:tcPr>
            <w:tcW w:w="2952" w:type="dxa"/>
          </w:tcPr>
          <w:p w14:paraId="64CD2BF8" w14:textId="77777777" w:rsidR="00801D4B" w:rsidRDefault="00000000">
            <w:r>
              <w:rPr>
                <w:sz w:val="16"/>
              </w:rPr>
              <w:t>0.28 (0.22–0.36)</w:t>
            </w:r>
          </w:p>
        </w:tc>
      </w:tr>
      <w:tr w:rsidR="00801D4B" w14:paraId="39A9CCD6" w14:textId="77777777">
        <w:trPr>
          <w:jc w:val="center"/>
        </w:trPr>
        <w:tc>
          <w:tcPr>
            <w:tcW w:w="864" w:type="dxa"/>
          </w:tcPr>
          <w:p w14:paraId="1DD9C305" w14:textId="77777777" w:rsidR="00801D4B" w:rsidRDefault="00000000">
            <w:r>
              <w:rPr>
                <w:sz w:val="16"/>
              </w:rPr>
              <w:t>2019</w:t>
            </w:r>
          </w:p>
        </w:tc>
        <w:tc>
          <w:tcPr>
            <w:tcW w:w="2952" w:type="dxa"/>
          </w:tcPr>
          <w:p w14:paraId="461B69FD" w14:textId="77777777" w:rsidR="00801D4B" w:rsidRDefault="00000000">
            <w:r>
              <w:rPr>
                <w:sz w:val="16"/>
              </w:rPr>
              <w:t>0.69 (0.65–0.73)</w:t>
            </w:r>
          </w:p>
        </w:tc>
        <w:tc>
          <w:tcPr>
            <w:tcW w:w="2952" w:type="dxa"/>
          </w:tcPr>
          <w:p w14:paraId="24BDDA37" w14:textId="77777777" w:rsidR="00801D4B" w:rsidRDefault="00000000">
            <w:r>
              <w:rPr>
                <w:sz w:val="16"/>
              </w:rPr>
              <w:t>0.29 (0.22–0.36)</w:t>
            </w:r>
          </w:p>
        </w:tc>
        <w:tc>
          <w:tcPr>
            <w:tcW w:w="2952" w:type="dxa"/>
          </w:tcPr>
          <w:p w14:paraId="22693883" w14:textId="77777777" w:rsidR="00801D4B" w:rsidRDefault="00000000">
            <w:r>
              <w:rPr>
                <w:sz w:val="16"/>
              </w:rPr>
              <w:t>0.37 (0.30–0.46)</w:t>
            </w:r>
          </w:p>
        </w:tc>
      </w:tr>
      <w:tr w:rsidR="00801D4B" w14:paraId="36767A26" w14:textId="77777777">
        <w:trPr>
          <w:jc w:val="center"/>
        </w:trPr>
        <w:tc>
          <w:tcPr>
            <w:tcW w:w="864" w:type="dxa"/>
          </w:tcPr>
          <w:p w14:paraId="42240003" w14:textId="77777777" w:rsidR="00801D4B" w:rsidRDefault="00000000">
            <w:r>
              <w:rPr>
                <w:sz w:val="16"/>
              </w:rPr>
              <w:t>2020</w:t>
            </w:r>
          </w:p>
        </w:tc>
        <w:tc>
          <w:tcPr>
            <w:tcW w:w="2952" w:type="dxa"/>
          </w:tcPr>
          <w:p w14:paraId="7A215DDC" w14:textId="77777777" w:rsidR="00801D4B" w:rsidRDefault="00000000">
            <w:r>
              <w:rPr>
                <w:sz w:val="16"/>
              </w:rPr>
              <w:t>0.80 (0.76–0.84)</w:t>
            </w:r>
          </w:p>
        </w:tc>
        <w:tc>
          <w:tcPr>
            <w:tcW w:w="2952" w:type="dxa"/>
          </w:tcPr>
          <w:p w14:paraId="6D1ABAE7" w14:textId="77777777" w:rsidR="00801D4B" w:rsidRDefault="00000000">
            <w:r>
              <w:rPr>
                <w:sz w:val="16"/>
              </w:rPr>
              <w:t>0.40 (0.32–0.47)</w:t>
            </w:r>
          </w:p>
        </w:tc>
        <w:tc>
          <w:tcPr>
            <w:tcW w:w="2952" w:type="dxa"/>
          </w:tcPr>
          <w:p w14:paraId="35812508" w14:textId="77777777" w:rsidR="00801D4B" w:rsidRDefault="00000000">
            <w:r>
              <w:rPr>
                <w:sz w:val="16"/>
              </w:rPr>
              <w:t>0.45 (0.36–0.53)</w:t>
            </w:r>
          </w:p>
        </w:tc>
      </w:tr>
      <w:tr w:rsidR="00801D4B" w14:paraId="1F556129" w14:textId="77777777">
        <w:trPr>
          <w:jc w:val="center"/>
        </w:trPr>
        <w:tc>
          <w:tcPr>
            <w:tcW w:w="864" w:type="dxa"/>
          </w:tcPr>
          <w:p w14:paraId="7A38E043" w14:textId="77777777" w:rsidR="00801D4B" w:rsidRDefault="00000000">
            <w:r>
              <w:rPr>
                <w:sz w:val="16"/>
              </w:rPr>
              <w:t>2021</w:t>
            </w:r>
          </w:p>
        </w:tc>
        <w:tc>
          <w:tcPr>
            <w:tcW w:w="2952" w:type="dxa"/>
          </w:tcPr>
          <w:p w14:paraId="73007016" w14:textId="77777777" w:rsidR="00801D4B" w:rsidRDefault="00000000">
            <w:r>
              <w:rPr>
                <w:sz w:val="16"/>
              </w:rPr>
              <w:t>0.92 (0.87–0.96)</w:t>
            </w:r>
          </w:p>
        </w:tc>
        <w:tc>
          <w:tcPr>
            <w:tcW w:w="2952" w:type="dxa"/>
          </w:tcPr>
          <w:p w14:paraId="72D8DEAC" w14:textId="77777777" w:rsidR="00801D4B" w:rsidRDefault="00000000">
            <w:r>
              <w:rPr>
                <w:sz w:val="16"/>
              </w:rPr>
              <w:t>0.48 (0.39–0.57)</w:t>
            </w:r>
          </w:p>
        </w:tc>
        <w:tc>
          <w:tcPr>
            <w:tcW w:w="2952" w:type="dxa"/>
          </w:tcPr>
          <w:p w14:paraId="04E34EDF" w14:textId="77777777" w:rsidR="00801D4B" w:rsidRDefault="00000000">
            <w:r>
              <w:rPr>
                <w:sz w:val="16"/>
              </w:rPr>
              <w:t>0.42 (0.34–0.51)</w:t>
            </w:r>
          </w:p>
        </w:tc>
      </w:tr>
      <w:tr w:rsidR="00801D4B" w14:paraId="13EB2ADE" w14:textId="77777777">
        <w:trPr>
          <w:jc w:val="center"/>
        </w:trPr>
        <w:tc>
          <w:tcPr>
            <w:tcW w:w="864" w:type="dxa"/>
          </w:tcPr>
          <w:p w14:paraId="297D1273" w14:textId="77777777" w:rsidR="00801D4B" w:rsidRDefault="00000000">
            <w:r>
              <w:rPr>
                <w:sz w:val="16"/>
              </w:rPr>
              <w:t>2022</w:t>
            </w:r>
          </w:p>
        </w:tc>
        <w:tc>
          <w:tcPr>
            <w:tcW w:w="2952" w:type="dxa"/>
          </w:tcPr>
          <w:p w14:paraId="3E39943A" w14:textId="77777777" w:rsidR="00801D4B" w:rsidRDefault="00000000">
            <w:r>
              <w:rPr>
                <w:sz w:val="16"/>
              </w:rPr>
              <w:t>1.00 (0.96–1.05)</w:t>
            </w:r>
          </w:p>
        </w:tc>
        <w:tc>
          <w:tcPr>
            <w:tcW w:w="2952" w:type="dxa"/>
          </w:tcPr>
          <w:p w14:paraId="41F855BA" w14:textId="77777777" w:rsidR="00801D4B" w:rsidRDefault="00000000">
            <w:r>
              <w:rPr>
                <w:sz w:val="16"/>
              </w:rPr>
              <w:t>0.56 (0.47–0.66)</w:t>
            </w:r>
          </w:p>
        </w:tc>
        <w:tc>
          <w:tcPr>
            <w:tcW w:w="2952" w:type="dxa"/>
          </w:tcPr>
          <w:p w14:paraId="6EFDA68C" w14:textId="77777777" w:rsidR="00801D4B" w:rsidRDefault="00000000">
            <w:r>
              <w:rPr>
                <w:sz w:val="16"/>
              </w:rPr>
              <w:t>0.47 (0.39–0.56)</w:t>
            </w:r>
          </w:p>
        </w:tc>
      </w:tr>
      <w:tr w:rsidR="00801D4B" w14:paraId="57BB0585" w14:textId="77777777">
        <w:trPr>
          <w:jc w:val="center"/>
        </w:trPr>
        <w:tc>
          <w:tcPr>
            <w:tcW w:w="864" w:type="dxa"/>
          </w:tcPr>
          <w:p w14:paraId="3FD8509A" w14:textId="77777777" w:rsidR="00801D4B" w:rsidRDefault="00000000">
            <w:r>
              <w:rPr>
                <w:sz w:val="16"/>
              </w:rPr>
              <w:lastRenderedPageBreak/>
              <w:t>2023</w:t>
            </w:r>
          </w:p>
        </w:tc>
        <w:tc>
          <w:tcPr>
            <w:tcW w:w="2952" w:type="dxa"/>
          </w:tcPr>
          <w:p w14:paraId="6899087F" w14:textId="77777777" w:rsidR="00801D4B" w:rsidRDefault="00000000">
            <w:r>
              <w:rPr>
                <w:sz w:val="16"/>
              </w:rPr>
              <w:t>1.06 (1.01–1.11)</w:t>
            </w:r>
          </w:p>
        </w:tc>
        <w:tc>
          <w:tcPr>
            <w:tcW w:w="2952" w:type="dxa"/>
          </w:tcPr>
          <w:p w14:paraId="51E7E732" w14:textId="77777777" w:rsidR="00801D4B" w:rsidRDefault="00000000">
            <w:r>
              <w:rPr>
                <w:sz w:val="16"/>
              </w:rPr>
              <w:t>0.59 (0.50–0.69)</w:t>
            </w:r>
          </w:p>
        </w:tc>
        <w:tc>
          <w:tcPr>
            <w:tcW w:w="2952" w:type="dxa"/>
          </w:tcPr>
          <w:p w14:paraId="489D5B0E" w14:textId="77777777" w:rsidR="00801D4B" w:rsidRDefault="00000000">
            <w:r>
              <w:rPr>
                <w:sz w:val="16"/>
              </w:rPr>
              <w:t>0.52 (0.44–0.62)</w:t>
            </w:r>
          </w:p>
        </w:tc>
      </w:tr>
      <w:tr w:rsidR="00801D4B" w14:paraId="7A2954FF" w14:textId="77777777">
        <w:trPr>
          <w:jc w:val="center"/>
        </w:trPr>
        <w:tc>
          <w:tcPr>
            <w:tcW w:w="864" w:type="dxa"/>
          </w:tcPr>
          <w:p w14:paraId="3CCFAC90" w14:textId="77777777" w:rsidR="00801D4B" w:rsidRDefault="00000000">
            <w:r>
              <w:rPr>
                <w:sz w:val="16"/>
              </w:rPr>
              <w:t>2024</w:t>
            </w:r>
          </w:p>
        </w:tc>
        <w:tc>
          <w:tcPr>
            <w:tcW w:w="2952" w:type="dxa"/>
          </w:tcPr>
          <w:p w14:paraId="061BE3B6" w14:textId="77777777" w:rsidR="00801D4B" w:rsidRDefault="00000000">
            <w:r>
              <w:rPr>
                <w:sz w:val="16"/>
              </w:rPr>
              <w:t>1.09 (1.04–1.14)</w:t>
            </w:r>
          </w:p>
        </w:tc>
        <w:tc>
          <w:tcPr>
            <w:tcW w:w="2952" w:type="dxa"/>
          </w:tcPr>
          <w:p w14:paraId="76FB76F5" w14:textId="77777777" w:rsidR="00801D4B" w:rsidRDefault="00000000">
            <w:r>
              <w:rPr>
                <w:sz w:val="16"/>
              </w:rPr>
              <w:t>0.61 (0.52–0.71)</w:t>
            </w:r>
          </w:p>
        </w:tc>
        <w:tc>
          <w:tcPr>
            <w:tcW w:w="2952" w:type="dxa"/>
          </w:tcPr>
          <w:p w14:paraId="280F9DE6" w14:textId="77777777" w:rsidR="00801D4B" w:rsidRDefault="00000000">
            <w:r>
              <w:rPr>
                <w:sz w:val="16"/>
              </w:rPr>
              <w:t>0.49 (0.41–0.58)</w:t>
            </w:r>
          </w:p>
        </w:tc>
      </w:tr>
    </w:tbl>
    <w:p w14:paraId="1EAEAFAD" w14:textId="77777777" w:rsidR="00801D4B" w:rsidRPr="00D83E58" w:rsidRDefault="00000000">
      <w:pPr>
        <w:rPr>
          <w:color w:val="000000" w:themeColor="text1"/>
        </w:rPr>
      </w:pPr>
      <w:r w:rsidRPr="00D83E58">
        <w:rPr>
          <w:color w:val="000000" w:themeColor="text1"/>
          <w:sz w:val="17"/>
        </w:rPr>
        <w:t>AAMR per 100,000 (2000 US standard, ages ≥25 years); cells show AAMR (95% CI). Race categories are non-Hispanic. American Indian or Alaska Native, Asian, and Native Hawaiian or Other Pacific Islander adults are not shown (annual deaths &lt;20). Minority rates are subject to death-certificate misclassification. Source: CDC WONDER Multiple Cause of Death files; any-mention urolithiasis (ICD-10 N20–N23), 1999–2020 bridged-race spliced to 2021–2024 single-race. AAMR, age-adjusted mortality rate; CI, confidence interval.</w:t>
      </w:r>
    </w:p>
    <w:p w14:paraId="2E964F0C" w14:textId="77777777" w:rsidR="00801D4B" w:rsidRDefault="00000000">
      <w:r>
        <w:br/>
      </w:r>
    </w:p>
    <w:p w14:paraId="576358F9" w14:textId="77777777" w:rsidR="00801D4B" w:rsidRDefault="00000000">
      <w:r>
        <w:rPr>
          <w:b/>
          <w:sz w:val="22"/>
        </w:rPr>
        <w:t xml:space="preserve">Table S11. </w:t>
      </w:r>
      <w:r>
        <w:rPr>
          <w:sz w:val="22"/>
        </w:rPr>
        <w:t>Annual age-adjusted urolithiasis mortality by census region, US adults ≥25 years, 1999–2024.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2232"/>
        <w:gridCol w:w="2232"/>
        <w:gridCol w:w="2232"/>
        <w:gridCol w:w="2232"/>
      </w:tblGrid>
      <w:tr w:rsidR="00801D4B" w14:paraId="7740EDC2" w14:textId="77777777">
        <w:trPr>
          <w:jc w:val="center"/>
        </w:trPr>
        <w:tc>
          <w:tcPr>
            <w:tcW w:w="792" w:type="dxa"/>
            <w:shd w:val="clear" w:color="auto" w:fill="1F3864"/>
          </w:tcPr>
          <w:p w14:paraId="19592B97" w14:textId="77777777" w:rsidR="00801D4B" w:rsidRDefault="00000000">
            <w:r>
              <w:rPr>
                <w:b/>
                <w:color w:val="FFFFFF"/>
                <w:sz w:val="17"/>
              </w:rPr>
              <w:t>Year</w:t>
            </w:r>
          </w:p>
        </w:tc>
        <w:tc>
          <w:tcPr>
            <w:tcW w:w="2232" w:type="dxa"/>
            <w:shd w:val="clear" w:color="auto" w:fill="1F3864"/>
          </w:tcPr>
          <w:p w14:paraId="0CE9FF40" w14:textId="77777777" w:rsidR="00801D4B" w:rsidRDefault="00000000">
            <w:r>
              <w:rPr>
                <w:b/>
                <w:color w:val="FFFFFF"/>
                <w:sz w:val="17"/>
              </w:rPr>
              <w:t>Northeast</w:t>
            </w:r>
          </w:p>
        </w:tc>
        <w:tc>
          <w:tcPr>
            <w:tcW w:w="2232" w:type="dxa"/>
            <w:shd w:val="clear" w:color="auto" w:fill="1F3864"/>
          </w:tcPr>
          <w:p w14:paraId="07F1E0FE" w14:textId="77777777" w:rsidR="00801D4B" w:rsidRDefault="00000000">
            <w:r>
              <w:rPr>
                <w:b/>
                <w:color w:val="FFFFFF"/>
                <w:sz w:val="17"/>
              </w:rPr>
              <w:t>Midwest</w:t>
            </w:r>
          </w:p>
        </w:tc>
        <w:tc>
          <w:tcPr>
            <w:tcW w:w="2232" w:type="dxa"/>
            <w:shd w:val="clear" w:color="auto" w:fill="1F3864"/>
          </w:tcPr>
          <w:p w14:paraId="6551203A" w14:textId="77777777" w:rsidR="00801D4B" w:rsidRDefault="00000000">
            <w:r>
              <w:rPr>
                <w:b/>
                <w:color w:val="FFFFFF"/>
                <w:sz w:val="17"/>
              </w:rPr>
              <w:t>South</w:t>
            </w:r>
          </w:p>
        </w:tc>
        <w:tc>
          <w:tcPr>
            <w:tcW w:w="2232" w:type="dxa"/>
            <w:shd w:val="clear" w:color="auto" w:fill="1F3864"/>
          </w:tcPr>
          <w:p w14:paraId="744E347F" w14:textId="77777777" w:rsidR="00801D4B" w:rsidRDefault="00000000">
            <w:r>
              <w:rPr>
                <w:b/>
                <w:color w:val="FFFFFF"/>
                <w:sz w:val="17"/>
              </w:rPr>
              <w:t>West</w:t>
            </w:r>
          </w:p>
        </w:tc>
      </w:tr>
      <w:tr w:rsidR="00801D4B" w14:paraId="578EF282" w14:textId="77777777">
        <w:trPr>
          <w:jc w:val="center"/>
        </w:trPr>
        <w:tc>
          <w:tcPr>
            <w:tcW w:w="792" w:type="dxa"/>
          </w:tcPr>
          <w:p w14:paraId="10EE34D3" w14:textId="77777777" w:rsidR="00801D4B" w:rsidRDefault="00000000">
            <w:r>
              <w:rPr>
                <w:sz w:val="16"/>
              </w:rPr>
              <w:t>1999</w:t>
            </w:r>
          </w:p>
        </w:tc>
        <w:tc>
          <w:tcPr>
            <w:tcW w:w="2232" w:type="dxa"/>
          </w:tcPr>
          <w:p w14:paraId="1D6D342F" w14:textId="77777777" w:rsidR="00801D4B" w:rsidRDefault="00000000">
            <w:r>
              <w:rPr>
                <w:sz w:val="16"/>
              </w:rPr>
              <w:t>0.44 (0.37–0.51)</w:t>
            </w:r>
          </w:p>
        </w:tc>
        <w:tc>
          <w:tcPr>
            <w:tcW w:w="2232" w:type="dxa"/>
          </w:tcPr>
          <w:p w14:paraId="0177A507" w14:textId="77777777" w:rsidR="00801D4B" w:rsidRDefault="00000000">
            <w:r>
              <w:rPr>
                <w:sz w:val="16"/>
              </w:rPr>
              <w:t>0.45 (0.39–0.52)</w:t>
            </w:r>
          </w:p>
        </w:tc>
        <w:tc>
          <w:tcPr>
            <w:tcW w:w="2232" w:type="dxa"/>
          </w:tcPr>
          <w:p w14:paraId="6602A8A0" w14:textId="77777777" w:rsidR="00801D4B" w:rsidRDefault="00000000">
            <w:r>
              <w:rPr>
                <w:sz w:val="16"/>
              </w:rPr>
              <w:t>0.37 (0.33–0.42)</w:t>
            </w:r>
          </w:p>
        </w:tc>
        <w:tc>
          <w:tcPr>
            <w:tcW w:w="2232" w:type="dxa"/>
          </w:tcPr>
          <w:p w14:paraId="0F0BECFA" w14:textId="77777777" w:rsidR="00801D4B" w:rsidRDefault="00000000">
            <w:r>
              <w:rPr>
                <w:sz w:val="16"/>
              </w:rPr>
              <w:t>0.46 (0.39–0.53)</w:t>
            </w:r>
          </w:p>
        </w:tc>
      </w:tr>
      <w:tr w:rsidR="00801D4B" w14:paraId="67979ED8" w14:textId="77777777">
        <w:trPr>
          <w:jc w:val="center"/>
        </w:trPr>
        <w:tc>
          <w:tcPr>
            <w:tcW w:w="792" w:type="dxa"/>
          </w:tcPr>
          <w:p w14:paraId="21FA4E34" w14:textId="77777777" w:rsidR="00801D4B" w:rsidRDefault="00000000">
            <w:r>
              <w:rPr>
                <w:sz w:val="16"/>
              </w:rPr>
              <w:t>2000</w:t>
            </w:r>
          </w:p>
        </w:tc>
        <w:tc>
          <w:tcPr>
            <w:tcW w:w="2232" w:type="dxa"/>
          </w:tcPr>
          <w:p w14:paraId="1A96E6BA" w14:textId="77777777" w:rsidR="00801D4B" w:rsidRDefault="00000000">
            <w:r>
              <w:rPr>
                <w:sz w:val="16"/>
              </w:rPr>
              <w:t>0.43 (0.36–0.50)</w:t>
            </w:r>
          </w:p>
        </w:tc>
        <w:tc>
          <w:tcPr>
            <w:tcW w:w="2232" w:type="dxa"/>
          </w:tcPr>
          <w:p w14:paraId="2A1E2C23" w14:textId="77777777" w:rsidR="00801D4B" w:rsidRDefault="00000000">
            <w:r>
              <w:rPr>
                <w:sz w:val="16"/>
              </w:rPr>
              <w:t>0.40 (0.34–0.46)</w:t>
            </w:r>
          </w:p>
        </w:tc>
        <w:tc>
          <w:tcPr>
            <w:tcW w:w="2232" w:type="dxa"/>
          </w:tcPr>
          <w:p w14:paraId="629007E4" w14:textId="77777777" w:rsidR="00801D4B" w:rsidRDefault="00000000">
            <w:r>
              <w:rPr>
                <w:sz w:val="16"/>
              </w:rPr>
              <w:t>0.41 (0.36–0.46)</w:t>
            </w:r>
          </w:p>
        </w:tc>
        <w:tc>
          <w:tcPr>
            <w:tcW w:w="2232" w:type="dxa"/>
          </w:tcPr>
          <w:p w14:paraId="4A8B931D" w14:textId="77777777" w:rsidR="00801D4B" w:rsidRDefault="00000000">
            <w:r>
              <w:rPr>
                <w:sz w:val="16"/>
              </w:rPr>
              <w:t>0.46 (0.39–0.53)</w:t>
            </w:r>
          </w:p>
        </w:tc>
      </w:tr>
      <w:tr w:rsidR="00801D4B" w14:paraId="3E09CDF9" w14:textId="77777777">
        <w:trPr>
          <w:jc w:val="center"/>
        </w:trPr>
        <w:tc>
          <w:tcPr>
            <w:tcW w:w="792" w:type="dxa"/>
          </w:tcPr>
          <w:p w14:paraId="3EB5A01B" w14:textId="77777777" w:rsidR="00801D4B" w:rsidRDefault="00000000">
            <w:r>
              <w:rPr>
                <w:sz w:val="16"/>
              </w:rPr>
              <w:t>2001</w:t>
            </w:r>
          </w:p>
        </w:tc>
        <w:tc>
          <w:tcPr>
            <w:tcW w:w="2232" w:type="dxa"/>
          </w:tcPr>
          <w:p w14:paraId="58CC0B44" w14:textId="77777777" w:rsidR="00801D4B" w:rsidRDefault="00000000">
            <w:r>
              <w:rPr>
                <w:sz w:val="16"/>
              </w:rPr>
              <w:t>0.38 (0.32–0.44)</w:t>
            </w:r>
          </w:p>
        </w:tc>
        <w:tc>
          <w:tcPr>
            <w:tcW w:w="2232" w:type="dxa"/>
          </w:tcPr>
          <w:p w14:paraId="26D91947" w14:textId="77777777" w:rsidR="00801D4B" w:rsidRDefault="00000000">
            <w:r>
              <w:rPr>
                <w:sz w:val="16"/>
              </w:rPr>
              <w:t>0.44 (0.38–0.51)</w:t>
            </w:r>
          </w:p>
        </w:tc>
        <w:tc>
          <w:tcPr>
            <w:tcW w:w="2232" w:type="dxa"/>
          </w:tcPr>
          <w:p w14:paraId="71AB9002" w14:textId="77777777" w:rsidR="00801D4B" w:rsidRDefault="00000000">
            <w:r>
              <w:rPr>
                <w:sz w:val="16"/>
              </w:rPr>
              <w:t>0.43 (0.37–0.48)</w:t>
            </w:r>
          </w:p>
        </w:tc>
        <w:tc>
          <w:tcPr>
            <w:tcW w:w="2232" w:type="dxa"/>
          </w:tcPr>
          <w:p w14:paraId="5DC0870C" w14:textId="77777777" w:rsidR="00801D4B" w:rsidRDefault="00000000">
            <w:r>
              <w:rPr>
                <w:sz w:val="16"/>
              </w:rPr>
              <w:t>0.45 (0.38–0.52)</w:t>
            </w:r>
          </w:p>
        </w:tc>
      </w:tr>
      <w:tr w:rsidR="00801D4B" w14:paraId="6D5E188A" w14:textId="77777777">
        <w:trPr>
          <w:jc w:val="center"/>
        </w:trPr>
        <w:tc>
          <w:tcPr>
            <w:tcW w:w="792" w:type="dxa"/>
          </w:tcPr>
          <w:p w14:paraId="192F918A" w14:textId="77777777" w:rsidR="00801D4B" w:rsidRDefault="00000000">
            <w:r>
              <w:rPr>
                <w:sz w:val="16"/>
              </w:rPr>
              <w:t>2002</w:t>
            </w:r>
          </w:p>
        </w:tc>
        <w:tc>
          <w:tcPr>
            <w:tcW w:w="2232" w:type="dxa"/>
          </w:tcPr>
          <w:p w14:paraId="50EF2AEE" w14:textId="77777777" w:rsidR="00801D4B" w:rsidRDefault="00000000">
            <w:r>
              <w:rPr>
                <w:sz w:val="16"/>
              </w:rPr>
              <w:t>0.34 (0.28–0.39)</w:t>
            </w:r>
          </w:p>
        </w:tc>
        <w:tc>
          <w:tcPr>
            <w:tcW w:w="2232" w:type="dxa"/>
          </w:tcPr>
          <w:p w14:paraId="024ED776" w14:textId="77777777" w:rsidR="00801D4B" w:rsidRDefault="00000000">
            <w:r>
              <w:rPr>
                <w:sz w:val="16"/>
              </w:rPr>
              <w:t>0.38 (0.33–0.44)</w:t>
            </w:r>
          </w:p>
        </w:tc>
        <w:tc>
          <w:tcPr>
            <w:tcW w:w="2232" w:type="dxa"/>
          </w:tcPr>
          <w:p w14:paraId="25AC8C08" w14:textId="77777777" w:rsidR="00801D4B" w:rsidRDefault="00000000">
            <w:r>
              <w:rPr>
                <w:sz w:val="16"/>
              </w:rPr>
              <w:t>0.41 (0.36–0.46)</w:t>
            </w:r>
          </w:p>
        </w:tc>
        <w:tc>
          <w:tcPr>
            <w:tcW w:w="2232" w:type="dxa"/>
          </w:tcPr>
          <w:p w14:paraId="6784D14B" w14:textId="77777777" w:rsidR="00801D4B" w:rsidRDefault="00000000">
            <w:r>
              <w:rPr>
                <w:sz w:val="16"/>
              </w:rPr>
              <w:t>0.43 (0.36–0.49)</w:t>
            </w:r>
          </w:p>
        </w:tc>
      </w:tr>
      <w:tr w:rsidR="00801D4B" w14:paraId="2C830FEE" w14:textId="77777777">
        <w:trPr>
          <w:jc w:val="center"/>
        </w:trPr>
        <w:tc>
          <w:tcPr>
            <w:tcW w:w="792" w:type="dxa"/>
          </w:tcPr>
          <w:p w14:paraId="4DE04E5C" w14:textId="77777777" w:rsidR="00801D4B" w:rsidRDefault="00000000">
            <w:r>
              <w:rPr>
                <w:sz w:val="16"/>
              </w:rPr>
              <w:t>2003</w:t>
            </w:r>
          </w:p>
        </w:tc>
        <w:tc>
          <w:tcPr>
            <w:tcW w:w="2232" w:type="dxa"/>
          </w:tcPr>
          <w:p w14:paraId="312AEC60" w14:textId="77777777" w:rsidR="00801D4B" w:rsidRDefault="00000000">
            <w:r>
              <w:rPr>
                <w:sz w:val="16"/>
              </w:rPr>
              <w:t>0.39 (0.33–0.45)</w:t>
            </w:r>
          </w:p>
        </w:tc>
        <w:tc>
          <w:tcPr>
            <w:tcW w:w="2232" w:type="dxa"/>
          </w:tcPr>
          <w:p w14:paraId="56BAE741" w14:textId="77777777" w:rsidR="00801D4B" w:rsidRDefault="00000000">
            <w:r>
              <w:rPr>
                <w:sz w:val="16"/>
              </w:rPr>
              <w:t>0.40 (0.34–0.46)</w:t>
            </w:r>
          </w:p>
        </w:tc>
        <w:tc>
          <w:tcPr>
            <w:tcW w:w="2232" w:type="dxa"/>
          </w:tcPr>
          <w:p w14:paraId="5B469449" w14:textId="77777777" w:rsidR="00801D4B" w:rsidRDefault="00000000">
            <w:r>
              <w:rPr>
                <w:sz w:val="16"/>
              </w:rPr>
              <w:t>0.44 (0.39–0.49)</w:t>
            </w:r>
          </w:p>
        </w:tc>
        <w:tc>
          <w:tcPr>
            <w:tcW w:w="2232" w:type="dxa"/>
          </w:tcPr>
          <w:p w14:paraId="3DB38F09" w14:textId="77777777" w:rsidR="00801D4B" w:rsidRDefault="00000000">
            <w:r>
              <w:rPr>
                <w:sz w:val="16"/>
              </w:rPr>
              <w:t>0.53 (0.46–0.60)</w:t>
            </w:r>
          </w:p>
        </w:tc>
      </w:tr>
      <w:tr w:rsidR="00801D4B" w14:paraId="60265343" w14:textId="77777777">
        <w:trPr>
          <w:jc w:val="center"/>
        </w:trPr>
        <w:tc>
          <w:tcPr>
            <w:tcW w:w="792" w:type="dxa"/>
          </w:tcPr>
          <w:p w14:paraId="3B06F820" w14:textId="77777777" w:rsidR="00801D4B" w:rsidRDefault="00000000">
            <w:r>
              <w:rPr>
                <w:sz w:val="16"/>
              </w:rPr>
              <w:t>2004</w:t>
            </w:r>
          </w:p>
        </w:tc>
        <w:tc>
          <w:tcPr>
            <w:tcW w:w="2232" w:type="dxa"/>
          </w:tcPr>
          <w:p w14:paraId="1569B53A" w14:textId="77777777" w:rsidR="00801D4B" w:rsidRDefault="00000000">
            <w:r>
              <w:rPr>
                <w:sz w:val="16"/>
              </w:rPr>
              <w:t>0.38 (0.32–0.44)</w:t>
            </w:r>
          </w:p>
        </w:tc>
        <w:tc>
          <w:tcPr>
            <w:tcW w:w="2232" w:type="dxa"/>
          </w:tcPr>
          <w:p w14:paraId="135A1E22" w14:textId="77777777" w:rsidR="00801D4B" w:rsidRDefault="00000000">
            <w:r>
              <w:rPr>
                <w:sz w:val="16"/>
              </w:rPr>
              <w:t>0.42 (0.36–0.48)</w:t>
            </w:r>
          </w:p>
        </w:tc>
        <w:tc>
          <w:tcPr>
            <w:tcW w:w="2232" w:type="dxa"/>
          </w:tcPr>
          <w:p w14:paraId="0342AA57" w14:textId="77777777" w:rsidR="00801D4B" w:rsidRDefault="00000000">
            <w:r>
              <w:rPr>
                <w:sz w:val="16"/>
              </w:rPr>
              <w:t>0.39 (0.34–0.44)</w:t>
            </w:r>
          </w:p>
        </w:tc>
        <w:tc>
          <w:tcPr>
            <w:tcW w:w="2232" w:type="dxa"/>
          </w:tcPr>
          <w:p w14:paraId="2F8D709F" w14:textId="77777777" w:rsidR="00801D4B" w:rsidRDefault="00000000">
            <w:r>
              <w:rPr>
                <w:sz w:val="16"/>
              </w:rPr>
              <w:t>0.53 (0.46–0.60)</w:t>
            </w:r>
          </w:p>
        </w:tc>
      </w:tr>
      <w:tr w:rsidR="00801D4B" w14:paraId="0E13F340" w14:textId="77777777">
        <w:trPr>
          <w:jc w:val="center"/>
        </w:trPr>
        <w:tc>
          <w:tcPr>
            <w:tcW w:w="792" w:type="dxa"/>
          </w:tcPr>
          <w:p w14:paraId="39551778" w14:textId="77777777" w:rsidR="00801D4B" w:rsidRDefault="00000000">
            <w:r>
              <w:rPr>
                <w:sz w:val="16"/>
              </w:rPr>
              <w:t>2005</w:t>
            </w:r>
          </w:p>
        </w:tc>
        <w:tc>
          <w:tcPr>
            <w:tcW w:w="2232" w:type="dxa"/>
          </w:tcPr>
          <w:p w14:paraId="1072202D" w14:textId="77777777" w:rsidR="00801D4B" w:rsidRDefault="00000000">
            <w:r>
              <w:rPr>
                <w:sz w:val="16"/>
              </w:rPr>
              <w:t>0.41 (0.34–0.47)</w:t>
            </w:r>
          </w:p>
        </w:tc>
        <w:tc>
          <w:tcPr>
            <w:tcW w:w="2232" w:type="dxa"/>
          </w:tcPr>
          <w:p w14:paraId="05492010" w14:textId="77777777" w:rsidR="00801D4B" w:rsidRDefault="00000000">
            <w:r>
              <w:rPr>
                <w:sz w:val="16"/>
              </w:rPr>
              <w:t>0.45 (0.39–0.51)</w:t>
            </w:r>
          </w:p>
        </w:tc>
        <w:tc>
          <w:tcPr>
            <w:tcW w:w="2232" w:type="dxa"/>
          </w:tcPr>
          <w:p w14:paraId="615FC4C0" w14:textId="77777777" w:rsidR="00801D4B" w:rsidRDefault="00000000">
            <w:r>
              <w:rPr>
                <w:sz w:val="16"/>
              </w:rPr>
              <w:t>0.47 (0.41–0.52)</w:t>
            </w:r>
          </w:p>
        </w:tc>
        <w:tc>
          <w:tcPr>
            <w:tcW w:w="2232" w:type="dxa"/>
          </w:tcPr>
          <w:p w14:paraId="320BE9C5" w14:textId="77777777" w:rsidR="00801D4B" w:rsidRDefault="00000000">
            <w:r>
              <w:rPr>
                <w:sz w:val="16"/>
              </w:rPr>
              <w:t>0.50 (0.43–0.57)</w:t>
            </w:r>
          </w:p>
        </w:tc>
      </w:tr>
      <w:tr w:rsidR="00801D4B" w14:paraId="5FD41308" w14:textId="77777777">
        <w:trPr>
          <w:jc w:val="center"/>
        </w:trPr>
        <w:tc>
          <w:tcPr>
            <w:tcW w:w="792" w:type="dxa"/>
          </w:tcPr>
          <w:p w14:paraId="2E679912" w14:textId="77777777" w:rsidR="00801D4B" w:rsidRDefault="00000000">
            <w:r>
              <w:rPr>
                <w:sz w:val="16"/>
              </w:rPr>
              <w:t>2006</w:t>
            </w:r>
          </w:p>
        </w:tc>
        <w:tc>
          <w:tcPr>
            <w:tcW w:w="2232" w:type="dxa"/>
          </w:tcPr>
          <w:p w14:paraId="57681191" w14:textId="77777777" w:rsidR="00801D4B" w:rsidRDefault="00000000">
            <w:r>
              <w:rPr>
                <w:sz w:val="16"/>
              </w:rPr>
              <w:t>0.39 (0.33–0.45)</w:t>
            </w:r>
          </w:p>
        </w:tc>
        <w:tc>
          <w:tcPr>
            <w:tcW w:w="2232" w:type="dxa"/>
          </w:tcPr>
          <w:p w14:paraId="4E76D333" w14:textId="77777777" w:rsidR="00801D4B" w:rsidRDefault="00000000">
            <w:r>
              <w:rPr>
                <w:sz w:val="16"/>
              </w:rPr>
              <w:t>0.46 (0.39–0.52)</w:t>
            </w:r>
          </w:p>
        </w:tc>
        <w:tc>
          <w:tcPr>
            <w:tcW w:w="2232" w:type="dxa"/>
          </w:tcPr>
          <w:p w14:paraId="3F91181B" w14:textId="77777777" w:rsidR="00801D4B" w:rsidRDefault="00000000">
            <w:r>
              <w:rPr>
                <w:sz w:val="16"/>
              </w:rPr>
              <w:t>0.40 (0.36–0.45)</w:t>
            </w:r>
          </w:p>
        </w:tc>
        <w:tc>
          <w:tcPr>
            <w:tcW w:w="2232" w:type="dxa"/>
          </w:tcPr>
          <w:p w14:paraId="3C568FB6" w14:textId="77777777" w:rsidR="00801D4B" w:rsidRDefault="00000000">
            <w:r>
              <w:rPr>
                <w:sz w:val="16"/>
              </w:rPr>
              <w:t>0.44 (0.37–0.50)</w:t>
            </w:r>
          </w:p>
        </w:tc>
      </w:tr>
      <w:tr w:rsidR="00801D4B" w14:paraId="6906EE79" w14:textId="77777777">
        <w:trPr>
          <w:jc w:val="center"/>
        </w:trPr>
        <w:tc>
          <w:tcPr>
            <w:tcW w:w="792" w:type="dxa"/>
          </w:tcPr>
          <w:p w14:paraId="65EAF28B" w14:textId="77777777" w:rsidR="00801D4B" w:rsidRDefault="00000000">
            <w:r>
              <w:rPr>
                <w:sz w:val="16"/>
              </w:rPr>
              <w:t>2007</w:t>
            </w:r>
          </w:p>
        </w:tc>
        <w:tc>
          <w:tcPr>
            <w:tcW w:w="2232" w:type="dxa"/>
          </w:tcPr>
          <w:p w14:paraId="0167BA22" w14:textId="77777777" w:rsidR="00801D4B" w:rsidRDefault="00000000">
            <w:r>
              <w:rPr>
                <w:sz w:val="16"/>
              </w:rPr>
              <w:t>0.41 (0.34–0.47)</w:t>
            </w:r>
          </w:p>
        </w:tc>
        <w:tc>
          <w:tcPr>
            <w:tcW w:w="2232" w:type="dxa"/>
          </w:tcPr>
          <w:p w14:paraId="035C5298" w14:textId="77777777" w:rsidR="00801D4B" w:rsidRDefault="00000000">
            <w:r>
              <w:rPr>
                <w:sz w:val="16"/>
              </w:rPr>
              <w:t>0.45 (0.39–0.51)</w:t>
            </w:r>
          </w:p>
        </w:tc>
        <w:tc>
          <w:tcPr>
            <w:tcW w:w="2232" w:type="dxa"/>
          </w:tcPr>
          <w:p w14:paraId="07D93317" w14:textId="77777777" w:rsidR="00801D4B" w:rsidRDefault="00000000">
            <w:r>
              <w:rPr>
                <w:sz w:val="16"/>
              </w:rPr>
              <w:t>0.36 (0.31–0.40)</w:t>
            </w:r>
          </w:p>
        </w:tc>
        <w:tc>
          <w:tcPr>
            <w:tcW w:w="2232" w:type="dxa"/>
          </w:tcPr>
          <w:p w14:paraId="3289BC3B" w14:textId="77777777" w:rsidR="00801D4B" w:rsidRDefault="00000000">
            <w:r>
              <w:rPr>
                <w:sz w:val="16"/>
              </w:rPr>
              <w:t>0.47 (0.40–0.53)</w:t>
            </w:r>
          </w:p>
        </w:tc>
      </w:tr>
      <w:tr w:rsidR="00801D4B" w14:paraId="0776D144" w14:textId="77777777">
        <w:trPr>
          <w:jc w:val="center"/>
        </w:trPr>
        <w:tc>
          <w:tcPr>
            <w:tcW w:w="792" w:type="dxa"/>
          </w:tcPr>
          <w:p w14:paraId="49F781A5" w14:textId="77777777" w:rsidR="00801D4B" w:rsidRDefault="00000000">
            <w:r>
              <w:rPr>
                <w:sz w:val="16"/>
              </w:rPr>
              <w:t>2008</w:t>
            </w:r>
          </w:p>
        </w:tc>
        <w:tc>
          <w:tcPr>
            <w:tcW w:w="2232" w:type="dxa"/>
          </w:tcPr>
          <w:p w14:paraId="37356578" w14:textId="77777777" w:rsidR="00801D4B" w:rsidRDefault="00000000">
            <w:r>
              <w:rPr>
                <w:sz w:val="16"/>
              </w:rPr>
              <w:t>0.44 (0.37–0.50)</w:t>
            </w:r>
          </w:p>
        </w:tc>
        <w:tc>
          <w:tcPr>
            <w:tcW w:w="2232" w:type="dxa"/>
          </w:tcPr>
          <w:p w14:paraId="16826DDC" w14:textId="77777777" w:rsidR="00801D4B" w:rsidRDefault="00000000">
            <w:r>
              <w:rPr>
                <w:sz w:val="16"/>
              </w:rPr>
              <w:t>0.44 (0.38–0.50)</w:t>
            </w:r>
          </w:p>
        </w:tc>
        <w:tc>
          <w:tcPr>
            <w:tcW w:w="2232" w:type="dxa"/>
          </w:tcPr>
          <w:p w14:paraId="24BD4C6B" w14:textId="77777777" w:rsidR="00801D4B" w:rsidRDefault="00000000">
            <w:r>
              <w:rPr>
                <w:sz w:val="16"/>
              </w:rPr>
              <w:t>0.38 (0.34–0.43)</w:t>
            </w:r>
          </w:p>
        </w:tc>
        <w:tc>
          <w:tcPr>
            <w:tcW w:w="2232" w:type="dxa"/>
          </w:tcPr>
          <w:p w14:paraId="0D2960E4" w14:textId="77777777" w:rsidR="00801D4B" w:rsidRDefault="00000000">
            <w:r>
              <w:rPr>
                <w:sz w:val="16"/>
              </w:rPr>
              <w:t>0.50 (0.44–0.57)</w:t>
            </w:r>
          </w:p>
        </w:tc>
      </w:tr>
      <w:tr w:rsidR="00801D4B" w14:paraId="0B12E4F2" w14:textId="77777777">
        <w:trPr>
          <w:jc w:val="center"/>
        </w:trPr>
        <w:tc>
          <w:tcPr>
            <w:tcW w:w="792" w:type="dxa"/>
          </w:tcPr>
          <w:p w14:paraId="7446C749" w14:textId="77777777" w:rsidR="00801D4B" w:rsidRDefault="00000000">
            <w:r>
              <w:rPr>
                <w:sz w:val="16"/>
              </w:rPr>
              <w:t>2009</w:t>
            </w:r>
          </w:p>
        </w:tc>
        <w:tc>
          <w:tcPr>
            <w:tcW w:w="2232" w:type="dxa"/>
          </w:tcPr>
          <w:p w14:paraId="5A583474" w14:textId="77777777" w:rsidR="00801D4B" w:rsidRDefault="00000000">
            <w:r>
              <w:rPr>
                <w:sz w:val="16"/>
              </w:rPr>
              <w:t>0.43 (0.36–0.50)</w:t>
            </w:r>
          </w:p>
        </w:tc>
        <w:tc>
          <w:tcPr>
            <w:tcW w:w="2232" w:type="dxa"/>
          </w:tcPr>
          <w:p w14:paraId="04E1266D" w14:textId="77777777" w:rsidR="00801D4B" w:rsidRDefault="00000000">
            <w:r>
              <w:rPr>
                <w:sz w:val="16"/>
              </w:rPr>
              <w:t>0.44 (0.38–0.49)</w:t>
            </w:r>
          </w:p>
        </w:tc>
        <w:tc>
          <w:tcPr>
            <w:tcW w:w="2232" w:type="dxa"/>
          </w:tcPr>
          <w:p w14:paraId="4C8BE6BC" w14:textId="77777777" w:rsidR="00801D4B" w:rsidRDefault="00000000">
            <w:r>
              <w:rPr>
                <w:sz w:val="16"/>
              </w:rPr>
              <w:t>0.40 (0.35–0.45)</w:t>
            </w:r>
          </w:p>
        </w:tc>
        <w:tc>
          <w:tcPr>
            <w:tcW w:w="2232" w:type="dxa"/>
          </w:tcPr>
          <w:p w14:paraId="2E1F8A8C" w14:textId="77777777" w:rsidR="00801D4B" w:rsidRDefault="00000000">
            <w:r>
              <w:rPr>
                <w:sz w:val="16"/>
              </w:rPr>
              <w:t>0.51 (0.44–0.57)</w:t>
            </w:r>
          </w:p>
        </w:tc>
      </w:tr>
      <w:tr w:rsidR="00801D4B" w14:paraId="742E1502" w14:textId="77777777">
        <w:trPr>
          <w:jc w:val="center"/>
        </w:trPr>
        <w:tc>
          <w:tcPr>
            <w:tcW w:w="792" w:type="dxa"/>
          </w:tcPr>
          <w:p w14:paraId="6EE5C159" w14:textId="77777777" w:rsidR="00801D4B" w:rsidRDefault="00000000">
            <w:r>
              <w:rPr>
                <w:sz w:val="16"/>
              </w:rPr>
              <w:t>2010</w:t>
            </w:r>
          </w:p>
        </w:tc>
        <w:tc>
          <w:tcPr>
            <w:tcW w:w="2232" w:type="dxa"/>
          </w:tcPr>
          <w:p w14:paraId="7F375E53" w14:textId="77777777" w:rsidR="00801D4B" w:rsidRDefault="00000000">
            <w:r>
              <w:rPr>
                <w:sz w:val="16"/>
              </w:rPr>
              <w:t>0.46 (0.40–0.53)</w:t>
            </w:r>
          </w:p>
        </w:tc>
        <w:tc>
          <w:tcPr>
            <w:tcW w:w="2232" w:type="dxa"/>
          </w:tcPr>
          <w:p w14:paraId="0A2AA50B" w14:textId="77777777" w:rsidR="00801D4B" w:rsidRDefault="00000000">
            <w:r>
              <w:rPr>
                <w:sz w:val="16"/>
              </w:rPr>
              <w:t>0.39 (0.34–0.45)</w:t>
            </w:r>
          </w:p>
        </w:tc>
        <w:tc>
          <w:tcPr>
            <w:tcW w:w="2232" w:type="dxa"/>
          </w:tcPr>
          <w:p w14:paraId="210A5976" w14:textId="77777777" w:rsidR="00801D4B" w:rsidRDefault="00000000">
            <w:r>
              <w:rPr>
                <w:sz w:val="16"/>
              </w:rPr>
              <w:t>0.38 (0.34–0.43)</w:t>
            </w:r>
          </w:p>
        </w:tc>
        <w:tc>
          <w:tcPr>
            <w:tcW w:w="2232" w:type="dxa"/>
          </w:tcPr>
          <w:p w14:paraId="2516BBC4" w14:textId="77777777" w:rsidR="00801D4B" w:rsidRDefault="00000000">
            <w:r>
              <w:rPr>
                <w:sz w:val="16"/>
              </w:rPr>
              <w:t>0.49 (0.43–0.56)</w:t>
            </w:r>
          </w:p>
        </w:tc>
      </w:tr>
      <w:tr w:rsidR="00801D4B" w14:paraId="77FE3A16" w14:textId="77777777">
        <w:trPr>
          <w:jc w:val="center"/>
        </w:trPr>
        <w:tc>
          <w:tcPr>
            <w:tcW w:w="792" w:type="dxa"/>
          </w:tcPr>
          <w:p w14:paraId="26E8E085" w14:textId="77777777" w:rsidR="00801D4B" w:rsidRDefault="00000000">
            <w:r>
              <w:rPr>
                <w:sz w:val="16"/>
              </w:rPr>
              <w:t>2011</w:t>
            </w:r>
          </w:p>
        </w:tc>
        <w:tc>
          <w:tcPr>
            <w:tcW w:w="2232" w:type="dxa"/>
          </w:tcPr>
          <w:p w14:paraId="4EFA0C48" w14:textId="77777777" w:rsidR="00801D4B" w:rsidRDefault="00000000">
            <w:r>
              <w:rPr>
                <w:sz w:val="16"/>
              </w:rPr>
              <w:t>0.49 (0.42–0.56)</w:t>
            </w:r>
          </w:p>
        </w:tc>
        <w:tc>
          <w:tcPr>
            <w:tcW w:w="2232" w:type="dxa"/>
          </w:tcPr>
          <w:p w14:paraId="69B6084F" w14:textId="77777777" w:rsidR="00801D4B" w:rsidRDefault="00000000">
            <w:r>
              <w:rPr>
                <w:sz w:val="16"/>
              </w:rPr>
              <w:t>0.48 (0.41–0.54)</w:t>
            </w:r>
          </w:p>
        </w:tc>
        <w:tc>
          <w:tcPr>
            <w:tcW w:w="2232" w:type="dxa"/>
          </w:tcPr>
          <w:p w14:paraId="0769BCF5" w14:textId="77777777" w:rsidR="00801D4B" w:rsidRDefault="00000000">
            <w:r>
              <w:rPr>
                <w:sz w:val="16"/>
              </w:rPr>
              <w:t>0.39 (0.35–0.44)</w:t>
            </w:r>
          </w:p>
        </w:tc>
        <w:tc>
          <w:tcPr>
            <w:tcW w:w="2232" w:type="dxa"/>
          </w:tcPr>
          <w:p w14:paraId="7E82B8F3" w14:textId="77777777" w:rsidR="00801D4B" w:rsidRDefault="00000000">
            <w:r>
              <w:rPr>
                <w:sz w:val="16"/>
              </w:rPr>
              <w:t>0.51 (0.45–0.58)</w:t>
            </w:r>
          </w:p>
        </w:tc>
      </w:tr>
      <w:tr w:rsidR="00801D4B" w14:paraId="00D1CF71" w14:textId="77777777">
        <w:trPr>
          <w:jc w:val="center"/>
        </w:trPr>
        <w:tc>
          <w:tcPr>
            <w:tcW w:w="792" w:type="dxa"/>
          </w:tcPr>
          <w:p w14:paraId="6F0748EA" w14:textId="77777777" w:rsidR="00801D4B" w:rsidRDefault="00000000">
            <w:r>
              <w:rPr>
                <w:sz w:val="16"/>
              </w:rPr>
              <w:t>2012</w:t>
            </w:r>
          </w:p>
        </w:tc>
        <w:tc>
          <w:tcPr>
            <w:tcW w:w="2232" w:type="dxa"/>
          </w:tcPr>
          <w:p w14:paraId="05851AA5" w14:textId="77777777" w:rsidR="00801D4B" w:rsidRDefault="00000000">
            <w:r>
              <w:rPr>
                <w:sz w:val="16"/>
              </w:rPr>
              <w:t>0.42 (0.36–0.48)</w:t>
            </w:r>
          </w:p>
        </w:tc>
        <w:tc>
          <w:tcPr>
            <w:tcW w:w="2232" w:type="dxa"/>
          </w:tcPr>
          <w:p w14:paraId="5E5BD321" w14:textId="77777777" w:rsidR="00801D4B" w:rsidRDefault="00000000">
            <w:r>
              <w:rPr>
                <w:sz w:val="16"/>
              </w:rPr>
              <w:t>0.47 (0.41–0.53)</w:t>
            </w:r>
          </w:p>
        </w:tc>
        <w:tc>
          <w:tcPr>
            <w:tcW w:w="2232" w:type="dxa"/>
          </w:tcPr>
          <w:p w14:paraId="03BF72C2" w14:textId="77777777" w:rsidR="00801D4B" w:rsidRDefault="00000000">
            <w:r>
              <w:rPr>
                <w:sz w:val="16"/>
              </w:rPr>
              <w:t>0.42 (0.37–0.47)</w:t>
            </w:r>
          </w:p>
        </w:tc>
        <w:tc>
          <w:tcPr>
            <w:tcW w:w="2232" w:type="dxa"/>
          </w:tcPr>
          <w:p w14:paraId="62A220D1" w14:textId="77777777" w:rsidR="00801D4B" w:rsidRDefault="00000000">
            <w:r>
              <w:rPr>
                <w:sz w:val="16"/>
              </w:rPr>
              <w:t>0.57 (0.50–0.64)</w:t>
            </w:r>
          </w:p>
        </w:tc>
      </w:tr>
      <w:tr w:rsidR="00801D4B" w14:paraId="43114206" w14:textId="77777777">
        <w:trPr>
          <w:jc w:val="center"/>
        </w:trPr>
        <w:tc>
          <w:tcPr>
            <w:tcW w:w="792" w:type="dxa"/>
          </w:tcPr>
          <w:p w14:paraId="0C0FC98B" w14:textId="77777777" w:rsidR="00801D4B" w:rsidRDefault="00000000">
            <w:r>
              <w:rPr>
                <w:sz w:val="16"/>
              </w:rPr>
              <w:t>2013</w:t>
            </w:r>
          </w:p>
        </w:tc>
        <w:tc>
          <w:tcPr>
            <w:tcW w:w="2232" w:type="dxa"/>
          </w:tcPr>
          <w:p w14:paraId="54B38268" w14:textId="77777777" w:rsidR="00801D4B" w:rsidRDefault="00000000">
            <w:r>
              <w:rPr>
                <w:sz w:val="16"/>
              </w:rPr>
              <w:t>0.50 (0.43–0.56)</w:t>
            </w:r>
          </w:p>
        </w:tc>
        <w:tc>
          <w:tcPr>
            <w:tcW w:w="2232" w:type="dxa"/>
          </w:tcPr>
          <w:p w14:paraId="059EBBDF" w14:textId="77777777" w:rsidR="00801D4B" w:rsidRDefault="00000000">
            <w:r>
              <w:rPr>
                <w:sz w:val="16"/>
              </w:rPr>
              <w:t>0.43 (0.37–0.49)</w:t>
            </w:r>
          </w:p>
        </w:tc>
        <w:tc>
          <w:tcPr>
            <w:tcW w:w="2232" w:type="dxa"/>
          </w:tcPr>
          <w:p w14:paraId="3599FAFB" w14:textId="77777777" w:rsidR="00801D4B" w:rsidRDefault="00000000">
            <w:r>
              <w:rPr>
                <w:sz w:val="16"/>
              </w:rPr>
              <w:t>0.36 (0.32–0.40)</w:t>
            </w:r>
          </w:p>
        </w:tc>
        <w:tc>
          <w:tcPr>
            <w:tcW w:w="2232" w:type="dxa"/>
          </w:tcPr>
          <w:p w14:paraId="6F3E4606" w14:textId="77777777" w:rsidR="00801D4B" w:rsidRDefault="00000000">
            <w:r>
              <w:rPr>
                <w:sz w:val="16"/>
              </w:rPr>
              <w:t>0.51 (0.45–0.58)</w:t>
            </w:r>
          </w:p>
        </w:tc>
      </w:tr>
      <w:tr w:rsidR="00801D4B" w14:paraId="7122000C" w14:textId="77777777">
        <w:trPr>
          <w:jc w:val="center"/>
        </w:trPr>
        <w:tc>
          <w:tcPr>
            <w:tcW w:w="792" w:type="dxa"/>
          </w:tcPr>
          <w:p w14:paraId="081EC4F6" w14:textId="77777777" w:rsidR="00801D4B" w:rsidRDefault="00000000">
            <w:r>
              <w:rPr>
                <w:sz w:val="16"/>
              </w:rPr>
              <w:t>2014</w:t>
            </w:r>
          </w:p>
        </w:tc>
        <w:tc>
          <w:tcPr>
            <w:tcW w:w="2232" w:type="dxa"/>
          </w:tcPr>
          <w:p w14:paraId="1F76D09C" w14:textId="77777777" w:rsidR="00801D4B" w:rsidRDefault="00000000">
            <w:r>
              <w:rPr>
                <w:sz w:val="16"/>
              </w:rPr>
              <w:t>0.43 (0.37–0.49)</w:t>
            </w:r>
          </w:p>
        </w:tc>
        <w:tc>
          <w:tcPr>
            <w:tcW w:w="2232" w:type="dxa"/>
          </w:tcPr>
          <w:p w14:paraId="2C2DAFD7" w14:textId="77777777" w:rsidR="00801D4B" w:rsidRDefault="00000000">
            <w:r>
              <w:rPr>
                <w:sz w:val="16"/>
              </w:rPr>
              <w:t>0.46 (0.40–0.52)</w:t>
            </w:r>
          </w:p>
        </w:tc>
        <w:tc>
          <w:tcPr>
            <w:tcW w:w="2232" w:type="dxa"/>
          </w:tcPr>
          <w:p w14:paraId="6FBF834D" w14:textId="77777777" w:rsidR="00801D4B" w:rsidRDefault="00000000">
            <w:r>
              <w:rPr>
                <w:sz w:val="16"/>
              </w:rPr>
              <w:t>0.39 (0.35–0.43)</w:t>
            </w:r>
          </w:p>
        </w:tc>
        <w:tc>
          <w:tcPr>
            <w:tcW w:w="2232" w:type="dxa"/>
          </w:tcPr>
          <w:p w14:paraId="211D03A8" w14:textId="77777777" w:rsidR="00801D4B" w:rsidRDefault="00000000">
            <w:r>
              <w:rPr>
                <w:sz w:val="16"/>
              </w:rPr>
              <w:t>0.51 (0.45–0.57)</w:t>
            </w:r>
          </w:p>
        </w:tc>
      </w:tr>
      <w:tr w:rsidR="00801D4B" w14:paraId="4F05658C" w14:textId="77777777">
        <w:trPr>
          <w:jc w:val="center"/>
        </w:trPr>
        <w:tc>
          <w:tcPr>
            <w:tcW w:w="792" w:type="dxa"/>
          </w:tcPr>
          <w:p w14:paraId="4068B928" w14:textId="77777777" w:rsidR="00801D4B" w:rsidRDefault="00000000">
            <w:r>
              <w:rPr>
                <w:sz w:val="16"/>
              </w:rPr>
              <w:t>2015</w:t>
            </w:r>
          </w:p>
        </w:tc>
        <w:tc>
          <w:tcPr>
            <w:tcW w:w="2232" w:type="dxa"/>
          </w:tcPr>
          <w:p w14:paraId="0C94037C" w14:textId="77777777" w:rsidR="00801D4B" w:rsidRDefault="00000000">
            <w:r>
              <w:rPr>
                <w:sz w:val="16"/>
              </w:rPr>
              <w:t>0.53 (0.46–0.60)</w:t>
            </w:r>
          </w:p>
        </w:tc>
        <w:tc>
          <w:tcPr>
            <w:tcW w:w="2232" w:type="dxa"/>
          </w:tcPr>
          <w:p w14:paraId="25565842" w14:textId="77777777" w:rsidR="00801D4B" w:rsidRDefault="00000000">
            <w:r>
              <w:rPr>
                <w:sz w:val="16"/>
              </w:rPr>
              <w:t>0.53 (0.47–0.60)</w:t>
            </w:r>
          </w:p>
        </w:tc>
        <w:tc>
          <w:tcPr>
            <w:tcW w:w="2232" w:type="dxa"/>
          </w:tcPr>
          <w:p w14:paraId="7C8495E5" w14:textId="77777777" w:rsidR="00801D4B" w:rsidRDefault="00000000">
            <w:r>
              <w:rPr>
                <w:sz w:val="16"/>
              </w:rPr>
              <w:t>0.43 (0.39–0.48)</w:t>
            </w:r>
          </w:p>
        </w:tc>
        <w:tc>
          <w:tcPr>
            <w:tcW w:w="2232" w:type="dxa"/>
          </w:tcPr>
          <w:p w14:paraId="05775BB2" w14:textId="77777777" w:rsidR="00801D4B" w:rsidRDefault="00000000">
            <w:r>
              <w:rPr>
                <w:sz w:val="16"/>
              </w:rPr>
              <w:t>0.56 (0.49–0.63)</w:t>
            </w:r>
          </w:p>
        </w:tc>
      </w:tr>
      <w:tr w:rsidR="00801D4B" w14:paraId="30FC0EFE" w14:textId="77777777">
        <w:trPr>
          <w:jc w:val="center"/>
        </w:trPr>
        <w:tc>
          <w:tcPr>
            <w:tcW w:w="792" w:type="dxa"/>
          </w:tcPr>
          <w:p w14:paraId="1D159A4E" w14:textId="77777777" w:rsidR="00801D4B" w:rsidRDefault="00000000">
            <w:r>
              <w:rPr>
                <w:sz w:val="16"/>
              </w:rPr>
              <w:t>2016</w:t>
            </w:r>
          </w:p>
        </w:tc>
        <w:tc>
          <w:tcPr>
            <w:tcW w:w="2232" w:type="dxa"/>
          </w:tcPr>
          <w:p w14:paraId="60CD7222" w14:textId="77777777" w:rsidR="00801D4B" w:rsidRDefault="00000000">
            <w:r>
              <w:rPr>
                <w:sz w:val="16"/>
              </w:rPr>
              <w:t>0.56 (0.49–0.63)</w:t>
            </w:r>
          </w:p>
        </w:tc>
        <w:tc>
          <w:tcPr>
            <w:tcW w:w="2232" w:type="dxa"/>
          </w:tcPr>
          <w:p w14:paraId="44A06D59" w14:textId="77777777" w:rsidR="00801D4B" w:rsidRDefault="00000000">
            <w:r>
              <w:rPr>
                <w:sz w:val="16"/>
              </w:rPr>
              <w:t>0.48 (0.42–0.54)</w:t>
            </w:r>
          </w:p>
        </w:tc>
        <w:tc>
          <w:tcPr>
            <w:tcW w:w="2232" w:type="dxa"/>
          </w:tcPr>
          <w:p w14:paraId="598FD7DB" w14:textId="77777777" w:rsidR="00801D4B" w:rsidRDefault="00000000">
            <w:r>
              <w:rPr>
                <w:sz w:val="16"/>
              </w:rPr>
              <w:t>0.45 (0.41–0.50)</w:t>
            </w:r>
          </w:p>
        </w:tc>
        <w:tc>
          <w:tcPr>
            <w:tcW w:w="2232" w:type="dxa"/>
          </w:tcPr>
          <w:p w14:paraId="7E58D54E" w14:textId="77777777" w:rsidR="00801D4B" w:rsidRDefault="00000000">
            <w:r>
              <w:rPr>
                <w:sz w:val="16"/>
              </w:rPr>
              <w:t>0.67 (0.60–0.75)</w:t>
            </w:r>
          </w:p>
        </w:tc>
      </w:tr>
      <w:tr w:rsidR="00801D4B" w14:paraId="47079C60" w14:textId="77777777">
        <w:trPr>
          <w:jc w:val="center"/>
        </w:trPr>
        <w:tc>
          <w:tcPr>
            <w:tcW w:w="792" w:type="dxa"/>
          </w:tcPr>
          <w:p w14:paraId="50D7F147" w14:textId="77777777" w:rsidR="00801D4B" w:rsidRDefault="00000000">
            <w:r>
              <w:rPr>
                <w:sz w:val="16"/>
              </w:rPr>
              <w:t>2017</w:t>
            </w:r>
          </w:p>
        </w:tc>
        <w:tc>
          <w:tcPr>
            <w:tcW w:w="2232" w:type="dxa"/>
          </w:tcPr>
          <w:p w14:paraId="075003D1" w14:textId="77777777" w:rsidR="00801D4B" w:rsidRDefault="00000000">
            <w:r>
              <w:rPr>
                <w:sz w:val="16"/>
              </w:rPr>
              <w:t>0.59 (0.52–0.67)</w:t>
            </w:r>
          </w:p>
        </w:tc>
        <w:tc>
          <w:tcPr>
            <w:tcW w:w="2232" w:type="dxa"/>
          </w:tcPr>
          <w:p w14:paraId="23AF264B" w14:textId="77777777" w:rsidR="00801D4B" w:rsidRDefault="00000000">
            <w:r>
              <w:rPr>
                <w:sz w:val="16"/>
              </w:rPr>
              <w:t>0.61 (0.54–0.67)</w:t>
            </w:r>
          </w:p>
        </w:tc>
        <w:tc>
          <w:tcPr>
            <w:tcW w:w="2232" w:type="dxa"/>
          </w:tcPr>
          <w:p w14:paraId="115CDC06" w14:textId="77777777" w:rsidR="00801D4B" w:rsidRDefault="00000000">
            <w:r>
              <w:rPr>
                <w:sz w:val="16"/>
              </w:rPr>
              <w:t>0.40 (0.36–0.44)</w:t>
            </w:r>
          </w:p>
        </w:tc>
        <w:tc>
          <w:tcPr>
            <w:tcW w:w="2232" w:type="dxa"/>
          </w:tcPr>
          <w:p w14:paraId="32717E50" w14:textId="77777777" w:rsidR="00801D4B" w:rsidRDefault="00000000">
            <w:r>
              <w:rPr>
                <w:sz w:val="16"/>
              </w:rPr>
              <w:t>0.70 (0.63–0.78)</w:t>
            </w:r>
          </w:p>
        </w:tc>
      </w:tr>
      <w:tr w:rsidR="00801D4B" w14:paraId="057EC9BA" w14:textId="77777777">
        <w:trPr>
          <w:jc w:val="center"/>
        </w:trPr>
        <w:tc>
          <w:tcPr>
            <w:tcW w:w="792" w:type="dxa"/>
          </w:tcPr>
          <w:p w14:paraId="0A06FC80" w14:textId="77777777" w:rsidR="00801D4B" w:rsidRDefault="00000000">
            <w:r>
              <w:rPr>
                <w:sz w:val="16"/>
              </w:rPr>
              <w:t>2018</w:t>
            </w:r>
          </w:p>
        </w:tc>
        <w:tc>
          <w:tcPr>
            <w:tcW w:w="2232" w:type="dxa"/>
          </w:tcPr>
          <w:p w14:paraId="49116403" w14:textId="77777777" w:rsidR="00801D4B" w:rsidRDefault="00000000">
            <w:r>
              <w:rPr>
                <w:sz w:val="16"/>
              </w:rPr>
              <w:t>0.62 (0.54–0.69)</w:t>
            </w:r>
          </w:p>
        </w:tc>
        <w:tc>
          <w:tcPr>
            <w:tcW w:w="2232" w:type="dxa"/>
          </w:tcPr>
          <w:p w14:paraId="3B3692B1" w14:textId="77777777" w:rsidR="00801D4B" w:rsidRDefault="00000000">
            <w:r>
              <w:rPr>
                <w:sz w:val="16"/>
              </w:rPr>
              <w:t>0.55 (0.48–0.61)</w:t>
            </w:r>
          </w:p>
        </w:tc>
        <w:tc>
          <w:tcPr>
            <w:tcW w:w="2232" w:type="dxa"/>
          </w:tcPr>
          <w:p w14:paraId="37A674B5" w14:textId="77777777" w:rsidR="00801D4B" w:rsidRDefault="00000000">
            <w:r>
              <w:rPr>
                <w:sz w:val="16"/>
              </w:rPr>
              <w:t>0.47 (0.43–0.52)</w:t>
            </w:r>
          </w:p>
        </w:tc>
        <w:tc>
          <w:tcPr>
            <w:tcW w:w="2232" w:type="dxa"/>
          </w:tcPr>
          <w:p w14:paraId="07D80685" w14:textId="77777777" w:rsidR="00801D4B" w:rsidRDefault="00000000">
            <w:r>
              <w:rPr>
                <w:sz w:val="16"/>
              </w:rPr>
              <w:t>0.64 (0.57–0.70)</w:t>
            </w:r>
          </w:p>
        </w:tc>
      </w:tr>
      <w:tr w:rsidR="00801D4B" w14:paraId="04F076A3" w14:textId="77777777">
        <w:trPr>
          <w:jc w:val="center"/>
        </w:trPr>
        <w:tc>
          <w:tcPr>
            <w:tcW w:w="792" w:type="dxa"/>
          </w:tcPr>
          <w:p w14:paraId="6C0D9AE4" w14:textId="77777777" w:rsidR="00801D4B" w:rsidRDefault="00000000">
            <w:r>
              <w:rPr>
                <w:sz w:val="16"/>
              </w:rPr>
              <w:t>2019</w:t>
            </w:r>
          </w:p>
        </w:tc>
        <w:tc>
          <w:tcPr>
            <w:tcW w:w="2232" w:type="dxa"/>
          </w:tcPr>
          <w:p w14:paraId="60FC111D" w14:textId="77777777" w:rsidR="00801D4B" w:rsidRDefault="00000000">
            <w:r>
              <w:rPr>
                <w:sz w:val="16"/>
              </w:rPr>
              <w:t>0.64 (0.57–0.71)</w:t>
            </w:r>
          </w:p>
        </w:tc>
        <w:tc>
          <w:tcPr>
            <w:tcW w:w="2232" w:type="dxa"/>
          </w:tcPr>
          <w:p w14:paraId="41298224" w14:textId="77777777" w:rsidR="00801D4B" w:rsidRDefault="00000000">
            <w:r>
              <w:rPr>
                <w:sz w:val="16"/>
              </w:rPr>
              <w:t>0.61 (0.54–0.68)</w:t>
            </w:r>
          </w:p>
        </w:tc>
        <w:tc>
          <w:tcPr>
            <w:tcW w:w="2232" w:type="dxa"/>
          </w:tcPr>
          <w:p w14:paraId="70727B89" w14:textId="77777777" w:rsidR="00801D4B" w:rsidRDefault="00000000">
            <w:r>
              <w:rPr>
                <w:sz w:val="16"/>
              </w:rPr>
              <w:t>0.53 (0.48–0.58)</w:t>
            </w:r>
          </w:p>
        </w:tc>
        <w:tc>
          <w:tcPr>
            <w:tcW w:w="2232" w:type="dxa"/>
          </w:tcPr>
          <w:p w14:paraId="72FA3C84" w14:textId="77777777" w:rsidR="00801D4B" w:rsidRDefault="00000000">
            <w:r>
              <w:rPr>
                <w:sz w:val="16"/>
              </w:rPr>
              <w:t>0.72 (0.65–0.79)</w:t>
            </w:r>
          </w:p>
        </w:tc>
      </w:tr>
      <w:tr w:rsidR="00801D4B" w14:paraId="4136F018" w14:textId="77777777">
        <w:trPr>
          <w:jc w:val="center"/>
        </w:trPr>
        <w:tc>
          <w:tcPr>
            <w:tcW w:w="792" w:type="dxa"/>
          </w:tcPr>
          <w:p w14:paraId="1804073C" w14:textId="77777777" w:rsidR="00801D4B" w:rsidRDefault="00000000">
            <w:r>
              <w:rPr>
                <w:sz w:val="16"/>
              </w:rPr>
              <w:t>2020</w:t>
            </w:r>
          </w:p>
        </w:tc>
        <w:tc>
          <w:tcPr>
            <w:tcW w:w="2232" w:type="dxa"/>
          </w:tcPr>
          <w:p w14:paraId="6D964F3A" w14:textId="77777777" w:rsidR="00801D4B" w:rsidRDefault="00000000">
            <w:r>
              <w:rPr>
                <w:sz w:val="16"/>
              </w:rPr>
              <w:t>0.74 (0.66–0.82)</w:t>
            </w:r>
          </w:p>
        </w:tc>
        <w:tc>
          <w:tcPr>
            <w:tcW w:w="2232" w:type="dxa"/>
          </w:tcPr>
          <w:p w14:paraId="3A6A5A62" w14:textId="77777777" w:rsidR="00801D4B" w:rsidRDefault="00000000">
            <w:r>
              <w:rPr>
                <w:sz w:val="16"/>
              </w:rPr>
              <w:t>0.70 (0.64–0.77)</w:t>
            </w:r>
          </w:p>
        </w:tc>
        <w:tc>
          <w:tcPr>
            <w:tcW w:w="2232" w:type="dxa"/>
          </w:tcPr>
          <w:p w14:paraId="1D1A3440" w14:textId="77777777" w:rsidR="00801D4B" w:rsidRDefault="00000000">
            <w:r>
              <w:rPr>
                <w:sz w:val="16"/>
              </w:rPr>
              <w:t>0.60 (0.55–0.65)</w:t>
            </w:r>
          </w:p>
        </w:tc>
        <w:tc>
          <w:tcPr>
            <w:tcW w:w="2232" w:type="dxa"/>
          </w:tcPr>
          <w:p w14:paraId="11533C24" w14:textId="77777777" w:rsidR="00801D4B" w:rsidRDefault="00000000">
            <w:r>
              <w:rPr>
                <w:sz w:val="16"/>
              </w:rPr>
              <w:t>0.82 (0.75–0.90)</w:t>
            </w:r>
          </w:p>
        </w:tc>
      </w:tr>
      <w:tr w:rsidR="00801D4B" w14:paraId="1770A21B" w14:textId="77777777">
        <w:trPr>
          <w:jc w:val="center"/>
        </w:trPr>
        <w:tc>
          <w:tcPr>
            <w:tcW w:w="792" w:type="dxa"/>
          </w:tcPr>
          <w:p w14:paraId="73A59957" w14:textId="77777777" w:rsidR="00801D4B" w:rsidRDefault="00000000">
            <w:r>
              <w:rPr>
                <w:sz w:val="16"/>
              </w:rPr>
              <w:t>2021</w:t>
            </w:r>
          </w:p>
        </w:tc>
        <w:tc>
          <w:tcPr>
            <w:tcW w:w="2232" w:type="dxa"/>
          </w:tcPr>
          <w:p w14:paraId="32F88987" w14:textId="77777777" w:rsidR="00801D4B" w:rsidRDefault="00000000">
            <w:r>
              <w:rPr>
                <w:sz w:val="16"/>
              </w:rPr>
              <w:t>0.82 (0.75–0.91)</w:t>
            </w:r>
          </w:p>
        </w:tc>
        <w:tc>
          <w:tcPr>
            <w:tcW w:w="2232" w:type="dxa"/>
          </w:tcPr>
          <w:p w14:paraId="03C0E1AE" w14:textId="77777777" w:rsidR="00801D4B" w:rsidRDefault="00000000">
            <w:r>
              <w:rPr>
                <w:sz w:val="16"/>
              </w:rPr>
              <w:t>0.86 (0.78–0.94)</w:t>
            </w:r>
          </w:p>
        </w:tc>
        <w:tc>
          <w:tcPr>
            <w:tcW w:w="2232" w:type="dxa"/>
          </w:tcPr>
          <w:p w14:paraId="199E7754" w14:textId="77777777" w:rsidR="00801D4B" w:rsidRDefault="00000000">
            <w:r>
              <w:rPr>
                <w:sz w:val="16"/>
              </w:rPr>
              <w:t>0.65 (0.60–0.71)</w:t>
            </w:r>
          </w:p>
        </w:tc>
        <w:tc>
          <w:tcPr>
            <w:tcW w:w="2232" w:type="dxa"/>
          </w:tcPr>
          <w:p w14:paraId="6F547DF2" w14:textId="77777777" w:rsidR="00801D4B" w:rsidRDefault="00000000">
            <w:r>
              <w:rPr>
                <w:sz w:val="16"/>
              </w:rPr>
              <w:t>0.96 (0.88–1.05)</w:t>
            </w:r>
          </w:p>
        </w:tc>
      </w:tr>
      <w:tr w:rsidR="00801D4B" w14:paraId="2E27F979" w14:textId="77777777">
        <w:trPr>
          <w:jc w:val="center"/>
        </w:trPr>
        <w:tc>
          <w:tcPr>
            <w:tcW w:w="792" w:type="dxa"/>
          </w:tcPr>
          <w:p w14:paraId="57079C95" w14:textId="77777777" w:rsidR="00801D4B" w:rsidRDefault="00000000">
            <w:r>
              <w:rPr>
                <w:sz w:val="16"/>
              </w:rPr>
              <w:t>2022</w:t>
            </w:r>
          </w:p>
        </w:tc>
        <w:tc>
          <w:tcPr>
            <w:tcW w:w="2232" w:type="dxa"/>
          </w:tcPr>
          <w:p w14:paraId="5A0ED180" w14:textId="77777777" w:rsidR="00801D4B" w:rsidRDefault="00000000">
            <w:r>
              <w:rPr>
                <w:sz w:val="16"/>
              </w:rPr>
              <w:t>0.88 (0.79–0.97)</w:t>
            </w:r>
          </w:p>
        </w:tc>
        <w:tc>
          <w:tcPr>
            <w:tcW w:w="2232" w:type="dxa"/>
          </w:tcPr>
          <w:p w14:paraId="0587FF62" w14:textId="77777777" w:rsidR="00801D4B" w:rsidRDefault="00000000">
            <w:r>
              <w:rPr>
                <w:sz w:val="16"/>
              </w:rPr>
              <w:t>0.88 (0.80–0.96)</w:t>
            </w:r>
          </w:p>
        </w:tc>
        <w:tc>
          <w:tcPr>
            <w:tcW w:w="2232" w:type="dxa"/>
          </w:tcPr>
          <w:p w14:paraId="4D5D0AF2" w14:textId="77777777" w:rsidR="00801D4B" w:rsidRDefault="00000000">
            <w:r>
              <w:rPr>
                <w:sz w:val="16"/>
              </w:rPr>
              <w:t>0.76 (0.71–0.82)</w:t>
            </w:r>
          </w:p>
        </w:tc>
        <w:tc>
          <w:tcPr>
            <w:tcW w:w="2232" w:type="dxa"/>
          </w:tcPr>
          <w:p w14:paraId="0579D689" w14:textId="77777777" w:rsidR="00801D4B" w:rsidRDefault="00000000">
            <w:r>
              <w:rPr>
                <w:sz w:val="16"/>
              </w:rPr>
              <w:t>1.06 (0.98–1.14)</w:t>
            </w:r>
          </w:p>
        </w:tc>
      </w:tr>
      <w:tr w:rsidR="00801D4B" w14:paraId="4B36CFDC" w14:textId="77777777">
        <w:trPr>
          <w:jc w:val="center"/>
        </w:trPr>
        <w:tc>
          <w:tcPr>
            <w:tcW w:w="792" w:type="dxa"/>
          </w:tcPr>
          <w:p w14:paraId="4E9A572C" w14:textId="77777777" w:rsidR="00801D4B" w:rsidRDefault="00000000">
            <w:r>
              <w:rPr>
                <w:sz w:val="16"/>
              </w:rPr>
              <w:t>2023</w:t>
            </w:r>
          </w:p>
        </w:tc>
        <w:tc>
          <w:tcPr>
            <w:tcW w:w="2232" w:type="dxa"/>
          </w:tcPr>
          <w:p w14:paraId="120F0004" w14:textId="77777777" w:rsidR="00801D4B" w:rsidRDefault="00000000">
            <w:r>
              <w:rPr>
                <w:sz w:val="16"/>
              </w:rPr>
              <w:t>0.93 (0.84–1.02)</w:t>
            </w:r>
          </w:p>
        </w:tc>
        <w:tc>
          <w:tcPr>
            <w:tcW w:w="2232" w:type="dxa"/>
          </w:tcPr>
          <w:p w14:paraId="64804270" w14:textId="77777777" w:rsidR="00801D4B" w:rsidRDefault="00000000">
            <w:r>
              <w:rPr>
                <w:sz w:val="16"/>
              </w:rPr>
              <w:t>0.91 (0.84–1.00)</w:t>
            </w:r>
          </w:p>
        </w:tc>
        <w:tc>
          <w:tcPr>
            <w:tcW w:w="2232" w:type="dxa"/>
          </w:tcPr>
          <w:p w14:paraId="2781AA3D" w14:textId="77777777" w:rsidR="00801D4B" w:rsidRDefault="00000000">
            <w:r>
              <w:rPr>
                <w:sz w:val="16"/>
              </w:rPr>
              <w:t>0.84 (0.78–0.90)</w:t>
            </w:r>
          </w:p>
        </w:tc>
        <w:tc>
          <w:tcPr>
            <w:tcW w:w="2232" w:type="dxa"/>
          </w:tcPr>
          <w:p w14:paraId="346CC10D" w14:textId="77777777" w:rsidR="00801D4B" w:rsidRDefault="00000000">
            <w:r>
              <w:rPr>
                <w:sz w:val="16"/>
              </w:rPr>
              <w:t>1.07 (0.99–1.16)</w:t>
            </w:r>
          </w:p>
        </w:tc>
      </w:tr>
      <w:tr w:rsidR="00801D4B" w14:paraId="50F76254" w14:textId="77777777">
        <w:trPr>
          <w:jc w:val="center"/>
        </w:trPr>
        <w:tc>
          <w:tcPr>
            <w:tcW w:w="792" w:type="dxa"/>
          </w:tcPr>
          <w:p w14:paraId="10D11759" w14:textId="77777777" w:rsidR="00801D4B" w:rsidRDefault="00000000">
            <w:r>
              <w:rPr>
                <w:sz w:val="16"/>
              </w:rPr>
              <w:t>2024</w:t>
            </w:r>
          </w:p>
        </w:tc>
        <w:tc>
          <w:tcPr>
            <w:tcW w:w="2232" w:type="dxa"/>
          </w:tcPr>
          <w:p w14:paraId="40795E70" w14:textId="77777777" w:rsidR="00801D4B" w:rsidRDefault="00000000">
            <w:r>
              <w:rPr>
                <w:sz w:val="16"/>
              </w:rPr>
              <w:t>1.01 (0.92–1.10)</w:t>
            </w:r>
          </w:p>
        </w:tc>
        <w:tc>
          <w:tcPr>
            <w:tcW w:w="2232" w:type="dxa"/>
          </w:tcPr>
          <w:p w14:paraId="0B28D5DE" w14:textId="77777777" w:rsidR="00801D4B" w:rsidRDefault="00000000">
            <w:r>
              <w:rPr>
                <w:sz w:val="16"/>
              </w:rPr>
              <w:t>0.88 (0.80–0.96)</w:t>
            </w:r>
          </w:p>
        </w:tc>
        <w:tc>
          <w:tcPr>
            <w:tcW w:w="2232" w:type="dxa"/>
          </w:tcPr>
          <w:p w14:paraId="38A15DB2" w14:textId="77777777" w:rsidR="00801D4B" w:rsidRDefault="00000000">
            <w:r>
              <w:rPr>
                <w:sz w:val="16"/>
              </w:rPr>
              <w:t>0.91 (0.85–0.97)</w:t>
            </w:r>
          </w:p>
        </w:tc>
        <w:tc>
          <w:tcPr>
            <w:tcW w:w="2232" w:type="dxa"/>
          </w:tcPr>
          <w:p w14:paraId="21944A69" w14:textId="77777777" w:rsidR="00801D4B" w:rsidRDefault="00000000">
            <w:r>
              <w:rPr>
                <w:sz w:val="16"/>
              </w:rPr>
              <w:t>1.03 (0.95–1.11)</w:t>
            </w:r>
          </w:p>
        </w:tc>
      </w:tr>
    </w:tbl>
    <w:p w14:paraId="3D841598" w14:textId="77777777" w:rsidR="00801D4B" w:rsidRPr="00D83E58" w:rsidRDefault="00000000">
      <w:pPr>
        <w:rPr>
          <w:color w:val="000000" w:themeColor="text1"/>
        </w:rPr>
      </w:pPr>
      <w:r w:rsidRPr="00D83E58">
        <w:rPr>
          <w:color w:val="000000" w:themeColor="text1"/>
          <w:sz w:val="17"/>
        </w:rPr>
        <w:t>AAMR per 100,000 (2000 US standard, ages ≥25 years); cells show AAMR (95% CI). Source: CDC WONDER Multiple Cause of Death files; any-mention urolithiasis (ICD-10 N20–N23), 1999–2020 bridged-race spliced to 2021–2024 single-race. AAMR, age-adjusted mortality rate; CI, confidence interval.</w:t>
      </w:r>
    </w:p>
    <w:p w14:paraId="0F3D4356" w14:textId="77777777" w:rsidR="00801D4B" w:rsidRDefault="00000000">
      <w:r>
        <w:br/>
      </w:r>
    </w:p>
    <w:p w14:paraId="3C4CE8EC" w14:textId="77777777" w:rsidR="00801D4B" w:rsidRDefault="00000000">
      <w:r>
        <w:rPr>
          <w:b/>
          <w:sz w:val="22"/>
        </w:rPr>
        <w:t xml:space="preserve">Table S12. </w:t>
      </w:r>
      <w:r>
        <w:rPr>
          <w:sz w:val="22"/>
        </w:rPr>
        <w:t>Annual age-adjusted urolithiasis mortality by urbanization, US adults ≥25 years, 1999–2020.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96"/>
        <w:gridCol w:w="4032"/>
        <w:gridCol w:w="4032"/>
      </w:tblGrid>
      <w:tr w:rsidR="00801D4B" w14:paraId="7994722B" w14:textId="77777777">
        <w:trPr>
          <w:jc w:val="center"/>
        </w:trPr>
        <w:tc>
          <w:tcPr>
            <w:tcW w:w="1296" w:type="dxa"/>
            <w:shd w:val="clear" w:color="auto" w:fill="1F3864"/>
          </w:tcPr>
          <w:p w14:paraId="6D9085CA" w14:textId="77777777" w:rsidR="00801D4B" w:rsidRDefault="00000000">
            <w:r>
              <w:rPr>
                <w:b/>
                <w:color w:val="FFFFFF"/>
                <w:sz w:val="17"/>
              </w:rPr>
              <w:t>Year</w:t>
            </w:r>
          </w:p>
        </w:tc>
        <w:tc>
          <w:tcPr>
            <w:tcW w:w="4032" w:type="dxa"/>
            <w:shd w:val="clear" w:color="auto" w:fill="1F3864"/>
          </w:tcPr>
          <w:p w14:paraId="5C699157" w14:textId="77777777" w:rsidR="00801D4B" w:rsidRDefault="00000000">
            <w:r>
              <w:rPr>
                <w:b/>
                <w:color w:val="FFFFFF"/>
                <w:sz w:val="17"/>
              </w:rPr>
              <w:t>Metropolitan</w:t>
            </w:r>
          </w:p>
        </w:tc>
        <w:tc>
          <w:tcPr>
            <w:tcW w:w="4032" w:type="dxa"/>
            <w:shd w:val="clear" w:color="auto" w:fill="1F3864"/>
          </w:tcPr>
          <w:p w14:paraId="58F9934A" w14:textId="77777777" w:rsidR="00801D4B" w:rsidRDefault="00000000">
            <w:r>
              <w:rPr>
                <w:b/>
                <w:color w:val="FFFFFF"/>
                <w:sz w:val="17"/>
              </w:rPr>
              <w:t>Non-metropolitan</w:t>
            </w:r>
          </w:p>
        </w:tc>
      </w:tr>
      <w:tr w:rsidR="00801D4B" w14:paraId="4F6ABEE1" w14:textId="77777777">
        <w:trPr>
          <w:jc w:val="center"/>
        </w:trPr>
        <w:tc>
          <w:tcPr>
            <w:tcW w:w="1296" w:type="dxa"/>
          </w:tcPr>
          <w:p w14:paraId="4EECD83A" w14:textId="77777777" w:rsidR="00801D4B" w:rsidRDefault="00000000">
            <w:r>
              <w:rPr>
                <w:sz w:val="16"/>
              </w:rPr>
              <w:t>1999</w:t>
            </w:r>
          </w:p>
        </w:tc>
        <w:tc>
          <w:tcPr>
            <w:tcW w:w="4032" w:type="dxa"/>
          </w:tcPr>
          <w:p w14:paraId="6F30059B" w14:textId="77777777" w:rsidR="00801D4B" w:rsidRDefault="00000000">
            <w:r>
              <w:rPr>
                <w:sz w:val="16"/>
              </w:rPr>
              <w:t>0.43 (0.40–0.47)</w:t>
            </w:r>
          </w:p>
        </w:tc>
        <w:tc>
          <w:tcPr>
            <w:tcW w:w="4032" w:type="dxa"/>
          </w:tcPr>
          <w:p w14:paraId="2053F1AA" w14:textId="77777777" w:rsidR="00801D4B" w:rsidRDefault="00000000">
            <w:r>
              <w:rPr>
                <w:sz w:val="16"/>
              </w:rPr>
              <w:t>0.44 (0.37–0.52)</w:t>
            </w:r>
          </w:p>
        </w:tc>
      </w:tr>
      <w:tr w:rsidR="00801D4B" w14:paraId="07D8A690" w14:textId="77777777">
        <w:trPr>
          <w:jc w:val="center"/>
        </w:trPr>
        <w:tc>
          <w:tcPr>
            <w:tcW w:w="1296" w:type="dxa"/>
          </w:tcPr>
          <w:p w14:paraId="4D299973" w14:textId="77777777" w:rsidR="00801D4B" w:rsidRDefault="00000000">
            <w:r>
              <w:rPr>
                <w:sz w:val="16"/>
              </w:rPr>
              <w:t>2000</w:t>
            </w:r>
          </w:p>
        </w:tc>
        <w:tc>
          <w:tcPr>
            <w:tcW w:w="4032" w:type="dxa"/>
          </w:tcPr>
          <w:p w14:paraId="4FF0B734" w14:textId="77777777" w:rsidR="00801D4B" w:rsidRDefault="00000000">
            <w:r>
              <w:rPr>
                <w:sz w:val="16"/>
              </w:rPr>
              <w:t>0.41 (0.38–0.44)</w:t>
            </w:r>
          </w:p>
        </w:tc>
        <w:tc>
          <w:tcPr>
            <w:tcW w:w="4032" w:type="dxa"/>
          </w:tcPr>
          <w:p w14:paraId="60B12B58" w14:textId="77777777" w:rsidR="00801D4B" w:rsidRDefault="00000000">
            <w:r>
              <w:rPr>
                <w:sz w:val="16"/>
              </w:rPr>
              <w:t>0.48 (0.40–0.56)</w:t>
            </w:r>
          </w:p>
        </w:tc>
      </w:tr>
      <w:tr w:rsidR="00801D4B" w14:paraId="56A82B9F" w14:textId="77777777">
        <w:trPr>
          <w:jc w:val="center"/>
        </w:trPr>
        <w:tc>
          <w:tcPr>
            <w:tcW w:w="1296" w:type="dxa"/>
          </w:tcPr>
          <w:p w14:paraId="1D7AA2C1" w14:textId="77777777" w:rsidR="00801D4B" w:rsidRDefault="00000000">
            <w:r>
              <w:rPr>
                <w:sz w:val="16"/>
              </w:rPr>
              <w:t>2001</w:t>
            </w:r>
          </w:p>
        </w:tc>
        <w:tc>
          <w:tcPr>
            <w:tcW w:w="4032" w:type="dxa"/>
          </w:tcPr>
          <w:p w14:paraId="04C281AF" w14:textId="77777777" w:rsidR="00801D4B" w:rsidRDefault="00000000">
            <w:r>
              <w:rPr>
                <w:sz w:val="16"/>
              </w:rPr>
              <w:t>0.42 (0.39–0.46)</w:t>
            </w:r>
          </w:p>
        </w:tc>
        <w:tc>
          <w:tcPr>
            <w:tcW w:w="4032" w:type="dxa"/>
          </w:tcPr>
          <w:p w14:paraId="34F5D990" w14:textId="77777777" w:rsidR="00801D4B" w:rsidRDefault="00000000">
            <w:r>
              <w:rPr>
                <w:sz w:val="16"/>
              </w:rPr>
              <w:t>0.45 (0.38–0.53)</w:t>
            </w:r>
          </w:p>
        </w:tc>
      </w:tr>
      <w:tr w:rsidR="00801D4B" w14:paraId="11CFA8AD" w14:textId="77777777">
        <w:trPr>
          <w:jc w:val="center"/>
        </w:trPr>
        <w:tc>
          <w:tcPr>
            <w:tcW w:w="1296" w:type="dxa"/>
          </w:tcPr>
          <w:p w14:paraId="0C9E6974" w14:textId="77777777" w:rsidR="00801D4B" w:rsidRDefault="00000000">
            <w:r>
              <w:rPr>
                <w:sz w:val="16"/>
              </w:rPr>
              <w:t>2002</w:t>
            </w:r>
          </w:p>
        </w:tc>
        <w:tc>
          <w:tcPr>
            <w:tcW w:w="4032" w:type="dxa"/>
          </w:tcPr>
          <w:p w14:paraId="34402FD4" w14:textId="77777777" w:rsidR="00801D4B" w:rsidRDefault="00000000">
            <w:r>
              <w:rPr>
                <w:sz w:val="16"/>
              </w:rPr>
              <w:t>0.38 (0.35–0.41)</w:t>
            </w:r>
          </w:p>
        </w:tc>
        <w:tc>
          <w:tcPr>
            <w:tcW w:w="4032" w:type="dxa"/>
          </w:tcPr>
          <w:p w14:paraId="1D77A3B2" w14:textId="77777777" w:rsidR="00801D4B" w:rsidRDefault="00000000">
            <w:r>
              <w:rPr>
                <w:sz w:val="16"/>
              </w:rPr>
              <w:t>0.42 (0.35–0.49)</w:t>
            </w:r>
          </w:p>
        </w:tc>
      </w:tr>
      <w:tr w:rsidR="00801D4B" w14:paraId="16230B70" w14:textId="77777777">
        <w:trPr>
          <w:jc w:val="center"/>
        </w:trPr>
        <w:tc>
          <w:tcPr>
            <w:tcW w:w="1296" w:type="dxa"/>
          </w:tcPr>
          <w:p w14:paraId="6686B37C" w14:textId="77777777" w:rsidR="00801D4B" w:rsidRDefault="00000000">
            <w:r>
              <w:rPr>
                <w:sz w:val="16"/>
              </w:rPr>
              <w:t>2003</w:t>
            </w:r>
          </w:p>
        </w:tc>
        <w:tc>
          <w:tcPr>
            <w:tcW w:w="4032" w:type="dxa"/>
          </w:tcPr>
          <w:p w14:paraId="58A0968E" w14:textId="77777777" w:rsidR="00801D4B" w:rsidRDefault="00000000">
            <w:r>
              <w:rPr>
                <w:sz w:val="16"/>
              </w:rPr>
              <w:t>0.42 (0.38–0.45)</w:t>
            </w:r>
          </w:p>
        </w:tc>
        <w:tc>
          <w:tcPr>
            <w:tcW w:w="4032" w:type="dxa"/>
          </w:tcPr>
          <w:p w14:paraId="23BC9EC1" w14:textId="77777777" w:rsidR="00801D4B" w:rsidRDefault="00000000">
            <w:r>
              <w:rPr>
                <w:sz w:val="16"/>
              </w:rPr>
              <w:t>0.49 (0.41–0.56)</w:t>
            </w:r>
          </w:p>
        </w:tc>
      </w:tr>
      <w:tr w:rsidR="00801D4B" w14:paraId="758D3EC1" w14:textId="77777777">
        <w:trPr>
          <w:jc w:val="center"/>
        </w:trPr>
        <w:tc>
          <w:tcPr>
            <w:tcW w:w="1296" w:type="dxa"/>
          </w:tcPr>
          <w:p w14:paraId="597A7970" w14:textId="77777777" w:rsidR="00801D4B" w:rsidRDefault="00000000">
            <w:r>
              <w:rPr>
                <w:sz w:val="16"/>
              </w:rPr>
              <w:t>2004</w:t>
            </w:r>
          </w:p>
        </w:tc>
        <w:tc>
          <w:tcPr>
            <w:tcW w:w="4032" w:type="dxa"/>
          </w:tcPr>
          <w:p w14:paraId="4A91AEE7" w14:textId="77777777" w:rsidR="00801D4B" w:rsidRDefault="00000000">
            <w:r>
              <w:rPr>
                <w:sz w:val="16"/>
              </w:rPr>
              <w:t>0.43 (0.40–0.47)</w:t>
            </w:r>
          </w:p>
        </w:tc>
        <w:tc>
          <w:tcPr>
            <w:tcW w:w="4032" w:type="dxa"/>
          </w:tcPr>
          <w:p w14:paraId="51EFBF5D" w14:textId="77777777" w:rsidR="00801D4B" w:rsidRDefault="00000000">
            <w:r>
              <w:rPr>
                <w:sz w:val="16"/>
              </w:rPr>
              <w:t>0.43 (0.36–0.50)</w:t>
            </w:r>
          </w:p>
        </w:tc>
      </w:tr>
      <w:tr w:rsidR="00801D4B" w14:paraId="0D95B4A0" w14:textId="77777777">
        <w:trPr>
          <w:jc w:val="center"/>
        </w:trPr>
        <w:tc>
          <w:tcPr>
            <w:tcW w:w="1296" w:type="dxa"/>
          </w:tcPr>
          <w:p w14:paraId="46AD6880" w14:textId="77777777" w:rsidR="00801D4B" w:rsidRDefault="00000000">
            <w:r>
              <w:rPr>
                <w:sz w:val="16"/>
              </w:rPr>
              <w:t>2005</w:t>
            </w:r>
          </w:p>
        </w:tc>
        <w:tc>
          <w:tcPr>
            <w:tcW w:w="4032" w:type="dxa"/>
          </w:tcPr>
          <w:p w14:paraId="058ED00B" w14:textId="77777777" w:rsidR="00801D4B" w:rsidRDefault="00000000">
            <w:r>
              <w:rPr>
                <w:sz w:val="16"/>
              </w:rPr>
              <w:t>0.45 (0.42–0.48)</w:t>
            </w:r>
          </w:p>
        </w:tc>
        <w:tc>
          <w:tcPr>
            <w:tcW w:w="4032" w:type="dxa"/>
          </w:tcPr>
          <w:p w14:paraId="52CFEBCB" w14:textId="77777777" w:rsidR="00801D4B" w:rsidRDefault="00000000">
            <w:r>
              <w:rPr>
                <w:sz w:val="16"/>
              </w:rPr>
              <w:t>0.54 (0.46–0.62)</w:t>
            </w:r>
          </w:p>
        </w:tc>
      </w:tr>
      <w:tr w:rsidR="00801D4B" w14:paraId="64EC101F" w14:textId="77777777">
        <w:trPr>
          <w:jc w:val="center"/>
        </w:trPr>
        <w:tc>
          <w:tcPr>
            <w:tcW w:w="1296" w:type="dxa"/>
          </w:tcPr>
          <w:p w14:paraId="433F047D" w14:textId="77777777" w:rsidR="00801D4B" w:rsidRDefault="00000000">
            <w:r>
              <w:rPr>
                <w:sz w:val="16"/>
              </w:rPr>
              <w:t>2006</w:t>
            </w:r>
          </w:p>
        </w:tc>
        <w:tc>
          <w:tcPr>
            <w:tcW w:w="4032" w:type="dxa"/>
          </w:tcPr>
          <w:p w14:paraId="639C093F" w14:textId="77777777" w:rsidR="00801D4B" w:rsidRDefault="00000000">
            <w:r>
              <w:rPr>
                <w:sz w:val="16"/>
              </w:rPr>
              <w:t>0.45 (0.41–0.48)</w:t>
            </w:r>
          </w:p>
        </w:tc>
        <w:tc>
          <w:tcPr>
            <w:tcW w:w="4032" w:type="dxa"/>
          </w:tcPr>
          <w:p w14:paraId="741BADEB" w14:textId="77777777" w:rsidR="00801D4B" w:rsidRDefault="00000000">
            <w:r>
              <w:rPr>
                <w:sz w:val="16"/>
              </w:rPr>
              <w:t>0.44 (0.37–0.51)</w:t>
            </w:r>
          </w:p>
        </w:tc>
      </w:tr>
      <w:tr w:rsidR="00801D4B" w14:paraId="7F203FB2" w14:textId="77777777">
        <w:trPr>
          <w:jc w:val="center"/>
        </w:trPr>
        <w:tc>
          <w:tcPr>
            <w:tcW w:w="1296" w:type="dxa"/>
          </w:tcPr>
          <w:p w14:paraId="4F3369ED" w14:textId="77777777" w:rsidR="00801D4B" w:rsidRDefault="00000000">
            <w:r>
              <w:rPr>
                <w:sz w:val="16"/>
              </w:rPr>
              <w:t>2007</w:t>
            </w:r>
          </w:p>
        </w:tc>
        <w:tc>
          <w:tcPr>
            <w:tcW w:w="4032" w:type="dxa"/>
          </w:tcPr>
          <w:p w14:paraId="02737BD3" w14:textId="77777777" w:rsidR="00801D4B" w:rsidRDefault="00000000">
            <w:r>
              <w:rPr>
                <w:sz w:val="16"/>
              </w:rPr>
              <w:t>0.41 (0.38–0.44)</w:t>
            </w:r>
          </w:p>
        </w:tc>
        <w:tc>
          <w:tcPr>
            <w:tcW w:w="4032" w:type="dxa"/>
          </w:tcPr>
          <w:p w14:paraId="2361EF26" w14:textId="77777777" w:rsidR="00801D4B" w:rsidRDefault="00000000">
            <w:r>
              <w:rPr>
                <w:sz w:val="16"/>
              </w:rPr>
              <w:t>0.46 (0.39–0.54)</w:t>
            </w:r>
          </w:p>
        </w:tc>
      </w:tr>
      <w:tr w:rsidR="00801D4B" w14:paraId="51FEB142" w14:textId="77777777">
        <w:trPr>
          <w:jc w:val="center"/>
        </w:trPr>
        <w:tc>
          <w:tcPr>
            <w:tcW w:w="1296" w:type="dxa"/>
          </w:tcPr>
          <w:p w14:paraId="13389E08" w14:textId="77777777" w:rsidR="00801D4B" w:rsidRDefault="00000000">
            <w:r>
              <w:rPr>
                <w:sz w:val="16"/>
              </w:rPr>
              <w:t>2008</w:t>
            </w:r>
          </w:p>
        </w:tc>
        <w:tc>
          <w:tcPr>
            <w:tcW w:w="4032" w:type="dxa"/>
          </w:tcPr>
          <w:p w14:paraId="7E1350E0" w14:textId="77777777" w:rsidR="00801D4B" w:rsidRDefault="00000000">
            <w:r>
              <w:rPr>
                <w:sz w:val="16"/>
              </w:rPr>
              <w:t>0.39 (0.36–0.42)</w:t>
            </w:r>
          </w:p>
        </w:tc>
        <w:tc>
          <w:tcPr>
            <w:tcW w:w="4032" w:type="dxa"/>
          </w:tcPr>
          <w:p w14:paraId="46129584" w14:textId="77777777" w:rsidR="00801D4B" w:rsidRDefault="00000000">
            <w:r>
              <w:rPr>
                <w:sz w:val="16"/>
              </w:rPr>
              <w:t>0.53 (0.46–0.61)</w:t>
            </w:r>
          </w:p>
        </w:tc>
      </w:tr>
      <w:tr w:rsidR="00801D4B" w14:paraId="498C2715" w14:textId="77777777">
        <w:trPr>
          <w:jc w:val="center"/>
        </w:trPr>
        <w:tc>
          <w:tcPr>
            <w:tcW w:w="1296" w:type="dxa"/>
          </w:tcPr>
          <w:p w14:paraId="32E315AE" w14:textId="77777777" w:rsidR="00801D4B" w:rsidRDefault="00000000">
            <w:r>
              <w:rPr>
                <w:sz w:val="16"/>
              </w:rPr>
              <w:t>2009</w:t>
            </w:r>
          </w:p>
        </w:tc>
        <w:tc>
          <w:tcPr>
            <w:tcW w:w="4032" w:type="dxa"/>
          </w:tcPr>
          <w:p w14:paraId="4CC392D8" w14:textId="77777777" w:rsidR="00801D4B" w:rsidRDefault="00000000">
            <w:r>
              <w:rPr>
                <w:sz w:val="16"/>
              </w:rPr>
              <w:t>0.44 (0.40–0.47)</w:t>
            </w:r>
          </w:p>
        </w:tc>
        <w:tc>
          <w:tcPr>
            <w:tcW w:w="4032" w:type="dxa"/>
          </w:tcPr>
          <w:p w14:paraId="05E5521F" w14:textId="77777777" w:rsidR="00801D4B" w:rsidRDefault="00000000">
            <w:r>
              <w:rPr>
                <w:sz w:val="16"/>
              </w:rPr>
              <w:t>0.45 (0.38–0.52)</w:t>
            </w:r>
          </w:p>
        </w:tc>
      </w:tr>
      <w:tr w:rsidR="00801D4B" w14:paraId="7C478166" w14:textId="77777777">
        <w:trPr>
          <w:jc w:val="center"/>
        </w:trPr>
        <w:tc>
          <w:tcPr>
            <w:tcW w:w="1296" w:type="dxa"/>
          </w:tcPr>
          <w:p w14:paraId="20C436D5" w14:textId="77777777" w:rsidR="00801D4B" w:rsidRDefault="00000000">
            <w:r>
              <w:rPr>
                <w:sz w:val="16"/>
              </w:rPr>
              <w:t>2010</w:t>
            </w:r>
          </w:p>
        </w:tc>
        <w:tc>
          <w:tcPr>
            <w:tcW w:w="4032" w:type="dxa"/>
          </w:tcPr>
          <w:p w14:paraId="227859EE" w14:textId="77777777" w:rsidR="00801D4B" w:rsidRDefault="00000000">
            <w:r>
              <w:rPr>
                <w:sz w:val="16"/>
              </w:rPr>
              <w:t>0.41 (0.38–0.44)</w:t>
            </w:r>
          </w:p>
        </w:tc>
        <w:tc>
          <w:tcPr>
            <w:tcW w:w="4032" w:type="dxa"/>
          </w:tcPr>
          <w:p w14:paraId="7E1EBD0C" w14:textId="77777777" w:rsidR="00801D4B" w:rsidRDefault="00000000">
            <w:r>
              <w:rPr>
                <w:sz w:val="16"/>
              </w:rPr>
              <w:t>0.44 (0.37–0.51)</w:t>
            </w:r>
          </w:p>
        </w:tc>
      </w:tr>
      <w:tr w:rsidR="00801D4B" w14:paraId="59CFDFA7" w14:textId="77777777">
        <w:trPr>
          <w:jc w:val="center"/>
        </w:trPr>
        <w:tc>
          <w:tcPr>
            <w:tcW w:w="1296" w:type="dxa"/>
          </w:tcPr>
          <w:p w14:paraId="5E3C12A0" w14:textId="77777777" w:rsidR="00801D4B" w:rsidRDefault="00000000">
            <w:r>
              <w:rPr>
                <w:sz w:val="16"/>
              </w:rPr>
              <w:t>2011</w:t>
            </w:r>
          </w:p>
        </w:tc>
        <w:tc>
          <w:tcPr>
            <w:tcW w:w="4032" w:type="dxa"/>
          </w:tcPr>
          <w:p w14:paraId="41A3659B" w14:textId="77777777" w:rsidR="00801D4B" w:rsidRDefault="00000000">
            <w:r>
              <w:rPr>
                <w:sz w:val="16"/>
              </w:rPr>
              <w:t>0.45 (0.41–0.48)</w:t>
            </w:r>
          </w:p>
        </w:tc>
        <w:tc>
          <w:tcPr>
            <w:tcW w:w="4032" w:type="dxa"/>
          </w:tcPr>
          <w:p w14:paraId="347DD136" w14:textId="77777777" w:rsidR="00801D4B" w:rsidRDefault="00000000">
            <w:r>
              <w:rPr>
                <w:sz w:val="16"/>
              </w:rPr>
              <w:t>0.49 (0.42–0.56)</w:t>
            </w:r>
          </w:p>
        </w:tc>
      </w:tr>
      <w:tr w:rsidR="00801D4B" w14:paraId="00B77520" w14:textId="77777777">
        <w:trPr>
          <w:jc w:val="center"/>
        </w:trPr>
        <w:tc>
          <w:tcPr>
            <w:tcW w:w="1296" w:type="dxa"/>
          </w:tcPr>
          <w:p w14:paraId="16C3FE1C" w14:textId="77777777" w:rsidR="00801D4B" w:rsidRDefault="00000000">
            <w:r>
              <w:rPr>
                <w:sz w:val="16"/>
              </w:rPr>
              <w:t>2012</w:t>
            </w:r>
          </w:p>
        </w:tc>
        <w:tc>
          <w:tcPr>
            <w:tcW w:w="4032" w:type="dxa"/>
          </w:tcPr>
          <w:p w14:paraId="77F835FC" w14:textId="77777777" w:rsidR="00801D4B" w:rsidRDefault="00000000">
            <w:r>
              <w:rPr>
                <w:sz w:val="16"/>
              </w:rPr>
              <w:t>0.47 (0.44–0.50)</w:t>
            </w:r>
          </w:p>
        </w:tc>
        <w:tc>
          <w:tcPr>
            <w:tcW w:w="4032" w:type="dxa"/>
          </w:tcPr>
          <w:p w14:paraId="083BFF22" w14:textId="77777777" w:rsidR="00801D4B" w:rsidRDefault="00000000">
            <w:r>
              <w:rPr>
                <w:sz w:val="16"/>
              </w:rPr>
              <w:t>0.51 (0.44–0.58)</w:t>
            </w:r>
          </w:p>
        </w:tc>
      </w:tr>
      <w:tr w:rsidR="00801D4B" w14:paraId="56ACFCF5" w14:textId="77777777">
        <w:trPr>
          <w:jc w:val="center"/>
        </w:trPr>
        <w:tc>
          <w:tcPr>
            <w:tcW w:w="1296" w:type="dxa"/>
          </w:tcPr>
          <w:p w14:paraId="191501D4" w14:textId="77777777" w:rsidR="00801D4B" w:rsidRDefault="00000000">
            <w:r>
              <w:rPr>
                <w:sz w:val="16"/>
              </w:rPr>
              <w:t>2013</w:t>
            </w:r>
          </w:p>
        </w:tc>
        <w:tc>
          <w:tcPr>
            <w:tcW w:w="4032" w:type="dxa"/>
          </w:tcPr>
          <w:p w14:paraId="55F3D425" w14:textId="77777777" w:rsidR="00801D4B" w:rsidRDefault="00000000">
            <w:r>
              <w:rPr>
                <w:sz w:val="16"/>
              </w:rPr>
              <w:t>0.44 (0.41–0.47)</w:t>
            </w:r>
          </w:p>
        </w:tc>
        <w:tc>
          <w:tcPr>
            <w:tcW w:w="4032" w:type="dxa"/>
          </w:tcPr>
          <w:p w14:paraId="061E6247" w14:textId="77777777" w:rsidR="00801D4B" w:rsidRDefault="00000000">
            <w:r>
              <w:rPr>
                <w:sz w:val="16"/>
              </w:rPr>
              <w:t>0.47 (0.39–0.54)</w:t>
            </w:r>
          </w:p>
        </w:tc>
      </w:tr>
      <w:tr w:rsidR="00801D4B" w14:paraId="45BB4898" w14:textId="77777777">
        <w:trPr>
          <w:jc w:val="center"/>
        </w:trPr>
        <w:tc>
          <w:tcPr>
            <w:tcW w:w="1296" w:type="dxa"/>
          </w:tcPr>
          <w:p w14:paraId="45712190" w14:textId="77777777" w:rsidR="00801D4B" w:rsidRDefault="00000000">
            <w:r>
              <w:rPr>
                <w:sz w:val="16"/>
              </w:rPr>
              <w:t>2014</w:t>
            </w:r>
          </w:p>
        </w:tc>
        <w:tc>
          <w:tcPr>
            <w:tcW w:w="4032" w:type="dxa"/>
          </w:tcPr>
          <w:p w14:paraId="202173FF" w14:textId="77777777" w:rsidR="00801D4B" w:rsidRDefault="00000000">
            <w:r>
              <w:rPr>
                <w:sz w:val="16"/>
              </w:rPr>
              <w:t>0.44 (0.41–0.47)</w:t>
            </w:r>
          </w:p>
        </w:tc>
        <w:tc>
          <w:tcPr>
            <w:tcW w:w="4032" w:type="dxa"/>
          </w:tcPr>
          <w:p w14:paraId="3E6BB994" w14:textId="77777777" w:rsidR="00801D4B" w:rsidRDefault="00000000">
            <w:r>
              <w:rPr>
                <w:sz w:val="16"/>
              </w:rPr>
              <w:t>0.50 (0.43–0.58)</w:t>
            </w:r>
          </w:p>
        </w:tc>
      </w:tr>
      <w:tr w:rsidR="00801D4B" w14:paraId="70F9C147" w14:textId="77777777">
        <w:trPr>
          <w:jc w:val="center"/>
        </w:trPr>
        <w:tc>
          <w:tcPr>
            <w:tcW w:w="1296" w:type="dxa"/>
          </w:tcPr>
          <w:p w14:paraId="3CDCC34A" w14:textId="77777777" w:rsidR="00801D4B" w:rsidRDefault="00000000">
            <w:r>
              <w:rPr>
                <w:sz w:val="16"/>
              </w:rPr>
              <w:lastRenderedPageBreak/>
              <w:t>2015</w:t>
            </w:r>
          </w:p>
        </w:tc>
        <w:tc>
          <w:tcPr>
            <w:tcW w:w="4032" w:type="dxa"/>
          </w:tcPr>
          <w:p w14:paraId="7C3CC013" w14:textId="77777777" w:rsidR="00801D4B" w:rsidRDefault="00000000">
            <w:r>
              <w:rPr>
                <w:sz w:val="16"/>
              </w:rPr>
              <w:t>0.47 (0.44–0.50)</w:t>
            </w:r>
          </w:p>
        </w:tc>
        <w:tc>
          <w:tcPr>
            <w:tcW w:w="4032" w:type="dxa"/>
          </w:tcPr>
          <w:p w14:paraId="41A1A312" w14:textId="77777777" w:rsidR="00801D4B" w:rsidRDefault="00000000">
            <w:r>
              <w:rPr>
                <w:sz w:val="16"/>
              </w:rPr>
              <w:t>0.60 (0.52–0.68)</w:t>
            </w:r>
          </w:p>
        </w:tc>
      </w:tr>
      <w:tr w:rsidR="00801D4B" w14:paraId="54E1498E" w14:textId="77777777">
        <w:trPr>
          <w:jc w:val="center"/>
        </w:trPr>
        <w:tc>
          <w:tcPr>
            <w:tcW w:w="1296" w:type="dxa"/>
          </w:tcPr>
          <w:p w14:paraId="3878B588" w14:textId="77777777" w:rsidR="00801D4B" w:rsidRDefault="00000000">
            <w:r>
              <w:rPr>
                <w:sz w:val="16"/>
              </w:rPr>
              <w:t>2016</w:t>
            </w:r>
          </w:p>
        </w:tc>
        <w:tc>
          <w:tcPr>
            <w:tcW w:w="4032" w:type="dxa"/>
          </w:tcPr>
          <w:p w14:paraId="09D8FC19" w14:textId="77777777" w:rsidR="00801D4B" w:rsidRDefault="00000000">
            <w:r>
              <w:rPr>
                <w:sz w:val="16"/>
              </w:rPr>
              <w:t>0.52 (0.49–0.56)</w:t>
            </w:r>
          </w:p>
        </w:tc>
        <w:tc>
          <w:tcPr>
            <w:tcW w:w="4032" w:type="dxa"/>
          </w:tcPr>
          <w:p w14:paraId="644C0ED1" w14:textId="77777777" w:rsidR="00801D4B" w:rsidRDefault="00000000">
            <w:r>
              <w:rPr>
                <w:sz w:val="16"/>
              </w:rPr>
              <w:t>0.58 (0.50–0.66)</w:t>
            </w:r>
          </w:p>
        </w:tc>
      </w:tr>
      <w:tr w:rsidR="00801D4B" w14:paraId="39885A17" w14:textId="77777777">
        <w:trPr>
          <w:jc w:val="center"/>
        </w:trPr>
        <w:tc>
          <w:tcPr>
            <w:tcW w:w="1296" w:type="dxa"/>
          </w:tcPr>
          <w:p w14:paraId="61CFC06C" w14:textId="77777777" w:rsidR="00801D4B" w:rsidRDefault="00000000">
            <w:r>
              <w:rPr>
                <w:sz w:val="16"/>
              </w:rPr>
              <w:t>2017</w:t>
            </w:r>
          </w:p>
        </w:tc>
        <w:tc>
          <w:tcPr>
            <w:tcW w:w="4032" w:type="dxa"/>
          </w:tcPr>
          <w:p w14:paraId="7A15E864" w14:textId="77777777" w:rsidR="00801D4B" w:rsidRDefault="00000000">
            <w:r>
              <w:rPr>
                <w:sz w:val="16"/>
              </w:rPr>
              <w:t>0.52 (0.49–0.55)</w:t>
            </w:r>
          </w:p>
        </w:tc>
        <w:tc>
          <w:tcPr>
            <w:tcW w:w="4032" w:type="dxa"/>
          </w:tcPr>
          <w:p w14:paraId="35813984" w14:textId="77777777" w:rsidR="00801D4B" w:rsidRDefault="00000000">
            <w:r>
              <w:rPr>
                <w:sz w:val="16"/>
              </w:rPr>
              <w:t>0.64 (0.55–0.72)</w:t>
            </w:r>
          </w:p>
        </w:tc>
      </w:tr>
      <w:tr w:rsidR="00801D4B" w14:paraId="5E13DBAA" w14:textId="77777777">
        <w:trPr>
          <w:jc w:val="center"/>
        </w:trPr>
        <w:tc>
          <w:tcPr>
            <w:tcW w:w="1296" w:type="dxa"/>
          </w:tcPr>
          <w:p w14:paraId="3EF4F5BA" w14:textId="77777777" w:rsidR="00801D4B" w:rsidRDefault="00000000">
            <w:r>
              <w:rPr>
                <w:sz w:val="16"/>
              </w:rPr>
              <w:t>2018</w:t>
            </w:r>
          </w:p>
        </w:tc>
        <w:tc>
          <w:tcPr>
            <w:tcW w:w="4032" w:type="dxa"/>
          </w:tcPr>
          <w:p w14:paraId="5683C473" w14:textId="77777777" w:rsidR="00801D4B" w:rsidRDefault="00000000">
            <w:r>
              <w:rPr>
                <w:sz w:val="16"/>
              </w:rPr>
              <w:t>0.56 (0.52–0.59)</w:t>
            </w:r>
          </w:p>
        </w:tc>
        <w:tc>
          <w:tcPr>
            <w:tcW w:w="4032" w:type="dxa"/>
          </w:tcPr>
          <w:p w14:paraId="18144E7D" w14:textId="77777777" w:rsidR="00801D4B" w:rsidRDefault="00000000">
            <w:r>
              <w:rPr>
                <w:sz w:val="16"/>
              </w:rPr>
              <w:t>0.62 (0.55–0.70)</w:t>
            </w:r>
          </w:p>
        </w:tc>
      </w:tr>
      <w:tr w:rsidR="00801D4B" w14:paraId="178F2133" w14:textId="77777777">
        <w:trPr>
          <w:jc w:val="center"/>
        </w:trPr>
        <w:tc>
          <w:tcPr>
            <w:tcW w:w="1296" w:type="dxa"/>
          </w:tcPr>
          <w:p w14:paraId="3ADEE2D2" w14:textId="77777777" w:rsidR="00801D4B" w:rsidRDefault="00000000">
            <w:r>
              <w:rPr>
                <w:sz w:val="16"/>
              </w:rPr>
              <w:t>2019</w:t>
            </w:r>
          </w:p>
        </w:tc>
        <w:tc>
          <w:tcPr>
            <w:tcW w:w="4032" w:type="dxa"/>
          </w:tcPr>
          <w:p w14:paraId="13B078DE" w14:textId="77777777" w:rsidR="00801D4B" w:rsidRDefault="00000000">
            <w:r>
              <w:rPr>
                <w:sz w:val="16"/>
              </w:rPr>
              <w:t>0.59 (0.56–0.62)</w:t>
            </w:r>
          </w:p>
        </w:tc>
        <w:tc>
          <w:tcPr>
            <w:tcW w:w="4032" w:type="dxa"/>
          </w:tcPr>
          <w:p w14:paraId="7419A9AC" w14:textId="77777777" w:rsidR="00801D4B" w:rsidRDefault="00000000">
            <w:r>
              <w:rPr>
                <w:sz w:val="16"/>
              </w:rPr>
              <w:t>0.72 (0.64–0.81)</w:t>
            </w:r>
          </w:p>
        </w:tc>
      </w:tr>
      <w:tr w:rsidR="00801D4B" w14:paraId="282151EE" w14:textId="77777777">
        <w:trPr>
          <w:jc w:val="center"/>
        </w:trPr>
        <w:tc>
          <w:tcPr>
            <w:tcW w:w="1296" w:type="dxa"/>
          </w:tcPr>
          <w:p w14:paraId="68F962CA" w14:textId="77777777" w:rsidR="00801D4B" w:rsidRDefault="00000000">
            <w:r>
              <w:rPr>
                <w:sz w:val="16"/>
              </w:rPr>
              <w:t>2020</w:t>
            </w:r>
          </w:p>
        </w:tc>
        <w:tc>
          <w:tcPr>
            <w:tcW w:w="4032" w:type="dxa"/>
          </w:tcPr>
          <w:p w14:paraId="424FC13D" w14:textId="77777777" w:rsidR="00801D4B" w:rsidRDefault="00000000">
            <w:r>
              <w:rPr>
                <w:sz w:val="16"/>
              </w:rPr>
              <w:t>0.67 (0.64–0.71)</w:t>
            </w:r>
          </w:p>
        </w:tc>
        <w:tc>
          <w:tcPr>
            <w:tcW w:w="4032" w:type="dxa"/>
          </w:tcPr>
          <w:p w14:paraId="08B5238B" w14:textId="77777777" w:rsidR="00801D4B" w:rsidRDefault="00000000">
            <w:r>
              <w:rPr>
                <w:sz w:val="16"/>
              </w:rPr>
              <w:t>0.86 (0.77–0.95)</w:t>
            </w:r>
          </w:p>
        </w:tc>
      </w:tr>
    </w:tbl>
    <w:p w14:paraId="2150E769" w14:textId="77777777" w:rsidR="00801D4B" w:rsidRPr="00D83E58" w:rsidRDefault="00000000">
      <w:pPr>
        <w:rPr>
          <w:color w:val="000000" w:themeColor="text1"/>
        </w:rPr>
      </w:pPr>
      <w:r w:rsidRPr="00D83E58">
        <w:rPr>
          <w:color w:val="000000" w:themeColor="text1"/>
          <w:sz w:val="17"/>
        </w:rPr>
        <w:t>AAMR per 100,000 (2000 US standard, ages ≥25 years); cells show AAMR (95% CI). Urbanization follows the 2013 NCHS urban–rural classification scheme and is available through 2020 only. Source: CDC WONDER Multiple Cause of Death files; any-mention urolithiasis (ICD-10 N20–N23), 1999–2020 bridged-race spliced to 2021–2024 single-race. AAMR, age-adjusted mortality rate; CI, confidence interval.</w:t>
      </w:r>
    </w:p>
    <w:p w14:paraId="37CA79B7" w14:textId="77777777" w:rsidR="00801D4B" w:rsidRDefault="00000000">
      <w:r>
        <w:br/>
      </w:r>
    </w:p>
    <w:p w14:paraId="6DAC41C3" w14:textId="77777777" w:rsidR="00801D4B" w:rsidRDefault="00000000">
      <w:r>
        <w:rPr>
          <w:b/>
          <w:sz w:val="22"/>
        </w:rPr>
        <w:t xml:space="preserve">Table S13. </w:t>
      </w:r>
      <w:r>
        <w:rPr>
          <w:sz w:val="22"/>
        </w:rPr>
        <w:t>Annual age-adjusted urolithiasis mortality co-listing a complication (obstructive-urosepsis pathway), US adults ≥25 years, 1999–2024.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8"/>
        <w:gridCol w:w="2880"/>
        <w:gridCol w:w="2880"/>
        <w:gridCol w:w="2880"/>
      </w:tblGrid>
      <w:tr w:rsidR="00801D4B" w14:paraId="5775A8E0" w14:textId="77777777">
        <w:trPr>
          <w:jc w:val="center"/>
        </w:trPr>
        <w:tc>
          <w:tcPr>
            <w:tcW w:w="1008" w:type="dxa"/>
            <w:shd w:val="clear" w:color="auto" w:fill="1F3864"/>
          </w:tcPr>
          <w:p w14:paraId="0463BF58" w14:textId="77777777" w:rsidR="00801D4B" w:rsidRDefault="00000000">
            <w:r>
              <w:rPr>
                <w:b/>
                <w:color w:val="FFFFFF"/>
                <w:sz w:val="17"/>
              </w:rPr>
              <w:t>Year</w:t>
            </w:r>
          </w:p>
        </w:tc>
        <w:tc>
          <w:tcPr>
            <w:tcW w:w="2880" w:type="dxa"/>
            <w:shd w:val="clear" w:color="auto" w:fill="1F3864"/>
          </w:tcPr>
          <w:p w14:paraId="01B03CDC" w14:textId="77777777" w:rsidR="00801D4B" w:rsidRDefault="00000000">
            <w:r>
              <w:rPr>
                <w:b/>
                <w:color w:val="FFFFFF"/>
                <w:sz w:val="17"/>
              </w:rPr>
              <w:t>Stone × sepsis (A40–A41)</w:t>
            </w:r>
          </w:p>
        </w:tc>
        <w:tc>
          <w:tcPr>
            <w:tcW w:w="2880" w:type="dxa"/>
            <w:shd w:val="clear" w:color="auto" w:fill="1F3864"/>
          </w:tcPr>
          <w:p w14:paraId="611B65A3" w14:textId="77777777" w:rsidR="00801D4B" w:rsidRDefault="00000000">
            <w:r>
              <w:rPr>
                <w:b/>
                <w:color w:val="FFFFFF"/>
                <w:sz w:val="17"/>
              </w:rPr>
              <w:t>Stone × broad complications</w:t>
            </w:r>
          </w:p>
        </w:tc>
        <w:tc>
          <w:tcPr>
            <w:tcW w:w="2880" w:type="dxa"/>
            <w:shd w:val="clear" w:color="auto" w:fill="1F3864"/>
          </w:tcPr>
          <w:p w14:paraId="73171460" w14:textId="77777777" w:rsidR="00801D4B" w:rsidRDefault="00000000">
            <w:r>
              <w:rPr>
                <w:b/>
                <w:color w:val="FFFFFF"/>
                <w:sz w:val="17"/>
              </w:rPr>
              <w:t>Stone-underlying × sepsis</w:t>
            </w:r>
          </w:p>
        </w:tc>
      </w:tr>
      <w:tr w:rsidR="00801D4B" w14:paraId="2FC96FA5" w14:textId="77777777">
        <w:trPr>
          <w:jc w:val="center"/>
        </w:trPr>
        <w:tc>
          <w:tcPr>
            <w:tcW w:w="1008" w:type="dxa"/>
          </w:tcPr>
          <w:p w14:paraId="57DC78E8" w14:textId="77777777" w:rsidR="00801D4B" w:rsidRDefault="00000000">
            <w:r>
              <w:rPr>
                <w:sz w:val="16"/>
              </w:rPr>
              <w:t>1999</w:t>
            </w:r>
          </w:p>
        </w:tc>
        <w:tc>
          <w:tcPr>
            <w:tcW w:w="2880" w:type="dxa"/>
          </w:tcPr>
          <w:p w14:paraId="40174CD3" w14:textId="77777777" w:rsidR="00801D4B" w:rsidRDefault="00000000">
            <w:r>
              <w:rPr>
                <w:sz w:val="16"/>
              </w:rPr>
              <w:t>0.08 (0.07–0.09)</w:t>
            </w:r>
          </w:p>
        </w:tc>
        <w:tc>
          <w:tcPr>
            <w:tcW w:w="2880" w:type="dxa"/>
          </w:tcPr>
          <w:p w14:paraId="58EB0DBF" w14:textId="77777777" w:rsidR="00801D4B" w:rsidRDefault="00000000">
            <w:r>
              <w:rPr>
                <w:sz w:val="16"/>
              </w:rPr>
              <w:t>0.21 (0.19–0.24)</w:t>
            </w:r>
          </w:p>
        </w:tc>
        <w:tc>
          <w:tcPr>
            <w:tcW w:w="2880" w:type="dxa"/>
          </w:tcPr>
          <w:p w14:paraId="4C7B4316" w14:textId="77777777" w:rsidR="00801D4B" w:rsidRDefault="00000000">
            <w:r>
              <w:rPr>
                <w:sz w:val="16"/>
              </w:rPr>
              <w:t>0.05 (0.04–0.06)</w:t>
            </w:r>
          </w:p>
        </w:tc>
      </w:tr>
      <w:tr w:rsidR="00801D4B" w14:paraId="3A08F2AA" w14:textId="77777777">
        <w:trPr>
          <w:jc w:val="center"/>
        </w:trPr>
        <w:tc>
          <w:tcPr>
            <w:tcW w:w="1008" w:type="dxa"/>
          </w:tcPr>
          <w:p w14:paraId="5DCCDFD0" w14:textId="77777777" w:rsidR="00801D4B" w:rsidRDefault="00000000">
            <w:r>
              <w:rPr>
                <w:sz w:val="16"/>
              </w:rPr>
              <w:t>2000</w:t>
            </w:r>
          </w:p>
        </w:tc>
        <w:tc>
          <w:tcPr>
            <w:tcW w:w="2880" w:type="dxa"/>
          </w:tcPr>
          <w:p w14:paraId="17B3045C" w14:textId="77777777" w:rsidR="00801D4B" w:rsidRDefault="00000000">
            <w:r>
              <w:rPr>
                <w:sz w:val="16"/>
              </w:rPr>
              <w:t>0.07 (0.06–0.08)</w:t>
            </w:r>
          </w:p>
        </w:tc>
        <w:tc>
          <w:tcPr>
            <w:tcW w:w="2880" w:type="dxa"/>
          </w:tcPr>
          <w:p w14:paraId="49BAF013" w14:textId="77777777" w:rsidR="00801D4B" w:rsidRDefault="00000000">
            <w:r>
              <w:rPr>
                <w:sz w:val="16"/>
              </w:rPr>
              <w:t>0.18 (0.16–0.21)</w:t>
            </w:r>
          </w:p>
        </w:tc>
        <w:tc>
          <w:tcPr>
            <w:tcW w:w="2880" w:type="dxa"/>
          </w:tcPr>
          <w:p w14:paraId="2398DAA7" w14:textId="77777777" w:rsidR="00801D4B" w:rsidRDefault="00000000">
            <w:r>
              <w:rPr>
                <w:sz w:val="16"/>
              </w:rPr>
              <w:t>0.04 (0.03–0.06)</w:t>
            </w:r>
          </w:p>
        </w:tc>
      </w:tr>
      <w:tr w:rsidR="00801D4B" w14:paraId="25F07C1F" w14:textId="77777777">
        <w:trPr>
          <w:jc w:val="center"/>
        </w:trPr>
        <w:tc>
          <w:tcPr>
            <w:tcW w:w="1008" w:type="dxa"/>
          </w:tcPr>
          <w:p w14:paraId="04522DDE" w14:textId="77777777" w:rsidR="00801D4B" w:rsidRDefault="00000000">
            <w:r>
              <w:rPr>
                <w:sz w:val="16"/>
              </w:rPr>
              <w:t>2001</w:t>
            </w:r>
          </w:p>
        </w:tc>
        <w:tc>
          <w:tcPr>
            <w:tcW w:w="2880" w:type="dxa"/>
          </w:tcPr>
          <w:p w14:paraId="5FB64369" w14:textId="77777777" w:rsidR="00801D4B" w:rsidRDefault="00000000">
            <w:r>
              <w:rPr>
                <w:sz w:val="16"/>
              </w:rPr>
              <w:t>0.08 (0.06–0.09)</w:t>
            </w:r>
          </w:p>
        </w:tc>
        <w:tc>
          <w:tcPr>
            <w:tcW w:w="2880" w:type="dxa"/>
          </w:tcPr>
          <w:p w14:paraId="6E4501F6" w14:textId="77777777" w:rsidR="00801D4B" w:rsidRDefault="00000000">
            <w:r>
              <w:rPr>
                <w:sz w:val="16"/>
              </w:rPr>
              <w:t>0.19 (0.17–0.21)</w:t>
            </w:r>
          </w:p>
        </w:tc>
        <w:tc>
          <w:tcPr>
            <w:tcW w:w="2880" w:type="dxa"/>
          </w:tcPr>
          <w:p w14:paraId="68692D01" w14:textId="77777777" w:rsidR="00801D4B" w:rsidRDefault="00000000">
            <w:r>
              <w:rPr>
                <w:sz w:val="16"/>
              </w:rPr>
              <w:t>0.04 (0.03–0.05)</w:t>
            </w:r>
          </w:p>
        </w:tc>
      </w:tr>
      <w:tr w:rsidR="00801D4B" w14:paraId="1DDE848D" w14:textId="77777777">
        <w:trPr>
          <w:jc w:val="center"/>
        </w:trPr>
        <w:tc>
          <w:tcPr>
            <w:tcW w:w="1008" w:type="dxa"/>
          </w:tcPr>
          <w:p w14:paraId="15D6754D" w14:textId="77777777" w:rsidR="00801D4B" w:rsidRDefault="00000000">
            <w:r>
              <w:rPr>
                <w:sz w:val="16"/>
              </w:rPr>
              <w:t>2002</w:t>
            </w:r>
          </w:p>
        </w:tc>
        <w:tc>
          <w:tcPr>
            <w:tcW w:w="2880" w:type="dxa"/>
          </w:tcPr>
          <w:p w14:paraId="5F5EBBC0" w14:textId="77777777" w:rsidR="00801D4B" w:rsidRDefault="00000000">
            <w:r>
              <w:rPr>
                <w:sz w:val="16"/>
              </w:rPr>
              <w:t>0.08 (0.07–0.09)</w:t>
            </w:r>
          </w:p>
        </w:tc>
        <w:tc>
          <w:tcPr>
            <w:tcW w:w="2880" w:type="dxa"/>
          </w:tcPr>
          <w:p w14:paraId="5055981B" w14:textId="77777777" w:rsidR="00801D4B" w:rsidRDefault="00000000">
            <w:r>
              <w:rPr>
                <w:sz w:val="16"/>
              </w:rPr>
              <w:t>0.16 (0.14–0.18)</w:t>
            </w:r>
          </w:p>
        </w:tc>
        <w:tc>
          <w:tcPr>
            <w:tcW w:w="2880" w:type="dxa"/>
          </w:tcPr>
          <w:p w14:paraId="7EB91819" w14:textId="77777777" w:rsidR="00801D4B" w:rsidRDefault="00000000">
            <w:r>
              <w:rPr>
                <w:sz w:val="16"/>
              </w:rPr>
              <w:t>0.04 (0.03–0.05)</w:t>
            </w:r>
          </w:p>
        </w:tc>
      </w:tr>
      <w:tr w:rsidR="00801D4B" w14:paraId="0F3C4208" w14:textId="77777777">
        <w:trPr>
          <w:jc w:val="center"/>
        </w:trPr>
        <w:tc>
          <w:tcPr>
            <w:tcW w:w="1008" w:type="dxa"/>
          </w:tcPr>
          <w:p w14:paraId="7C8FC64C" w14:textId="77777777" w:rsidR="00801D4B" w:rsidRDefault="00000000">
            <w:r>
              <w:rPr>
                <w:sz w:val="16"/>
              </w:rPr>
              <w:t>2003</w:t>
            </w:r>
          </w:p>
        </w:tc>
        <w:tc>
          <w:tcPr>
            <w:tcW w:w="2880" w:type="dxa"/>
          </w:tcPr>
          <w:p w14:paraId="32B750D7" w14:textId="77777777" w:rsidR="00801D4B" w:rsidRDefault="00000000">
            <w:r>
              <w:rPr>
                <w:sz w:val="16"/>
              </w:rPr>
              <w:t>0.08 (0.07–0.09)</w:t>
            </w:r>
          </w:p>
        </w:tc>
        <w:tc>
          <w:tcPr>
            <w:tcW w:w="2880" w:type="dxa"/>
          </w:tcPr>
          <w:p w14:paraId="3DA50BEB" w14:textId="77777777" w:rsidR="00801D4B" w:rsidRDefault="00000000">
            <w:r>
              <w:rPr>
                <w:sz w:val="16"/>
              </w:rPr>
              <w:t>0.22 (0.19–0.24)</w:t>
            </w:r>
          </w:p>
        </w:tc>
        <w:tc>
          <w:tcPr>
            <w:tcW w:w="2880" w:type="dxa"/>
          </w:tcPr>
          <w:p w14:paraId="7FC6F89B" w14:textId="77777777" w:rsidR="00801D4B" w:rsidRDefault="00000000">
            <w:r>
              <w:rPr>
                <w:sz w:val="16"/>
              </w:rPr>
              <w:t>0.04 (0.03–0.05)</w:t>
            </w:r>
          </w:p>
        </w:tc>
      </w:tr>
      <w:tr w:rsidR="00801D4B" w14:paraId="6B95E43C" w14:textId="77777777">
        <w:trPr>
          <w:jc w:val="center"/>
        </w:trPr>
        <w:tc>
          <w:tcPr>
            <w:tcW w:w="1008" w:type="dxa"/>
          </w:tcPr>
          <w:p w14:paraId="15BDD9CB" w14:textId="77777777" w:rsidR="00801D4B" w:rsidRDefault="00000000">
            <w:r>
              <w:rPr>
                <w:sz w:val="16"/>
              </w:rPr>
              <w:t>2004</w:t>
            </w:r>
          </w:p>
        </w:tc>
        <w:tc>
          <w:tcPr>
            <w:tcW w:w="2880" w:type="dxa"/>
          </w:tcPr>
          <w:p w14:paraId="2F58ECA8" w14:textId="77777777" w:rsidR="00801D4B" w:rsidRDefault="00000000">
            <w:r>
              <w:rPr>
                <w:sz w:val="16"/>
              </w:rPr>
              <w:t>0.09 (0.08–0.10)</w:t>
            </w:r>
          </w:p>
        </w:tc>
        <w:tc>
          <w:tcPr>
            <w:tcW w:w="2880" w:type="dxa"/>
          </w:tcPr>
          <w:p w14:paraId="017BAD72" w14:textId="77777777" w:rsidR="00801D4B" w:rsidRDefault="00000000">
            <w:r>
              <w:rPr>
                <w:sz w:val="16"/>
              </w:rPr>
              <w:t>0.22 (0.20–0.24)</w:t>
            </w:r>
          </w:p>
        </w:tc>
        <w:tc>
          <w:tcPr>
            <w:tcW w:w="2880" w:type="dxa"/>
          </w:tcPr>
          <w:p w14:paraId="00B99BAD" w14:textId="77777777" w:rsidR="00801D4B" w:rsidRDefault="00000000">
            <w:r>
              <w:rPr>
                <w:sz w:val="16"/>
              </w:rPr>
              <w:t>0.05 (0.04–0.06)</w:t>
            </w:r>
          </w:p>
        </w:tc>
      </w:tr>
      <w:tr w:rsidR="00801D4B" w14:paraId="26C6E152" w14:textId="77777777">
        <w:trPr>
          <w:jc w:val="center"/>
        </w:trPr>
        <w:tc>
          <w:tcPr>
            <w:tcW w:w="1008" w:type="dxa"/>
          </w:tcPr>
          <w:p w14:paraId="7061B376" w14:textId="77777777" w:rsidR="00801D4B" w:rsidRDefault="00000000">
            <w:r>
              <w:rPr>
                <w:sz w:val="16"/>
              </w:rPr>
              <w:t>2005</w:t>
            </w:r>
          </w:p>
        </w:tc>
        <w:tc>
          <w:tcPr>
            <w:tcW w:w="2880" w:type="dxa"/>
          </w:tcPr>
          <w:p w14:paraId="6F2EA954" w14:textId="77777777" w:rsidR="00801D4B" w:rsidRDefault="00000000">
            <w:r>
              <w:rPr>
                <w:sz w:val="16"/>
              </w:rPr>
              <w:t>0.10 (0.09–0.12)</w:t>
            </w:r>
          </w:p>
        </w:tc>
        <w:tc>
          <w:tcPr>
            <w:tcW w:w="2880" w:type="dxa"/>
          </w:tcPr>
          <w:p w14:paraId="6C22F845" w14:textId="77777777" w:rsidR="00801D4B" w:rsidRDefault="00000000">
            <w:r>
              <w:rPr>
                <w:sz w:val="16"/>
              </w:rPr>
              <w:t>0.23 (0.20–0.25)</w:t>
            </w:r>
          </w:p>
        </w:tc>
        <w:tc>
          <w:tcPr>
            <w:tcW w:w="2880" w:type="dxa"/>
          </w:tcPr>
          <w:p w14:paraId="149B598B" w14:textId="77777777" w:rsidR="00801D4B" w:rsidRDefault="00000000">
            <w:r>
              <w:rPr>
                <w:sz w:val="16"/>
              </w:rPr>
              <w:t>0.06 (0.05–0.07)</w:t>
            </w:r>
          </w:p>
        </w:tc>
      </w:tr>
      <w:tr w:rsidR="00801D4B" w14:paraId="1F268C1A" w14:textId="77777777">
        <w:trPr>
          <w:jc w:val="center"/>
        </w:trPr>
        <w:tc>
          <w:tcPr>
            <w:tcW w:w="1008" w:type="dxa"/>
          </w:tcPr>
          <w:p w14:paraId="36BEC6A1" w14:textId="77777777" w:rsidR="00801D4B" w:rsidRDefault="00000000">
            <w:r>
              <w:rPr>
                <w:sz w:val="16"/>
              </w:rPr>
              <w:t>2006</w:t>
            </w:r>
          </w:p>
        </w:tc>
        <w:tc>
          <w:tcPr>
            <w:tcW w:w="2880" w:type="dxa"/>
          </w:tcPr>
          <w:p w14:paraId="4FD6DF09" w14:textId="77777777" w:rsidR="00801D4B" w:rsidRDefault="00000000">
            <w:r>
              <w:rPr>
                <w:sz w:val="16"/>
              </w:rPr>
              <w:t>0.09 (0.08–0.10)</w:t>
            </w:r>
          </w:p>
        </w:tc>
        <w:tc>
          <w:tcPr>
            <w:tcW w:w="2880" w:type="dxa"/>
          </w:tcPr>
          <w:p w14:paraId="0137403A" w14:textId="77777777" w:rsidR="00801D4B" w:rsidRDefault="00000000">
            <w:r>
              <w:rPr>
                <w:sz w:val="16"/>
              </w:rPr>
              <w:t>0.21 (0.18–0.23)</w:t>
            </w:r>
          </w:p>
        </w:tc>
        <w:tc>
          <w:tcPr>
            <w:tcW w:w="2880" w:type="dxa"/>
          </w:tcPr>
          <w:p w14:paraId="3FA7B063" w14:textId="77777777" w:rsidR="00801D4B" w:rsidRDefault="00000000">
            <w:r>
              <w:rPr>
                <w:sz w:val="16"/>
              </w:rPr>
              <w:t>0.06 (0.05–0.07)</w:t>
            </w:r>
          </w:p>
        </w:tc>
      </w:tr>
      <w:tr w:rsidR="00801D4B" w14:paraId="128F29C9" w14:textId="77777777">
        <w:trPr>
          <w:jc w:val="center"/>
        </w:trPr>
        <w:tc>
          <w:tcPr>
            <w:tcW w:w="1008" w:type="dxa"/>
          </w:tcPr>
          <w:p w14:paraId="24D980FD" w14:textId="77777777" w:rsidR="00801D4B" w:rsidRDefault="00000000">
            <w:r>
              <w:rPr>
                <w:sz w:val="16"/>
              </w:rPr>
              <w:t>2007</w:t>
            </w:r>
          </w:p>
        </w:tc>
        <w:tc>
          <w:tcPr>
            <w:tcW w:w="2880" w:type="dxa"/>
          </w:tcPr>
          <w:p w14:paraId="47361E96" w14:textId="77777777" w:rsidR="00801D4B" w:rsidRDefault="00000000">
            <w:r>
              <w:rPr>
                <w:sz w:val="16"/>
              </w:rPr>
              <w:t>0.09 (0.08–0.11)</w:t>
            </w:r>
          </w:p>
        </w:tc>
        <w:tc>
          <w:tcPr>
            <w:tcW w:w="2880" w:type="dxa"/>
          </w:tcPr>
          <w:p w14:paraId="02402E92" w14:textId="77777777" w:rsidR="00801D4B" w:rsidRDefault="00000000">
            <w:r>
              <w:rPr>
                <w:sz w:val="16"/>
              </w:rPr>
              <w:t>0.23 (0.21–0.25)</w:t>
            </w:r>
          </w:p>
        </w:tc>
        <w:tc>
          <w:tcPr>
            <w:tcW w:w="2880" w:type="dxa"/>
          </w:tcPr>
          <w:p w14:paraId="734754DA" w14:textId="77777777" w:rsidR="00801D4B" w:rsidRDefault="00000000">
            <w:r>
              <w:rPr>
                <w:sz w:val="16"/>
              </w:rPr>
              <w:t>0.06 (0.05–0.07)</w:t>
            </w:r>
          </w:p>
        </w:tc>
      </w:tr>
      <w:tr w:rsidR="00801D4B" w14:paraId="0659935E" w14:textId="77777777">
        <w:trPr>
          <w:jc w:val="center"/>
        </w:trPr>
        <w:tc>
          <w:tcPr>
            <w:tcW w:w="1008" w:type="dxa"/>
          </w:tcPr>
          <w:p w14:paraId="1942AE5B" w14:textId="77777777" w:rsidR="00801D4B" w:rsidRDefault="00000000">
            <w:r>
              <w:rPr>
                <w:sz w:val="16"/>
              </w:rPr>
              <w:t>2008</w:t>
            </w:r>
          </w:p>
        </w:tc>
        <w:tc>
          <w:tcPr>
            <w:tcW w:w="2880" w:type="dxa"/>
          </w:tcPr>
          <w:p w14:paraId="2E27A496" w14:textId="77777777" w:rsidR="00801D4B" w:rsidRDefault="00000000">
            <w:r>
              <w:rPr>
                <w:sz w:val="16"/>
              </w:rPr>
              <w:t>0.12 (0.10–0.13)</w:t>
            </w:r>
          </w:p>
        </w:tc>
        <w:tc>
          <w:tcPr>
            <w:tcW w:w="2880" w:type="dxa"/>
          </w:tcPr>
          <w:p w14:paraId="41E1EBEE" w14:textId="77777777" w:rsidR="00801D4B" w:rsidRDefault="00000000">
            <w:r>
              <w:rPr>
                <w:sz w:val="16"/>
              </w:rPr>
              <w:t>0.22 (0.20–0.24)</w:t>
            </w:r>
          </w:p>
        </w:tc>
        <w:tc>
          <w:tcPr>
            <w:tcW w:w="2880" w:type="dxa"/>
          </w:tcPr>
          <w:p w14:paraId="1324D059" w14:textId="77777777" w:rsidR="00801D4B" w:rsidRDefault="00000000">
            <w:r>
              <w:rPr>
                <w:sz w:val="16"/>
              </w:rPr>
              <w:t>0.07 (0.05–0.08)</w:t>
            </w:r>
          </w:p>
        </w:tc>
      </w:tr>
      <w:tr w:rsidR="00801D4B" w14:paraId="529AE3B0" w14:textId="77777777">
        <w:trPr>
          <w:jc w:val="center"/>
        </w:trPr>
        <w:tc>
          <w:tcPr>
            <w:tcW w:w="1008" w:type="dxa"/>
          </w:tcPr>
          <w:p w14:paraId="357736FE" w14:textId="77777777" w:rsidR="00801D4B" w:rsidRDefault="00000000">
            <w:r>
              <w:rPr>
                <w:sz w:val="16"/>
              </w:rPr>
              <w:t>2009</w:t>
            </w:r>
          </w:p>
        </w:tc>
        <w:tc>
          <w:tcPr>
            <w:tcW w:w="2880" w:type="dxa"/>
          </w:tcPr>
          <w:p w14:paraId="398590CE" w14:textId="77777777" w:rsidR="00801D4B" w:rsidRDefault="00000000">
            <w:r>
              <w:rPr>
                <w:sz w:val="16"/>
              </w:rPr>
              <w:t>0.10 (0.09–0.12)</w:t>
            </w:r>
          </w:p>
        </w:tc>
        <w:tc>
          <w:tcPr>
            <w:tcW w:w="2880" w:type="dxa"/>
          </w:tcPr>
          <w:p w14:paraId="54110334" w14:textId="77777777" w:rsidR="00801D4B" w:rsidRDefault="00000000">
            <w:r>
              <w:rPr>
                <w:sz w:val="16"/>
              </w:rPr>
              <w:t>0.23 (0.21–0.25)</w:t>
            </w:r>
          </w:p>
        </w:tc>
        <w:tc>
          <w:tcPr>
            <w:tcW w:w="2880" w:type="dxa"/>
          </w:tcPr>
          <w:p w14:paraId="2BB4CFF6" w14:textId="77777777" w:rsidR="00801D4B" w:rsidRDefault="00000000">
            <w:r>
              <w:rPr>
                <w:sz w:val="16"/>
              </w:rPr>
              <w:t>0.07 (0.06–0.08)</w:t>
            </w:r>
          </w:p>
        </w:tc>
      </w:tr>
      <w:tr w:rsidR="00801D4B" w14:paraId="250AF736" w14:textId="77777777">
        <w:trPr>
          <w:jc w:val="center"/>
        </w:trPr>
        <w:tc>
          <w:tcPr>
            <w:tcW w:w="1008" w:type="dxa"/>
          </w:tcPr>
          <w:p w14:paraId="1B1DB02E" w14:textId="77777777" w:rsidR="00801D4B" w:rsidRDefault="00000000">
            <w:r>
              <w:rPr>
                <w:sz w:val="16"/>
              </w:rPr>
              <w:t>2010</w:t>
            </w:r>
          </w:p>
        </w:tc>
        <w:tc>
          <w:tcPr>
            <w:tcW w:w="2880" w:type="dxa"/>
          </w:tcPr>
          <w:p w14:paraId="5CFC94FF" w14:textId="77777777" w:rsidR="00801D4B" w:rsidRDefault="00000000">
            <w:r>
              <w:rPr>
                <w:sz w:val="16"/>
              </w:rPr>
              <w:t>0.12 (0.11–0.14)</w:t>
            </w:r>
          </w:p>
        </w:tc>
        <w:tc>
          <w:tcPr>
            <w:tcW w:w="2880" w:type="dxa"/>
          </w:tcPr>
          <w:p w14:paraId="60ECF4FE" w14:textId="77777777" w:rsidR="00801D4B" w:rsidRDefault="00000000">
            <w:r>
              <w:rPr>
                <w:sz w:val="16"/>
              </w:rPr>
              <w:t>0.24 (0.22–0.27)</w:t>
            </w:r>
          </w:p>
        </w:tc>
        <w:tc>
          <w:tcPr>
            <w:tcW w:w="2880" w:type="dxa"/>
          </w:tcPr>
          <w:p w14:paraId="7D7FA5DC" w14:textId="77777777" w:rsidR="00801D4B" w:rsidRDefault="00000000">
            <w:r>
              <w:rPr>
                <w:sz w:val="16"/>
              </w:rPr>
              <w:t>0.07 (0.06–0.09)</w:t>
            </w:r>
          </w:p>
        </w:tc>
      </w:tr>
      <w:tr w:rsidR="00801D4B" w14:paraId="71234168" w14:textId="77777777">
        <w:trPr>
          <w:jc w:val="center"/>
        </w:trPr>
        <w:tc>
          <w:tcPr>
            <w:tcW w:w="1008" w:type="dxa"/>
          </w:tcPr>
          <w:p w14:paraId="30BAAA0F" w14:textId="77777777" w:rsidR="00801D4B" w:rsidRDefault="00000000">
            <w:r>
              <w:rPr>
                <w:sz w:val="16"/>
              </w:rPr>
              <w:t>2011</w:t>
            </w:r>
          </w:p>
        </w:tc>
        <w:tc>
          <w:tcPr>
            <w:tcW w:w="2880" w:type="dxa"/>
          </w:tcPr>
          <w:p w14:paraId="041ADA51" w14:textId="77777777" w:rsidR="00801D4B" w:rsidRDefault="00000000">
            <w:r>
              <w:rPr>
                <w:sz w:val="16"/>
              </w:rPr>
              <w:t>0.12 (0.10–0.13)</w:t>
            </w:r>
          </w:p>
        </w:tc>
        <w:tc>
          <w:tcPr>
            <w:tcW w:w="2880" w:type="dxa"/>
          </w:tcPr>
          <w:p w14:paraId="1536193D" w14:textId="77777777" w:rsidR="00801D4B" w:rsidRDefault="00000000">
            <w:r>
              <w:rPr>
                <w:sz w:val="16"/>
              </w:rPr>
              <w:t>0.23 (0.21–0.25)</w:t>
            </w:r>
          </w:p>
        </w:tc>
        <w:tc>
          <w:tcPr>
            <w:tcW w:w="2880" w:type="dxa"/>
          </w:tcPr>
          <w:p w14:paraId="5772FB65" w14:textId="77777777" w:rsidR="00801D4B" w:rsidRDefault="00000000">
            <w:r>
              <w:rPr>
                <w:sz w:val="16"/>
              </w:rPr>
              <w:t>0.08 (0.07–0.10)</w:t>
            </w:r>
          </w:p>
        </w:tc>
      </w:tr>
      <w:tr w:rsidR="00801D4B" w14:paraId="103DDC7C" w14:textId="77777777">
        <w:trPr>
          <w:jc w:val="center"/>
        </w:trPr>
        <w:tc>
          <w:tcPr>
            <w:tcW w:w="1008" w:type="dxa"/>
          </w:tcPr>
          <w:p w14:paraId="70912C50" w14:textId="77777777" w:rsidR="00801D4B" w:rsidRDefault="00000000">
            <w:r>
              <w:rPr>
                <w:sz w:val="16"/>
              </w:rPr>
              <w:t>2012</w:t>
            </w:r>
          </w:p>
        </w:tc>
        <w:tc>
          <w:tcPr>
            <w:tcW w:w="2880" w:type="dxa"/>
          </w:tcPr>
          <w:p w14:paraId="0C5DEABB" w14:textId="77777777" w:rsidR="00801D4B" w:rsidRDefault="00000000">
            <w:r>
              <w:rPr>
                <w:sz w:val="16"/>
              </w:rPr>
              <w:t>0.13 (0.11–0.15)</w:t>
            </w:r>
          </w:p>
        </w:tc>
        <w:tc>
          <w:tcPr>
            <w:tcW w:w="2880" w:type="dxa"/>
          </w:tcPr>
          <w:p w14:paraId="0A02D08B" w14:textId="77777777" w:rsidR="00801D4B" w:rsidRDefault="00000000">
            <w:r>
              <w:rPr>
                <w:sz w:val="16"/>
              </w:rPr>
              <w:t>0.25 (0.23–0.27)</w:t>
            </w:r>
          </w:p>
        </w:tc>
        <w:tc>
          <w:tcPr>
            <w:tcW w:w="2880" w:type="dxa"/>
          </w:tcPr>
          <w:p w14:paraId="29071859" w14:textId="77777777" w:rsidR="00801D4B" w:rsidRDefault="00000000">
            <w:r>
              <w:rPr>
                <w:sz w:val="16"/>
              </w:rPr>
              <w:t>0.09 (0.07–0.10)</w:t>
            </w:r>
          </w:p>
        </w:tc>
      </w:tr>
      <w:tr w:rsidR="00801D4B" w14:paraId="38C37069" w14:textId="77777777">
        <w:trPr>
          <w:jc w:val="center"/>
        </w:trPr>
        <w:tc>
          <w:tcPr>
            <w:tcW w:w="1008" w:type="dxa"/>
          </w:tcPr>
          <w:p w14:paraId="304045D5" w14:textId="77777777" w:rsidR="00801D4B" w:rsidRDefault="00000000">
            <w:r>
              <w:rPr>
                <w:sz w:val="16"/>
              </w:rPr>
              <w:t>2013</w:t>
            </w:r>
          </w:p>
        </w:tc>
        <w:tc>
          <w:tcPr>
            <w:tcW w:w="2880" w:type="dxa"/>
          </w:tcPr>
          <w:p w14:paraId="2CC3CC7B" w14:textId="77777777" w:rsidR="00801D4B" w:rsidRDefault="00000000">
            <w:r>
              <w:rPr>
                <w:sz w:val="16"/>
              </w:rPr>
              <w:t>0.16 (0.14–0.18)</w:t>
            </w:r>
          </w:p>
        </w:tc>
        <w:tc>
          <w:tcPr>
            <w:tcW w:w="2880" w:type="dxa"/>
          </w:tcPr>
          <w:p w14:paraId="6E8844D3" w14:textId="77777777" w:rsidR="00801D4B" w:rsidRDefault="00000000">
            <w:r>
              <w:rPr>
                <w:sz w:val="16"/>
              </w:rPr>
              <w:t>0.26 (0.24–0.28)</w:t>
            </w:r>
          </w:p>
        </w:tc>
        <w:tc>
          <w:tcPr>
            <w:tcW w:w="2880" w:type="dxa"/>
          </w:tcPr>
          <w:p w14:paraId="7CC5510E" w14:textId="77777777" w:rsidR="00801D4B" w:rsidRDefault="00000000">
            <w:r>
              <w:rPr>
                <w:sz w:val="16"/>
              </w:rPr>
              <w:t>0.09 (0.08–0.11)</w:t>
            </w:r>
          </w:p>
        </w:tc>
      </w:tr>
      <w:tr w:rsidR="00801D4B" w14:paraId="03462634" w14:textId="77777777">
        <w:trPr>
          <w:jc w:val="center"/>
        </w:trPr>
        <w:tc>
          <w:tcPr>
            <w:tcW w:w="1008" w:type="dxa"/>
          </w:tcPr>
          <w:p w14:paraId="3CBC3C65" w14:textId="77777777" w:rsidR="00801D4B" w:rsidRDefault="00000000">
            <w:r>
              <w:rPr>
                <w:sz w:val="16"/>
              </w:rPr>
              <w:t>2014</w:t>
            </w:r>
          </w:p>
        </w:tc>
        <w:tc>
          <w:tcPr>
            <w:tcW w:w="2880" w:type="dxa"/>
          </w:tcPr>
          <w:p w14:paraId="1C65B6C6" w14:textId="77777777" w:rsidR="00801D4B" w:rsidRDefault="00000000">
            <w:r>
              <w:rPr>
                <w:sz w:val="16"/>
              </w:rPr>
              <w:t>0.15 (0.13–0.16)</w:t>
            </w:r>
          </w:p>
        </w:tc>
        <w:tc>
          <w:tcPr>
            <w:tcW w:w="2880" w:type="dxa"/>
          </w:tcPr>
          <w:p w14:paraId="052199BB" w14:textId="77777777" w:rsidR="00801D4B" w:rsidRDefault="00000000">
            <w:r>
              <w:rPr>
                <w:sz w:val="16"/>
              </w:rPr>
              <w:t>0.25 (0.23–0.27)</w:t>
            </w:r>
          </w:p>
        </w:tc>
        <w:tc>
          <w:tcPr>
            <w:tcW w:w="2880" w:type="dxa"/>
          </w:tcPr>
          <w:p w14:paraId="75135F91" w14:textId="77777777" w:rsidR="00801D4B" w:rsidRDefault="00000000">
            <w:r>
              <w:rPr>
                <w:sz w:val="16"/>
              </w:rPr>
              <w:t>0.10 (0.08–0.11)</w:t>
            </w:r>
          </w:p>
        </w:tc>
      </w:tr>
      <w:tr w:rsidR="00801D4B" w14:paraId="1199B7AD" w14:textId="77777777">
        <w:trPr>
          <w:jc w:val="center"/>
        </w:trPr>
        <w:tc>
          <w:tcPr>
            <w:tcW w:w="1008" w:type="dxa"/>
          </w:tcPr>
          <w:p w14:paraId="35345B5A" w14:textId="77777777" w:rsidR="00801D4B" w:rsidRDefault="00000000">
            <w:r>
              <w:rPr>
                <w:sz w:val="16"/>
              </w:rPr>
              <w:t>2015</w:t>
            </w:r>
          </w:p>
        </w:tc>
        <w:tc>
          <w:tcPr>
            <w:tcW w:w="2880" w:type="dxa"/>
          </w:tcPr>
          <w:p w14:paraId="34A169F5" w14:textId="77777777" w:rsidR="00801D4B" w:rsidRDefault="00000000">
            <w:r>
              <w:rPr>
                <w:sz w:val="16"/>
              </w:rPr>
              <w:t>0.17 (0.16–0.19)</w:t>
            </w:r>
          </w:p>
        </w:tc>
        <w:tc>
          <w:tcPr>
            <w:tcW w:w="2880" w:type="dxa"/>
          </w:tcPr>
          <w:p w14:paraId="2F6AB9D1" w14:textId="77777777" w:rsidR="00801D4B" w:rsidRDefault="00000000">
            <w:r>
              <w:rPr>
                <w:sz w:val="16"/>
              </w:rPr>
              <w:t>0.28 (0.25–0.30)</w:t>
            </w:r>
          </w:p>
        </w:tc>
        <w:tc>
          <w:tcPr>
            <w:tcW w:w="2880" w:type="dxa"/>
          </w:tcPr>
          <w:p w14:paraId="2C674A4A" w14:textId="77777777" w:rsidR="00801D4B" w:rsidRDefault="00000000">
            <w:r>
              <w:rPr>
                <w:sz w:val="16"/>
              </w:rPr>
              <w:t>0.11 (0.10–0.12)</w:t>
            </w:r>
          </w:p>
        </w:tc>
      </w:tr>
      <w:tr w:rsidR="00801D4B" w14:paraId="3A0D8D0D" w14:textId="77777777">
        <w:trPr>
          <w:jc w:val="center"/>
        </w:trPr>
        <w:tc>
          <w:tcPr>
            <w:tcW w:w="1008" w:type="dxa"/>
          </w:tcPr>
          <w:p w14:paraId="51282391" w14:textId="77777777" w:rsidR="00801D4B" w:rsidRDefault="00000000">
            <w:r>
              <w:rPr>
                <w:sz w:val="16"/>
              </w:rPr>
              <w:t>2016</w:t>
            </w:r>
          </w:p>
        </w:tc>
        <w:tc>
          <w:tcPr>
            <w:tcW w:w="2880" w:type="dxa"/>
          </w:tcPr>
          <w:p w14:paraId="0BE9429A" w14:textId="77777777" w:rsidR="00801D4B" w:rsidRDefault="00000000">
            <w:r>
              <w:rPr>
                <w:sz w:val="16"/>
              </w:rPr>
              <w:t>0.22 (0.20–0.23)</w:t>
            </w:r>
          </w:p>
        </w:tc>
        <w:tc>
          <w:tcPr>
            <w:tcW w:w="2880" w:type="dxa"/>
          </w:tcPr>
          <w:p w14:paraId="0EACC805" w14:textId="77777777" w:rsidR="00801D4B" w:rsidRDefault="00000000">
            <w:r>
              <w:rPr>
                <w:sz w:val="16"/>
              </w:rPr>
              <w:t>0.31 (0.28–0.33)</w:t>
            </w:r>
          </w:p>
        </w:tc>
        <w:tc>
          <w:tcPr>
            <w:tcW w:w="2880" w:type="dxa"/>
          </w:tcPr>
          <w:p w14:paraId="15821287" w14:textId="77777777" w:rsidR="00801D4B" w:rsidRDefault="00000000">
            <w:r>
              <w:rPr>
                <w:sz w:val="16"/>
              </w:rPr>
              <w:t>0.12 (0.10–0.13)</w:t>
            </w:r>
          </w:p>
        </w:tc>
      </w:tr>
      <w:tr w:rsidR="00801D4B" w14:paraId="2D2FD080" w14:textId="77777777">
        <w:trPr>
          <w:jc w:val="center"/>
        </w:trPr>
        <w:tc>
          <w:tcPr>
            <w:tcW w:w="1008" w:type="dxa"/>
          </w:tcPr>
          <w:p w14:paraId="34E8F48E" w14:textId="77777777" w:rsidR="00801D4B" w:rsidRDefault="00000000">
            <w:r>
              <w:rPr>
                <w:sz w:val="16"/>
              </w:rPr>
              <w:t>2017</w:t>
            </w:r>
          </w:p>
        </w:tc>
        <w:tc>
          <w:tcPr>
            <w:tcW w:w="2880" w:type="dxa"/>
          </w:tcPr>
          <w:p w14:paraId="67FAB457" w14:textId="77777777" w:rsidR="00801D4B" w:rsidRDefault="00000000">
            <w:r>
              <w:rPr>
                <w:sz w:val="16"/>
              </w:rPr>
              <w:t>0.23 (0.21–0.25)</w:t>
            </w:r>
          </w:p>
        </w:tc>
        <w:tc>
          <w:tcPr>
            <w:tcW w:w="2880" w:type="dxa"/>
          </w:tcPr>
          <w:p w14:paraId="17E555C2" w14:textId="77777777" w:rsidR="00801D4B" w:rsidRDefault="00000000">
            <w:r>
              <w:rPr>
                <w:sz w:val="16"/>
              </w:rPr>
              <w:t>0.33 (0.31–0.36)</w:t>
            </w:r>
          </w:p>
        </w:tc>
        <w:tc>
          <w:tcPr>
            <w:tcW w:w="2880" w:type="dxa"/>
          </w:tcPr>
          <w:p w14:paraId="5417B962" w14:textId="77777777" w:rsidR="00801D4B" w:rsidRDefault="00000000">
            <w:r>
              <w:rPr>
                <w:sz w:val="16"/>
              </w:rPr>
              <w:t>0.14 (0.12–0.15)</w:t>
            </w:r>
          </w:p>
        </w:tc>
      </w:tr>
      <w:tr w:rsidR="00801D4B" w14:paraId="0C7D3C13" w14:textId="77777777">
        <w:trPr>
          <w:jc w:val="center"/>
        </w:trPr>
        <w:tc>
          <w:tcPr>
            <w:tcW w:w="1008" w:type="dxa"/>
          </w:tcPr>
          <w:p w14:paraId="1E5E878F" w14:textId="77777777" w:rsidR="00801D4B" w:rsidRDefault="00000000">
            <w:r>
              <w:rPr>
                <w:sz w:val="16"/>
              </w:rPr>
              <w:t>2018</w:t>
            </w:r>
          </w:p>
        </w:tc>
        <w:tc>
          <w:tcPr>
            <w:tcW w:w="2880" w:type="dxa"/>
          </w:tcPr>
          <w:p w14:paraId="2B83303F" w14:textId="77777777" w:rsidR="00801D4B" w:rsidRDefault="00000000">
            <w:r>
              <w:rPr>
                <w:sz w:val="16"/>
              </w:rPr>
              <w:t>0.20 (0.18–0.22)</w:t>
            </w:r>
          </w:p>
        </w:tc>
        <w:tc>
          <w:tcPr>
            <w:tcW w:w="2880" w:type="dxa"/>
          </w:tcPr>
          <w:p w14:paraId="62DEBCAC" w14:textId="77777777" w:rsidR="00801D4B" w:rsidRDefault="00000000">
            <w:r>
              <w:rPr>
                <w:sz w:val="16"/>
              </w:rPr>
              <w:t>0.32 (0.30–0.35)</w:t>
            </w:r>
          </w:p>
        </w:tc>
        <w:tc>
          <w:tcPr>
            <w:tcW w:w="2880" w:type="dxa"/>
          </w:tcPr>
          <w:p w14:paraId="15F8FFE2" w14:textId="77777777" w:rsidR="00801D4B" w:rsidRDefault="00000000">
            <w:r>
              <w:rPr>
                <w:sz w:val="16"/>
              </w:rPr>
              <w:t>0.14 (0.12–0.15)</w:t>
            </w:r>
          </w:p>
        </w:tc>
      </w:tr>
      <w:tr w:rsidR="00801D4B" w14:paraId="786C74BC" w14:textId="77777777">
        <w:trPr>
          <w:jc w:val="center"/>
        </w:trPr>
        <w:tc>
          <w:tcPr>
            <w:tcW w:w="1008" w:type="dxa"/>
          </w:tcPr>
          <w:p w14:paraId="3B765681" w14:textId="77777777" w:rsidR="00801D4B" w:rsidRDefault="00000000">
            <w:r>
              <w:rPr>
                <w:sz w:val="16"/>
              </w:rPr>
              <w:t>2019</w:t>
            </w:r>
          </w:p>
        </w:tc>
        <w:tc>
          <w:tcPr>
            <w:tcW w:w="2880" w:type="dxa"/>
          </w:tcPr>
          <w:p w14:paraId="45E17625" w14:textId="77777777" w:rsidR="00801D4B" w:rsidRDefault="00000000">
            <w:r>
              <w:rPr>
                <w:sz w:val="16"/>
              </w:rPr>
              <w:t>0.25 (0.23–0.27)</w:t>
            </w:r>
          </w:p>
        </w:tc>
        <w:tc>
          <w:tcPr>
            <w:tcW w:w="2880" w:type="dxa"/>
          </w:tcPr>
          <w:p w14:paraId="757E36C4" w14:textId="77777777" w:rsidR="00801D4B" w:rsidRDefault="00000000">
            <w:r>
              <w:rPr>
                <w:sz w:val="16"/>
              </w:rPr>
              <w:t>0.35 (0.32–0.37)</w:t>
            </w:r>
          </w:p>
        </w:tc>
        <w:tc>
          <w:tcPr>
            <w:tcW w:w="2880" w:type="dxa"/>
          </w:tcPr>
          <w:p w14:paraId="0607E86E" w14:textId="77777777" w:rsidR="00801D4B" w:rsidRDefault="00000000">
            <w:r>
              <w:rPr>
                <w:sz w:val="16"/>
              </w:rPr>
              <w:t>0.14 (0.13–0.15)</w:t>
            </w:r>
          </w:p>
        </w:tc>
      </w:tr>
      <w:tr w:rsidR="00801D4B" w14:paraId="5F81C8F3" w14:textId="77777777">
        <w:trPr>
          <w:jc w:val="center"/>
        </w:trPr>
        <w:tc>
          <w:tcPr>
            <w:tcW w:w="1008" w:type="dxa"/>
          </w:tcPr>
          <w:p w14:paraId="73C75A03" w14:textId="77777777" w:rsidR="00801D4B" w:rsidRDefault="00000000">
            <w:r>
              <w:rPr>
                <w:sz w:val="16"/>
              </w:rPr>
              <w:t>2020</w:t>
            </w:r>
          </w:p>
        </w:tc>
        <w:tc>
          <w:tcPr>
            <w:tcW w:w="2880" w:type="dxa"/>
          </w:tcPr>
          <w:p w14:paraId="41D51FBF" w14:textId="77777777" w:rsidR="00801D4B" w:rsidRDefault="00000000">
            <w:r>
              <w:rPr>
                <w:sz w:val="16"/>
              </w:rPr>
              <w:t>0.26 (0.24–0.28)</w:t>
            </w:r>
          </w:p>
        </w:tc>
        <w:tc>
          <w:tcPr>
            <w:tcW w:w="2880" w:type="dxa"/>
          </w:tcPr>
          <w:p w14:paraId="282FC991" w14:textId="77777777" w:rsidR="00801D4B" w:rsidRDefault="00000000">
            <w:r>
              <w:rPr>
                <w:sz w:val="16"/>
              </w:rPr>
              <w:t>0.38 (0.36–0.41)</w:t>
            </w:r>
          </w:p>
        </w:tc>
        <w:tc>
          <w:tcPr>
            <w:tcW w:w="2880" w:type="dxa"/>
          </w:tcPr>
          <w:p w14:paraId="4C5477B9" w14:textId="77777777" w:rsidR="00801D4B" w:rsidRDefault="00000000">
            <w:r>
              <w:rPr>
                <w:sz w:val="16"/>
              </w:rPr>
              <w:t>0.18 (0.16–0.19)</w:t>
            </w:r>
          </w:p>
        </w:tc>
      </w:tr>
      <w:tr w:rsidR="00801D4B" w14:paraId="78D6C079" w14:textId="77777777">
        <w:trPr>
          <w:jc w:val="center"/>
        </w:trPr>
        <w:tc>
          <w:tcPr>
            <w:tcW w:w="1008" w:type="dxa"/>
          </w:tcPr>
          <w:p w14:paraId="1106FCD4" w14:textId="77777777" w:rsidR="00801D4B" w:rsidRDefault="00000000">
            <w:r>
              <w:rPr>
                <w:sz w:val="16"/>
              </w:rPr>
              <w:t>2021</w:t>
            </w:r>
          </w:p>
        </w:tc>
        <w:tc>
          <w:tcPr>
            <w:tcW w:w="2880" w:type="dxa"/>
          </w:tcPr>
          <w:p w14:paraId="541E0FBB" w14:textId="77777777" w:rsidR="00801D4B" w:rsidRDefault="00000000">
            <w:r>
              <w:rPr>
                <w:sz w:val="16"/>
              </w:rPr>
              <w:t>0.32 (0.29–0.34)</w:t>
            </w:r>
          </w:p>
        </w:tc>
        <w:tc>
          <w:tcPr>
            <w:tcW w:w="2880" w:type="dxa"/>
          </w:tcPr>
          <w:p w14:paraId="204E540C" w14:textId="77777777" w:rsidR="00801D4B" w:rsidRDefault="00000000">
            <w:r>
              <w:rPr>
                <w:sz w:val="16"/>
              </w:rPr>
              <w:t>0.51 (0.48–0.54)</w:t>
            </w:r>
          </w:p>
        </w:tc>
        <w:tc>
          <w:tcPr>
            <w:tcW w:w="2880" w:type="dxa"/>
          </w:tcPr>
          <w:p w14:paraId="77FB2566" w14:textId="77777777" w:rsidR="00801D4B" w:rsidRDefault="00000000">
            <w:r>
              <w:rPr>
                <w:sz w:val="16"/>
              </w:rPr>
              <w:t>0.19 (0.18–0.21)</w:t>
            </w:r>
          </w:p>
        </w:tc>
      </w:tr>
      <w:tr w:rsidR="00801D4B" w14:paraId="443EDD8B" w14:textId="77777777">
        <w:trPr>
          <w:jc w:val="center"/>
        </w:trPr>
        <w:tc>
          <w:tcPr>
            <w:tcW w:w="1008" w:type="dxa"/>
          </w:tcPr>
          <w:p w14:paraId="61A2DCEA" w14:textId="77777777" w:rsidR="00801D4B" w:rsidRDefault="00000000">
            <w:r>
              <w:rPr>
                <w:sz w:val="16"/>
              </w:rPr>
              <w:t>2022</w:t>
            </w:r>
          </w:p>
        </w:tc>
        <w:tc>
          <w:tcPr>
            <w:tcW w:w="2880" w:type="dxa"/>
          </w:tcPr>
          <w:p w14:paraId="4001D9B2" w14:textId="77777777" w:rsidR="00801D4B" w:rsidRDefault="00000000">
            <w:r>
              <w:rPr>
                <w:sz w:val="16"/>
              </w:rPr>
              <w:t>0.35 (0.33–0.38)</w:t>
            </w:r>
          </w:p>
        </w:tc>
        <w:tc>
          <w:tcPr>
            <w:tcW w:w="2880" w:type="dxa"/>
          </w:tcPr>
          <w:p w14:paraId="22094F97" w14:textId="77777777" w:rsidR="00801D4B" w:rsidRDefault="00000000">
            <w:r>
              <w:rPr>
                <w:sz w:val="16"/>
              </w:rPr>
              <w:t>0.58 (0.55–0.61)</w:t>
            </w:r>
          </w:p>
        </w:tc>
        <w:tc>
          <w:tcPr>
            <w:tcW w:w="2880" w:type="dxa"/>
          </w:tcPr>
          <w:p w14:paraId="5A3F2A19" w14:textId="77777777" w:rsidR="00801D4B" w:rsidRDefault="00000000">
            <w:r>
              <w:rPr>
                <w:sz w:val="16"/>
              </w:rPr>
              <w:t>0.24 (0.22–0.26)</w:t>
            </w:r>
          </w:p>
        </w:tc>
      </w:tr>
      <w:tr w:rsidR="00801D4B" w14:paraId="52B51737" w14:textId="77777777">
        <w:trPr>
          <w:jc w:val="center"/>
        </w:trPr>
        <w:tc>
          <w:tcPr>
            <w:tcW w:w="1008" w:type="dxa"/>
          </w:tcPr>
          <w:p w14:paraId="3AC5FCE1" w14:textId="77777777" w:rsidR="00801D4B" w:rsidRDefault="00000000">
            <w:r>
              <w:rPr>
                <w:sz w:val="16"/>
              </w:rPr>
              <w:t>2023</w:t>
            </w:r>
          </w:p>
        </w:tc>
        <w:tc>
          <w:tcPr>
            <w:tcW w:w="2880" w:type="dxa"/>
          </w:tcPr>
          <w:p w14:paraId="58832658" w14:textId="77777777" w:rsidR="00801D4B" w:rsidRDefault="00000000">
            <w:r>
              <w:rPr>
                <w:sz w:val="16"/>
              </w:rPr>
              <w:t>0.39 (0.37–0.42)</w:t>
            </w:r>
          </w:p>
        </w:tc>
        <w:tc>
          <w:tcPr>
            <w:tcW w:w="2880" w:type="dxa"/>
          </w:tcPr>
          <w:p w14:paraId="3A62D94F" w14:textId="77777777" w:rsidR="00801D4B" w:rsidRDefault="00000000">
            <w:r>
              <w:rPr>
                <w:sz w:val="16"/>
              </w:rPr>
              <w:t>0.60 (0.57–0.63)</w:t>
            </w:r>
          </w:p>
        </w:tc>
        <w:tc>
          <w:tcPr>
            <w:tcW w:w="2880" w:type="dxa"/>
          </w:tcPr>
          <w:p w14:paraId="7D376F48" w14:textId="77777777" w:rsidR="00801D4B" w:rsidRDefault="00000000">
            <w:r>
              <w:rPr>
                <w:sz w:val="16"/>
              </w:rPr>
              <w:t>0.26 (0.24–0.28)</w:t>
            </w:r>
          </w:p>
        </w:tc>
      </w:tr>
      <w:tr w:rsidR="00801D4B" w14:paraId="16FF1C38" w14:textId="77777777">
        <w:trPr>
          <w:jc w:val="center"/>
        </w:trPr>
        <w:tc>
          <w:tcPr>
            <w:tcW w:w="1008" w:type="dxa"/>
          </w:tcPr>
          <w:p w14:paraId="08486EC7" w14:textId="77777777" w:rsidR="00801D4B" w:rsidRDefault="00000000">
            <w:r>
              <w:rPr>
                <w:sz w:val="16"/>
              </w:rPr>
              <w:t>2024</w:t>
            </w:r>
          </w:p>
        </w:tc>
        <w:tc>
          <w:tcPr>
            <w:tcW w:w="2880" w:type="dxa"/>
          </w:tcPr>
          <w:p w14:paraId="5DCE7AF1" w14:textId="77777777" w:rsidR="00801D4B" w:rsidRDefault="00000000">
            <w:r>
              <w:rPr>
                <w:sz w:val="16"/>
              </w:rPr>
              <w:t>0.40 (0.38–0.42)</w:t>
            </w:r>
          </w:p>
        </w:tc>
        <w:tc>
          <w:tcPr>
            <w:tcW w:w="2880" w:type="dxa"/>
          </w:tcPr>
          <w:p w14:paraId="554F67A9" w14:textId="77777777" w:rsidR="00801D4B" w:rsidRDefault="00000000">
            <w:r>
              <w:rPr>
                <w:sz w:val="16"/>
              </w:rPr>
              <w:t>0.60 (0.57–0.63)</w:t>
            </w:r>
          </w:p>
        </w:tc>
        <w:tc>
          <w:tcPr>
            <w:tcW w:w="2880" w:type="dxa"/>
          </w:tcPr>
          <w:p w14:paraId="62489EC0" w14:textId="77777777" w:rsidR="00801D4B" w:rsidRDefault="00000000">
            <w:r>
              <w:rPr>
                <w:sz w:val="16"/>
              </w:rPr>
              <w:t>0.24 (0.22–0.26)</w:t>
            </w:r>
          </w:p>
        </w:tc>
      </w:tr>
    </w:tbl>
    <w:p w14:paraId="53EA5C78" w14:textId="5F0A09D5" w:rsidR="00801D4B" w:rsidRPr="00D83E58" w:rsidRDefault="00000000">
      <w:pPr>
        <w:rPr>
          <w:color w:val="000000" w:themeColor="text1"/>
        </w:rPr>
      </w:pPr>
      <w:r w:rsidRPr="00D83E58">
        <w:rPr>
          <w:color w:val="000000" w:themeColor="text1"/>
          <w:sz w:val="17"/>
        </w:rPr>
        <w:t>AAMR per 100,000 (2000 US standard, ages ≥25 years); cells show AAMR (95% CI). Deaths co-listing urolithiasis with sepsis (A40–A41); with the broad complication set (A40–A41, N10–N12, N13, N15.1, N17, N39.0); and — restricted to deaths with urolithiasis as the underlying cause with sepsis. Joinpoint segment summaries for these series are in Table S3. Source: CDC WONDER Multiple Cause of Death files; any-mention urolithiasis (ICD-10 N20–N23), 1999–2020 bridged-race spliced to 2021–2024 single-race. AAMR, age-adjusted mortality rate; CI, confidence interval.</w:t>
      </w:r>
    </w:p>
    <w:p w14:paraId="60EA5669" w14:textId="77777777" w:rsidR="00801D4B" w:rsidRDefault="00000000">
      <w:r>
        <w:br/>
      </w:r>
    </w:p>
    <w:sectPr w:rsidR="00801D4B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37715780">
    <w:abstractNumId w:val="8"/>
  </w:num>
  <w:num w:numId="2" w16cid:durableId="1171598688">
    <w:abstractNumId w:val="6"/>
  </w:num>
  <w:num w:numId="3" w16cid:durableId="1321229885">
    <w:abstractNumId w:val="5"/>
  </w:num>
  <w:num w:numId="4" w16cid:durableId="1597665867">
    <w:abstractNumId w:val="4"/>
  </w:num>
  <w:num w:numId="5" w16cid:durableId="321543766">
    <w:abstractNumId w:val="7"/>
  </w:num>
  <w:num w:numId="6" w16cid:durableId="1990591066">
    <w:abstractNumId w:val="3"/>
  </w:num>
  <w:num w:numId="7" w16cid:durableId="1923828829">
    <w:abstractNumId w:val="2"/>
  </w:num>
  <w:num w:numId="8" w16cid:durableId="207182636">
    <w:abstractNumId w:val="1"/>
  </w:num>
  <w:num w:numId="9" w16cid:durableId="1223298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10C49"/>
    <w:rsid w:val="00801D4B"/>
    <w:rsid w:val="008A7D9D"/>
    <w:rsid w:val="00AA1D8D"/>
    <w:rsid w:val="00AA31E4"/>
    <w:rsid w:val="00B47730"/>
    <w:rsid w:val="00CB0664"/>
    <w:rsid w:val="00D83E58"/>
    <w:rsid w:val="00D9760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3DA735"/>
  <w14:defaultImageDpi w14:val="300"/>
  <w15:docId w15:val="{6A5B2C6C-8F16-2B4D-B77B-F4A1F307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386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386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3477</Words>
  <Characters>19819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Ghulam Nabi (Staff)</cp:lastModifiedBy>
  <cp:revision>2</cp:revision>
  <dcterms:created xsi:type="dcterms:W3CDTF">2026-07-02T22:17:00Z</dcterms:created>
  <dcterms:modified xsi:type="dcterms:W3CDTF">2026-07-02T22:17:00Z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18d1e0-f5d7-4da7-8ddd-3b83021a2c85_Enabled">
    <vt:lpwstr>true</vt:lpwstr>
  </property>
  <property fmtid="{D5CDD505-2E9C-101B-9397-08002B2CF9AE}" pid="3" name="MSIP_Label_a618d1e0-f5d7-4da7-8ddd-3b83021a2c85_SetDate">
    <vt:lpwstr>2026-07-02T22:17:02Z</vt:lpwstr>
  </property>
  <property fmtid="{D5CDD505-2E9C-101B-9397-08002B2CF9AE}" pid="4" name="MSIP_Label_a618d1e0-f5d7-4da7-8ddd-3b83021a2c85_Method">
    <vt:lpwstr>Standard</vt:lpwstr>
  </property>
  <property fmtid="{D5CDD505-2E9C-101B-9397-08002B2CF9AE}" pid="5" name="MSIP_Label_a618d1e0-f5d7-4da7-8ddd-3b83021a2c85_Name">
    <vt:lpwstr>Private</vt:lpwstr>
  </property>
  <property fmtid="{D5CDD505-2E9C-101B-9397-08002B2CF9AE}" pid="6" name="MSIP_Label_a618d1e0-f5d7-4da7-8ddd-3b83021a2c85_SiteId">
    <vt:lpwstr>ae323139-093a-4d2a-81a6-5d334bcd9019</vt:lpwstr>
  </property>
  <property fmtid="{D5CDD505-2E9C-101B-9397-08002B2CF9AE}" pid="7" name="MSIP_Label_a618d1e0-f5d7-4da7-8ddd-3b83021a2c85_ActionId">
    <vt:lpwstr>929064fc-8236-44ec-b222-a24a9f0f5eb1</vt:lpwstr>
  </property>
  <property fmtid="{D5CDD505-2E9C-101B-9397-08002B2CF9AE}" pid="8" name="MSIP_Label_a618d1e0-f5d7-4da7-8ddd-3b83021a2c85_ContentBits">
    <vt:lpwstr>0</vt:lpwstr>
  </property>
  <property fmtid="{D5CDD505-2E9C-101B-9397-08002B2CF9AE}" pid="9" name="MSIP_Label_a618d1e0-f5d7-4da7-8ddd-3b83021a2c85_Tag">
    <vt:lpwstr>10, 3, 0, 1</vt:lpwstr>
  </property>
</Properties>
</file>