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407C9" w14:textId="77777777" w:rsidR="00591318" w:rsidRPr="00585FC6" w:rsidRDefault="00591318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 w:rsidRPr="00585FC6">
        <w:rPr>
          <w:rFonts w:asciiTheme="minorHAnsi" w:hAnsiTheme="minorHAnsi" w:cstheme="minorHAnsi"/>
          <w:szCs w:val="24"/>
        </w:rPr>
        <w:t>Supporting Information</w:t>
      </w:r>
    </w:p>
    <w:p w14:paraId="4AEB6417" w14:textId="77777777" w:rsidR="00591318" w:rsidRPr="00585FC6" w:rsidRDefault="00591318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419B2BC" w14:textId="60B4B3B8" w:rsidR="00AD7223" w:rsidRPr="003E6D01" w:rsidRDefault="00AD7223" w:rsidP="00AD7223">
      <w:pPr>
        <w:spacing w:after="0" w:line="240" w:lineRule="auto"/>
        <w:jc w:val="center"/>
        <w:rPr>
          <w:rFonts w:asciiTheme="minorHAnsi" w:hAnsiTheme="minorHAnsi" w:cstheme="minorHAnsi"/>
          <w:bCs/>
          <w:noProof/>
          <w:szCs w:val="24"/>
        </w:rPr>
      </w:pPr>
      <w:r w:rsidRPr="003453AB">
        <w:rPr>
          <w:rFonts w:asciiTheme="minorHAnsi" w:hAnsiTheme="minorHAnsi" w:cstheme="minorHAnsi"/>
          <w:bCs/>
          <w:noProof/>
          <w:sz w:val="28"/>
          <w:szCs w:val="28"/>
        </w:rPr>
        <w:t>Coordination-Defined Ionic Cocrystals Drive Electronic Structure Engineering in Ionic Carbon Nitrides for High-Performance H</w:t>
      </w:r>
      <w:r w:rsidRPr="003453AB">
        <w:rPr>
          <w:rFonts w:asciiTheme="minorHAnsi" w:hAnsiTheme="minorHAnsi" w:cstheme="minorHAnsi"/>
          <w:bCs/>
          <w:noProof/>
          <w:sz w:val="28"/>
          <w:szCs w:val="28"/>
          <w:vertAlign w:val="subscript"/>
        </w:rPr>
        <w:t>2</w:t>
      </w:r>
      <w:r w:rsidRPr="003453AB">
        <w:rPr>
          <w:rFonts w:asciiTheme="minorHAnsi" w:hAnsiTheme="minorHAnsi" w:cstheme="minorHAnsi"/>
          <w:bCs/>
          <w:noProof/>
          <w:sz w:val="28"/>
          <w:szCs w:val="28"/>
        </w:rPr>
        <w:t>O</w:t>
      </w:r>
      <w:r w:rsidRPr="003453AB">
        <w:rPr>
          <w:rFonts w:asciiTheme="minorHAnsi" w:hAnsiTheme="minorHAnsi" w:cstheme="minorHAnsi"/>
          <w:bCs/>
          <w:noProof/>
          <w:sz w:val="28"/>
          <w:szCs w:val="28"/>
          <w:vertAlign w:val="subscript"/>
        </w:rPr>
        <w:t>2</w:t>
      </w:r>
      <w:r w:rsidRPr="003453AB">
        <w:rPr>
          <w:rFonts w:asciiTheme="minorHAnsi" w:hAnsiTheme="minorHAnsi" w:cstheme="minorHAnsi"/>
          <w:bCs/>
          <w:noProof/>
          <w:sz w:val="28"/>
          <w:szCs w:val="28"/>
        </w:rPr>
        <w:t xml:space="preserve"> Photosynthesis</w:t>
      </w:r>
    </w:p>
    <w:p w14:paraId="3ABD2313" w14:textId="08EA9DC8" w:rsidR="00585FC6" w:rsidRPr="00585FC6" w:rsidRDefault="00585FC6" w:rsidP="00585FC6">
      <w:pPr>
        <w:spacing w:after="0" w:line="240" w:lineRule="auto"/>
        <w:jc w:val="center"/>
        <w:rPr>
          <w:rFonts w:asciiTheme="minorHAnsi" w:hAnsiTheme="minorHAnsi" w:cstheme="minorHAnsi"/>
          <w:bCs/>
          <w:noProof/>
          <w:sz w:val="28"/>
          <w:szCs w:val="28"/>
        </w:rPr>
      </w:pPr>
    </w:p>
    <w:p w14:paraId="04F7658D" w14:textId="77777777" w:rsidR="00585FC6" w:rsidRPr="00585FC6" w:rsidRDefault="00585FC6" w:rsidP="00585FC6">
      <w:pPr>
        <w:spacing w:after="0" w:line="240" w:lineRule="auto"/>
        <w:jc w:val="center"/>
        <w:rPr>
          <w:rFonts w:asciiTheme="minorHAnsi" w:hAnsiTheme="minorHAnsi" w:cstheme="minorHAnsi"/>
          <w:bCs/>
          <w:i/>
          <w:iCs/>
          <w:noProof/>
          <w:szCs w:val="24"/>
        </w:rPr>
      </w:pPr>
    </w:p>
    <w:p w14:paraId="21FF76F1" w14:textId="2ADB0500" w:rsidR="00585FC6" w:rsidRPr="00585FC6" w:rsidRDefault="00585FC6" w:rsidP="00585FC6">
      <w:pPr>
        <w:spacing w:after="0" w:line="240" w:lineRule="auto"/>
        <w:jc w:val="center"/>
        <w:rPr>
          <w:rFonts w:asciiTheme="minorHAnsi" w:hAnsiTheme="minorHAnsi" w:cstheme="minorHAnsi"/>
          <w:bCs/>
          <w:i/>
          <w:iCs/>
          <w:noProof/>
          <w:szCs w:val="24"/>
          <w:lang w:val="it-IT"/>
        </w:rPr>
      </w:pPr>
      <w:r w:rsidRPr="00585FC6">
        <w:rPr>
          <w:rFonts w:asciiTheme="minorHAnsi" w:hAnsiTheme="minorHAnsi" w:cstheme="minorHAnsi"/>
          <w:bCs/>
          <w:i/>
          <w:iCs/>
          <w:noProof/>
          <w:szCs w:val="24"/>
          <w:lang w:val="it-IT"/>
        </w:rPr>
        <w:t>Anna Lo Presti,</w:t>
      </w:r>
      <w:r w:rsidRPr="00585FC6">
        <w:rPr>
          <w:rFonts w:asciiTheme="minorHAnsi" w:hAnsiTheme="minorHAnsi" w:cstheme="minorHAnsi"/>
          <w:bCs/>
          <w:i/>
          <w:iCs/>
          <w:noProof/>
          <w:szCs w:val="24"/>
          <w:vertAlign w:val="superscript"/>
          <w:lang w:val="it-IT"/>
        </w:rPr>
        <w:t>1</w:t>
      </w:r>
      <w:r w:rsidRPr="00585FC6">
        <w:rPr>
          <w:rFonts w:asciiTheme="minorHAnsi" w:hAnsiTheme="minorHAnsi" w:cstheme="minorHAnsi"/>
          <w:bCs/>
          <w:i/>
          <w:iCs/>
          <w:noProof/>
          <w:szCs w:val="24"/>
          <w:lang w:val="it-IT"/>
        </w:rPr>
        <w:t xml:space="preserve"> Zahra Hajiahmadi,</w:t>
      </w:r>
      <w:r w:rsidRPr="00585FC6">
        <w:rPr>
          <w:rFonts w:asciiTheme="minorHAnsi" w:hAnsiTheme="minorHAnsi" w:cstheme="minorHAnsi"/>
          <w:bCs/>
          <w:i/>
          <w:iCs/>
          <w:noProof/>
          <w:szCs w:val="24"/>
          <w:vertAlign w:val="superscript"/>
          <w:lang w:val="it-IT"/>
        </w:rPr>
        <w:t>2</w:t>
      </w:r>
      <w:r w:rsidRPr="00585FC6">
        <w:rPr>
          <w:rFonts w:asciiTheme="minorHAnsi" w:hAnsiTheme="minorHAnsi" w:cstheme="minorHAnsi"/>
          <w:bCs/>
          <w:i/>
          <w:iCs/>
          <w:noProof/>
          <w:szCs w:val="24"/>
          <w:lang w:val="it-IT"/>
        </w:rPr>
        <w:t xml:space="preserve"> Mu Xiao,</w:t>
      </w:r>
      <w:r w:rsidRPr="00585FC6">
        <w:rPr>
          <w:rFonts w:asciiTheme="minorHAnsi" w:hAnsiTheme="minorHAnsi" w:cstheme="minorHAnsi"/>
          <w:bCs/>
          <w:i/>
          <w:iCs/>
          <w:noProof/>
          <w:szCs w:val="24"/>
          <w:vertAlign w:val="superscript"/>
          <w:lang w:val="it-IT"/>
        </w:rPr>
        <w:t>3</w:t>
      </w:r>
      <w:r w:rsidRPr="00585FC6">
        <w:rPr>
          <w:rFonts w:asciiTheme="minorHAnsi" w:hAnsiTheme="minorHAnsi" w:cstheme="minorHAnsi"/>
          <w:bCs/>
          <w:i/>
          <w:iCs/>
          <w:noProof/>
          <w:szCs w:val="24"/>
          <w:lang w:val="it-IT"/>
        </w:rPr>
        <w:t xml:space="preserve"> Thomas D. Kühne,</w:t>
      </w:r>
      <w:r w:rsidRPr="00585FC6">
        <w:rPr>
          <w:rFonts w:asciiTheme="minorHAnsi" w:hAnsiTheme="minorHAnsi" w:cstheme="minorHAnsi"/>
          <w:bCs/>
          <w:i/>
          <w:iCs/>
          <w:noProof/>
          <w:szCs w:val="24"/>
          <w:vertAlign w:val="superscript"/>
          <w:lang w:val="it-IT"/>
        </w:rPr>
        <w:t>2</w:t>
      </w:r>
      <w:r w:rsidRPr="00585FC6">
        <w:rPr>
          <w:rFonts w:asciiTheme="minorHAnsi" w:hAnsiTheme="minorHAnsi" w:cstheme="minorHAnsi"/>
          <w:bCs/>
          <w:i/>
          <w:iCs/>
          <w:noProof/>
          <w:szCs w:val="24"/>
          <w:lang w:val="it-IT"/>
        </w:rPr>
        <w:t xml:space="preserve"> and Christian Mark Pelicano</w:t>
      </w:r>
      <w:r w:rsidRPr="00585FC6">
        <w:rPr>
          <w:rFonts w:asciiTheme="minorHAnsi" w:hAnsiTheme="minorHAnsi" w:cstheme="minorHAnsi"/>
          <w:bCs/>
          <w:i/>
          <w:iCs/>
          <w:noProof/>
          <w:szCs w:val="24"/>
          <w:vertAlign w:val="superscript"/>
          <w:lang w:val="it-IT"/>
        </w:rPr>
        <w:t>*, 1</w:t>
      </w:r>
    </w:p>
    <w:p w14:paraId="6082AF2D" w14:textId="77777777" w:rsidR="00585FC6" w:rsidRPr="00585FC6" w:rsidRDefault="00585FC6" w:rsidP="00585FC6">
      <w:pPr>
        <w:spacing w:after="0" w:line="240" w:lineRule="auto"/>
        <w:jc w:val="center"/>
        <w:rPr>
          <w:rFonts w:asciiTheme="minorHAnsi" w:hAnsiTheme="minorHAnsi" w:cstheme="minorHAnsi"/>
          <w:bCs/>
          <w:i/>
          <w:iCs/>
          <w:noProof/>
          <w:szCs w:val="24"/>
          <w:vertAlign w:val="superscript"/>
          <w:lang w:val="it-IT"/>
        </w:rPr>
      </w:pPr>
    </w:p>
    <w:p w14:paraId="108730F6" w14:textId="77777777" w:rsidR="00585FC6" w:rsidRPr="00585FC6" w:rsidRDefault="00585FC6" w:rsidP="00585FC6">
      <w:pPr>
        <w:spacing w:after="0" w:line="240" w:lineRule="auto"/>
        <w:jc w:val="center"/>
        <w:rPr>
          <w:rFonts w:asciiTheme="minorHAnsi" w:hAnsiTheme="minorHAnsi" w:cstheme="minorHAnsi"/>
          <w:bCs/>
          <w:i/>
          <w:iCs/>
          <w:noProof/>
          <w:szCs w:val="24"/>
        </w:rPr>
      </w:pPr>
      <w:r w:rsidRPr="00585FC6">
        <w:rPr>
          <w:rFonts w:asciiTheme="minorHAnsi" w:hAnsiTheme="minorHAnsi" w:cstheme="minorHAnsi"/>
          <w:bCs/>
          <w:i/>
          <w:iCs/>
          <w:noProof/>
          <w:szCs w:val="24"/>
          <w:vertAlign w:val="superscript"/>
        </w:rPr>
        <w:t>1</w:t>
      </w:r>
      <w:r w:rsidRPr="00585FC6">
        <w:rPr>
          <w:rFonts w:asciiTheme="minorHAnsi" w:hAnsiTheme="minorHAnsi" w:cstheme="minorHAnsi"/>
          <w:bCs/>
          <w:i/>
          <w:iCs/>
          <w:noProof/>
          <w:szCs w:val="24"/>
        </w:rPr>
        <w:t>Department of Colloid Chemistry, Max Planck Institute of Colloids and Interfaces, Potsdam, 14476, Germany</w:t>
      </w:r>
    </w:p>
    <w:p w14:paraId="2D6DF827" w14:textId="77777777" w:rsidR="00585FC6" w:rsidRPr="00585FC6" w:rsidRDefault="00585FC6" w:rsidP="00585FC6">
      <w:pPr>
        <w:spacing w:after="0" w:line="240" w:lineRule="auto"/>
        <w:jc w:val="center"/>
        <w:rPr>
          <w:rFonts w:asciiTheme="minorHAnsi" w:hAnsiTheme="minorHAnsi" w:cstheme="minorHAnsi"/>
          <w:bCs/>
          <w:i/>
          <w:iCs/>
          <w:noProof/>
          <w:szCs w:val="24"/>
        </w:rPr>
      </w:pPr>
      <w:r w:rsidRPr="00585FC6">
        <w:rPr>
          <w:rFonts w:asciiTheme="minorHAnsi" w:hAnsiTheme="minorHAnsi" w:cstheme="minorHAnsi"/>
          <w:bCs/>
          <w:i/>
          <w:iCs/>
          <w:noProof/>
          <w:szCs w:val="24"/>
          <w:vertAlign w:val="superscript"/>
        </w:rPr>
        <w:t>2</w:t>
      </w:r>
      <w:r w:rsidRPr="00585FC6">
        <w:rPr>
          <w:rFonts w:asciiTheme="minorHAnsi" w:hAnsiTheme="minorHAnsi" w:cstheme="minorHAnsi"/>
          <w:bCs/>
          <w:i/>
          <w:iCs/>
          <w:noProof/>
          <w:szCs w:val="24"/>
        </w:rPr>
        <w:t>CASUS-Center for Advanced Systems Understanding, Helmholtz-Zentrum, Dresden-Rossendorf e.V. (HZDR), Untermarkt 20, D-02826 Görlitz, Germany</w:t>
      </w:r>
    </w:p>
    <w:p w14:paraId="6ED5BF24" w14:textId="77777777" w:rsidR="00585FC6" w:rsidRPr="00585FC6" w:rsidRDefault="00585FC6" w:rsidP="00585FC6">
      <w:pPr>
        <w:spacing w:after="0" w:line="240" w:lineRule="auto"/>
        <w:jc w:val="center"/>
        <w:rPr>
          <w:rFonts w:asciiTheme="minorHAnsi" w:hAnsiTheme="minorHAnsi" w:cstheme="minorHAnsi"/>
          <w:bCs/>
          <w:i/>
          <w:iCs/>
          <w:noProof/>
          <w:szCs w:val="24"/>
        </w:rPr>
      </w:pPr>
      <w:r w:rsidRPr="00585FC6">
        <w:rPr>
          <w:rFonts w:asciiTheme="minorHAnsi" w:hAnsiTheme="minorHAnsi" w:cstheme="minorHAnsi"/>
          <w:bCs/>
          <w:i/>
          <w:iCs/>
          <w:noProof/>
          <w:szCs w:val="24"/>
          <w:vertAlign w:val="superscript"/>
        </w:rPr>
        <w:t>3</w:t>
      </w:r>
      <w:r w:rsidRPr="00585FC6">
        <w:rPr>
          <w:rFonts w:asciiTheme="minorHAnsi" w:hAnsiTheme="minorHAnsi" w:cstheme="minorHAnsi"/>
          <w:bCs/>
          <w:i/>
          <w:iCs/>
          <w:noProof/>
          <w:szCs w:val="24"/>
        </w:rPr>
        <w:t>School of Chemical Engineering, The University of Queensland, St Lucia, QLD 4072, Australia</w:t>
      </w:r>
    </w:p>
    <w:p w14:paraId="1912B327" w14:textId="77777777" w:rsidR="00585FC6" w:rsidRPr="00585FC6" w:rsidRDefault="00585FC6" w:rsidP="00585FC6">
      <w:pPr>
        <w:spacing w:after="0" w:line="240" w:lineRule="auto"/>
        <w:jc w:val="center"/>
        <w:rPr>
          <w:rFonts w:asciiTheme="minorHAnsi" w:hAnsiTheme="minorHAnsi" w:cstheme="minorHAnsi"/>
          <w:bCs/>
          <w:i/>
          <w:iCs/>
          <w:noProof/>
          <w:szCs w:val="24"/>
        </w:rPr>
      </w:pPr>
    </w:p>
    <w:p w14:paraId="7D6FA85F" w14:textId="77777777" w:rsidR="00585FC6" w:rsidRPr="00585FC6" w:rsidRDefault="00585FC6" w:rsidP="00585FC6">
      <w:pPr>
        <w:spacing w:after="0" w:line="240" w:lineRule="auto"/>
        <w:rPr>
          <w:rFonts w:asciiTheme="minorHAnsi" w:hAnsiTheme="minorHAnsi" w:cstheme="minorHAnsi"/>
          <w:bCs/>
          <w:i/>
          <w:iCs/>
          <w:noProof/>
          <w:szCs w:val="24"/>
        </w:rPr>
      </w:pPr>
      <w:r w:rsidRPr="00585FC6">
        <w:rPr>
          <w:rFonts w:asciiTheme="minorHAnsi" w:hAnsiTheme="minorHAnsi" w:cstheme="minorHAnsi"/>
          <w:bCs/>
          <w:noProof/>
          <w:szCs w:val="24"/>
        </w:rPr>
        <w:t>Corresponding author: christianmark.pelicano@mpikg.mpg.de</w:t>
      </w:r>
    </w:p>
    <w:p w14:paraId="04FC7B10" w14:textId="77777777" w:rsidR="000A0088" w:rsidRPr="00585FC6" w:rsidRDefault="000A0088" w:rsidP="000A0088">
      <w:pPr>
        <w:spacing w:after="0" w:line="276" w:lineRule="auto"/>
        <w:rPr>
          <w:rFonts w:asciiTheme="minorHAnsi" w:hAnsiTheme="minorHAnsi" w:cstheme="minorHAnsi"/>
          <w:szCs w:val="24"/>
        </w:rPr>
      </w:pPr>
    </w:p>
    <w:p w14:paraId="212FFD64" w14:textId="77777777" w:rsidR="00585FC6" w:rsidRPr="00585FC6" w:rsidRDefault="00585FC6" w:rsidP="000A0088">
      <w:pPr>
        <w:spacing w:after="0" w:line="276" w:lineRule="auto"/>
        <w:rPr>
          <w:rFonts w:asciiTheme="minorHAnsi" w:hAnsiTheme="minorHAnsi" w:cstheme="minorHAnsi"/>
          <w:szCs w:val="24"/>
        </w:rPr>
      </w:pPr>
    </w:p>
    <w:p w14:paraId="112CC7AA" w14:textId="77777777" w:rsidR="000B77EE" w:rsidRPr="00585FC6" w:rsidRDefault="000B77EE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26ACC7DC" w14:textId="77777777" w:rsidR="000B77EE" w:rsidRPr="00585FC6" w:rsidRDefault="000B77EE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29746409" w14:textId="77777777" w:rsidR="000B77EE" w:rsidRPr="00585FC6" w:rsidRDefault="000B77EE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1FDCDC0A" w14:textId="77777777" w:rsidR="000B77EE" w:rsidRPr="00585FC6" w:rsidRDefault="000B77EE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414FCA77" w14:textId="77777777" w:rsidR="000B77EE" w:rsidRPr="00585FC6" w:rsidRDefault="000B77EE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68F6B135" w14:textId="77777777" w:rsidR="000B77EE" w:rsidRPr="00585FC6" w:rsidRDefault="000B77EE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26CCA0F4" w14:textId="77777777" w:rsidR="000B77EE" w:rsidRPr="00585FC6" w:rsidRDefault="000B77EE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387BFAAB" w14:textId="77777777" w:rsidR="000B77EE" w:rsidRPr="00585FC6" w:rsidRDefault="000B77EE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161921E3" w14:textId="77777777" w:rsidR="000B77EE" w:rsidRPr="00585FC6" w:rsidRDefault="000B77EE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6FCA5A76" w14:textId="77777777" w:rsidR="000B77EE" w:rsidRPr="00585FC6" w:rsidRDefault="000B77EE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53878107" w14:textId="77777777" w:rsidR="000B77EE" w:rsidRPr="00585FC6" w:rsidRDefault="000B77EE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63E0EE3C" w14:textId="77777777" w:rsidR="000B77EE" w:rsidRDefault="000B77EE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6CF954D7" w14:textId="77777777" w:rsidR="00335731" w:rsidRDefault="00335731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7D63CE0D" w14:textId="77777777" w:rsidR="00335731" w:rsidRDefault="00335731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78C402E2" w14:textId="77777777" w:rsidR="00335731" w:rsidRDefault="00335731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746A45FA" w14:textId="77777777" w:rsidR="00335731" w:rsidRDefault="00335731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51BBBC82" w14:textId="77777777" w:rsidR="00335731" w:rsidRDefault="00335731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4F36DCF9" w14:textId="77777777" w:rsidR="00335731" w:rsidRDefault="00335731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460C07C5" w14:textId="77777777" w:rsidR="00335731" w:rsidRDefault="00335731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5FACED21" w14:textId="77777777" w:rsidR="00335731" w:rsidRDefault="00335731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342DAC0A" w14:textId="77777777" w:rsidR="00335731" w:rsidRDefault="00335731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11AE93CD" w14:textId="77777777" w:rsidR="00335731" w:rsidRDefault="00335731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429A45ED" w14:textId="77777777" w:rsidR="00C01C63" w:rsidRDefault="00C01C63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648B5571" w14:textId="77777777" w:rsidR="00335731" w:rsidRPr="00585FC6" w:rsidRDefault="00335731" w:rsidP="000A0088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color w:val="FF0000"/>
          <w:szCs w:val="24"/>
        </w:rPr>
      </w:pPr>
    </w:p>
    <w:p w14:paraId="2D9F3D48" w14:textId="3BC6D4FC" w:rsidR="00591318" w:rsidRPr="00335731" w:rsidRDefault="00335731" w:rsidP="00335731">
      <w:pPr>
        <w:spacing w:after="0" w:line="276" w:lineRule="auto"/>
        <w:jc w:val="both"/>
        <w:rPr>
          <w:rFonts w:asciiTheme="minorHAnsi" w:hAnsiTheme="minorHAnsi" w:cstheme="minorHAnsi"/>
          <w:i/>
          <w:szCs w:val="24"/>
        </w:rPr>
      </w:pPr>
      <w:r>
        <w:rPr>
          <w:rFonts w:asciiTheme="minorHAnsi" w:hAnsiTheme="minorHAnsi" w:cstheme="minorHAnsi"/>
          <w:i/>
          <w:szCs w:val="24"/>
        </w:rPr>
        <w:lastRenderedPageBreak/>
        <w:t xml:space="preserve"> </w:t>
      </w:r>
      <w:r w:rsidR="00591318" w:rsidRPr="00335731">
        <w:rPr>
          <w:rFonts w:asciiTheme="minorHAnsi" w:hAnsiTheme="minorHAnsi" w:cstheme="minorHAnsi"/>
          <w:i/>
          <w:szCs w:val="24"/>
        </w:rPr>
        <w:t>Supplementary Figures</w:t>
      </w:r>
    </w:p>
    <w:p w14:paraId="4093B241" w14:textId="77777777" w:rsidR="000B77EE" w:rsidRPr="00585FC6" w:rsidRDefault="000B77EE" w:rsidP="000B77EE">
      <w:pPr>
        <w:spacing w:after="0" w:line="276" w:lineRule="auto"/>
        <w:jc w:val="both"/>
        <w:rPr>
          <w:rFonts w:asciiTheme="minorHAnsi" w:hAnsiTheme="minorHAnsi" w:cstheme="minorHAnsi"/>
          <w:i/>
          <w:szCs w:val="24"/>
        </w:rPr>
      </w:pPr>
    </w:p>
    <w:p w14:paraId="7D7DB683" w14:textId="77777777" w:rsidR="000B77EE" w:rsidRPr="00585FC6" w:rsidRDefault="000B77EE" w:rsidP="000B77EE">
      <w:pPr>
        <w:spacing w:after="0" w:line="276" w:lineRule="auto"/>
        <w:jc w:val="both"/>
        <w:rPr>
          <w:rFonts w:asciiTheme="minorHAnsi" w:hAnsiTheme="minorHAnsi" w:cstheme="minorHAnsi"/>
          <w:i/>
          <w:szCs w:val="24"/>
        </w:rPr>
      </w:pPr>
    </w:p>
    <w:p w14:paraId="7050D13B" w14:textId="77777777" w:rsidR="000B77EE" w:rsidRPr="00585FC6" w:rsidRDefault="000B77EE" w:rsidP="000B77EE">
      <w:pPr>
        <w:spacing w:after="0" w:line="276" w:lineRule="auto"/>
        <w:jc w:val="both"/>
        <w:rPr>
          <w:rFonts w:asciiTheme="minorHAnsi" w:hAnsiTheme="minorHAnsi" w:cstheme="minorHAnsi"/>
          <w:i/>
          <w:szCs w:val="24"/>
        </w:rPr>
      </w:pPr>
    </w:p>
    <w:p w14:paraId="75D6F461" w14:textId="77777777" w:rsidR="000B77EE" w:rsidRPr="00585FC6" w:rsidRDefault="000B77EE" w:rsidP="000B77EE">
      <w:pPr>
        <w:spacing w:after="0" w:line="276" w:lineRule="auto"/>
        <w:jc w:val="both"/>
        <w:rPr>
          <w:rFonts w:asciiTheme="minorHAnsi" w:hAnsiTheme="minorHAnsi" w:cstheme="minorHAnsi"/>
          <w:iCs/>
          <w:szCs w:val="24"/>
        </w:rPr>
      </w:pPr>
    </w:p>
    <w:p w14:paraId="50FEAC40" w14:textId="77777777" w:rsidR="00A84662" w:rsidRPr="00585FC6" w:rsidRDefault="00A84662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4D653CC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2FC6834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C9400FC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213D9074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B3794A7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3B4612C0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672E255" w14:textId="261DDD17" w:rsidR="000B77EE" w:rsidRPr="00585FC6" w:rsidRDefault="00335731" w:rsidP="00A84662">
      <w:pPr>
        <w:pStyle w:val="ListParagraph"/>
        <w:rPr>
          <w:rFonts w:asciiTheme="minorHAnsi" w:hAnsiTheme="minorHAnsi" w:cstheme="minorHAnsi"/>
          <w:i/>
          <w:szCs w:val="24"/>
        </w:rPr>
      </w:pPr>
      <w:r w:rsidRPr="00585FC6">
        <w:rPr>
          <w:rFonts w:asciiTheme="minorHAnsi" w:hAnsiTheme="minorHAnsi" w:cstheme="minorHAnsi"/>
          <w:iCs/>
          <w:noProof/>
          <w:szCs w:val="24"/>
        </w:rPr>
        <w:drawing>
          <wp:anchor distT="0" distB="0" distL="114300" distR="114300" simplePos="0" relativeHeight="251657216" behindDoc="0" locked="0" layoutInCell="1" allowOverlap="1" wp14:anchorId="353BF687" wp14:editId="70FDE606">
            <wp:simplePos x="0" y="0"/>
            <wp:positionH relativeFrom="margin">
              <wp:posOffset>1263936</wp:posOffset>
            </wp:positionH>
            <wp:positionV relativeFrom="margin">
              <wp:posOffset>2661969</wp:posOffset>
            </wp:positionV>
            <wp:extent cx="3200400" cy="2732649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32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E75070" w14:textId="292F023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9F8D7C4" w14:textId="413117AD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2197A1F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7CDE3A3F" w14:textId="1F15E5CE" w:rsidR="000B77EE" w:rsidRPr="00585FC6" w:rsidRDefault="000B77EE" w:rsidP="00A84662">
      <w:pPr>
        <w:pStyle w:val="ListParagraph"/>
        <w:rPr>
          <w:rFonts w:asciiTheme="minorHAnsi" w:hAnsiTheme="minorHAnsi" w:cstheme="minorHAnsi"/>
          <w:iCs/>
          <w:szCs w:val="24"/>
        </w:rPr>
      </w:pPr>
    </w:p>
    <w:p w14:paraId="290B7284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438744A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6F6B6F9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08A0C5B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7DF9FB46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B948DE9" w14:textId="77777777" w:rsidR="000B77EE" w:rsidRPr="00EB7C6C" w:rsidRDefault="000B77EE" w:rsidP="00EB7C6C">
      <w:pPr>
        <w:rPr>
          <w:rFonts w:asciiTheme="minorHAnsi" w:hAnsiTheme="minorHAnsi" w:cstheme="minorHAnsi"/>
          <w:i/>
          <w:szCs w:val="24"/>
        </w:rPr>
      </w:pPr>
    </w:p>
    <w:p w14:paraId="49758DE8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EA2F7C2" w14:textId="77777777" w:rsidR="00C01C63" w:rsidRDefault="00C01C63" w:rsidP="008F73DB">
      <w:pPr>
        <w:spacing w:after="0" w:line="276" w:lineRule="auto"/>
        <w:jc w:val="center"/>
        <w:rPr>
          <w:rFonts w:asciiTheme="minorHAnsi" w:hAnsiTheme="minorHAnsi" w:cstheme="minorHAnsi"/>
          <w:b/>
          <w:bCs/>
          <w:iCs/>
          <w:szCs w:val="24"/>
        </w:rPr>
      </w:pPr>
    </w:p>
    <w:p w14:paraId="3016D633" w14:textId="77777777" w:rsidR="00C01C63" w:rsidRDefault="00C01C63" w:rsidP="008F73DB">
      <w:pPr>
        <w:spacing w:after="0" w:line="276" w:lineRule="auto"/>
        <w:jc w:val="center"/>
        <w:rPr>
          <w:rFonts w:asciiTheme="minorHAnsi" w:hAnsiTheme="minorHAnsi" w:cstheme="minorHAnsi"/>
          <w:b/>
          <w:bCs/>
          <w:iCs/>
          <w:szCs w:val="24"/>
        </w:rPr>
      </w:pPr>
    </w:p>
    <w:p w14:paraId="2E70916E" w14:textId="7D07D22C" w:rsidR="008F73DB" w:rsidRPr="00585FC6" w:rsidRDefault="008F73DB" w:rsidP="008F73DB">
      <w:pPr>
        <w:spacing w:after="0" w:line="276" w:lineRule="auto"/>
        <w:jc w:val="center"/>
        <w:rPr>
          <w:rFonts w:asciiTheme="minorHAnsi" w:eastAsia="Times New Roman" w:hAnsiTheme="minorHAnsi" w:cstheme="minorHAnsi"/>
          <w:szCs w:val="24"/>
        </w:rPr>
      </w:pPr>
      <w:r w:rsidRPr="00585FC6">
        <w:rPr>
          <w:rFonts w:asciiTheme="minorHAnsi" w:hAnsiTheme="minorHAnsi" w:cstheme="minorHAnsi"/>
          <w:b/>
          <w:bCs/>
          <w:iCs/>
          <w:szCs w:val="24"/>
        </w:rPr>
        <w:t xml:space="preserve">Figure S1. </w:t>
      </w:r>
      <w:r w:rsidRPr="00585FC6">
        <w:rPr>
          <w:rFonts w:asciiTheme="minorHAnsi" w:eastAsia="Times New Roman" w:hAnsiTheme="minorHAnsi" w:cstheme="minorHAnsi"/>
          <w:szCs w:val="24"/>
        </w:rPr>
        <w:t xml:space="preserve">XRD patterns of </w:t>
      </w:r>
      <w:proofErr w:type="spellStart"/>
      <w:r w:rsidRPr="00585FC6">
        <w:rPr>
          <w:rFonts w:asciiTheme="minorHAnsi" w:eastAsia="Times New Roman" w:hAnsiTheme="minorHAnsi" w:cstheme="minorHAnsi"/>
          <w:szCs w:val="24"/>
        </w:rPr>
        <w:t>ULi</w:t>
      </w:r>
      <w:proofErr w:type="spellEnd"/>
      <w:r w:rsidRPr="00585FC6">
        <w:rPr>
          <w:rFonts w:asciiTheme="minorHAnsi" w:eastAsia="Times New Roman" w:hAnsiTheme="minorHAnsi" w:cstheme="minorHAnsi"/>
          <w:szCs w:val="24"/>
        </w:rPr>
        <w:t xml:space="preserve">-P ionic cocrystal and its individual components (LiCl and Urea) compared to the theoretical </w:t>
      </w:r>
      <w:proofErr w:type="spellStart"/>
      <w:r w:rsidRPr="00585FC6">
        <w:rPr>
          <w:rFonts w:asciiTheme="minorHAnsi" w:eastAsia="Times New Roman" w:hAnsiTheme="minorHAnsi" w:cstheme="minorHAnsi"/>
          <w:szCs w:val="24"/>
        </w:rPr>
        <w:t>XRD-U:LiCl</w:t>
      </w:r>
      <w:proofErr w:type="spellEnd"/>
      <w:r w:rsidRPr="00585FC6">
        <w:rPr>
          <w:rFonts w:asciiTheme="minorHAnsi" w:eastAsia="Times New Roman" w:hAnsiTheme="minorHAnsi" w:cstheme="minorHAnsi"/>
          <w:szCs w:val="24"/>
        </w:rPr>
        <w:t xml:space="preserve"> cocrystal.</w:t>
      </w:r>
    </w:p>
    <w:p w14:paraId="3FD34AD6" w14:textId="77777777" w:rsidR="008F73DB" w:rsidRPr="00585FC6" w:rsidRDefault="008F73DB" w:rsidP="008F73DB">
      <w:pPr>
        <w:pStyle w:val="ListParagraph"/>
        <w:jc w:val="center"/>
        <w:rPr>
          <w:rFonts w:asciiTheme="minorHAnsi" w:hAnsiTheme="minorHAnsi" w:cstheme="minorHAnsi"/>
          <w:iCs/>
          <w:szCs w:val="24"/>
        </w:rPr>
      </w:pPr>
    </w:p>
    <w:p w14:paraId="38FF71DD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FD1597D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BBDB193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97F52EB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11FF87DE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0DD7D68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72FDBF1D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203A9C12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34B9DE6C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22F3B74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5B22023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77841680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1328C0E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9493D4D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3BDACAE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C7F5B6D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71846C1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22BAFBF0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CCEC22B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7EF89B5D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4F67792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1192F840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19804B4D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0B1DB51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27D08118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DA19BAC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1E103F5C" w14:textId="7DAB4A2E" w:rsidR="000B77EE" w:rsidRPr="00585FC6" w:rsidRDefault="00335731" w:rsidP="00A84662">
      <w:pPr>
        <w:pStyle w:val="ListParagraph"/>
        <w:rPr>
          <w:rFonts w:asciiTheme="minorHAnsi" w:hAnsiTheme="minorHAnsi" w:cstheme="minorHAnsi"/>
          <w:i/>
          <w:szCs w:val="24"/>
        </w:rPr>
      </w:pPr>
      <w:r w:rsidRPr="00585FC6">
        <w:rPr>
          <w:rFonts w:asciiTheme="minorHAnsi" w:hAnsiTheme="minorHAnsi" w:cstheme="minorHAnsi"/>
          <w:i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7FACE3BA" wp14:editId="1FA0C8DD">
            <wp:simplePos x="0" y="0"/>
            <wp:positionH relativeFrom="margin">
              <wp:posOffset>1263705</wp:posOffset>
            </wp:positionH>
            <wp:positionV relativeFrom="margin">
              <wp:posOffset>2701436</wp:posOffset>
            </wp:positionV>
            <wp:extent cx="3200400" cy="2406056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6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60C1E1" w14:textId="5C6CBEEF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5529B21" w14:textId="4C02ACA3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258897BF" w14:textId="28E53EE9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195A6C4E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2F2B803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60D49BA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56CF079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AC68C8E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4DA4517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33B34113" w14:textId="77777777" w:rsidR="00335731" w:rsidRDefault="00335731" w:rsidP="008F73DB">
      <w:pPr>
        <w:spacing w:after="0" w:line="276" w:lineRule="auto"/>
        <w:jc w:val="center"/>
        <w:rPr>
          <w:rFonts w:asciiTheme="minorHAnsi" w:hAnsiTheme="minorHAnsi" w:cstheme="minorHAnsi"/>
          <w:b/>
          <w:bCs/>
          <w:iCs/>
          <w:szCs w:val="24"/>
        </w:rPr>
      </w:pPr>
    </w:p>
    <w:p w14:paraId="325759F2" w14:textId="77777777" w:rsidR="00335731" w:rsidRDefault="00335731" w:rsidP="008F73DB">
      <w:pPr>
        <w:spacing w:after="0" w:line="276" w:lineRule="auto"/>
        <w:jc w:val="center"/>
        <w:rPr>
          <w:rFonts w:asciiTheme="minorHAnsi" w:hAnsiTheme="minorHAnsi" w:cstheme="minorHAnsi"/>
          <w:b/>
          <w:bCs/>
          <w:iCs/>
          <w:szCs w:val="24"/>
        </w:rPr>
      </w:pPr>
    </w:p>
    <w:p w14:paraId="2FE13010" w14:textId="77777777" w:rsidR="00335731" w:rsidRDefault="00335731" w:rsidP="008F73DB">
      <w:pPr>
        <w:spacing w:after="0" w:line="276" w:lineRule="auto"/>
        <w:jc w:val="center"/>
        <w:rPr>
          <w:rFonts w:asciiTheme="minorHAnsi" w:hAnsiTheme="minorHAnsi" w:cstheme="minorHAnsi"/>
          <w:b/>
          <w:bCs/>
          <w:iCs/>
          <w:szCs w:val="24"/>
        </w:rPr>
      </w:pPr>
    </w:p>
    <w:p w14:paraId="3433B869" w14:textId="5D09CDA6" w:rsidR="008F73DB" w:rsidRPr="00585FC6" w:rsidRDefault="008F73DB" w:rsidP="008F73DB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 w:rsidRPr="00585FC6">
        <w:rPr>
          <w:rFonts w:asciiTheme="minorHAnsi" w:hAnsiTheme="minorHAnsi" w:cstheme="minorHAnsi"/>
          <w:b/>
          <w:bCs/>
          <w:iCs/>
          <w:szCs w:val="24"/>
        </w:rPr>
        <w:t xml:space="preserve">Figure S2. </w:t>
      </w:r>
      <w:r w:rsidRPr="00585FC6">
        <w:rPr>
          <w:rFonts w:asciiTheme="minorHAnsi" w:hAnsiTheme="minorHAnsi" w:cstheme="minorHAnsi"/>
          <w:szCs w:val="24"/>
        </w:rPr>
        <w:t>Photocatalytic H</w:t>
      </w:r>
      <w:r w:rsidRPr="00585FC6">
        <w:rPr>
          <w:rFonts w:asciiTheme="minorHAnsi" w:hAnsiTheme="minorHAnsi" w:cstheme="minorHAnsi"/>
          <w:szCs w:val="24"/>
          <w:vertAlign w:val="subscript"/>
        </w:rPr>
        <w:t>2</w:t>
      </w:r>
      <w:r w:rsidRPr="00585FC6">
        <w:rPr>
          <w:rFonts w:asciiTheme="minorHAnsi" w:hAnsiTheme="minorHAnsi" w:cstheme="minorHAnsi"/>
          <w:szCs w:val="24"/>
        </w:rPr>
        <w:t>O</w:t>
      </w:r>
      <w:r w:rsidRPr="00585FC6">
        <w:rPr>
          <w:rFonts w:asciiTheme="minorHAnsi" w:hAnsiTheme="minorHAnsi" w:cstheme="minorHAnsi"/>
          <w:szCs w:val="24"/>
          <w:vertAlign w:val="subscript"/>
        </w:rPr>
        <w:t>2</w:t>
      </w:r>
      <w:r w:rsidRPr="00585FC6">
        <w:rPr>
          <w:rFonts w:asciiTheme="minorHAnsi" w:hAnsiTheme="minorHAnsi" w:cstheme="minorHAnsi"/>
          <w:szCs w:val="24"/>
        </w:rPr>
        <w:t xml:space="preserve"> production of ULi-41 compared to pristine </w:t>
      </w:r>
      <w:proofErr w:type="spellStart"/>
      <w:r w:rsidRPr="00585FC6">
        <w:rPr>
          <w:rFonts w:asciiTheme="minorHAnsi" w:hAnsiTheme="minorHAnsi" w:cstheme="minorHAnsi"/>
          <w:szCs w:val="24"/>
        </w:rPr>
        <w:t>NaPHI</w:t>
      </w:r>
      <w:proofErr w:type="spellEnd"/>
      <w:r w:rsidRPr="00585FC6">
        <w:rPr>
          <w:rFonts w:asciiTheme="minorHAnsi" w:hAnsiTheme="minorHAnsi" w:cstheme="minorHAnsi"/>
          <w:szCs w:val="24"/>
        </w:rPr>
        <w:t xml:space="preserve"> and different molar ratios.</w:t>
      </w:r>
    </w:p>
    <w:p w14:paraId="547B5706" w14:textId="77777777" w:rsidR="000B77EE" w:rsidRPr="00585FC6" w:rsidRDefault="000B77EE" w:rsidP="008F73DB">
      <w:pPr>
        <w:pStyle w:val="ListParagraph"/>
        <w:jc w:val="center"/>
        <w:rPr>
          <w:rFonts w:asciiTheme="minorHAnsi" w:hAnsiTheme="minorHAnsi" w:cstheme="minorHAnsi"/>
          <w:iCs/>
          <w:szCs w:val="24"/>
        </w:rPr>
      </w:pPr>
    </w:p>
    <w:p w14:paraId="48031074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2D3EC3D8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5C44D09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D63F247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2F71C925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249D74E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310BD710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A6FBD17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1CB0B76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1A6A02D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A4E3441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E39EF49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7B54937B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118BE66C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764CCF6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2BB2170C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ADA813E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4CDD9169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1827A87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378F4AB5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53579BE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CDA0996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DFD8F73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1E36EBC9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7051F178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73AF843F" w14:textId="77777777" w:rsidR="008F73DB" w:rsidRPr="00585FC6" w:rsidRDefault="008F73DB" w:rsidP="008F73DB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  <w:r w:rsidRPr="00585FC6">
        <w:rPr>
          <w:rFonts w:asciiTheme="minorHAnsi" w:hAnsiTheme="minorHAnsi" w:cstheme="minorHAnsi"/>
          <w:b/>
          <w:color w:val="000000" w:themeColor="text1"/>
          <w:szCs w:val="24"/>
        </w:rPr>
        <w:t xml:space="preserve">Table S1. </w:t>
      </w:r>
      <w:r w:rsidRPr="00585FC6">
        <w:rPr>
          <w:rFonts w:asciiTheme="minorHAnsi" w:hAnsiTheme="minorHAnsi" w:cstheme="minorHAnsi"/>
          <w:color w:val="000000" w:themeColor="text1"/>
          <w:szCs w:val="24"/>
        </w:rPr>
        <w:t>Relative ratios of C, N, H and O in all samples determined by elemental analysis and the total amount of alkali metals in all catalyst via ICP.</w:t>
      </w:r>
    </w:p>
    <w:tbl>
      <w:tblPr>
        <w:tblStyle w:val="TableGrid"/>
        <w:tblW w:w="0" w:type="auto"/>
        <w:tblBorders>
          <w:left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06"/>
        <w:gridCol w:w="1190"/>
        <w:gridCol w:w="1289"/>
        <w:gridCol w:w="1282"/>
        <w:gridCol w:w="1289"/>
        <w:gridCol w:w="1282"/>
        <w:gridCol w:w="1282"/>
      </w:tblGrid>
      <w:tr w:rsidR="008F73DB" w:rsidRPr="00585FC6" w14:paraId="29718DC0" w14:textId="77777777" w:rsidTr="00EC2EBF">
        <w:trPr>
          <w:trHeight w:val="432"/>
        </w:trPr>
        <w:tc>
          <w:tcPr>
            <w:tcW w:w="1440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F715342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Sample</w:t>
            </w:r>
          </w:p>
        </w:tc>
        <w:tc>
          <w:tcPr>
            <w:tcW w:w="1230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993D3E2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C (%)</w:t>
            </w:r>
          </w:p>
        </w:tc>
        <w:tc>
          <w:tcPr>
            <w:tcW w:w="1336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73454D4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N (%)</w:t>
            </w:r>
          </w:p>
        </w:tc>
        <w:tc>
          <w:tcPr>
            <w:tcW w:w="1336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DA706AF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H (%)</w:t>
            </w:r>
          </w:p>
        </w:tc>
        <w:tc>
          <w:tcPr>
            <w:tcW w:w="1336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BB82DDC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O (%)</w:t>
            </w:r>
          </w:p>
        </w:tc>
        <w:tc>
          <w:tcPr>
            <w:tcW w:w="1336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53C412EF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Na (%)</w:t>
            </w:r>
          </w:p>
        </w:tc>
        <w:tc>
          <w:tcPr>
            <w:tcW w:w="1336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41735A4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Li (%)</w:t>
            </w:r>
          </w:p>
        </w:tc>
      </w:tr>
      <w:tr w:rsidR="008F73DB" w:rsidRPr="00585FC6" w14:paraId="603C31A5" w14:textId="77777777" w:rsidTr="00EC2EBF">
        <w:trPr>
          <w:trHeight w:val="432"/>
        </w:trPr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14:paraId="0457C8EF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NaPHI</w:t>
            </w:r>
            <w:proofErr w:type="spellEnd"/>
          </w:p>
        </w:tc>
        <w:tc>
          <w:tcPr>
            <w:tcW w:w="1230" w:type="dxa"/>
            <w:tcBorders>
              <w:left w:val="nil"/>
              <w:bottom w:val="nil"/>
              <w:right w:val="nil"/>
            </w:tcBorders>
            <w:vAlign w:val="center"/>
          </w:tcPr>
          <w:p w14:paraId="36C4258F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27.0</w:t>
            </w: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  <w:vAlign w:val="center"/>
          </w:tcPr>
          <w:p w14:paraId="1DE1A349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45.2</w:t>
            </w: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  <w:vAlign w:val="center"/>
          </w:tcPr>
          <w:p w14:paraId="7441F42B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2.6</w:t>
            </w: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  <w:vAlign w:val="center"/>
          </w:tcPr>
          <w:p w14:paraId="21410EDB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17.8</w:t>
            </w: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  <w:vAlign w:val="center"/>
          </w:tcPr>
          <w:p w14:paraId="57E3BD80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8.1</w:t>
            </w: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  <w:vAlign w:val="center"/>
          </w:tcPr>
          <w:p w14:paraId="56E9BE73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</w:tr>
      <w:tr w:rsidR="008F73DB" w:rsidRPr="00585FC6" w14:paraId="5A64E233" w14:textId="77777777" w:rsidTr="00EC2EBF">
        <w:trPr>
          <w:trHeight w:val="43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9680D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ULiNa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97DC9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28.3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B514E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47.7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AD190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2.5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64BF1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16.6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C3318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5.3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0F1B1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1.2</w:t>
            </w:r>
          </w:p>
        </w:tc>
      </w:tr>
      <w:tr w:rsidR="008F73DB" w:rsidRPr="00585FC6" w14:paraId="20897C7E" w14:textId="77777777" w:rsidTr="00EC2EBF">
        <w:trPr>
          <w:trHeight w:val="43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6A2A1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ULi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9EE1B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29.4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03FC6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49.7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B7116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2.6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E30E3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16.9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62A6A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5F5F4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2.6</w:t>
            </w:r>
          </w:p>
        </w:tc>
      </w:tr>
      <w:tr w:rsidR="008F73DB" w:rsidRPr="00585FC6" w14:paraId="4A6F0279" w14:textId="77777777" w:rsidTr="00EC2EBF">
        <w:trPr>
          <w:trHeight w:val="43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9A226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U-PHI-MS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E645F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28.6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D5ECF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47.5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B2449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2.6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BCC60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14.5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C6023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5.3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0C97F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0.9</w:t>
            </w:r>
          </w:p>
        </w:tc>
      </w:tr>
      <w:tr w:rsidR="008F73DB" w:rsidRPr="00585FC6" w14:paraId="57681EB1" w14:textId="77777777" w:rsidTr="00EC2EBF">
        <w:trPr>
          <w:trHeight w:val="43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EC708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U-PHI-2S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64709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30.1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008E6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48.6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2374C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2.5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02CFB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14.5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A993D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5.1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57CF8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1.2</w:t>
            </w:r>
          </w:p>
        </w:tc>
      </w:tr>
      <w:tr w:rsidR="008F73DB" w:rsidRPr="00585FC6" w14:paraId="6E8807A5" w14:textId="77777777" w:rsidTr="00EC2EBF">
        <w:trPr>
          <w:trHeight w:val="432"/>
        </w:trPr>
        <w:tc>
          <w:tcPr>
            <w:tcW w:w="144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06E5C05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Li-</w:t>
            </w:r>
            <w:proofErr w:type="spellStart"/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NaPHI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4CCFEFD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29.6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75EFB37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48.6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1D83583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2.8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E89B5D5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13.0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411A504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1.9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3F44F04" w14:textId="77777777" w:rsidR="008F73DB" w:rsidRPr="00585FC6" w:rsidRDefault="008F73DB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2.4</w:t>
            </w:r>
          </w:p>
        </w:tc>
      </w:tr>
    </w:tbl>
    <w:p w14:paraId="3873E9FF" w14:textId="59F05310" w:rsidR="008F73DB" w:rsidRPr="00585FC6" w:rsidRDefault="008F73DB" w:rsidP="008F73DB">
      <w:pPr>
        <w:spacing w:after="0" w:line="276" w:lineRule="auto"/>
        <w:jc w:val="center"/>
        <w:rPr>
          <w:rFonts w:asciiTheme="minorHAnsi" w:hAnsiTheme="minorHAnsi" w:cstheme="minorHAnsi"/>
          <w:iCs/>
          <w:szCs w:val="24"/>
        </w:rPr>
      </w:pPr>
    </w:p>
    <w:p w14:paraId="31261250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3F393CDB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8EFF124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2B6D59C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A7DFE45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79A9B75E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5FE0B17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26F3DFC3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3991CD62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6896C3D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3020A685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E217925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39A7A6CE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5AECB380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C759A07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3B8124A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237DEC83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3032550D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090B2D49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11D3F4EF" w14:textId="77777777" w:rsidR="00585FC6" w:rsidRDefault="00585FC6" w:rsidP="00585FC6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37F58B97" w14:textId="77777777" w:rsidR="00585FC6" w:rsidRDefault="00585FC6" w:rsidP="00585FC6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6A1264A9" w14:textId="77777777" w:rsidR="00335731" w:rsidRDefault="00335731" w:rsidP="00585FC6">
      <w:pPr>
        <w:pStyle w:val="ListParagraph"/>
        <w:ind w:left="0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1CEC1531" w14:textId="77777777" w:rsidR="00335731" w:rsidRDefault="00335731" w:rsidP="00585FC6">
      <w:pPr>
        <w:pStyle w:val="ListParagraph"/>
        <w:ind w:left="0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1A9F0646" w14:textId="77777777" w:rsidR="00335731" w:rsidRDefault="00335731" w:rsidP="00585FC6">
      <w:pPr>
        <w:pStyle w:val="ListParagraph"/>
        <w:ind w:left="0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2CA6B4B6" w14:textId="77777777" w:rsidR="00335731" w:rsidRDefault="00335731" w:rsidP="00585FC6">
      <w:pPr>
        <w:pStyle w:val="ListParagraph"/>
        <w:ind w:left="0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5AFDE17C" w14:textId="77777777" w:rsidR="00335731" w:rsidRDefault="00335731" w:rsidP="00585FC6">
      <w:pPr>
        <w:pStyle w:val="ListParagraph"/>
        <w:ind w:left="0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6234D48B" w14:textId="77777777" w:rsidR="00335731" w:rsidRDefault="00335731" w:rsidP="00585FC6">
      <w:pPr>
        <w:pStyle w:val="ListParagraph"/>
        <w:ind w:left="0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4D9E1816" w14:textId="77777777" w:rsidR="00EB7C6C" w:rsidRDefault="00EB7C6C" w:rsidP="00EB7C6C">
      <w:pPr>
        <w:pStyle w:val="ListParagraph"/>
        <w:ind w:left="0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66DCA07D" w14:textId="77777777" w:rsidR="00EB7C6C" w:rsidRDefault="00EB7C6C" w:rsidP="00EB7C6C">
      <w:pPr>
        <w:pStyle w:val="ListParagraph"/>
        <w:ind w:left="0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2D26717B" w14:textId="77777777" w:rsidR="00EB7C6C" w:rsidRDefault="00EB7C6C" w:rsidP="00EB7C6C">
      <w:pPr>
        <w:pStyle w:val="ListParagraph"/>
        <w:ind w:left="0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1AB64CA5" w14:textId="3905C369" w:rsidR="002F0D73" w:rsidRPr="00585FC6" w:rsidRDefault="002F0D73" w:rsidP="00EB7C6C">
      <w:pPr>
        <w:pStyle w:val="ListParagraph"/>
        <w:ind w:left="0"/>
        <w:jc w:val="center"/>
        <w:rPr>
          <w:rFonts w:asciiTheme="minorHAnsi" w:hAnsiTheme="minorHAnsi" w:cstheme="minorHAnsi"/>
          <w:i/>
          <w:szCs w:val="24"/>
        </w:rPr>
      </w:pPr>
      <w:r w:rsidRPr="00585FC6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Figure S3. </w:t>
      </w:r>
      <w:r w:rsidRPr="00585FC6">
        <w:rPr>
          <w:rFonts w:asciiTheme="minorHAnsi" w:hAnsiTheme="minorHAnsi" w:cstheme="minorHAnsi"/>
          <w:szCs w:val="24"/>
        </w:rPr>
        <w:t>(a) XRD patterns, (b) FTIR spectra, (c) UV-vis and (d) photocatalytic H</w:t>
      </w:r>
      <w:r w:rsidRPr="00585FC6">
        <w:rPr>
          <w:rFonts w:asciiTheme="minorHAnsi" w:hAnsiTheme="minorHAnsi" w:cstheme="minorHAnsi"/>
          <w:szCs w:val="24"/>
          <w:vertAlign w:val="subscript"/>
        </w:rPr>
        <w:t>2</w:t>
      </w:r>
      <w:r w:rsidRPr="00585FC6">
        <w:rPr>
          <w:rFonts w:asciiTheme="minorHAnsi" w:hAnsiTheme="minorHAnsi" w:cstheme="minorHAnsi"/>
          <w:szCs w:val="24"/>
        </w:rPr>
        <w:t>O</w:t>
      </w:r>
      <w:r w:rsidRPr="00585FC6">
        <w:rPr>
          <w:rFonts w:asciiTheme="minorHAnsi" w:hAnsiTheme="minorHAnsi" w:cstheme="minorHAnsi"/>
          <w:szCs w:val="24"/>
          <w:vertAlign w:val="subscript"/>
        </w:rPr>
        <w:t>2</w:t>
      </w:r>
      <w:r w:rsidRPr="00585FC6">
        <w:rPr>
          <w:rFonts w:asciiTheme="minorHAnsi" w:hAnsiTheme="minorHAnsi" w:cstheme="minorHAnsi"/>
          <w:szCs w:val="24"/>
        </w:rPr>
        <w:t xml:space="preserve"> production of </w:t>
      </w:r>
      <w:proofErr w:type="spellStart"/>
      <w:r w:rsidRPr="00585FC6">
        <w:rPr>
          <w:rFonts w:asciiTheme="minorHAnsi" w:hAnsiTheme="minorHAnsi" w:cstheme="minorHAnsi"/>
          <w:szCs w:val="24"/>
        </w:rPr>
        <w:t>ULiNa</w:t>
      </w:r>
      <w:proofErr w:type="spellEnd"/>
      <w:r w:rsidRPr="00585FC6">
        <w:rPr>
          <w:rFonts w:asciiTheme="minorHAnsi" w:hAnsiTheme="minorHAnsi" w:cstheme="minorHAnsi"/>
          <w:szCs w:val="24"/>
        </w:rPr>
        <w:t xml:space="preserve"> at different annealing temperatures.</w:t>
      </w:r>
    </w:p>
    <w:p w14:paraId="2EDF17B1" w14:textId="77777777" w:rsidR="002F0D73" w:rsidRPr="00585FC6" w:rsidRDefault="002F0D73" w:rsidP="00A84662">
      <w:pPr>
        <w:pStyle w:val="ListParagraph"/>
        <w:rPr>
          <w:rFonts w:asciiTheme="minorHAnsi" w:hAnsiTheme="minorHAnsi" w:cstheme="minorHAnsi"/>
          <w:iCs/>
          <w:szCs w:val="24"/>
        </w:rPr>
      </w:pPr>
    </w:p>
    <w:p w14:paraId="3D4C6195" w14:textId="7777777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11DDCD8C" w14:textId="089E987C" w:rsidR="000B77EE" w:rsidRPr="00585FC6" w:rsidRDefault="00F40F11" w:rsidP="00A84662">
      <w:pPr>
        <w:pStyle w:val="ListParagraph"/>
        <w:rPr>
          <w:rFonts w:asciiTheme="minorHAnsi" w:hAnsiTheme="minorHAnsi" w:cstheme="minorHAnsi"/>
          <w:i/>
          <w:szCs w:val="24"/>
        </w:rPr>
      </w:pPr>
      <w:r>
        <w:rPr>
          <w:rFonts w:asciiTheme="minorHAnsi" w:hAnsiTheme="minorHAnsi" w:cstheme="minorHAnsi"/>
          <w:i/>
          <w:noProof/>
          <w:szCs w:val="24"/>
        </w:rPr>
        <w:drawing>
          <wp:anchor distT="0" distB="0" distL="114300" distR="114300" simplePos="0" relativeHeight="251691008" behindDoc="0" locked="0" layoutInCell="1" allowOverlap="1" wp14:anchorId="2D10A9B2" wp14:editId="22E1CFBC">
            <wp:simplePos x="1371600" y="3923414"/>
            <wp:positionH relativeFrom="margin">
              <wp:align>center</wp:align>
            </wp:positionH>
            <wp:positionV relativeFrom="margin">
              <wp:align>center</wp:align>
            </wp:positionV>
            <wp:extent cx="5358384" cy="4832850"/>
            <wp:effectExtent l="0" t="0" r="0" b="635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384" cy="4832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132D9B5" w14:textId="4F75FA97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78C93A02" w14:textId="54EC70B4" w:rsidR="000B77EE" w:rsidRPr="00585FC6" w:rsidRDefault="000B77EE" w:rsidP="00A84662">
      <w:pPr>
        <w:pStyle w:val="ListParagraph"/>
        <w:rPr>
          <w:rFonts w:asciiTheme="minorHAnsi" w:hAnsiTheme="minorHAnsi" w:cstheme="minorHAnsi"/>
          <w:i/>
          <w:szCs w:val="24"/>
        </w:rPr>
      </w:pPr>
    </w:p>
    <w:p w14:paraId="156B1335" w14:textId="2ED29D3D" w:rsidR="000B77EE" w:rsidRPr="00585FC6" w:rsidRDefault="000B77EE" w:rsidP="00A84662">
      <w:pPr>
        <w:pStyle w:val="ListParagraph"/>
        <w:rPr>
          <w:rFonts w:asciiTheme="minorHAnsi" w:hAnsiTheme="minorHAnsi" w:cstheme="minorHAnsi"/>
          <w:iCs/>
          <w:szCs w:val="24"/>
        </w:rPr>
      </w:pPr>
    </w:p>
    <w:p w14:paraId="5522FCD3" w14:textId="77777777" w:rsidR="00A84662" w:rsidRPr="00585FC6" w:rsidRDefault="00A84662" w:rsidP="00A84662">
      <w:pPr>
        <w:pStyle w:val="ListParagraph"/>
        <w:spacing w:after="0" w:line="276" w:lineRule="auto"/>
        <w:ind w:left="360"/>
        <w:jc w:val="both"/>
        <w:rPr>
          <w:rFonts w:asciiTheme="minorHAnsi" w:hAnsiTheme="minorHAnsi" w:cstheme="minorHAnsi"/>
          <w:i/>
          <w:szCs w:val="24"/>
        </w:rPr>
      </w:pPr>
    </w:p>
    <w:p w14:paraId="3A4A01DF" w14:textId="739A31CF" w:rsidR="00591318" w:rsidRPr="00585FC6" w:rsidRDefault="00591318" w:rsidP="000A0088">
      <w:pPr>
        <w:pStyle w:val="ListParagraph"/>
        <w:spacing w:after="0" w:line="276" w:lineRule="auto"/>
        <w:ind w:left="-90"/>
        <w:jc w:val="center"/>
        <w:rPr>
          <w:rFonts w:asciiTheme="minorHAnsi" w:hAnsiTheme="minorHAnsi" w:cstheme="minorHAnsi"/>
          <w:szCs w:val="24"/>
        </w:rPr>
      </w:pPr>
    </w:p>
    <w:p w14:paraId="7BA49FA1" w14:textId="77777777" w:rsidR="00591318" w:rsidRPr="00585FC6" w:rsidRDefault="00591318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2BA85015" w14:textId="77777777" w:rsidR="008F73DB" w:rsidRPr="00585FC6" w:rsidRDefault="008F73DB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14BDD8B7" w14:textId="77777777" w:rsidR="008F73DB" w:rsidRPr="00585FC6" w:rsidRDefault="008F73DB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6163DC08" w14:textId="77777777" w:rsidR="008F73DB" w:rsidRPr="00585FC6" w:rsidRDefault="008F73DB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5A9A60A7" w14:textId="77777777" w:rsidR="008F73DB" w:rsidRPr="00585FC6" w:rsidRDefault="008F73DB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5340AC82" w14:textId="1DFEB6F8" w:rsidR="008F73DB" w:rsidRPr="00585FC6" w:rsidRDefault="008F73DB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63732694" w14:textId="77777777" w:rsidR="00335731" w:rsidRDefault="00335731" w:rsidP="005C0FC7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1F2D0CA7" w14:textId="77777777" w:rsidR="00335731" w:rsidRDefault="00335731" w:rsidP="005C0FC7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4260D252" w14:textId="612BEFD5" w:rsidR="00335731" w:rsidRDefault="00F40F11" w:rsidP="005C0FC7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>
        <w:rPr>
          <w:rFonts w:asciiTheme="minorHAnsi" w:hAnsiTheme="minorHAnsi" w:cstheme="minorHAnsi"/>
          <w:b/>
          <w:bCs/>
          <w:noProof/>
          <w:color w:val="000000" w:themeColor="text1"/>
          <w:szCs w:val="24"/>
        </w:rPr>
        <w:drawing>
          <wp:anchor distT="0" distB="0" distL="114300" distR="114300" simplePos="0" relativeHeight="251692032" behindDoc="0" locked="0" layoutInCell="1" allowOverlap="1" wp14:anchorId="023B217B" wp14:editId="092671A0">
            <wp:simplePos x="1095153" y="2838893"/>
            <wp:positionH relativeFrom="margin">
              <wp:align>center</wp:align>
            </wp:positionH>
            <wp:positionV relativeFrom="margin">
              <wp:align>center</wp:align>
            </wp:positionV>
            <wp:extent cx="5358384" cy="4840966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384" cy="48409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185EE15" w14:textId="775C9B5A" w:rsidR="005C0FC7" w:rsidRPr="00585FC6" w:rsidRDefault="005C0FC7" w:rsidP="005C0FC7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  <w:r w:rsidRPr="00585FC6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Figure S4. </w:t>
      </w:r>
      <w:r w:rsidRPr="00585FC6">
        <w:rPr>
          <w:rFonts w:asciiTheme="minorHAnsi" w:hAnsiTheme="minorHAnsi" w:cstheme="minorHAnsi"/>
          <w:szCs w:val="24"/>
        </w:rPr>
        <w:t>(a) XRD patterns, (b) FTIR spectra, (c) UV-vis and (d) photocatalytic H</w:t>
      </w:r>
      <w:r w:rsidRPr="00585FC6">
        <w:rPr>
          <w:rFonts w:asciiTheme="minorHAnsi" w:hAnsiTheme="minorHAnsi" w:cstheme="minorHAnsi"/>
          <w:szCs w:val="24"/>
          <w:vertAlign w:val="subscript"/>
        </w:rPr>
        <w:t>2</w:t>
      </w:r>
      <w:r w:rsidRPr="00585FC6">
        <w:rPr>
          <w:rFonts w:asciiTheme="minorHAnsi" w:hAnsiTheme="minorHAnsi" w:cstheme="minorHAnsi"/>
          <w:szCs w:val="24"/>
        </w:rPr>
        <w:t>O</w:t>
      </w:r>
      <w:r w:rsidRPr="00585FC6">
        <w:rPr>
          <w:rFonts w:asciiTheme="minorHAnsi" w:hAnsiTheme="minorHAnsi" w:cstheme="minorHAnsi"/>
          <w:szCs w:val="24"/>
          <w:vertAlign w:val="subscript"/>
        </w:rPr>
        <w:t>2</w:t>
      </w:r>
      <w:r w:rsidRPr="00585FC6">
        <w:rPr>
          <w:rFonts w:asciiTheme="minorHAnsi" w:hAnsiTheme="minorHAnsi" w:cstheme="minorHAnsi"/>
          <w:szCs w:val="24"/>
        </w:rPr>
        <w:t xml:space="preserve"> production of </w:t>
      </w:r>
      <w:proofErr w:type="spellStart"/>
      <w:r w:rsidRPr="00585FC6">
        <w:rPr>
          <w:rFonts w:asciiTheme="minorHAnsi" w:hAnsiTheme="minorHAnsi" w:cstheme="minorHAnsi"/>
          <w:szCs w:val="24"/>
        </w:rPr>
        <w:t>ULiNa</w:t>
      </w:r>
      <w:proofErr w:type="spellEnd"/>
      <w:r w:rsidRPr="00585FC6">
        <w:rPr>
          <w:rFonts w:asciiTheme="minorHAnsi" w:hAnsiTheme="minorHAnsi" w:cstheme="minorHAnsi"/>
          <w:szCs w:val="24"/>
        </w:rPr>
        <w:t xml:space="preserve"> at different annealing times.</w:t>
      </w:r>
    </w:p>
    <w:p w14:paraId="2A0B6356" w14:textId="77777777" w:rsidR="005C0FC7" w:rsidRPr="00585FC6" w:rsidRDefault="005C0FC7" w:rsidP="005C0FC7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1B21427" w14:textId="77777777" w:rsidR="002F0D73" w:rsidRPr="00585FC6" w:rsidRDefault="002F0D73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79C3AE00" w14:textId="2AB63CA0" w:rsidR="002F0D73" w:rsidRPr="00585FC6" w:rsidRDefault="002F0D73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0FF1597B" w14:textId="77777777" w:rsidR="008F73DB" w:rsidRPr="00585FC6" w:rsidRDefault="008F73DB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3031BF97" w14:textId="77777777" w:rsidR="008F73DB" w:rsidRPr="00585FC6" w:rsidRDefault="008F73DB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4D8C2396" w14:textId="77777777" w:rsidR="008F73DB" w:rsidRPr="00585FC6" w:rsidRDefault="008F73DB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046667BE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7D8795BD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6BCF59B0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71E59A9D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371B24FA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1DDD1CD2" w14:textId="358ECDB9" w:rsidR="00AC7012" w:rsidRPr="00585FC6" w:rsidRDefault="00B03A58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noProof/>
          <w:szCs w:val="24"/>
        </w:rPr>
        <w:drawing>
          <wp:anchor distT="0" distB="0" distL="114300" distR="114300" simplePos="0" relativeHeight="251693056" behindDoc="0" locked="0" layoutInCell="1" allowOverlap="1" wp14:anchorId="7F5F1FEF" wp14:editId="3CBA49CF">
            <wp:simplePos x="914400" y="1988288"/>
            <wp:positionH relativeFrom="margin">
              <wp:align>center</wp:align>
            </wp:positionH>
            <wp:positionV relativeFrom="margin">
              <wp:align>center</wp:align>
            </wp:positionV>
            <wp:extent cx="5724144" cy="1732200"/>
            <wp:effectExtent l="0" t="0" r="0" b="190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144" cy="173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772506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0DCA2C4F" w14:textId="77777777" w:rsidR="00D565AA" w:rsidRDefault="00D565AA" w:rsidP="00AC7012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036FC9FA" w14:textId="77777777" w:rsidR="00D565AA" w:rsidRDefault="00D565AA" w:rsidP="00AC7012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21A891E9" w14:textId="77777777" w:rsidR="00D565AA" w:rsidRDefault="00D565AA" w:rsidP="00AC7012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1E8E9B09" w14:textId="77777777" w:rsidR="00D565AA" w:rsidRDefault="00D565AA" w:rsidP="00AC7012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74271561" w14:textId="77777777" w:rsidR="00D565AA" w:rsidRDefault="00D565AA" w:rsidP="00AC7012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3FFEA152" w14:textId="77777777" w:rsidR="00D565AA" w:rsidRDefault="00D565AA" w:rsidP="00AC7012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0681D1D9" w14:textId="77777777" w:rsidR="00D565AA" w:rsidRDefault="00D565AA" w:rsidP="00AC7012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14D36512" w14:textId="77777777" w:rsidR="00D565AA" w:rsidRDefault="00D565AA" w:rsidP="00AC7012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4EC105CE" w14:textId="36FA4F4D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  <w:r w:rsidRPr="00585FC6">
        <w:rPr>
          <w:rFonts w:asciiTheme="minorHAnsi" w:hAnsiTheme="minorHAnsi" w:cstheme="minorHAnsi"/>
          <w:b/>
          <w:bCs/>
          <w:color w:val="000000"/>
          <w:szCs w:val="24"/>
        </w:rPr>
        <w:t xml:space="preserve">Figure S5. </w:t>
      </w:r>
      <w:r w:rsidRPr="00585FC6">
        <w:rPr>
          <w:rFonts w:asciiTheme="minorHAnsi" w:hAnsiTheme="minorHAnsi" w:cstheme="minorHAnsi"/>
          <w:color w:val="000000"/>
          <w:szCs w:val="24"/>
        </w:rPr>
        <w:t>(</w:t>
      </w:r>
      <w:r w:rsidR="00D565AA">
        <w:rPr>
          <w:rFonts w:asciiTheme="minorHAnsi" w:hAnsiTheme="minorHAnsi" w:cstheme="minorHAnsi"/>
          <w:color w:val="000000"/>
          <w:szCs w:val="24"/>
        </w:rPr>
        <w:t>a</w:t>
      </w:r>
      <w:r w:rsidRPr="00585FC6">
        <w:rPr>
          <w:rFonts w:asciiTheme="minorHAnsi" w:hAnsiTheme="minorHAnsi" w:cstheme="minorHAnsi"/>
          <w:color w:val="000000"/>
          <w:szCs w:val="24"/>
        </w:rPr>
        <w:t>)</w:t>
      </w:r>
      <w:r w:rsidR="00D565AA">
        <w:rPr>
          <w:rFonts w:asciiTheme="minorHAnsi" w:hAnsiTheme="minorHAnsi" w:cstheme="minorHAnsi"/>
          <w:color w:val="000000"/>
          <w:szCs w:val="24"/>
        </w:rPr>
        <w:t xml:space="preserve"> </w:t>
      </w:r>
      <w:r w:rsidR="00D565AA" w:rsidRPr="00585FC6">
        <w:rPr>
          <w:rFonts w:asciiTheme="minorHAnsi" w:hAnsiTheme="minorHAnsi" w:cstheme="minorHAnsi"/>
          <w:color w:val="000000"/>
          <w:szCs w:val="24"/>
        </w:rPr>
        <w:t>FTIR spectra</w:t>
      </w:r>
      <w:r w:rsidRPr="00585FC6">
        <w:rPr>
          <w:rFonts w:asciiTheme="minorHAnsi" w:hAnsiTheme="minorHAnsi" w:cstheme="minorHAnsi"/>
          <w:color w:val="000000"/>
          <w:szCs w:val="24"/>
        </w:rPr>
        <w:t>,</w:t>
      </w:r>
      <w:r w:rsidR="00D565AA">
        <w:rPr>
          <w:rFonts w:asciiTheme="minorHAnsi" w:hAnsiTheme="minorHAnsi" w:cstheme="minorHAnsi"/>
          <w:color w:val="000000"/>
          <w:szCs w:val="24"/>
        </w:rPr>
        <w:t xml:space="preserve"> </w:t>
      </w:r>
      <w:r w:rsidRPr="00585FC6">
        <w:rPr>
          <w:rFonts w:asciiTheme="minorHAnsi" w:hAnsiTheme="minorHAnsi" w:cstheme="minorHAnsi"/>
          <w:color w:val="000000"/>
          <w:szCs w:val="24"/>
        </w:rPr>
        <w:t>(</w:t>
      </w:r>
      <w:r w:rsidR="00D565AA">
        <w:rPr>
          <w:rFonts w:asciiTheme="minorHAnsi" w:hAnsiTheme="minorHAnsi" w:cstheme="minorHAnsi"/>
          <w:color w:val="000000"/>
          <w:szCs w:val="24"/>
        </w:rPr>
        <w:t>b</w:t>
      </w:r>
      <w:r w:rsidRPr="00585FC6">
        <w:rPr>
          <w:rFonts w:asciiTheme="minorHAnsi" w:hAnsiTheme="minorHAnsi" w:cstheme="minorHAnsi"/>
          <w:color w:val="000000"/>
          <w:szCs w:val="24"/>
        </w:rPr>
        <w:t>)</w:t>
      </w:r>
      <w:r w:rsidR="00D565AA">
        <w:rPr>
          <w:rFonts w:asciiTheme="minorHAnsi" w:hAnsiTheme="minorHAnsi" w:cstheme="minorHAnsi"/>
          <w:color w:val="000000"/>
          <w:szCs w:val="24"/>
        </w:rPr>
        <w:t xml:space="preserve"> </w:t>
      </w:r>
      <w:r w:rsidR="00D565AA" w:rsidRPr="00585FC6">
        <w:rPr>
          <w:rFonts w:asciiTheme="minorHAnsi" w:hAnsiTheme="minorHAnsi" w:cstheme="minorHAnsi"/>
          <w:color w:val="000000"/>
          <w:szCs w:val="24"/>
        </w:rPr>
        <w:t>XRD patterns</w:t>
      </w:r>
      <w:r w:rsidRPr="00585FC6">
        <w:rPr>
          <w:rFonts w:asciiTheme="minorHAnsi" w:hAnsiTheme="minorHAnsi" w:cstheme="minorHAnsi"/>
          <w:color w:val="000000"/>
          <w:szCs w:val="24"/>
        </w:rPr>
        <w:t xml:space="preserve"> </w:t>
      </w:r>
      <w:r w:rsidR="00D565AA">
        <w:rPr>
          <w:rFonts w:asciiTheme="minorHAnsi" w:hAnsiTheme="minorHAnsi" w:cstheme="minorHAnsi"/>
          <w:color w:val="000000"/>
          <w:szCs w:val="24"/>
        </w:rPr>
        <w:t xml:space="preserve">and </w:t>
      </w:r>
      <w:r w:rsidR="00D565AA" w:rsidRPr="00585FC6">
        <w:rPr>
          <w:rFonts w:asciiTheme="minorHAnsi" w:hAnsiTheme="minorHAnsi" w:cstheme="minorHAnsi"/>
          <w:color w:val="000000"/>
          <w:szCs w:val="24"/>
        </w:rPr>
        <w:t>(</w:t>
      </w:r>
      <w:r w:rsidR="00D565AA">
        <w:rPr>
          <w:rFonts w:asciiTheme="minorHAnsi" w:hAnsiTheme="minorHAnsi" w:cstheme="minorHAnsi"/>
          <w:color w:val="000000"/>
          <w:szCs w:val="24"/>
        </w:rPr>
        <w:t>c</w:t>
      </w:r>
      <w:r w:rsidR="00D565AA" w:rsidRPr="00585FC6">
        <w:rPr>
          <w:rFonts w:asciiTheme="minorHAnsi" w:hAnsiTheme="minorHAnsi" w:cstheme="minorHAnsi"/>
          <w:color w:val="000000"/>
          <w:szCs w:val="24"/>
        </w:rPr>
        <w:t>)</w:t>
      </w:r>
      <w:r w:rsidR="00D565AA" w:rsidRPr="00585FC6">
        <w:rPr>
          <w:rFonts w:asciiTheme="minorHAnsi" w:hAnsiTheme="minorHAnsi" w:cstheme="minorHAnsi"/>
          <w:b/>
          <w:bCs/>
          <w:color w:val="000000"/>
          <w:szCs w:val="24"/>
        </w:rPr>
        <w:t xml:space="preserve"> </w:t>
      </w:r>
      <w:r w:rsidR="00D565AA" w:rsidRPr="00585FC6">
        <w:rPr>
          <w:rFonts w:asciiTheme="minorHAnsi" w:hAnsiTheme="minorHAnsi" w:cstheme="minorHAnsi"/>
          <w:color w:val="000000"/>
          <w:szCs w:val="24"/>
        </w:rPr>
        <w:t>HRTEM image</w:t>
      </w:r>
      <w:r w:rsidRPr="00585FC6">
        <w:rPr>
          <w:rFonts w:asciiTheme="minorHAnsi" w:hAnsiTheme="minorHAnsi" w:cstheme="minorHAnsi"/>
          <w:color w:val="000000"/>
          <w:szCs w:val="24"/>
        </w:rPr>
        <w:t xml:space="preserve"> of </w:t>
      </w:r>
      <w:proofErr w:type="spellStart"/>
      <w:r w:rsidRPr="00585FC6">
        <w:rPr>
          <w:rFonts w:asciiTheme="minorHAnsi" w:hAnsiTheme="minorHAnsi" w:cstheme="minorHAnsi"/>
          <w:color w:val="000000"/>
          <w:szCs w:val="24"/>
        </w:rPr>
        <w:t>ULiNa</w:t>
      </w:r>
      <w:proofErr w:type="spellEnd"/>
      <w:r w:rsidRPr="00585FC6">
        <w:rPr>
          <w:rFonts w:asciiTheme="minorHAnsi" w:hAnsiTheme="minorHAnsi" w:cstheme="minorHAnsi"/>
          <w:color w:val="000000"/>
          <w:szCs w:val="24"/>
        </w:rPr>
        <w:t xml:space="preserve"> before and after stability test.</w:t>
      </w:r>
    </w:p>
    <w:p w14:paraId="1322DF5F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1D4AF99D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7B44277B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4EE8917E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01E34E60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74FEE47E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53887CD5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00378165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7B1B8669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2DCBA0C5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6A5CCFD3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12BC4DE8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35141087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4B9EC511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4B3F21FC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51E5352B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5C99F0B6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5CB64A46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7EF8E0D7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3D1FBD28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2C91CA05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4A85CC48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728AB7FB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0F38165C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2940E6ED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0C4B61CD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194BFC73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64808C1B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3856FA8B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6F1D33E0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3EEB2EB8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51B50E2B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150E0308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1C528C79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2FC96B12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480A0F52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5E79B8C0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7C67A971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32B5D211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742234C9" w14:textId="77777777" w:rsidR="00AC7012" w:rsidRPr="00585FC6" w:rsidRDefault="00AC7012" w:rsidP="000A0088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</w:p>
    <w:p w14:paraId="38C5A109" w14:textId="77777777" w:rsidR="00D565AA" w:rsidRDefault="00D565AA" w:rsidP="00D565AA">
      <w:pPr>
        <w:spacing w:after="0" w:line="276" w:lineRule="auto"/>
        <w:rPr>
          <w:rFonts w:asciiTheme="minorHAnsi" w:hAnsiTheme="minorHAnsi" w:cstheme="minorHAnsi"/>
          <w:b/>
          <w:szCs w:val="24"/>
        </w:rPr>
      </w:pPr>
    </w:p>
    <w:p w14:paraId="1E135881" w14:textId="75CC46D0" w:rsidR="00AC7012" w:rsidRPr="00D565AA" w:rsidRDefault="00AC7012" w:rsidP="00D565AA">
      <w:pPr>
        <w:spacing w:after="0" w:line="276" w:lineRule="auto"/>
        <w:jc w:val="center"/>
        <w:rPr>
          <w:rFonts w:asciiTheme="minorHAnsi" w:hAnsiTheme="minorHAnsi" w:cstheme="minorHAnsi"/>
          <w:b/>
          <w:szCs w:val="24"/>
        </w:rPr>
      </w:pPr>
      <w:r w:rsidRPr="00585FC6">
        <w:rPr>
          <w:rFonts w:asciiTheme="minorHAnsi" w:hAnsiTheme="minorHAnsi" w:cstheme="minorHAnsi"/>
          <w:b/>
          <w:noProof/>
          <w:szCs w:val="24"/>
        </w:rPr>
        <w:drawing>
          <wp:anchor distT="0" distB="0" distL="114300" distR="114300" simplePos="0" relativeHeight="251661312" behindDoc="0" locked="0" layoutInCell="1" allowOverlap="1" wp14:anchorId="063AE103" wp14:editId="0745316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3200400" cy="2732690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32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85FC6">
        <w:rPr>
          <w:rFonts w:asciiTheme="minorHAnsi" w:hAnsiTheme="minorHAnsi" w:cstheme="minorHAnsi"/>
          <w:b/>
          <w:bCs/>
          <w:color w:val="000000"/>
          <w:szCs w:val="24"/>
        </w:rPr>
        <w:t>Figure S</w:t>
      </w:r>
      <w:r w:rsidR="001F5410" w:rsidRPr="00585FC6">
        <w:rPr>
          <w:rFonts w:asciiTheme="minorHAnsi" w:hAnsiTheme="minorHAnsi" w:cstheme="minorHAnsi"/>
          <w:b/>
          <w:bCs/>
          <w:color w:val="000000"/>
          <w:szCs w:val="24"/>
        </w:rPr>
        <w:t>6</w:t>
      </w:r>
      <w:r w:rsidRPr="00585FC6">
        <w:rPr>
          <w:rFonts w:asciiTheme="minorHAnsi" w:hAnsiTheme="minorHAnsi" w:cstheme="minorHAnsi"/>
          <w:b/>
          <w:bCs/>
          <w:color w:val="000000"/>
          <w:szCs w:val="24"/>
        </w:rPr>
        <w:t xml:space="preserve">. </w:t>
      </w:r>
      <w:r w:rsidRPr="00585FC6">
        <w:rPr>
          <w:rFonts w:asciiTheme="minorHAnsi" w:hAnsiTheme="minorHAnsi" w:cstheme="minorHAnsi"/>
          <w:color w:val="000000"/>
          <w:szCs w:val="24"/>
        </w:rPr>
        <w:t>XRD patterns of dual-cation ICC-derived PHIs.</w:t>
      </w:r>
    </w:p>
    <w:p w14:paraId="0C40CB2F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4A2371AD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6BC4975F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653B624C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7F4A0D8C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4F5B7319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04E0A4E7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0CC9C536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0454CE1E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3318D50C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7966913B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6B595E87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45E0F4A8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1BDF5097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6926D235" w14:textId="77777777" w:rsidR="00AC7012" w:rsidRPr="00585FC6" w:rsidRDefault="00AC7012" w:rsidP="0054012F">
      <w:pPr>
        <w:rPr>
          <w:rFonts w:asciiTheme="minorHAnsi" w:hAnsiTheme="minorHAnsi" w:cstheme="minorHAnsi"/>
          <w:color w:val="000000"/>
          <w:szCs w:val="24"/>
        </w:rPr>
      </w:pPr>
    </w:p>
    <w:p w14:paraId="3742659F" w14:textId="77777777" w:rsidR="0054012F" w:rsidRPr="00585FC6" w:rsidRDefault="0054012F" w:rsidP="0054012F">
      <w:pPr>
        <w:rPr>
          <w:rFonts w:asciiTheme="minorHAnsi" w:hAnsiTheme="minorHAnsi" w:cstheme="minorHAnsi"/>
          <w:color w:val="000000"/>
          <w:szCs w:val="24"/>
        </w:rPr>
      </w:pPr>
    </w:p>
    <w:p w14:paraId="6FB7DAB4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01ABCF61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505B52B5" w14:textId="77777777" w:rsidR="00D0611A" w:rsidRPr="00585FC6" w:rsidRDefault="00D0611A" w:rsidP="0054012F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180D7934" w14:textId="77777777" w:rsidR="00D0611A" w:rsidRPr="00585FC6" w:rsidRDefault="00D0611A" w:rsidP="0054012F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63836026" w14:textId="5A80BE32" w:rsidR="0054012F" w:rsidRPr="00585FC6" w:rsidRDefault="0054012F" w:rsidP="0054012F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  <w:r w:rsidRPr="00585FC6">
        <w:rPr>
          <w:rFonts w:asciiTheme="minorHAnsi" w:hAnsiTheme="minorHAnsi" w:cstheme="minorHAnsi"/>
          <w:b/>
          <w:color w:val="000000" w:themeColor="text1"/>
          <w:szCs w:val="24"/>
        </w:rPr>
        <w:t xml:space="preserve">Table S2. </w:t>
      </w:r>
      <w:r w:rsidR="00D0611A" w:rsidRPr="00585FC6">
        <w:rPr>
          <w:rFonts w:asciiTheme="minorHAnsi" w:hAnsiTheme="minorHAnsi" w:cstheme="minorHAnsi"/>
          <w:color w:val="000000" w:themeColor="text1"/>
          <w:szCs w:val="24"/>
        </w:rPr>
        <w:t>Total amount of alkali metals, via ICP, in dual-cation materials.</w:t>
      </w:r>
    </w:p>
    <w:tbl>
      <w:tblPr>
        <w:tblStyle w:val="TableGrid"/>
        <w:tblW w:w="0" w:type="auto"/>
        <w:jc w:val="center"/>
        <w:tblBorders>
          <w:left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40"/>
        <w:gridCol w:w="1230"/>
        <w:gridCol w:w="1336"/>
        <w:gridCol w:w="1336"/>
        <w:gridCol w:w="1336"/>
        <w:gridCol w:w="1336"/>
      </w:tblGrid>
      <w:tr w:rsidR="0054012F" w:rsidRPr="00585FC6" w14:paraId="730089F4" w14:textId="77777777" w:rsidTr="0054012F">
        <w:trPr>
          <w:trHeight w:val="432"/>
          <w:jc w:val="center"/>
        </w:trPr>
        <w:tc>
          <w:tcPr>
            <w:tcW w:w="1440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420C7529" w14:textId="77777777" w:rsidR="0054012F" w:rsidRPr="00585FC6" w:rsidRDefault="0054012F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Sample</w:t>
            </w:r>
          </w:p>
        </w:tc>
        <w:tc>
          <w:tcPr>
            <w:tcW w:w="1230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72F77A30" w14:textId="34D6E6EB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Li</w:t>
            </w:r>
            <w:r w:rsidR="0054012F"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 xml:space="preserve"> (%)</w:t>
            </w:r>
          </w:p>
        </w:tc>
        <w:tc>
          <w:tcPr>
            <w:tcW w:w="1336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B176A8B" w14:textId="77819E65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Na</w:t>
            </w:r>
            <w:r w:rsidR="0054012F"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 xml:space="preserve"> (%)</w:t>
            </w:r>
          </w:p>
        </w:tc>
        <w:tc>
          <w:tcPr>
            <w:tcW w:w="1336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C5F0792" w14:textId="3578F734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Cs</w:t>
            </w:r>
            <w:r w:rsidR="0054012F"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 xml:space="preserve"> (%)</w:t>
            </w:r>
          </w:p>
        </w:tc>
        <w:tc>
          <w:tcPr>
            <w:tcW w:w="1336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4B26B45" w14:textId="7C82DD19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Rb</w:t>
            </w:r>
            <w:r w:rsidR="0054012F"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 xml:space="preserve"> (%)</w:t>
            </w:r>
          </w:p>
        </w:tc>
        <w:tc>
          <w:tcPr>
            <w:tcW w:w="1336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BC9FA07" w14:textId="059F31CB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K</w:t>
            </w:r>
            <w:r w:rsidR="0054012F"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 xml:space="preserve"> (%)</w:t>
            </w:r>
          </w:p>
        </w:tc>
      </w:tr>
      <w:tr w:rsidR="0054012F" w:rsidRPr="00585FC6" w14:paraId="6B31C61B" w14:textId="77777777" w:rsidTr="0054012F">
        <w:trPr>
          <w:trHeight w:val="432"/>
          <w:jc w:val="center"/>
        </w:trPr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14:paraId="76B94FEC" w14:textId="3FFEAA51" w:rsidR="0054012F" w:rsidRPr="00585FC6" w:rsidRDefault="0054012F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ULiNa</w:t>
            </w:r>
            <w:proofErr w:type="spellEnd"/>
          </w:p>
        </w:tc>
        <w:tc>
          <w:tcPr>
            <w:tcW w:w="1230" w:type="dxa"/>
            <w:tcBorders>
              <w:left w:val="nil"/>
              <w:bottom w:val="nil"/>
              <w:right w:val="nil"/>
            </w:tcBorders>
            <w:vAlign w:val="center"/>
          </w:tcPr>
          <w:p w14:paraId="3E3BFB5C" w14:textId="2063D169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1.2</w:t>
            </w: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  <w:vAlign w:val="center"/>
          </w:tcPr>
          <w:p w14:paraId="1E26BE2F" w14:textId="10DCD53A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5.3</w:t>
            </w: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  <w:vAlign w:val="center"/>
          </w:tcPr>
          <w:p w14:paraId="4F5AC8AC" w14:textId="4E8C967C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  <w:vAlign w:val="center"/>
          </w:tcPr>
          <w:p w14:paraId="68D13FC8" w14:textId="5B3B6402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  <w:tc>
          <w:tcPr>
            <w:tcW w:w="1336" w:type="dxa"/>
            <w:tcBorders>
              <w:left w:val="nil"/>
              <w:bottom w:val="nil"/>
              <w:right w:val="nil"/>
            </w:tcBorders>
            <w:vAlign w:val="center"/>
          </w:tcPr>
          <w:p w14:paraId="3E88B891" w14:textId="7FDE6633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</w:tr>
      <w:tr w:rsidR="0054012F" w:rsidRPr="00585FC6" w14:paraId="4C5FF721" w14:textId="77777777" w:rsidTr="0054012F">
        <w:trPr>
          <w:trHeight w:val="432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9D764" w14:textId="23AE2BD6" w:rsidR="0054012F" w:rsidRPr="00585FC6" w:rsidRDefault="0054012F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ULi</w:t>
            </w:r>
            <w:r w:rsidR="00E5748A"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Cs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91297" w14:textId="5463A1E4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1.0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AD6B0" w14:textId="1DAE5059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B01BD" w14:textId="756FDE58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45.7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EADC4" w14:textId="3035A1BE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D06A8" w14:textId="484F6ABB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</w:tr>
      <w:tr w:rsidR="0054012F" w:rsidRPr="00585FC6" w14:paraId="354E0382" w14:textId="77777777" w:rsidTr="0054012F">
        <w:trPr>
          <w:trHeight w:val="432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88EFF" w14:textId="581D5317" w:rsidR="0054012F" w:rsidRPr="00585FC6" w:rsidRDefault="0054012F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ULi</w:t>
            </w:r>
            <w:r w:rsidR="00E5748A"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Rb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29698" w14:textId="59D49E3C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1.2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80368" w14:textId="1E5F6663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7A3D7" w14:textId="032AF19B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56113" w14:textId="3E9AC4DA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29.2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9D404" w14:textId="77777777" w:rsidR="0054012F" w:rsidRPr="00585FC6" w:rsidRDefault="0054012F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</w:tr>
      <w:tr w:rsidR="0054012F" w:rsidRPr="00585FC6" w14:paraId="4E91557E" w14:textId="77777777" w:rsidTr="005D2E36">
        <w:trPr>
          <w:trHeight w:val="432"/>
          <w:jc w:val="center"/>
        </w:trPr>
        <w:tc>
          <w:tcPr>
            <w:tcW w:w="144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CE96F4A" w14:textId="2AB4A819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ULiK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25F3449" w14:textId="0189F4D3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0.5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965BC85" w14:textId="1E13F28A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EFE18A6" w14:textId="5E37E79C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5048C71" w14:textId="71789858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/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A8CB9B9" w14:textId="6E2B7A78" w:rsidR="0054012F" w:rsidRPr="00585FC6" w:rsidRDefault="00E5748A" w:rsidP="00EC2EBF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12.8</w:t>
            </w:r>
          </w:p>
        </w:tc>
      </w:tr>
    </w:tbl>
    <w:p w14:paraId="189386D0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2CD1EAB2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12FEBC10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6AF266BE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286C1171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105FB3D2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187D93E5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color w:val="000000"/>
          <w:szCs w:val="24"/>
        </w:rPr>
      </w:pPr>
    </w:p>
    <w:p w14:paraId="5E4527C3" w14:textId="77777777" w:rsidR="00AC7012" w:rsidRPr="00585FC6" w:rsidRDefault="00AC7012" w:rsidP="00AC7012">
      <w:pPr>
        <w:jc w:val="center"/>
        <w:rPr>
          <w:rFonts w:asciiTheme="minorHAnsi" w:hAnsiTheme="minorHAnsi" w:cstheme="minorHAnsi"/>
          <w:szCs w:val="24"/>
        </w:rPr>
      </w:pPr>
    </w:p>
    <w:p w14:paraId="1C513EF9" w14:textId="77777777" w:rsidR="00D0611A" w:rsidRPr="00585FC6" w:rsidRDefault="00D0611A" w:rsidP="00AC7012">
      <w:pPr>
        <w:jc w:val="center"/>
        <w:rPr>
          <w:rFonts w:asciiTheme="minorHAnsi" w:hAnsiTheme="minorHAnsi" w:cstheme="minorHAnsi"/>
          <w:szCs w:val="24"/>
        </w:rPr>
      </w:pPr>
    </w:p>
    <w:p w14:paraId="62C1D775" w14:textId="77777777" w:rsidR="00D0611A" w:rsidRPr="00585FC6" w:rsidRDefault="00D0611A" w:rsidP="00AC7012">
      <w:pPr>
        <w:jc w:val="center"/>
        <w:rPr>
          <w:rFonts w:asciiTheme="minorHAnsi" w:hAnsiTheme="minorHAnsi" w:cstheme="minorHAnsi"/>
          <w:szCs w:val="24"/>
        </w:rPr>
      </w:pPr>
    </w:p>
    <w:p w14:paraId="0A793E28" w14:textId="77777777" w:rsidR="00D0611A" w:rsidRPr="00585FC6" w:rsidRDefault="00D0611A" w:rsidP="00AC7012">
      <w:pPr>
        <w:jc w:val="center"/>
        <w:rPr>
          <w:rFonts w:asciiTheme="minorHAnsi" w:hAnsiTheme="minorHAnsi" w:cstheme="minorHAnsi"/>
          <w:szCs w:val="24"/>
        </w:rPr>
      </w:pPr>
    </w:p>
    <w:p w14:paraId="356F3412" w14:textId="77777777" w:rsidR="00D0611A" w:rsidRPr="00585FC6" w:rsidRDefault="00D0611A" w:rsidP="00AC7012">
      <w:pPr>
        <w:jc w:val="center"/>
        <w:rPr>
          <w:rFonts w:asciiTheme="minorHAnsi" w:hAnsiTheme="minorHAnsi" w:cstheme="minorHAnsi"/>
          <w:szCs w:val="24"/>
        </w:rPr>
      </w:pPr>
    </w:p>
    <w:p w14:paraId="188D874B" w14:textId="77777777" w:rsidR="00D0611A" w:rsidRPr="00585FC6" w:rsidRDefault="00D0611A" w:rsidP="00AC7012">
      <w:pPr>
        <w:jc w:val="center"/>
        <w:rPr>
          <w:rFonts w:asciiTheme="minorHAnsi" w:hAnsiTheme="minorHAnsi" w:cstheme="minorHAnsi"/>
          <w:szCs w:val="24"/>
        </w:rPr>
      </w:pPr>
    </w:p>
    <w:p w14:paraId="7D27FB2B" w14:textId="77777777" w:rsidR="00D0611A" w:rsidRPr="00585FC6" w:rsidRDefault="00D0611A" w:rsidP="00AC7012">
      <w:pPr>
        <w:jc w:val="center"/>
        <w:rPr>
          <w:rFonts w:asciiTheme="minorHAnsi" w:hAnsiTheme="minorHAnsi" w:cstheme="minorHAnsi"/>
          <w:szCs w:val="24"/>
        </w:rPr>
      </w:pPr>
    </w:p>
    <w:p w14:paraId="62118C42" w14:textId="77777777" w:rsidR="00D0611A" w:rsidRPr="00585FC6" w:rsidRDefault="00D0611A" w:rsidP="00AC7012">
      <w:pPr>
        <w:jc w:val="center"/>
        <w:rPr>
          <w:rFonts w:asciiTheme="minorHAnsi" w:hAnsiTheme="minorHAnsi" w:cstheme="minorHAnsi"/>
          <w:szCs w:val="24"/>
        </w:rPr>
      </w:pPr>
    </w:p>
    <w:p w14:paraId="1ED5DF20" w14:textId="77777777" w:rsidR="00D0611A" w:rsidRPr="00585FC6" w:rsidRDefault="00D0611A" w:rsidP="00AC7012">
      <w:pPr>
        <w:jc w:val="center"/>
        <w:rPr>
          <w:rFonts w:asciiTheme="minorHAnsi" w:hAnsiTheme="minorHAnsi" w:cstheme="minorHAnsi"/>
          <w:szCs w:val="24"/>
        </w:rPr>
      </w:pPr>
    </w:p>
    <w:p w14:paraId="6BC52558" w14:textId="77777777" w:rsidR="00335731" w:rsidRDefault="00335731" w:rsidP="001F5410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181D5CF3" w14:textId="77777777" w:rsidR="00335731" w:rsidRDefault="00335731" w:rsidP="001F5410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09AF7B9A" w14:textId="73C1CFB6" w:rsidR="00335731" w:rsidRDefault="00335731" w:rsidP="001F5410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1C9BB03F" w14:textId="10BF9955" w:rsidR="00AE2569" w:rsidRPr="00D565AA" w:rsidRDefault="00335731" w:rsidP="00D565AA">
      <w:pPr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r w:rsidRPr="00585FC6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62336" behindDoc="0" locked="0" layoutInCell="1" allowOverlap="1" wp14:anchorId="44D72D78" wp14:editId="6AC70B00">
            <wp:simplePos x="0" y="0"/>
            <wp:positionH relativeFrom="margin">
              <wp:posOffset>52705</wp:posOffset>
            </wp:positionH>
            <wp:positionV relativeFrom="margin">
              <wp:posOffset>2287075</wp:posOffset>
            </wp:positionV>
            <wp:extent cx="5882005" cy="4074795"/>
            <wp:effectExtent l="0" t="0" r="0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005" cy="4074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2569" w:rsidRPr="00585FC6">
        <w:rPr>
          <w:rFonts w:asciiTheme="minorHAnsi" w:hAnsiTheme="minorHAnsi" w:cstheme="minorHAnsi"/>
          <w:b/>
          <w:bCs/>
          <w:color w:val="000000"/>
          <w:szCs w:val="24"/>
        </w:rPr>
        <w:t xml:space="preserve">Scheme S1. </w:t>
      </w:r>
      <w:r w:rsidR="00AE2569" w:rsidRPr="00585FC6">
        <w:rPr>
          <w:rFonts w:asciiTheme="minorHAnsi" w:hAnsiTheme="minorHAnsi" w:cstheme="minorHAnsi"/>
          <w:color w:val="000000"/>
          <w:szCs w:val="24"/>
        </w:rPr>
        <w:t>Schematic representation of the reference PHIs obtained via established synthetic routes.</w:t>
      </w:r>
    </w:p>
    <w:p w14:paraId="1FDE878A" w14:textId="77777777" w:rsidR="00D0611A" w:rsidRPr="00585FC6" w:rsidRDefault="00D0611A" w:rsidP="00AC7012">
      <w:pPr>
        <w:jc w:val="center"/>
        <w:rPr>
          <w:rFonts w:asciiTheme="minorHAnsi" w:hAnsiTheme="minorHAnsi" w:cstheme="minorHAnsi"/>
          <w:szCs w:val="24"/>
        </w:rPr>
      </w:pPr>
    </w:p>
    <w:p w14:paraId="76A824D4" w14:textId="77777777" w:rsidR="00D0611A" w:rsidRPr="00585FC6" w:rsidRDefault="00D0611A" w:rsidP="00AC7012">
      <w:pPr>
        <w:jc w:val="center"/>
        <w:rPr>
          <w:rFonts w:asciiTheme="minorHAnsi" w:hAnsiTheme="minorHAnsi" w:cstheme="minorHAnsi"/>
          <w:szCs w:val="24"/>
        </w:rPr>
      </w:pPr>
    </w:p>
    <w:p w14:paraId="4557CBE3" w14:textId="77777777" w:rsidR="00D0611A" w:rsidRPr="00585FC6" w:rsidRDefault="00D0611A" w:rsidP="00AC7012">
      <w:pPr>
        <w:jc w:val="center"/>
        <w:rPr>
          <w:rFonts w:asciiTheme="minorHAnsi" w:hAnsiTheme="minorHAnsi" w:cstheme="minorHAnsi"/>
          <w:szCs w:val="24"/>
        </w:rPr>
      </w:pPr>
    </w:p>
    <w:p w14:paraId="253CF6D7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71977F58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1FD157B8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648BBA66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04ECFF2A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5A28DA52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4A15D549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3022EE75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1AEA26A6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2B400363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01944235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700B95A9" w14:textId="24EAE94B" w:rsidR="00AE2569" w:rsidRPr="00585FC6" w:rsidRDefault="00335731" w:rsidP="00AC7012">
      <w:pPr>
        <w:jc w:val="center"/>
        <w:rPr>
          <w:rFonts w:asciiTheme="minorHAnsi" w:hAnsiTheme="minorHAnsi" w:cstheme="minorHAnsi"/>
          <w:szCs w:val="24"/>
        </w:rPr>
      </w:pPr>
      <w:r w:rsidRPr="00585FC6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63360" behindDoc="0" locked="0" layoutInCell="1" allowOverlap="1" wp14:anchorId="69E85747" wp14:editId="0FBB7A5C">
            <wp:simplePos x="0" y="0"/>
            <wp:positionH relativeFrom="margin">
              <wp:posOffset>1263650</wp:posOffset>
            </wp:positionH>
            <wp:positionV relativeFrom="margin">
              <wp:posOffset>2876794</wp:posOffset>
            </wp:positionV>
            <wp:extent cx="3200400" cy="2724588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24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4663CC" w14:textId="1105C1DD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3705557D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33C3A53E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69929D7C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677DB3E8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2CC0B8DC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771AF01B" w14:textId="77777777" w:rsidR="001F5410" w:rsidRPr="00585FC6" w:rsidRDefault="001F5410" w:rsidP="00495881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6BF8F7E4" w14:textId="77777777" w:rsidR="001F5410" w:rsidRPr="00585FC6" w:rsidRDefault="001F5410" w:rsidP="00495881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572B8C50" w14:textId="77777777" w:rsidR="001F5410" w:rsidRPr="00585FC6" w:rsidRDefault="001F5410" w:rsidP="00495881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309FA168" w14:textId="77777777" w:rsidR="001F5410" w:rsidRPr="00585FC6" w:rsidRDefault="001F5410" w:rsidP="00495881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5292C807" w14:textId="77777777" w:rsidR="001F5410" w:rsidRPr="00585FC6" w:rsidRDefault="001F5410" w:rsidP="00495881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7EA0C018" w14:textId="77777777" w:rsidR="00D565AA" w:rsidRDefault="00D565AA" w:rsidP="00495881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3F2E9962" w14:textId="77777777" w:rsidR="00D565AA" w:rsidRDefault="00D565AA" w:rsidP="00495881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338CABE6" w14:textId="77777777" w:rsidR="00D565AA" w:rsidRDefault="00D565AA" w:rsidP="00495881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76E35752" w14:textId="79BF1B71" w:rsidR="00495881" w:rsidRPr="00585FC6" w:rsidRDefault="00495881" w:rsidP="00495881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 w:rsidRPr="00585FC6">
        <w:rPr>
          <w:rFonts w:asciiTheme="minorHAnsi" w:hAnsiTheme="minorHAnsi" w:cstheme="minorHAnsi"/>
          <w:b/>
          <w:bCs/>
          <w:color w:val="000000" w:themeColor="text1"/>
          <w:szCs w:val="24"/>
        </w:rPr>
        <w:t>Figure S</w:t>
      </w:r>
      <w:r w:rsidR="001F5410" w:rsidRPr="00585FC6">
        <w:rPr>
          <w:rFonts w:asciiTheme="minorHAnsi" w:hAnsiTheme="minorHAnsi" w:cstheme="minorHAnsi"/>
          <w:b/>
          <w:bCs/>
          <w:color w:val="000000" w:themeColor="text1"/>
          <w:szCs w:val="24"/>
        </w:rPr>
        <w:t>7</w:t>
      </w:r>
      <w:r w:rsidRPr="00585FC6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. </w:t>
      </w:r>
      <w:r w:rsidRPr="00585FC6">
        <w:rPr>
          <w:rFonts w:asciiTheme="minorHAnsi" w:hAnsiTheme="minorHAnsi" w:cstheme="minorHAnsi"/>
          <w:szCs w:val="24"/>
        </w:rPr>
        <w:t>XRD patterns of U-PHI-MS, U-PHI-EX and Li-</w:t>
      </w:r>
      <w:proofErr w:type="spellStart"/>
      <w:r w:rsidRPr="00585FC6">
        <w:rPr>
          <w:rFonts w:asciiTheme="minorHAnsi" w:hAnsiTheme="minorHAnsi" w:cstheme="minorHAnsi"/>
          <w:szCs w:val="24"/>
        </w:rPr>
        <w:t>NaPHI</w:t>
      </w:r>
      <w:proofErr w:type="spellEnd"/>
      <w:r w:rsidRPr="00585FC6">
        <w:rPr>
          <w:rFonts w:asciiTheme="minorHAnsi" w:hAnsiTheme="minorHAnsi" w:cstheme="minorHAnsi"/>
          <w:szCs w:val="24"/>
        </w:rPr>
        <w:t xml:space="preserve"> compared to ULiNa.</w:t>
      </w:r>
    </w:p>
    <w:p w14:paraId="7A56B702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05BFB8BA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55CC73B8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42ECB925" w14:textId="77777777" w:rsidR="00495881" w:rsidRPr="00585FC6" w:rsidRDefault="00495881" w:rsidP="00AC7012">
      <w:pPr>
        <w:jc w:val="center"/>
        <w:rPr>
          <w:rFonts w:asciiTheme="minorHAnsi" w:hAnsiTheme="minorHAnsi" w:cstheme="minorHAnsi"/>
          <w:szCs w:val="24"/>
        </w:rPr>
      </w:pPr>
    </w:p>
    <w:p w14:paraId="02257A1E" w14:textId="77777777" w:rsidR="00495881" w:rsidRPr="00585FC6" w:rsidRDefault="00495881" w:rsidP="00AC7012">
      <w:pPr>
        <w:jc w:val="center"/>
        <w:rPr>
          <w:rFonts w:asciiTheme="minorHAnsi" w:hAnsiTheme="minorHAnsi" w:cstheme="minorHAnsi"/>
          <w:szCs w:val="24"/>
        </w:rPr>
      </w:pPr>
    </w:p>
    <w:p w14:paraId="5F61BBBF" w14:textId="77777777" w:rsidR="00495881" w:rsidRPr="00585FC6" w:rsidRDefault="00495881" w:rsidP="00AC7012">
      <w:pPr>
        <w:jc w:val="center"/>
        <w:rPr>
          <w:rFonts w:asciiTheme="minorHAnsi" w:hAnsiTheme="minorHAnsi" w:cstheme="minorHAnsi"/>
          <w:szCs w:val="24"/>
        </w:rPr>
      </w:pPr>
    </w:p>
    <w:p w14:paraId="30A24DD9" w14:textId="77777777" w:rsidR="00495881" w:rsidRPr="00585FC6" w:rsidRDefault="00495881" w:rsidP="00AC7012">
      <w:pPr>
        <w:jc w:val="center"/>
        <w:rPr>
          <w:rFonts w:asciiTheme="minorHAnsi" w:hAnsiTheme="minorHAnsi" w:cstheme="minorHAnsi"/>
          <w:szCs w:val="24"/>
        </w:rPr>
      </w:pPr>
    </w:p>
    <w:p w14:paraId="295F0FDE" w14:textId="77777777" w:rsidR="00495881" w:rsidRPr="00585FC6" w:rsidRDefault="00495881" w:rsidP="00AC7012">
      <w:pPr>
        <w:jc w:val="center"/>
        <w:rPr>
          <w:rFonts w:asciiTheme="minorHAnsi" w:hAnsiTheme="minorHAnsi" w:cstheme="minorHAnsi"/>
          <w:szCs w:val="24"/>
        </w:rPr>
      </w:pPr>
    </w:p>
    <w:p w14:paraId="2D18C4F2" w14:textId="77777777" w:rsidR="00495881" w:rsidRPr="00585FC6" w:rsidRDefault="00495881" w:rsidP="00AC7012">
      <w:pPr>
        <w:jc w:val="center"/>
        <w:rPr>
          <w:rFonts w:asciiTheme="minorHAnsi" w:hAnsiTheme="minorHAnsi" w:cstheme="minorHAnsi"/>
          <w:szCs w:val="24"/>
        </w:rPr>
      </w:pPr>
    </w:p>
    <w:p w14:paraId="33866A03" w14:textId="77777777" w:rsidR="00495881" w:rsidRPr="00585FC6" w:rsidRDefault="00495881" w:rsidP="00AC7012">
      <w:pPr>
        <w:jc w:val="center"/>
        <w:rPr>
          <w:rFonts w:asciiTheme="minorHAnsi" w:hAnsiTheme="minorHAnsi" w:cstheme="minorHAnsi"/>
          <w:szCs w:val="24"/>
        </w:rPr>
      </w:pPr>
    </w:p>
    <w:p w14:paraId="2B527D96" w14:textId="77777777" w:rsidR="00495881" w:rsidRPr="00585FC6" w:rsidRDefault="00495881" w:rsidP="00AC7012">
      <w:pPr>
        <w:jc w:val="center"/>
        <w:rPr>
          <w:rFonts w:asciiTheme="minorHAnsi" w:hAnsiTheme="minorHAnsi" w:cstheme="minorHAnsi"/>
          <w:szCs w:val="24"/>
        </w:rPr>
      </w:pPr>
    </w:p>
    <w:p w14:paraId="62ECF21E" w14:textId="77777777" w:rsidR="00495881" w:rsidRPr="00585FC6" w:rsidRDefault="00495881" w:rsidP="00AC7012">
      <w:pPr>
        <w:jc w:val="center"/>
        <w:rPr>
          <w:rFonts w:asciiTheme="minorHAnsi" w:hAnsiTheme="minorHAnsi" w:cstheme="minorHAnsi"/>
          <w:szCs w:val="24"/>
        </w:rPr>
      </w:pPr>
    </w:p>
    <w:p w14:paraId="12D18067" w14:textId="77777777" w:rsidR="00495881" w:rsidRPr="00585FC6" w:rsidRDefault="00495881" w:rsidP="00AC7012">
      <w:pPr>
        <w:jc w:val="center"/>
        <w:rPr>
          <w:rFonts w:asciiTheme="minorHAnsi" w:hAnsiTheme="minorHAnsi" w:cstheme="minorHAnsi"/>
          <w:szCs w:val="24"/>
        </w:rPr>
      </w:pPr>
    </w:p>
    <w:p w14:paraId="1F331A69" w14:textId="77777777" w:rsidR="00EB7C6C" w:rsidRDefault="00EB7C6C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4D7514B9" w14:textId="77777777" w:rsidR="00EB7C6C" w:rsidRDefault="00EB7C6C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2EC41133" w14:textId="77777777" w:rsidR="00EB7C6C" w:rsidRDefault="00EB7C6C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232F4D4A" w14:textId="77777777" w:rsidR="00EB7C6C" w:rsidRDefault="00EB7C6C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7BC85A4B" w14:textId="77777777" w:rsidR="00EB7C6C" w:rsidRDefault="00EB7C6C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4E0291C8" w14:textId="77777777" w:rsidR="00EB7C6C" w:rsidRDefault="00EB7C6C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287AE1DB" w14:textId="77777777" w:rsidR="00EB7C6C" w:rsidRDefault="00EB7C6C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7337581B" w14:textId="539F7C92" w:rsidR="00495881" w:rsidRPr="00585FC6" w:rsidRDefault="005D2E36" w:rsidP="001F5410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 w:rsidRPr="00585FC6">
        <w:rPr>
          <w:rFonts w:asciiTheme="minorHAnsi" w:hAnsiTheme="minorHAnsi" w:cstheme="minorHAnsi"/>
          <w:b/>
          <w:bCs/>
          <w:szCs w:val="24"/>
        </w:rPr>
        <w:t xml:space="preserve">Table S3. </w:t>
      </w:r>
      <w:r w:rsidRPr="00585FC6">
        <w:rPr>
          <w:rFonts w:asciiTheme="minorHAnsi" w:hAnsiTheme="minorHAnsi" w:cstheme="minorHAnsi"/>
          <w:szCs w:val="24"/>
        </w:rPr>
        <w:t xml:space="preserve">Product yields of </w:t>
      </w:r>
      <w:proofErr w:type="spellStart"/>
      <w:r w:rsidRPr="00585FC6">
        <w:rPr>
          <w:rFonts w:asciiTheme="minorHAnsi" w:hAnsiTheme="minorHAnsi" w:cstheme="minorHAnsi"/>
          <w:szCs w:val="24"/>
        </w:rPr>
        <w:t>ULiNa</w:t>
      </w:r>
      <w:proofErr w:type="spellEnd"/>
      <w:r w:rsidRPr="00585FC6">
        <w:rPr>
          <w:rFonts w:asciiTheme="minorHAnsi" w:hAnsiTheme="minorHAnsi" w:cstheme="minorHAnsi"/>
          <w:szCs w:val="24"/>
        </w:rPr>
        <w:t xml:space="preserve"> compared to U-PHI-MS and U-PHI-2S.</w:t>
      </w:r>
    </w:p>
    <w:tbl>
      <w:tblPr>
        <w:tblW w:w="8214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074"/>
        <w:gridCol w:w="1606"/>
        <w:gridCol w:w="2567"/>
        <w:gridCol w:w="1115"/>
        <w:gridCol w:w="852"/>
      </w:tblGrid>
      <w:tr w:rsidR="00E24889" w:rsidRPr="00585FC6" w14:paraId="314B05BD" w14:textId="77777777" w:rsidTr="00E24889">
        <w:trPr>
          <w:trHeight w:val="20"/>
          <w:jc w:val="center"/>
        </w:trPr>
        <w:tc>
          <w:tcPr>
            <w:tcW w:w="2074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95E253" w14:textId="77777777" w:rsidR="00E24889" w:rsidRPr="00585FC6" w:rsidRDefault="00E24889" w:rsidP="00226CF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kern w:val="24"/>
              </w:rPr>
              <w:t>Sample</w:t>
            </w:r>
          </w:p>
        </w:tc>
        <w:tc>
          <w:tcPr>
            <w:tcW w:w="1606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1851A2" w14:textId="77777777" w:rsidR="00E24889" w:rsidRPr="00585FC6" w:rsidRDefault="00E24889" w:rsidP="00226CF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Precursor (g)</w:t>
            </w:r>
          </w:p>
        </w:tc>
        <w:tc>
          <w:tcPr>
            <w:tcW w:w="2567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</w:tcPr>
          <w:p w14:paraId="7E0098A0" w14:textId="77777777" w:rsidR="00E24889" w:rsidRPr="00585FC6" w:rsidRDefault="00E24889" w:rsidP="00226CF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Salt (g)</w:t>
            </w:r>
          </w:p>
        </w:tc>
        <w:tc>
          <w:tcPr>
            <w:tcW w:w="1115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EC3E17" w14:textId="77777777" w:rsidR="00E24889" w:rsidRPr="00585FC6" w:rsidRDefault="00E24889" w:rsidP="00226CF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Product (g)</w:t>
            </w:r>
          </w:p>
        </w:tc>
        <w:tc>
          <w:tcPr>
            <w:tcW w:w="852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16DDE2" w14:textId="77777777" w:rsidR="00E24889" w:rsidRPr="00585FC6" w:rsidRDefault="00E24889" w:rsidP="00226CF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Total Yield (%)</w:t>
            </w:r>
          </w:p>
        </w:tc>
      </w:tr>
      <w:tr w:rsidR="00E24889" w:rsidRPr="00585FC6" w14:paraId="3B4EF9AB" w14:textId="77777777" w:rsidTr="00E24889">
        <w:trPr>
          <w:trHeight w:val="20"/>
          <w:jc w:val="center"/>
        </w:trPr>
        <w:tc>
          <w:tcPr>
            <w:tcW w:w="20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27E6F3" w14:textId="7F567778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ULiNa</w:t>
            </w:r>
            <w:proofErr w:type="spellEnd"/>
          </w:p>
        </w:tc>
        <w:tc>
          <w:tcPr>
            <w:tcW w:w="16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D3B019" w14:textId="2A3EACE8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6.006</w:t>
            </w:r>
          </w:p>
        </w:tc>
        <w:tc>
          <w:tcPr>
            <w:tcW w:w="2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14:paraId="4B179549" w14:textId="5915DE50" w:rsidR="00E24889" w:rsidRPr="00585FC6" w:rsidRDefault="00E24889" w:rsidP="00E24889">
            <w:pPr>
              <w:ind w:hanging="159"/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LiCl: 1.060, NaCl: 1.461</w:t>
            </w:r>
          </w:p>
        </w:tc>
        <w:tc>
          <w:tcPr>
            <w:tcW w:w="11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C6E211" w14:textId="4E2EE225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2.256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DB8A22" w14:textId="57B681D8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38</w:t>
            </w:r>
          </w:p>
        </w:tc>
      </w:tr>
      <w:tr w:rsidR="00E24889" w:rsidRPr="00585FC6" w14:paraId="009960A4" w14:textId="77777777" w:rsidTr="00E24889">
        <w:trPr>
          <w:trHeight w:val="20"/>
          <w:jc w:val="center"/>
        </w:trPr>
        <w:tc>
          <w:tcPr>
            <w:tcW w:w="20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CCDB41" w14:textId="4FACD853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U-PHI-MS</w:t>
            </w:r>
          </w:p>
        </w:tc>
        <w:tc>
          <w:tcPr>
            <w:tcW w:w="16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043E0E" w14:textId="0515AE15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2.5</w:t>
            </w:r>
          </w:p>
        </w:tc>
        <w:tc>
          <w:tcPr>
            <w:tcW w:w="2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14:paraId="2ACD7914" w14:textId="278B34BB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LiCl: 5.625, NaCl: 6.875</w:t>
            </w:r>
          </w:p>
        </w:tc>
        <w:tc>
          <w:tcPr>
            <w:tcW w:w="11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AAAD83" w14:textId="4C421E3D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0.189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CF4BBC" w14:textId="0CA03AE4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8</w:t>
            </w:r>
          </w:p>
        </w:tc>
      </w:tr>
      <w:tr w:rsidR="00E24889" w:rsidRPr="00585FC6" w14:paraId="7650BD28" w14:textId="77777777" w:rsidTr="00E24889">
        <w:trPr>
          <w:trHeight w:val="20"/>
          <w:jc w:val="center"/>
        </w:trPr>
        <w:tc>
          <w:tcPr>
            <w:tcW w:w="20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1D11ED" w14:textId="18F7CDD7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U-PHI-2S</w:t>
            </w:r>
          </w:p>
        </w:tc>
        <w:tc>
          <w:tcPr>
            <w:tcW w:w="16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457A3A" w14:textId="2764811A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20</w:t>
            </w:r>
          </w:p>
        </w:tc>
        <w:tc>
          <w:tcPr>
            <w:tcW w:w="2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14:paraId="716EF333" w14:textId="77777777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-</w:t>
            </w:r>
          </w:p>
        </w:tc>
        <w:tc>
          <w:tcPr>
            <w:tcW w:w="11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74D1E1" w14:textId="475AAAD8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0.9</w:t>
            </w:r>
          </w:p>
        </w:tc>
        <w:tc>
          <w:tcPr>
            <w:tcW w:w="852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A4835F" w14:textId="6A7374DA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2.7</w:t>
            </w:r>
          </w:p>
        </w:tc>
      </w:tr>
      <w:tr w:rsidR="00E24889" w:rsidRPr="00585FC6" w14:paraId="070D2DDE" w14:textId="77777777" w:rsidTr="00E24889">
        <w:trPr>
          <w:trHeight w:val="20"/>
          <w:jc w:val="center"/>
        </w:trPr>
        <w:tc>
          <w:tcPr>
            <w:tcW w:w="2074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75AC15" w14:textId="49A5511C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U-PHI-2S</w:t>
            </w:r>
          </w:p>
        </w:tc>
        <w:tc>
          <w:tcPr>
            <w:tcW w:w="1606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57618B" w14:textId="4694BA47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0.9</w:t>
            </w:r>
          </w:p>
        </w:tc>
        <w:tc>
          <w:tcPr>
            <w:tcW w:w="2567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</w:tcPr>
          <w:p w14:paraId="7E45E902" w14:textId="19327B84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LiCl: 2.025, NaCl: 2.475</w:t>
            </w:r>
          </w:p>
        </w:tc>
        <w:tc>
          <w:tcPr>
            <w:tcW w:w="1115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08F7EC" w14:textId="7E2B277C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0.542</w:t>
            </w:r>
          </w:p>
        </w:tc>
        <w:tc>
          <w:tcPr>
            <w:tcW w:w="852" w:type="dxa"/>
            <w:vMerge/>
            <w:tcBorders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1BFEDE" w14:textId="77777777" w:rsidR="00E24889" w:rsidRPr="00585FC6" w:rsidRDefault="00E24889" w:rsidP="00E24889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15C14170" w14:textId="77777777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5D9993F9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7CD3A951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0CE5E95F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29998D17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12CE7969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29AF760E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757D5080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2F93778D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02168EF7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1AB711F9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3AE8BD8C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10CDA91F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20661D1D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6F265F8D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00B58678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11FC1230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0A84638C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5243E523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349E877F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44C8BF0F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67A854FF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6AB1EA85" w14:textId="77777777" w:rsidR="005D2E36" w:rsidRPr="00585FC6" w:rsidRDefault="005D2E36" w:rsidP="00AC7012">
      <w:pPr>
        <w:jc w:val="center"/>
        <w:rPr>
          <w:rFonts w:asciiTheme="minorHAnsi" w:hAnsiTheme="minorHAnsi" w:cstheme="minorHAnsi"/>
          <w:szCs w:val="24"/>
        </w:rPr>
      </w:pPr>
    </w:p>
    <w:p w14:paraId="160CB061" w14:textId="5732BA70" w:rsidR="00AE2569" w:rsidRPr="00585FC6" w:rsidRDefault="00AE2569" w:rsidP="00AC7012">
      <w:pPr>
        <w:jc w:val="center"/>
        <w:rPr>
          <w:rFonts w:asciiTheme="minorHAnsi" w:hAnsiTheme="minorHAnsi" w:cstheme="minorHAnsi"/>
          <w:szCs w:val="24"/>
        </w:rPr>
      </w:pPr>
    </w:p>
    <w:p w14:paraId="5226B271" w14:textId="77777777" w:rsidR="001F5410" w:rsidRPr="00585FC6" w:rsidRDefault="001F5410" w:rsidP="001F5410">
      <w:pPr>
        <w:spacing w:after="0" w:line="276" w:lineRule="auto"/>
        <w:rPr>
          <w:rFonts w:asciiTheme="minorHAnsi" w:hAnsiTheme="minorHAnsi" w:cstheme="minorHAnsi"/>
          <w:szCs w:val="24"/>
        </w:rPr>
      </w:pPr>
    </w:p>
    <w:p w14:paraId="7D2EF4D1" w14:textId="452DB530" w:rsidR="001F5410" w:rsidRPr="00585FC6" w:rsidRDefault="001F5410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222808EC" w14:textId="50275113" w:rsidR="00585FC6" w:rsidRDefault="00335731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585FC6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64384" behindDoc="0" locked="0" layoutInCell="1" allowOverlap="1" wp14:anchorId="2B5CA0FF" wp14:editId="2651E381">
            <wp:simplePos x="0" y="0"/>
            <wp:positionH relativeFrom="margin">
              <wp:posOffset>1263650</wp:posOffset>
            </wp:positionH>
            <wp:positionV relativeFrom="margin">
              <wp:posOffset>3028120</wp:posOffset>
            </wp:positionV>
            <wp:extent cx="3200400" cy="2386208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386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DF6AD0" w14:textId="604174A5" w:rsidR="00585FC6" w:rsidRDefault="00585FC6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44F8C8F6" w14:textId="77777777" w:rsidR="00335731" w:rsidRDefault="00335731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683446F5" w14:textId="77777777" w:rsidR="00335731" w:rsidRDefault="00335731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7F26FE02" w14:textId="77777777" w:rsidR="00335731" w:rsidRDefault="00335731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0B8CEDE6" w14:textId="77777777" w:rsidR="00335731" w:rsidRDefault="00335731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65ED5370" w14:textId="77777777" w:rsidR="00D565AA" w:rsidRDefault="00D565AA" w:rsidP="001F5410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270DF10F" w14:textId="36AB551F" w:rsidR="005D2E36" w:rsidRPr="00585FC6" w:rsidRDefault="00242D37" w:rsidP="001F5410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  <w:r w:rsidRPr="00585FC6">
        <w:rPr>
          <w:rFonts w:asciiTheme="minorHAnsi" w:hAnsiTheme="minorHAnsi" w:cstheme="minorHAnsi"/>
          <w:b/>
          <w:bCs/>
          <w:color w:val="000000" w:themeColor="text1"/>
          <w:szCs w:val="24"/>
        </w:rPr>
        <w:t>Figure S</w:t>
      </w:r>
      <w:r w:rsidR="001F5410" w:rsidRPr="00585FC6">
        <w:rPr>
          <w:rFonts w:asciiTheme="minorHAnsi" w:hAnsiTheme="minorHAnsi" w:cstheme="minorHAnsi"/>
          <w:b/>
          <w:bCs/>
          <w:color w:val="000000" w:themeColor="text1"/>
          <w:szCs w:val="24"/>
        </w:rPr>
        <w:t>8</w:t>
      </w:r>
      <w:r w:rsidRPr="00585FC6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. </w:t>
      </w:r>
      <w:r w:rsidRPr="00585FC6">
        <w:rPr>
          <w:rFonts w:asciiTheme="minorHAnsi" w:hAnsiTheme="minorHAnsi" w:cstheme="minorHAnsi"/>
          <w:bCs/>
          <w:noProof/>
          <w:szCs w:val="24"/>
        </w:rPr>
        <w:t>Photocatalytic H</w:t>
      </w:r>
      <w:r w:rsidRPr="00585FC6">
        <w:rPr>
          <w:rFonts w:asciiTheme="minorHAnsi" w:hAnsiTheme="minorHAnsi" w:cstheme="minorHAnsi"/>
          <w:bCs/>
          <w:noProof/>
          <w:szCs w:val="24"/>
          <w:vertAlign w:val="subscript"/>
        </w:rPr>
        <w:t>2</w:t>
      </w:r>
      <w:r w:rsidRPr="00585FC6">
        <w:rPr>
          <w:rFonts w:asciiTheme="minorHAnsi" w:hAnsiTheme="minorHAnsi" w:cstheme="minorHAnsi"/>
          <w:bCs/>
          <w:noProof/>
          <w:szCs w:val="24"/>
        </w:rPr>
        <w:t>O</w:t>
      </w:r>
      <w:r w:rsidRPr="00585FC6">
        <w:rPr>
          <w:rFonts w:asciiTheme="minorHAnsi" w:hAnsiTheme="minorHAnsi" w:cstheme="minorHAnsi"/>
          <w:bCs/>
          <w:noProof/>
          <w:szCs w:val="24"/>
          <w:vertAlign w:val="subscript"/>
        </w:rPr>
        <w:t>2</w:t>
      </w:r>
      <w:r w:rsidRPr="00585FC6">
        <w:rPr>
          <w:rFonts w:asciiTheme="minorHAnsi" w:hAnsiTheme="minorHAnsi" w:cstheme="minorHAnsi"/>
          <w:bCs/>
          <w:noProof/>
          <w:szCs w:val="24"/>
        </w:rPr>
        <w:t xml:space="preserve"> evolution activities of NaPHI, ULi, and ULiNa using different excitation wavelengths.</w:t>
      </w:r>
    </w:p>
    <w:p w14:paraId="70BEDB56" w14:textId="77777777" w:rsidR="005D2E36" w:rsidRPr="00585FC6" w:rsidRDefault="005D2E36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1D89B38C" w14:textId="77777777" w:rsidR="005D2E36" w:rsidRPr="00585FC6" w:rsidRDefault="005D2E36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179F8156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4F3C53FA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23754319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4CE2C752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72D96380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4524741F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45B76E94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64DB1836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6A1D728E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1CF2B92D" w14:textId="77777777" w:rsidR="00EB7C6C" w:rsidRDefault="00EB7C6C" w:rsidP="008A1438">
      <w:pPr>
        <w:spacing w:line="276" w:lineRule="auto"/>
        <w:jc w:val="both"/>
        <w:rPr>
          <w:rFonts w:asciiTheme="minorHAnsi" w:hAnsiTheme="minorHAnsi" w:cstheme="minorHAnsi"/>
          <w:b/>
          <w:noProof/>
          <w:szCs w:val="24"/>
        </w:rPr>
      </w:pPr>
    </w:p>
    <w:p w14:paraId="29DCA5FA" w14:textId="0D3748DB" w:rsidR="008A1438" w:rsidRPr="00585FC6" w:rsidRDefault="008A1438" w:rsidP="008A1438">
      <w:p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585FC6">
        <w:rPr>
          <w:rFonts w:asciiTheme="minorHAnsi" w:hAnsiTheme="minorHAnsi" w:cstheme="minorHAnsi"/>
          <w:b/>
          <w:bCs/>
          <w:iCs/>
        </w:rPr>
        <w:lastRenderedPageBreak/>
        <w:t xml:space="preserve">Table S4. </w:t>
      </w:r>
      <w:r w:rsidRPr="00585FC6">
        <w:rPr>
          <w:rFonts w:asciiTheme="minorHAnsi" w:hAnsiTheme="minorHAnsi" w:cstheme="minorHAnsi"/>
          <w:color w:val="000000" w:themeColor="text1"/>
        </w:rPr>
        <w:t>Benchmark comparison of representative state-of-the-art photocatalysts for photocatalytic H</w:t>
      </w:r>
      <w:r w:rsidRPr="00585FC6">
        <w:rPr>
          <w:rFonts w:asciiTheme="minorHAnsi" w:hAnsiTheme="minorHAnsi" w:cstheme="minorHAnsi"/>
          <w:color w:val="000000" w:themeColor="text1"/>
          <w:vertAlign w:val="subscript"/>
        </w:rPr>
        <w:t>2</w:t>
      </w:r>
      <w:r w:rsidRPr="00585FC6">
        <w:rPr>
          <w:rFonts w:asciiTheme="minorHAnsi" w:hAnsiTheme="minorHAnsi" w:cstheme="minorHAnsi"/>
          <w:color w:val="000000" w:themeColor="text1"/>
        </w:rPr>
        <w:t>O</w:t>
      </w:r>
      <w:r w:rsidRPr="00585FC6">
        <w:rPr>
          <w:rFonts w:asciiTheme="minorHAnsi" w:hAnsiTheme="minorHAnsi" w:cstheme="minorHAnsi"/>
          <w:color w:val="000000" w:themeColor="text1"/>
          <w:vertAlign w:val="subscript"/>
        </w:rPr>
        <w:t>2</w:t>
      </w:r>
      <w:r w:rsidRPr="00585FC6">
        <w:rPr>
          <w:rFonts w:asciiTheme="minorHAnsi" w:hAnsiTheme="minorHAnsi" w:cstheme="minorHAnsi"/>
          <w:color w:val="000000" w:themeColor="text1"/>
        </w:rPr>
        <w:t xml:space="preserve"> synthesis. Carbon nitride- and non-carbon nitride-based photocatalysts reported in recent high-impact journals are compared in terms of engineering strategy, synthesis method, reaction conditions, inorganic salt loading during synthesis (where applicable), ion incorporation strategy, and AQY. The ICC-derived </w:t>
      </w:r>
      <w:proofErr w:type="spellStart"/>
      <w:r w:rsidR="00220B75" w:rsidRPr="00585FC6">
        <w:rPr>
          <w:rFonts w:asciiTheme="minorHAnsi" w:hAnsiTheme="minorHAnsi" w:cstheme="minorHAnsi"/>
          <w:color w:val="000000" w:themeColor="text1"/>
        </w:rPr>
        <w:t>ULiNa</w:t>
      </w:r>
      <w:proofErr w:type="spellEnd"/>
      <w:r w:rsidRPr="00585FC6">
        <w:rPr>
          <w:rFonts w:asciiTheme="minorHAnsi" w:hAnsiTheme="minorHAnsi" w:cstheme="minorHAnsi"/>
          <w:color w:val="000000" w:themeColor="text1"/>
        </w:rPr>
        <w:t xml:space="preserve"> developed in this work achieves the highest benchmarked AQY while requiring substantially lower inorganic salt loading than conventional molten-salt-derived ionic carbon nitrides.</w:t>
      </w:r>
    </w:p>
    <w:p w14:paraId="7AE82D4E" w14:textId="77777777" w:rsidR="00112B9C" w:rsidRPr="00585FC6" w:rsidRDefault="00112B9C" w:rsidP="008A1438">
      <w:p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769"/>
        <w:gridCol w:w="126"/>
        <w:gridCol w:w="1085"/>
        <w:gridCol w:w="1170"/>
        <w:gridCol w:w="103"/>
        <w:gridCol w:w="887"/>
        <w:gridCol w:w="111"/>
        <w:gridCol w:w="969"/>
        <w:gridCol w:w="114"/>
        <w:gridCol w:w="876"/>
        <w:gridCol w:w="1260"/>
        <w:gridCol w:w="128"/>
        <w:gridCol w:w="682"/>
        <w:gridCol w:w="127"/>
        <w:gridCol w:w="953"/>
      </w:tblGrid>
      <w:tr w:rsidR="008A1438" w:rsidRPr="00585FC6" w14:paraId="0144C2A2" w14:textId="77777777" w:rsidTr="00226CF2">
        <w:trPr>
          <w:trHeight w:val="729"/>
        </w:trPr>
        <w:tc>
          <w:tcPr>
            <w:tcW w:w="895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0D8435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Catalyst</w:t>
            </w:r>
          </w:p>
        </w:tc>
        <w:tc>
          <w:tcPr>
            <w:tcW w:w="108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39AFF3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Material Strategy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C3DF92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Synthesis method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08C705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Light Source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bottom w:val="single" w:sz="12" w:space="0" w:color="auto"/>
            </w:tcBorders>
          </w:tcPr>
          <w:p w14:paraId="56BF6AF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</w:p>
          <w:p w14:paraId="08765A3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 xml:space="preserve">Solvent 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3F6FF8C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Salt Loading</w:t>
            </w:r>
          </w:p>
          <w:p w14:paraId="45A89DE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(g salt g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vertAlign w:val="superscript"/>
              </w:rPr>
              <w:t>-1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 xml:space="preserve"> precursor)</w:t>
            </w:r>
          </w:p>
        </w:tc>
        <w:tc>
          <w:tcPr>
            <w:tcW w:w="1260" w:type="dxa"/>
            <w:tcBorders>
              <w:top w:val="single" w:sz="18" w:space="0" w:color="auto"/>
              <w:bottom w:val="single" w:sz="12" w:space="0" w:color="auto"/>
            </w:tcBorders>
          </w:tcPr>
          <w:p w14:paraId="70BD6633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Ion Incorporation strategy</w:t>
            </w:r>
          </w:p>
        </w:tc>
        <w:tc>
          <w:tcPr>
            <w:tcW w:w="810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D06ABD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AQY (%)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3FB0D93" w14:textId="77777777" w:rsidR="008A1438" w:rsidRPr="00585FC6" w:rsidRDefault="008A1438" w:rsidP="00112B9C">
            <w:pPr>
              <w:spacing w:before="100" w:beforeAutospacing="1" w:after="100" w:afterAutospacing="1"/>
              <w:ind w:firstLine="9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Ref.</w:t>
            </w:r>
          </w:p>
        </w:tc>
      </w:tr>
      <w:tr w:rsidR="008A1438" w:rsidRPr="00585FC6" w14:paraId="4C586B59" w14:textId="77777777" w:rsidTr="00226CF2">
        <w:trPr>
          <w:trHeight w:val="483"/>
        </w:trPr>
        <w:tc>
          <w:tcPr>
            <w:tcW w:w="769" w:type="dxa"/>
            <w:tcBorders>
              <w:top w:val="nil"/>
              <w:bottom w:val="nil"/>
            </w:tcBorders>
          </w:tcPr>
          <w:p w14:paraId="45EB68A3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8591" w:type="dxa"/>
            <w:gridSpan w:val="14"/>
            <w:tcBorders>
              <w:top w:val="nil"/>
              <w:bottom w:val="nil"/>
            </w:tcBorders>
            <w:vAlign w:val="center"/>
          </w:tcPr>
          <w:p w14:paraId="731A205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Carbon Nitride Photocatalysts</w:t>
            </w:r>
          </w:p>
        </w:tc>
      </w:tr>
      <w:tr w:rsidR="008A1438" w:rsidRPr="00585FC6" w14:paraId="7935B7BC" w14:textId="77777777" w:rsidTr="00226CF2">
        <w:trPr>
          <w:trHeight w:val="729"/>
        </w:trPr>
        <w:tc>
          <w:tcPr>
            <w:tcW w:w="895" w:type="dxa"/>
            <w:gridSpan w:val="2"/>
            <w:tcBorders>
              <w:top w:val="nil"/>
              <w:bottom w:val="nil"/>
            </w:tcBorders>
            <w:vAlign w:val="center"/>
          </w:tcPr>
          <w:p w14:paraId="771B0DF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CNS-500</w:t>
            </w:r>
          </w:p>
        </w:tc>
        <w:tc>
          <w:tcPr>
            <w:tcW w:w="1085" w:type="dxa"/>
            <w:vAlign w:val="center"/>
          </w:tcPr>
          <w:p w14:paraId="63F3DEB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170" w:type="dxa"/>
            <w:vAlign w:val="center"/>
          </w:tcPr>
          <w:p w14:paraId="1DB45453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Thermal exfoliation</w:t>
            </w:r>
          </w:p>
        </w:tc>
        <w:tc>
          <w:tcPr>
            <w:tcW w:w="990" w:type="dxa"/>
            <w:gridSpan w:val="2"/>
            <w:vAlign w:val="center"/>
          </w:tcPr>
          <w:p w14:paraId="2A13A3F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Xe-lamp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(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λ 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≥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 420 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nm)</w:t>
            </w:r>
          </w:p>
        </w:tc>
        <w:tc>
          <w:tcPr>
            <w:tcW w:w="1080" w:type="dxa"/>
            <w:gridSpan w:val="2"/>
            <w:vAlign w:val="center"/>
          </w:tcPr>
          <w:p w14:paraId="4E85C37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10% isopropanol</w:t>
            </w:r>
          </w:p>
        </w:tc>
        <w:tc>
          <w:tcPr>
            <w:tcW w:w="990" w:type="dxa"/>
            <w:gridSpan w:val="2"/>
            <w:vAlign w:val="center"/>
          </w:tcPr>
          <w:p w14:paraId="7CA9C2A3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260" w:type="dxa"/>
          </w:tcPr>
          <w:p w14:paraId="179CEFD0" w14:textId="77777777" w:rsidR="008A1438" w:rsidRPr="00585FC6" w:rsidRDefault="008A1438" w:rsidP="00112B9C">
            <w:pPr>
              <w:spacing w:before="100" w:beforeAutospacing="1" w:after="100" w:afterAutospacing="1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</w:p>
          <w:p w14:paraId="7AA8B72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vAlign w:val="center"/>
          </w:tcPr>
          <w:p w14:paraId="35867283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4.41%</w:t>
            </w:r>
          </w:p>
          <w:p w14:paraId="01E3D97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@420 nm</w:t>
            </w:r>
          </w:p>
        </w:tc>
        <w:tc>
          <w:tcPr>
            <w:tcW w:w="1080" w:type="dxa"/>
            <w:gridSpan w:val="2"/>
            <w:vAlign w:val="center"/>
          </w:tcPr>
          <w:p w14:paraId="1D199354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  <w:t xml:space="preserve">Appl. </w:t>
            </w: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  <w:t>Catal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  <w:t>. B: Environ.</w:t>
            </w:r>
            <w:r w:rsidRPr="00585FC6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2022, 320, 120845.</w:t>
            </w:r>
          </w:p>
        </w:tc>
      </w:tr>
      <w:tr w:rsidR="008A1438" w:rsidRPr="00585FC6" w14:paraId="27AF7A4E" w14:textId="77777777" w:rsidTr="00226CF2">
        <w:trPr>
          <w:trHeight w:val="729"/>
        </w:trPr>
        <w:tc>
          <w:tcPr>
            <w:tcW w:w="895" w:type="dxa"/>
            <w:gridSpan w:val="2"/>
            <w:tcBorders>
              <w:top w:val="nil"/>
              <w:bottom w:val="nil"/>
            </w:tcBorders>
            <w:vAlign w:val="center"/>
          </w:tcPr>
          <w:p w14:paraId="1CD69D5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C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3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N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5</w:t>
            </w:r>
          </w:p>
        </w:tc>
        <w:tc>
          <w:tcPr>
            <w:tcW w:w="1085" w:type="dxa"/>
            <w:vAlign w:val="center"/>
          </w:tcPr>
          <w:p w14:paraId="705DBCD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-</w:t>
            </w:r>
          </w:p>
        </w:tc>
        <w:tc>
          <w:tcPr>
            <w:tcW w:w="1170" w:type="dxa"/>
            <w:vAlign w:val="center"/>
          </w:tcPr>
          <w:p w14:paraId="57222F1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Thermal condensation</w:t>
            </w:r>
          </w:p>
        </w:tc>
        <w:tc>
          <w:tcPr>
            <w:tcW w:w="990" w:type="dxa"/>
            <w:gridSpan w:val="2"/>
            <w:vAlign w:val="center"/>
          </w:tcPr>
          <w:p w14:paraId="55764F9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Xe-lamp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(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λ 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≥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 420 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nm)</w:t>
            </w:r>
          </w:p>
        </w:tc>
        <w:tc>
          <w:tcPr>
            <w:tcW w:w="1080" w:type="dxa"/>
            <w:gridSpan w:val="2"/>
            <w:vAlign w:val="center"/>
          </w:tcPr>
          <w:p w14:paraId="36D733F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10 vol% EtOH</w:t>
            </w:r>
          </w:p>
        </w:tc>
        <w:tc>
          <w:tcPr>
            <w:tcW w:w="990" w:type="dxa"/>
            <w:gridSpan w:val="2"/>
            <w:vAlign w:val="center"/>
          </w:tcPr>
          <w:p w14:paraId="78F1266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-</w:t>
            </w:r>
          </w:p>
        </w:tc>
        <w:tc>
          <w:tcPr>
            <w:tcW w:w="1260" w:type="dxa"/>
          </w:tcPr>
          <w:p w14:paraId="565A320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</w:p>
          <w:p w14:paraId="5D3EFC4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vAlign w:val="center"/>
          </w:tcPr>
          <w:p w14:paraId="54603A2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6.7%</w:t>
            </w:r>
          </w:p>
          <w:p w14:paraId="0AA3E3A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@420 nm</w:t>
            </w:r>
          </w:p>
        </w:tc>
        <w:tc>
          <w:tcPr>
            <w:tcW w:w="1080" w:type="dxa"/>
            <w:gridSpan w:val="2"/>
            <w:vAlign w:val="center"/>
          </w:tcPr>
          <w:p w14:paraId="4C605BD3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 xml:space="preserve">Nat. </w:t>
            </w: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Commun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 xml:space="preserve">. </w:t>
            </w:r>
            <w:r w:rsidRPr="00585FC6">
              <w:rPr>
                <w:rFonts w:asciiTheme="minorHAnsi" w:hAnsiTheme="minorHAnsi" w:cstheme="minorHAnsi"/>
                <w:sz w:val="17"/>
                <w:szCs w:val="17"/>
              </w:rPr>
              <w:t>2023, 14, 5742.</w:t>
            </w:r>
          </w:p>
        </w:tc>
      </w:tr>
      <w:tr w:rsidR="008A1438" w:rsidRPr="00585FC6" w14:paraId="3C1A6259" w14:textId="77777777" w:rsidTr="00226CF2">
        <w:trPr>
          <w:trHeight w:val="729"/>
        </w:trPr>
        <w:tc>
          <w:tcPr>
            <w:tcW w:w="895" w:type="dxa"/>
            <w:gridSpan w:val="2"/>
            <w:tcBorders>
              <w:top w:val="nil"/>
              <w:bottom w:val="nil"/>
            </w:tcBorders>
            <w:vAlign w:val="center"/>
          </w:tcPr>
          <w:p w14:paraId="11F3D53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ASCN</w:t>
            </w:r>
          </w:p>
        </w:tc>
        <w:tc>
          <w:tcPr>
            <w:tcW w:w="1085" w:type="dxa"/>
            <w:vAlign w:val="center"/>
          </w:tcPr>
          <w:p w14:paraId="5247280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170" w:type="dxa"/>
            <w:vAlign w:val="center"/>
          </w:tcPr>
          <w:p w14:paraId="0ED82D6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Hydrothermal molecule assembly + pyrolysis</w:t>
            </w:r>
          </w:p>
        </w:tc>
        <w:tc>
          <w:tcPr>
            <w:tcW w:w="990" w:type="dxa"/>
            <w:gridSpan w:val="2"/>
            <w:vAlign w:val="center"/>
          </w:tcPr>
          <w:p w14:paraId="16518DA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</w:pP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>Xe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 xml:space="preserve"> </w:t>
            </w: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>lamp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>, AM 1.5G</w:t>
            </w:r>
          </w:p>
        </w:tc>
        <w:tc>
          <w:tcPr>
            <w:tcW w:w="1080" w:type="dxa"/>
            <w:gridSpan w:val="2"/>
            <w:vAlign w:val="center"/>
          </w:tcPr>
          <w:p w14:paraId="51B2ED1E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0.2 mmol 4-methoxybenzyl alcohol</w:t>
            </w:r>
          </w:p>
        </w:tc>
        <w:tc>
          <w:tcPr>
            <w:tcW w:w="990" w:type="dxa"/>
            <w:gridSpan w:val="2"/>
            <w:vAlign w:val="center"/>
          </w:tcPr>
          <w:p w14:paraId="583F885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260" w:type="dxa"/>
          </w:tcPr>
          <w:p w14:paraId="185F4A4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</w:p>
          <w:p w14:paraId="1AB14E4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vAlign w:val="center"/>
          </w:tcPr>
          <w:p w14:paraId="1F13B98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11.7%</w:t>
            </w:r>
          </w:p>
          <w:p w14:paraId="52C1466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@420 nm</w:t>
            </w:r>
          </w:p>
        </w:tc>
        <w:tc>
          <w:tcPr>
            <w:tcW w:w="1080" w:type="dxa"/>
            <w:gridSpan w:val="2"/>
            <w:vAlign w:val="center"/>
          </w:tcPr>
          <w:p w14:paraId="5BB7FAB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JACS</w:t>
            </w:r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> 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2023, 145, 38, 20837–20848</w:t>
            </w:r>
          </w:p>
        </w:tc>
      </w:tr>
      <w:tr w:rsidR="008A1438" w:rsidRPr="00585FC6" w14:paraId="222863CB" w14:textId="77777777" w:rsidTr="00226CF2">
        <w:trPr>
          <w:trHeight w:val="729"/>
        </w:trPr>
        <w:tc>
          <w:tcPr>
            <w:tcW w:w="895" w:type="dxa"/>
            <w:gridSpan w:val="2"/>
            <w:tcBorders>
              <w:top w:val="nil"/>
              <w:bottom w:val="nil"/>
            </w:tcBorders>
            <w:vAlign w:val="center"/>
          </w:tcPr>
          <w:p w14:paraId="5B3BD3B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PCN-NaCA-2</w:t>
            </w:r>
          </w:p>
        </w:tc>
        <w:tc>
          <w:tcPr>
            <w:tcW w:w="1085" w:type="dxa"/>
            <w:vAlign w:val="center"/>
          </w:tcPr>
          <w:p w14:paraId="2134DB3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170" w:type="dxa"/>
            <w:vAlign w:val="center"/>
          </w:tcPr>
          <w:p w14:paraId="03CB4D8A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Thermal polymerization</w:t>
            </w:r>
          </w:p>
        </w:tc>
        <w:tc>
          <w:tcPr>
            <w:tcW w:w="990" w:type="dxa"/>
            <w:gridSpan w:val="2"/>
            <w:vAlign w:val="center"/>
          </w:tcPr>
          <w:p w14:paraId="296A583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AM 1.5</w:t>
            </w:r>
          </w:p>
        </w:tc>
        <w:tc>
          <w:tcPr>
            <w:tcW w:w="1080" w:type="dxa"/>
            <w:gridSpan w:val="2"/>
            <w:vAlign w:val="center"/>
          </w:tcPr>
          <w:p w14:paraId="6FC6E87B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 xml:space="preserve">3.5 </w:t>
            </w: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wt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% glycerol solution</w:t>
            </w:r>
          </w:p>
        </w:tc>
        <w:tc>
          <w:tcPr>
            <w:tcW w:w="990" w:type="dxa"/>
            <w:gridSpan w:val="2"/>
            <w:vAlign w:val="center"/>
          </w:tcPr>
          <w:p w14:paraId="3CD1A0D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260" w:type="dxa"/>
          </w:tcPr>
          <w:p w14:paraId="5114DA3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</w:p>
          <w:p w14:paraId="2805001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Concurrent incorporation</w:t>
            </w:r>
          </w:p>
        </w:tc>
        <w:tc>
          <w:tcPr>
            <w:tcW w:w="810" w:type="dxa"/>
            <w:gridSpan w:val="2"/>
            <w:vAlign w:val="center"/>
          </w:tcPr>
          <w:p w14:paraId="62E2744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11.85%</w:t>
            </w:r>
          </w:p>
          <w:p w14:paraId="2494ECBE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@420 nm</w:t>
            </w:r>
          </w:p>
        </w:tc>
        <w:tc>
          <w:tcPr>
            <w:tcW w:w="1080" w:type="dxa"/>
            <w:gridSpan w:val="2"/>
            <w:vAlign w:val="center"/>
          </w:tcPr>
          <w:p w14:paraId="004AFA0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 xml:space="preserve">Nat. </w:t>
            </w: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Commun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.</w:t>
            </w:r>
          </w:p>
          <w:p w14:paraId="5766E9E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sz w:val="17"/>
                <w:szCs w:val="17"/>
              </w:rPr>
              <w:t>2021,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 12, 3701</w:t>
            </w:r>
          </w:p>
        </w:tc>
      </w:tr>
      <w:tr w:rsidR="008A1438" w:rsidRPr="00A53417" w14:paraId="429B00F4" w14:textId="77777777" w:rsidTr="00226CF2">
        <w:trPr>
          <w:trHeight w:val="729"/>
        </w:trPr>
        <w:tc>
          <w:tcPr>
            <w:tcW w:w="895" w:type="dxa"/>
            <w:gridSpan w:val="2"/>
            <w:tcBorders>
              <w:top w:val="nil"/>
              <w:bottom w:val="nil"/>
            </w:tcBorders>
            <w:vAlign w:val="center"/>
          </w:tcPr>
          <w:p w14:paraId="028923F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MA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perscript"/>
              </w:rPr>
              <w:t>+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-PHI</w:t>
            </w:r>
          </w:p>
        </w:tc>
        <w:tc>
          <w:tcPr>
            <w:tcW w:w="1085" w:type="dxa"/>
            <w:vAlign w:val="center"/>
          </w:tcPr>
          <w:p w14:paraId="623462B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NaCl salt + Cation exchange</w:t>
            </w:r>
          </w:p>
        </w:tc>
        <w:tc>
          <w:tcPr>
            <w:tcW w:w="1170" w:type="dxa"/>
            <w:vAlign w:val="center"/>
          </w:tcPr>
          <w:p w14:paraId="0EBBC6A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Ionothermal</w:t>
            </w:r>
            <w:proofErr w:type="spellEnd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/ Salt-melt treatment</w:t>
            </w:r>
          </w:p>
        </w:tc>
        <w:tc>
          <w:tcPr>
            <w:tcW w:w="990" w:type="dxa"/>
            <w:gridSpan w:val="2"/>
            <w:vAlign w:val="center"/>
          </w:tcPr>
          <w:p w14:paraId="54BF9ED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</w:rPr>
              <w:t>LED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position w:val="-7"/>
                <w:sz w:val="17"/>
                <w:szCs w:val="17"/>
                <w:vertAlign w:val="subscript"/>
              </w:rPr>
              <w:t>427nm</w:t>
            </w:r>
          </w:p>
        </w:tc>
        <w:tc>
          <w:tcPr>
            <w:tcW w:w="1080" w:type="dxa"/>
            <w:gridSpan w:val="2"/>
            <w:vAlign w:val="center"/>
          </w:tcPr>
          <w:p w14:paraId="563CCF0E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 xml:space="preserve">10 </w:t>
            </w: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wt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% glycerol solution</w:t>
            </w:r>
          </w:p>
        </w:tc>
        <w:tc>
          <w:tcPr>
            <w:tcW w:w="990" w:type="dxa"/>
            <w:gridSpan w:val="2"/>
            <w:vAlign w:val="center"/>
          </w:tcPr>
          <w:p w14:paraId="75E0341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10</w:t>
            </w:r>
          </w:p>
        </w:tc>
        <w:tc>
          <w:tcPr>
            <w:tcW w:w="1260" w:type="dxa"/>
          </w:tcPr>
          <w:p w14:paraId="353B0E54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</w:p>
          <w:p w14:paraId="35A17A5E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Ion exchange</w:t>
            </w:r>
          </w:p>
        </w:tc>
        <w:tc>
          <w:tcPr>
            <w:tcW w:w="810" w:type="dxa"/>
            <w:gridSpan w:val="2"/>
            <w:vAlign w:val="center"/>
          </w:tcPr>
          <w:p w14:paraId="0EE0376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13.9%</w:t>
            </w:r>
          </w:p>
          <w:p w14:paraId="4ABB0AD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@427 nm</w:t>
            </w:r>
          </w:p>
        </w:tc>
        <w:tc>
          <w:tcPr>
            <w:tcW w:w="1080" w:type="dxa"/>
            <w:gridSpan w:val="2"/>
            <w:vAlign w:val="center"/>
          </w:tcPr>
          <w:p w14:paraId="049AD2F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/>
                <w:sz w:val="17"/>
                <w:szCs w:val="17"/>
                <w:lang w:val="de-DE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  <w:lang w:val="de-DE"/>
              </w:rPr>
              <w:t>Angew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  <w:lang w:val="de-DE"/>
              </w:rPr>
              <w:t xml:space="preserve">. Chem. Int. Ed. 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>2026, e24638.</w:t>
            </w:r>
          </w:p>
        </w:tc>
      </w:tr>
      <w:tr w:rsidR="008A1438" w:rsidRPr="00585FC6" w14:paraId="2A931B8D" w14:textId="77777777" w:rsidTr="00226CF2">
        <w:trPr>
          <w:trHeight w:val="729"/>
        </w:trPr>
        <w:tc>
          <w:tcPr>
            <w:tcW w:w="895" w:type="dxa"/>
            <w:gridSpan w:val="2"/>
            <w:tcBorders>
              <w:top w:val="nil"/>
              <w:bottom w:val="nil"/>
            </w:tcBorders>
            <w:vAlign w:val="center"/>
          </w:tcPr>
          <w:p w14:paraId="4F805A3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Nv–CN–CN</w:t>
            </w:r>
          </w:p>
        </w:tc>
        <w:tc>
          <w:tcPr>
            <w:tcW w:w="1085" w:type="dxa"/>
            <w:vAlign w:val="center"/>
          </w:tcPr>
          <w:p w14:paraId="0A11FE6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N vacancy,</w:t>
            </w:r>
          </w:p>
          <w:p w14:paraId="6F5A342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–C≡N group</w:t>
            </w:r>
          </w:p>
        </w:tc>
        <w:tc>
          <w:tcPr>
            <w:tcW w:w="1170" w:type="dxa"/>
            <w:vAlign w:val="center"/>
          </w:tcPr>
          <w:p w14:paraId="72906C0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Thermal condensation</w:t>
            </w:r>
          </w:p>
        </w:tc>
        <w:tc>
          <w:tcPr>
            <w:tcW w:w="990" w:type="dxa"/>
            <w:gridSpan w:val="2"/>
            <w:vAlign w:val="center"/>
          </w:tcPr>
          <w:p w14:paraId="298C2B1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Xe-lamp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(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λ 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≥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 420 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nm)</w:t>
            </w:r>
          </w:p>
        </w:tc>
        <w:tc>
          <w:tcPr>
            <w:tcW w:w="1080" w:type="dxa"/>
            <w:gridSpan w:val="2"/>
            <w:vAlign w:val="center"/>
          </w:tcPr>
          <w:p w14:paraId="015F062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10 vol % isopropanol</w:t>
            </w:r>
          </w:p>
        </w:tc>
        <w:tc>
          <w:tcPr>
            <w:tcW w:w="990" w:type="dxa"/>
            <w:gridSpan w:val="2"/>
            <w:vAlign w:val="center"/>
          </w:tcPr>
          <w:p w14:paraId="357AC68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260" w:type="dxa"/>
          </w:tcPr>
          <w:p w14:paraId="421E044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</w:p>
          <w:p w14:paraId="1496ECB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vAlign w:val="center"/>
          </w:tcPr>
          <w:p w14:paraId="7D02EE0E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22.1%</w:t>
            </w:r>
          </w:p>
          <w:p w14:paraId="7473924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@420 nm</w:t>
            </w:r>
          </w:p>
        </w:tc>
        <w:tc>
          <w:tcPr>
            <w:tcW w:w="1080" w:type="dxa"/>
            <w:gridSpan w:val="2"/>
            <w:vAlign w:val="center"/>
          </w:tcPr>
          <w:p w14:paraId="10BFD67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  <w:lang w:val="de-DE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  <w:t>Energy Environ. Sci.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 xml:space="preserve"> 2022, 15(2), 830–842.</w:t>
            </w:r>
          </w:p>
        </w:tc>
      </w:tr>
      <w:tr w:rsidR="008A1438" w:rsidRPr="00585FC6" w14:paraId="1B2DB28F" w14:textId="77777777" w:rsidTr="008A1438">
        <w:trPr>
          <w:trHeight w:val="729"/>
        </w:trPr>
        <w:tc>
          <w:tcPr>
            <w:tcW w:w="895" w:type="dxa"/>
            <w:gridSpan w:val="2"/>
            <w:tcBorders>
              <w:bottom w:val="nil"/>
            </w:tcBorders>
            <w:vAlign w:val="center"/>
          </w:tcPr>
          <w:p w14:paraId="6894A9EA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CN-KI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3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-KI-MV</w:t>
            </w:r>
          </w:p>
        </w:tc>
        <w:tc>
          <w:tcPr>
            <w:tcW w:w="1085" w:type="dxa"/>
            <w:tcBorders>
              <w:bottom w:val="nil"/>
            </w:tcBorders>
            <w:vAlign w:val="center"/>
          </w:tcPr>
          <w:p w14:paraId="2A4770F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KI salt + Photooxidation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11C5905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Thermal condensation</w:t>
            </w:r>
          </w:p>
        </w:tc>
        <w:tc>
          <w:tcPr>
            <w:tcW w:w="990" w:type="dxa"/>
            <w:gridSpan w:val="2"/>
            <w:tcBorders>
              <w:bottom w:val="nil"/>
            </w:tcBorders>
            <w:vAlign w:val="center"/>
          </w:tcPr>
          <w:p w14:paraId="633F46E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pl-PL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Xe-lamp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(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λ 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≥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 420 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nm)</w:t>
            </w:r>
          </w:p>
        </w:tc>
        <w:tc>
          <w:tcPr>
            <w:tcW w:w="1080" w:type="dxa"/>
            <w:gridSpan w:val="2"/>
            <w:tcBorders>
              <w:bottom w:val="nil"/>
            </w:tcBorders>
            <w:vAlign w:val="center"/>
          </w:tcPr>
          <w:p w14:paraId="0D90CC7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10 vol% isopropanol</w:t>
            </w:r>
          </w:p>
        </w:tc>
        <w:tc>
          <w:tcPr>
            <w:tcW w:w="990" w:type="dxa"/>
            <w:gridSpan w:val="2"/>
            <w:tcBorders>
              <w:bottom w:val="nil"/>
            </w:tcBorders>
            <w:vAlign w:val="center"/>
          </w:tcPr>
          <w:p w14:paraId="0700A6F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3</w:t>
            </w:r>
          </w:p>
        </w:tc>
        <w:tc>
          <w:tcPr>
            <w:tcW w:w="1260" w:type="dxa"/>
            <w:tcBorders>
              <w:bottom w:val="nil"/>
            </w:tcBorders>
          </w:tcPr>
          <w:p w14:paraId="3F11C18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</w:p>
          <w:p w14:paraId="273AE8B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Concurrent incorporation</w:t>
            </w:r>
          </w:p>
        </w:tc>
        <w:tc>
          <w:tcPr>
            <w:tcW w:w="810" w:type="dxa"/>
            <w:gridSpan w:val="2"/>
            <w:tcBorders>
              <w:bottom w:val="nil"/>
            </w:tcBorders>
            <w:vAlign w:val="center"/>
          </w:tcPr>
          <w:p w14:paraId="19FE413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27.6%</w:t>
            </w:r>
          </w:p>
          <w:p w14:paraId="4A18D68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@400 nm</w:t>
            </w:r>
          </w:p>
        </w:tc>
        <w:tc>
          <w:tcPr>
            <w:tcW w:w="1080" w:type="dxa"/>
            <w:gridSpan w:val="2"/>
            <w:tcBorders>
              <w:bottom w:val="nil"/>
            </w:tcBorders>
            <w:vAlign w:val="center"/>
          </w:tcPr>
          <w:p w14:paraId="35EB33C4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  <w:t xml:space="preserve">Nat. </w:t>
            </w: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  <w:t>Commun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  <w:t xml:space="preserve">. 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2024, 15, 4718</w:t>
            </w:r>
          </w:p>
        </w:tc>
      </w:tr>
      <w:tr w:rsidR="008A1438" w:rsidRPr="00585FC6" w14:paraId="18152F05" w14:textId="77777777" w:rsidTr="008A1438">
        <w:trPr>
          <w:trHeight w:val="729"/>
        </w:trPr>
        <w:tc>
          <w:tcPr>
            <w:tcW w:w="895" w:type="dxa"/>
            <w:gridSpan w:val="2"/>
            <w:tcBorders>
              <w:top w:val="nil"/>
              <w:bottom w:val="nil"/>
            </w:tcBorders>
            <w:vAlign w:val="center"/>
          </w:tcPr>
          <w:p w14:paraId="4327CEF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CN-NH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4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-NaK</w:t>
            </w:r>
          </w:p>
        </w:tc>
        <w:tc>
          <w:tcPr>
            <w:tcW w:w="1085" w:type="dxa"/>
            <w:tcBorders>
              <w:top w:val="nil"/>
              <w:bottom w:val="nil"/>
            </w:tcBorders>
            <w:vAlign w:val="center"/>
          </w:tcPr>
          <w:p w14:paraId="693B003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  <w:t>NH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de-DE"/>
              </w:rPr>
              <w:t>4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  <w:t xml:space="preserve">Cl + NaCl/KCl </w:t>
            </w: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  <w:t>salt</w:t>
            </w:r>
            <w:proofErr w:type="spellEnd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  <w:t xml:space="preserve"> </w:t>
            </w: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  <w:t>melt</w:t>
            </w:r>
            <w:proofErr w:type="spellEnd"/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14:paraId="17832F5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Ionothermal</w:t>
            </w:r>
            <w:proofErr w:type="spellEnd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/ Salt-melt treatment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vAlign w:val="center"/>
          </w:tcPr>
          <w:p w14:paraId="1EBB1643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pl-PL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Xe-lamp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(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λ 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≥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 420 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nm)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14:paraId="0A51C80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10 vol % isopropanol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vAlign w:val="center"/>
          </w:tcPr>
          <w:p w14:paraId="7E739D84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46EBD2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</w:p>
          <w:p w14:paraId="175B3FB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 xml:space="preserve">Molten-salt-mediated </w:t>
            </w:r>
          </w:p>
        </w:tc>
        <w:tc>
          <w:tcPr>
            <w:tcW w:w="810" w:type="dxa"/>
            <w:gridSpan w:val="2"/>
            <w:tcBorders>
              <w:top w:val="nil"/>
              <w:bottom w:val="nil"/>
            </w:tcBorders>
            <w:vAlign w:val="center"/>
          </w:tcPr>
          <w:p w14:paraId="22A8DC7A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28.4%</w:t>
            </w:r>
          </w:p>
          <w:p w14:paraId="431EEB3E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@420 nm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14:paraId="143388D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  <w:t xml:space="preserve">Adv. Mater. 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2024, 36, 2307490.</w:t>
            </w:r>
          </w:p>
        </w:tc>
      </w:tr>
      <w:tr w:rsidR="008A1438" w:rsidRPr="00585FC6" w14:paraId="5FB0820D" w14:textId="77777777" w:rsidTr="008A1438">
        <w:trPr>
          <w:trHeight w:val="729"/>
        </w:trPr>
        <w:tc>
          <w:tcPr>
            <w:tcW w:w="895" w:type="dxa"/>
            <w:gridSpan w:val="2"/>
            <w:tcBorders>
              <w:top w:val="nil"/>
              <w:bottom w:val="nil"/>
            </w:tcBorders>
            <w:vAlign w:val="center"/>
          </w:tcPr>
          <w:p w14:paraId="7FB98BE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i/>
                <w:iCs/>
                <w:color w:val="000000" w:themeColor="text1"/>
                <w:kern w:val="24"/>
                <w:sz w:val="17"/>
                <w:szCs w:val="17"/>
              </w:rPr>
              <w:t>Ox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-KPHI</w:t>
            </w:r>
          </w:p>
        </w:tc>
        <w:tc>
          <w:tcPr>
            <w:tcW w:w="1085" w:type="dxa"/>
            <w:tcBorders>
              <w:top w:val="nil"/>
              <w:bottom w:val="nil"/>
            </w:tcBorders>
            <w:vAlign w:val="center"/>
          </w:tcPr>
          <w:p w14:paraId="0C39533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Oxamide +</w:t>
            </w:r>
          </w:p>
          <w:p w14:paraId="0E3A62A3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KCl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/LiCl salt melt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14:paraId="70E6D224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Ionothermal</w:t>
            </w:r>
            <w:proofErr w:type="spellEnd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/ Salt-melt treatment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vAlign w:val="center"/>
          </w:tcPr>
          <w:p w14:paraId="6218A17E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LED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position w:val="-7"/>
                <w:sz w:val="17"/>
                <w:szCs w:val="17"/>
                <w:vertAlign w:val="subscript"/>
              </w:rPr>
              <w:t>410nm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14:paraId="65F846B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 xml:space="preserve">10 </w:t>
            </w: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wt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% glycerol solution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vAlign w:val="center"/>
          </w:tcPr>
          <w:p w14:paraId="00BD186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15DAC96" w14:textId="77777777" w:rsidR="008A1438" w:rsidRPr="00585FC6" w:rsidRDefault="008A1438" w:rsidP="00112B9C">
            <w:pPr>
              <w:spacing w:before="100" w:beforeAutospacing="1" w:after="100" w:afterAutospacing="1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</w:p>
          <w:p w14:paraId="31B2E4CA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 xml:space="preserve">Molten-salt-mediated </w:t>
            </w:r>
          </w:p>
        </w:tc>
        <w:tc>
          <w:tcPr>
            <w:tcW w:w="810" w:type="dxa"/>
            <w:gridSpan w:val="2"/>
            <w:tcBorders>
              <w:top w:val="nil"/>
              <w:bottom w:val="nil"/>
            </w:tcBorders>
            <w:vAlign w:val="center"/>
          </w:tcPr>
          <w:p w14:paraId="36FFE6C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40.72%</w:t>
            </w:r>
          </w:p>
          <w:p w14:paraId="124578DA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@402 nm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14:paraId="0E39EFC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  <w:t>Adv. Mater.</w:t>
            </w:r>
            <w:r w:rsidRPr="00585FC6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2024, 36, e2412753</w:t>
            </w:r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>.</w:t>
            </w:r>
          </w:p>
        </w:tc>
      </w:tr>
      <w:tr w:rsidR="008A1438" w:rsidRPr="00585FC6" w14:paraId="73093CF2" w14:textId="77777777" w:rsidTr="00226CF2">
        <w:trPr>
          <w:trHeight w:val="729"/>
        </w:trPr>
        <w:tc>
          <w:tcPr>
            <w:tcW w:w="895" w:type="dxa"/>
            <w:gridSpan w:val="2"/>
            <w:tcBorders>
              <w:top w:val="nil"/>
              <w:bottom w:val="nil"/>
            </w:tcBorders>
            <w:vAlign w:val="center"/>
          </w:tcPr>
          <w:p w14:paraId="117A27F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CN-K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vertAlign w:val="subscript"/>
              </w:rPr>
              <w:t>4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Na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vertAlign w:val="subscript"/>
              </w:rPr>
              <w:t>2</w:t>
            </w:r>
          </w:p>
        </w:tc>
        <w:tc>
          <w:tcPr>
            <w:tcW w:w="1085" w:type="dxa"/>
            <w:tcBorders>
              <w:top w:val="nil"/>
              <w:bottom w:val="nil"/>
            </w:tcBorders>
            <w:vAlign w:val="center"/>
          </w:tcPr>
          <w:p w14:paraId="165C9A4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KCl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/NaCl salt melt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14:paraId="79987F2B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Ionothermal</w:t>
            </w:r>
            <w:proofErr w:type="spellEnd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/ Salt-melt treatment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vAlign w:val="center"/>
          </w:tcPr>
          <w:p w14:paraId="6A5396D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AM 1.5G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</w:tcPr>
          <w:p w14:paraId="23CED0F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  <w:lang w:val="it-IT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it-IT"/>
              </w:rPr>
              <w:t>p-</w:t>
            </w: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it-IT"/>
              </w:rPr>
              <w:t>benzoquino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it-IT"/>
              </w:rPr>
              <w:t xml:space="preserve">, </w:t>
            </w: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it-IT"/>
              </w:rPr>
              <w:t>furfuryl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it-IT"/>
              </w:rPr>
              <w:t xml:space="preserve"> alcohol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vAlign w:val="center"/>
          </w:tcPr>
          <w:p w14:paraId="5034185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0.6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99644F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 xml:space="preserve">Molten-salt-mediated </w:t>
            </w:r>
          </w:p>
        </w:tc>
        <w:tc>
          <w:tcPr>
            <w:tcW w:w="810" w:type="dxa"/>
            <w:gridSpan w:val="2"/>
            <w:tcBorders>
              <w:top w:val="nil"/>
              <w:bottom w:val="nil"/>
            </w:tcBorders>
            <w:vAlign w:val="center"/>
          </w:tcPr>
          <w:p w14:paraId="14E10B5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43.7%</w:t>
            </w:r>
          </w:p>
          <w:p w14:paraId="187C6D8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@420 nm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14:paraId="7883CAD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 xml:space="preserve">Adv. </w:t>
            </w: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Funct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. Mater.</w:t>
            </w:r>
            <w:r w:rsidRPr="00585FC6">
              <w:rPr>
                <w:rFonts w:asciiTheme="minorHAnsi" w:hAnsiTheme="minorHAnsi" w:cstheme="minorHAnsi"/>
                <w:sz w:val="17"/>
                <w:szCs w:val="17"/>
              </w:rPr>
              <w:t xml:space="preserve">2025, 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35, 2500342</w:t>
            </w:r>
          </w:p>
        </w:tc>
      </w:tr>
      <w:tr w:rsidR="008A1438" w:rsidRPr="00585FC6" w14:paraId="4D53D9A3" w14:textId="77777777" w:rsidTr="00226CF2">
        <w:trPr>
          <w:trHeight w:val="909"/>
        </w:trPr>
        <w:tc>
          <w:tcPr>
            <w:tcW w:w="895" w:type="dxa"/>
            <w:gridSpan w:val="2"/>
            <w:vAlign w:val="center"/>
          </w:tcPr>
          <w:p w14:paraId="4473FB9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lastRenderedPageBreak/>
              <w:t>AC-KPHI</w:t>
            </w:r>
          </w:p>
        </w:tc>
        <w:tc>
          <w:tcPr>
            <w:tcW w:w="1085" w:type="dxa"/>
            <w:vAlign w:val="center"/>
          </w:tcPr>
          <w:p w14:paraId="3087841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  <w:t>NH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de-DE"/>
              </w:rPr>
              <w:t>4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  <w:t>Cl + KCl/</w:t>
            </w: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  <w:t>LiCl</w:t>
            </w:r>
            <w:proofErr w:type="spellEnd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  <w:t xml:space="preserve"> </w:t>
            </w: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  <w:t>salt</w:t>
            </w:r>
            <w:proofErr w:type="spellEnd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  <w:t xml:space="preserve"> </w:t>
            </w: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lang w:val="de-DE"/>
              </w:rPr>
              <w:t>melt</w:t>
            </w:r>
            <w:proofErr w:type="spellEnd"/>
          </w:p>
        </w:tc>
        <w:tc>
          <w:tcPr>
            <w:tcW w:w="1170" w:type="dxa"/>
            <w:vAlign w:val="center"/>
          </w:tcPr>
          <w:p w14:paraId="59E2E44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Ionothermal</w:t>
            </w:r>
            <w:proofErr w:type="spellEnd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/ Salt-melt treatment</w:t>
            </w:r>
          </w:p>
        </w:tc>
        <w:tc>
          <w:tcPr>
            <w:tcW w:w="990" w:type="dxa"/>
            <w:gridSpan w:val="2"/>
            <w:vAlign w:val="center"/>
          </w:tcPr>
          <w:p w14:paraId="705B8E84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LED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position w:val="-7"/>
                <w:sz w:val="17"/>
                <w:szCs w:val="17"/>
                <w:vertAlign w:val="subscript"/>
              </w:rPr>
              <w:t>410nm</w:t>
            </w:r>
          </w:p>
        </w:tc>
        <w:tc>
          <w:tcPr>
            <w:tcW w:w="1080" w:type="dxa"/>
            <w:gridSpan w:val="2"/>
            <w:vAlign w:val="center"/>
          </w:tcPr>
          <w:p w14:paraId="0377564B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  <w:lang w:val="it-IT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 xml:space="preserve">10 </w:t>
            </w: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wt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% glycerol solution</w:t>
            </w:r>
          </w:p>
        </w:tc>
        <w:tc>
          <w:tcPr>
            <w:tcW w:w="990" w:type="dxa"/>
            <w:gridSpan w:val="2"/>
            <w:vAlign w:val="center"/>
          </w:tcPr>
          <w:p w14:paraId="143623E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5</w:t>
            </w:r>
          </w:p>
        </w:tc>
        <w:tc>
          <w:tcPr>
            <w:tcW w:w="1260" w:type="dxa"/>
          </w:tcPr>
          <w:p w14:paraId="7C0D538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 xml:space="preserve">Molten-salt-mediated </w:t>
            </w:r>
          </w:p>
        </w:tc>
        <w:tc>
          <w:tcPr>
            <w:tcW w:w="810" w:type="dxa"/>
            <w:gridSpan w:val="2"/>
            <w:vAlign w:val="center"/>
          </w:tcPr>
          <w:p w14:paraId="264940E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49%</w:t>
            </w:r>
          </w:p>
          <w:p w14:paraId="634A901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@410 nm</w:t>
            </w:r>
          </w:p>
        </w:tc>
        <w:tc>
          <w:tcPr>
            <w:tcW w:w="1080" w:type="dxa"/>
            <w:gridSpan w:val="2"/>
            <w:vAlign w:val="center"/>
          </w:tcPr>
          <w:p w14:paraId="3E869D7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Adv. Mater.</w:t>
            </w:r>
            <w:r w:rsidRPr="00585FC6">
              <w:rPr>
                <w:rFonts w:asciiTheme="minorHAnsi" w:hAnsiTheme="minorHAnsi" w:cstheme="minorHAnsi"/>
                <w:i/>
                <w:iCs/>
                <w:sz w:val="17"/>
                <w:szCs w:val="17"/>
              </w:rPr>
              <w:t xml:space="preserve"> </w:t>
            </w:r>
            <w:r w:rsidRPr="00585FC6">
              <w:rPr>
                <w:rFonts w:asciiTheme="minorHAnsi" w:hAnsiTheme="minorHAnsi" w:cstheme="minorHAnsi"/>
                <w:sz w:val="17"/>
                <w:szCs w:val="17"/>
              </w:rPr>
              <w:t>2026,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 xml:space="preserve"> 38, e10585,</w:t>
            </w:r>
          </w:p>
        </w:tc>
      </w:tr>
      <w:tr w:rsidR="008A1438" w:rsidRPr="00585FC6" w14:paraId="53FF0917" w14:textId="77777777" w:rsidTr="00226CF2">
        <w:trPr>
          <w:trHeight w:val="1107"/>
        </w:trPr>
        <w:tc>
          <w:tcPr>
            <w:tcW w:w="895" w:type="dxa"/>
            <w:gridSpan w:val="2"/>
            <w:shd w:val="clear" w:color="auto" w:fill="EAEDF1" w:themeFill="text2" w:themeFillTint="1A"/>
            <w:vAlign w:val="center"/>
          </w:tcPr>
          <w:p w14:paraId="24D12246" w14:textId="556E7CD5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>ULiNa</w:t>
            </w:r>
            <w:proofErr w:type="spellEnd"/>
          </w:p>
        </w:tc>
        <w:tc>
          <w:tcPr>
            <w:tcW w:w="1085" w:type="dxa"/>
            <w:shd w:val="clear" w:color="auto" w:fill="EAEDF1" w:themeFill="text2" w:themeFillTint="1A"/>
            <w:vAlign w:val="center"/>
          </w:tcPr>
          <w:p w14:paraId="061CAC0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>Ionic cocrystal precursor</w:t>
            </w:r>
          </w:p>
        </w:tc>
        <w:tc>
          <w:tcPr>
            <w:tcW w:w="1273" w:type="dxa"/>
            <w:gridSpan w:val="2"/>
            <w:shd w:val="clear" w:color="auto" w:fill="EAEDF1" w:themeFill="text2" w:themeFillTint="1A"/>
            <w:vAlign w:val="center"/>
          </w:tcPr>
          <w:p w14:paraId="15003ECB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b/>
                <w:bCs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 xml:space="preserve">Thermal </w:t>
            </w:r>
            <w:r w:rsidRPr="00585FC6">
              <w:rPr>
                <w:rFonts w:asciiTheme="minorHAnsi" w:eastAsia="SimSun" w:hAnsiTheme="minorHAnsi" w:cstheme="minorHAnsi"/>
                <w:b/>
                <w:bCs/>
                <w:color w:val="000000" w:themeColor="text1"/>
                <w:kern w:val="24"/>
                <w:sz w:val="17"/>
                <w:szCs w:val="17"/>
              </w:rPr>
              <w:t>condensation</w:t>
            </w:r>
          </w:p>
        </w:tc>
        <w:tc>
          <w:tcPr>
            <w:tcW w:w="998" w:type="dxa"/>
            <w:gridSpan w:val="2"/>
            <w:shd w:val="clear" w:color="auto" w:fill="EAEDF1" w:themeFill="text2" w:themeFillTint="1A"/>
            <w:vAlign w:val="center"/>
          </w:tcPr>
          <w:p w14:paraId="4575B8B4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>LED</w:t>
            </w:r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  <w:vertAlign w:val="subscript"/>
              </w:rPr>
              <w:t>410nm</w:t>
            </w:r>
          </w:p>
        </w:tc>
        <w:tc>
          <w:tcPr>
            <w:tcW w:w="1083" w:type="dxa"/>
            <w:gridSpan w:val="2"/>
            <w:shd w:val="clear" w:color="auto" w:fill="EAEDF1" w:themeFill="text2" w:themeFillTint="1A"/>
            <w:vAlign w:val="center"/>
          </w:tcPr>
          <w:p w14:paraId="503BABC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  <w:lang w:val="it-IT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 xml:space="preserve">10 </w:t>
            </w: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>wt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>% glycerol solution</w:t>
            </w:r>
          </w:p>
        </w:tc>
        <w:tc>
          <w:tcPr>
            <w:tcW w:w="876" w:type="dxa"/>
            <w:shd w:val="clear" w:color="auto" w:fill="EAEDF1" w:themeFill="text2" w:themeFillTint="1A"/>
          </w:tcPr>
          <w:p w14:paraId="1C38E734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</w:pPr>
          </w:p>
          <w:p w14:paraId="4E0A726F" w14:textId="2765983B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>0.420</w:t>
            </w:r>
          </w:p>
        </w:tc>
        <w:tc>
          <w:tcPr>
            <w:tcW w:w="1388" w:type="dxa"/>
            <w:gridSpan w:val="2"/>
            <w:shd w:val="clear" w:color="auto" w:fill="EAEDF1" w:themeFill="text2" w:themeFillTint="1A"/>
            <w:vAlign w:val="center"/>
          </w:tcPr>
          <w:p w14:paraId="01D4DD2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>Precursor-programmed</w:t>
            </w:r>
          </w:p>
        </w:tc>
        <w:tc>
          <w:tcPr>
            <w:tcW w:w="809" w:type="dxa"/>
            <w:gridSpan w:val="2"/>
            <w:shd w:val="clear" w:color="auto" w:fill="EAEDF1" w:themeFill="text2" w:themeFillTint="1A"/>
            <w:vAlign w:val="center"/>
          </w:tcPr>
          <w:p w14:paraId="5E35BA72" w14:textId="48D9836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>88 % @410 nm</w:t>
            </w:r>
          </w:p>
        </w:tc>
        <w:tc>
          <w:tcPr>
            <w:tcW w:w="953" w:type="dxa"/>
            <w:shd w:val="clear" w:color="auto" w:fill="EAEDF1" w:themeFill="text2" w:themeFillTint="1A"/>
            <w:vAlign w:val="center"/>
          </w:tcPr>
          <w:p w14:paraId="4E3EA2F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  <w:t>This work</w:t>
            </w:r>
          </w:p>
        </w:tc>
      </w:tr>
      <w:tr w:rsidR="008A1438" w:rsidRPr="00585FC6" w14:paraId="233BBE23" w14:textId="77777777" w:rsidTr="00226CF2">
        <w:trPr>
          <w:trHeight w:val="414"/>
        </w:trPr>
        <w:tc>
          <w:tcPr>
            <w:tcW w:w="769" w:type="dxa"/>
            <w:shd w:val="clear" w:color="auto" w:fill="F2F2F2" w:themeFill="background1" w:themeFillShade="F2"/>
          </w:tcPr>
          <w:p w14:paraId="7A0CA10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8591" w:type="dxa"/>
            <w:gridSpan w:val="14"/>
            <w:shd w:val="clear" w:color="auto" w:fill="F2F2F2" w:themeFill="background1" w:themeFillShade="F2"/>
            <w:vAlign w:val="center"/>
          </w:tcPr>
          <w:p w14:paraId="5189818C" w14:textId="77777777" w:rsidR="008A1438" w:rsidRPr="00585FC6" w:rsidRDefault="008A1438" w:rsidP="00112B9C">
            <w:pPr>
              <w:spacing w:before="100" w:beforeAutospacing="1" w:after="100" w:afterAutospacing="1"/>
              <w:ind w:right="-114"/>
              <w:jc w:val="center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Non-Carbon Nitride Photocatalysts</w:t>
            </w:r>
          </w:p>
        </w:tc>
      </w:tr>
      <w:tr w:rsidR="008A1438" w:rsidRPr="00585FC6" w14:paraId="32CDCA01" w14:textId="77777777" w:rsidTr="00226CF2">
        <w:trPr>
          <w:trHeight w:val="729"/>
        </w:trPr>
        <w:tc>
          <w:tcPr>
            <w:tcW w:w="895" w:type="dxa"/>
            <w:gridSpan w:val="2"/>
            <w:shd w:val="clear" w:color="auto" w:fill="F2F2F2" w:themeFill="background1" w:themeFillShade="F2"/>
            <w:vAlign w:val="center"/>
          </w:tcPr>
          <w:p w14:paraId="45FA1C3B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TiO2/</w:t>
            </w: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MoS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vertAlign w:val="subscript"/>
              </w:rPr>
              <w:t>x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-Au</w:t>
            </w:r>
          </w:p>
        </w:tc>
        <w:tc>
          <w:tcPr>
            <w:tcW w:w="1085" w:type="dxa"/>
            <w:shd w:val="clear" w:color="auto" w:fill="F2F2F2" w:themeFill="background1" w:themeFillShade="F2"/>
            <w:vAlign w:val="center"/>
          </w:tcPr>
          <w:p w14:paraId="2719E34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MoS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vertAlign w:val="subscript"/>
              </w:rPr>
              <w:t>x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-Au deposition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27308DC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Co-catalyst deposition on TiO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2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 xml:space="preserve"> nanoparticles</w:t>
            </w: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14:paraId="0CBB0E1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300 W Xe lamp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</w:tcPr>
          <w:p w14:paraId="7F184E2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</w:p>
          <w:p w14:paraId="627C6C5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10% ethanol</w:t>
            </w: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14:paraId="5A561F6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34FF704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shd w:val="clear" w:color="auto" w:fill="F2F2F2" w:themeFill="background1" w:themeFillShade="F2"/>
            <w:vAlign w:val="center"/>
          </w:tcPr>
          <w:p w14:paraId="468461E3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2.2%</w:t>
            </w:r>
          </w:p>
          <w:p w14:paraId="5FAC1D7A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400 nm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  <w:vAlign w:val="center"/>
          </w:tcPr>
          <w:p w14:paraId="68F3AD4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 xml:space="preserve">Nat. </w:t>
            </w: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Commun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.</w:t>
            </w:r>
          </w:p>
          <w:p w14:paraId="674A91F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sz w:val="17"/>
                <w:szCs w:val="17"/>
              </w:rPr>
              <w:t>2024,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 15, 3212</w:t>
            </w:r>
          </w:p>
        </w:tc>
      </w:tr>
      <w:tr w:rsidR="008A1438" w:rsidRPr="00A53417" w14:paraId="74AAC531" w14:textId="77777777" w:rsidTr="00226CF2">
        <w:trPr>
          <w:trHeight w:val="729"/>
        </w:trPr>
        <w:tc>
          <w:tcPr>
            <w:tcW w:w="895" w:type="dxa"/>
            <w:gridSpan w:val="2"/>
            <w:shd w:val="clear" w:color="auto" w:fill="F2F2F2" w:themeFill="background1" w:themeFillShade="F2"/>
            <w:vAlign w:val="center"/>
          </w:tcPr>
          <w:p w14:paraId="1BCB611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Py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-Da-COF</w:t>
            </w:r>
          </w:p>
        </w:tc>
        <w:tc>
          <w:tcPr>
            <w:tcW w:w="1085" w:type="dxa"/>
            <w:shd w:val="clear" w:color="auto" w:fill="F2F2F2" w:themeFill="background1" w:themeFillShade="F2"/>
            <w:vAlign w:val="center"/>
          </w:tcPr>
          <w:p w14:paraId="6458188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>-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22B0D75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Schiff-base condensation</w:t>
            </w: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14:paraId="7542139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  <w:highlight w:val="red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300 W Xe-lamp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(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λ 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≥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 420 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nm)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</w:tcPr>
          <w:p w14:paraId="02F5C89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Bezylic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 xml:space="preserve"> alcohol</w:t>
            </w: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14:paraId="2A1E238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61469D0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shd w:val="clear" w:color="auto" w:fill="F2F2F2" w:themeFill="background1" w:themeFillShade="F2"/>
            <w:vAlign w:val="center"/>
          </w:tcPr>
          <w:p w14:paraId="6D023CD3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4.5%</w:t>
            </w:r>
          </w:p>
          <w:p w14:paraId="09E4687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420 nm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  <w:vAlign w:val="center"/>
          </w:tcPr>
          <w:p w14:paraId="1A88297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  <w:lang w:val="de-DE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  <w:lang w:val="de-DE"/>
              </w:rPr>
              <w:t>Angew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  <w:lang w:val="de-DE"/>
              </w:rPr>
              <w:t>. Chem. Int. Ed.</w:t>
            </w:r>
            <w:r w:rsidRPr="00585FC6">
              <w:rPr>
                <w:rFonts w:asciiTheme="minorHAnsi" w:hAnsiTheme="minorHAnsi" w:cstheme="minorHAnsi"/>
                <w:sz w:val="17"/>
                <w:szCs w:val="17"/>
                <w:lang w:val="de-DE"/>
              </w:rPr>
              <w:t>2023, 62, e202216719</w:t>
            </w:r>
          </w:p>
        </w:tc>
      </w:tr>
      <w:tr w:rsidR="008A1438" w:rsidRPr="00A53417" w14:paraId="0CD6977A" w14:textId="77777777" w:rsidTr="00226CF2">
        <w:trPr>
          <w:trHeight w:val="729"/>
        </w:trPr>
        <w:tc>
          <w:tcPr>
            <w:tcW w:w="895" w:type="dxa"/>
            <w:gridSpan w:val="2"/>
            <w:shd w:val="clear" w:color="auto" w:fill="F2F2F2" w:themeFill="background1" w:themeFillShade="F2"/>
            <w:vAlign w:val="center"/>
          </w:tcPr>
          <w:p w14:paraId="565BCD4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PMCR-1</w:t>
            </w:r>
          </w:p>
        </w:tc>
        <w:tc>
          <w:tcPr>
            <w:tcW w:w="1085" w:type="dxa"/>
            <w:shd w:val="clear" w:color="auto" w:fill="F2F2F2" w:themeFill="background1" w:themeFillShade="F2"/>
            <w:vAlign w:val="center"/>
          </w:tcPr>
          <w:p w14:paraId="1ADF0CF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>-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7A010FFB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Three component synthesis</w:t>
            </w: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14:paraId="15CF0F7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  <w:highlight w:val="red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300 W Xe-lamp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(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λ 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≥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 420 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nm)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  <w:vAlign w:val="center"/>
          </w:tcPr>
          <w:p w14:paraId="4391F943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H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vertAlign w:val="subscript"/>
              </w:rPr>
              <w:t>2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O:Benzylic alcohol (10:1)</w:t>
            </w: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14:paraId="52146AC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74518CF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shd w:val="clear" w:color="auto" w:fill="F2F2F2" w:themeFill="background1" w:themeFillShade="F2"/>
            <w:vAlign w:val="center"/>
          </w:tcPr>
          <w:p w14:paraId="779ABC4B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14%</w:t>
            </w:r>
          </w:p>
          <w:p w14:paraId="0636892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420 nm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  <w:vAlign w:val="center"/>
          </w:tcPr>
          <w:p w14:paraId="7538530A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  <w:lang w:val="de-DE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  <w:lang w:val="de-DE"/>
              </w:rPr>
              <w:t>Angew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  <w:lang w:val="de-DE"/>
              </w:rPr>
              <w:t>. Chem. Int. Ed.</w:t>
            </w:r>
            <w:r w:rsidRPr="00585FC6">
              <w:rPr>
                <w:rFonts w:asciiTheme="minorHAnsi" w:hAnsiTheme="minorHAnsi" w:cstheme="minorHAnsi"/>
                <w:sz w:val="17"/>
                <w:szCs w:val="17"/>
                <w:lang w:val="de-DE"/>
              </w:rPr>
              <w:t>2023, 62, e202304349</w:t>
            </w:r>
          </w:p>
        </w:tc>
      </w:tr>
      <w:tr w:rsidR="008A1438" w:rsidRPr="00585FC6" w14:paraId="143AC641" w14:textId="77777777" w:rsidTr="00226CF2">
        <w:trPr>
          <w:trHeight w:val="729"/>
        </w:trPr>
        <w:tc>
          <w:tcPr>
            <w:tcW w:w="895" w:type="dxa"/>
            <w:gridSpan w:val="2"/>
            <w:shd w:val="clear" w:color="auto" w:fill="F2F2F2" w:themeFill="background1" w:themeFillShade="F2"/>
            <w:vAlign w:val="center"/>
          </w:tcPr>
          <w:p w14:paraId="1F7DEC14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Tp</w:t>
            </w:r>
            <w:proofErr w:type="spellEnd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-</w:t>
            </w: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BTz</w:t>
            </w:r>
            <w:proofErr w:type="spellEnd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-COF</w:t>
            </w:r>
          </w:p>
        </w:tc>
        <w:tc>
          <w:tcPr>
            <w:tcW w:w="1085" w:type="dxa"/>
            <w:shd w:val="clear" w:color="auto" w:fill="F2F2F2" w:themeFill="background1" w:themeFillShade="F2"/>
            <w:vAlign w:val="center"/>
          </w:tcPr>
          <w:p w14:paraId="3CD67D0E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Mass-transfer gating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0B8847F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Schiff-base condensation</w:t>
            </w: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14:paraId="063EC72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Xe lamp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</w:tcPr>
          <w:p w14:paraId="316BAC0A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10 vol% benzyl alcohol</w:t>
            </w: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14:paraId="0AB3D94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-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30A3EE0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shd w:val="clear" w:color="auto" w:fill="F2F2F2" w:themeFill="background1" w:themeFillShade="F2"/>
            <w:vAlign w:val="center"/>
          </w:tcPr>
          <w:p w14:paraId="1BEF964E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44.5%</w:t>
            </w:r>
          </w:p>
          <w:p w14:paraId="5165E94E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420 nm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  <w:vAlign w:val="center"/>
          </w:tcPr>
          <w:p w14:paraId="4DB42D4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  <w:t xml:space="preserve">Adv. Mater. 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2025,</w:t>
            </w:r>
            <w:r w:rsidRPr="00585FC6">
              <w:rPr>
                <w:rFonts w:asciiTheme="minorHAnsi" w:hAnsiTheme="minorHAnsi" w:cstheme="minorHAnsi"/>
                <w:b/>
                <w:bCs/>
                <w:i/>
                <w:sz w:val="17"/>
                <w:szCs w:val="17"/>
              </w:rPr>
              <w:t xml:space="preserve"> 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37, e10201.</w:t>
            </w:r>
          </w:p>
        </w:tc>
      </w:tr>
      <w:tr w:rsidR="008A1438" w:rsidRPr="00585FC6" w14:paraId="6E6041A3" w14:textId="77777777" w:rsidTr="00226CF2">
        <w:trPr>
          <w:trHeight w:val="729"/>
        </w:trPr>
        <w:tc>
          <w:tcPr>
            <w:tcW w:w="895" w:type="dxa"/>
            <w:gridSpan w:val="2"/>
            <w:shd w:val="clear" w:color="auto" w:fill="F2F2F2" w:themeFill="background1" w:themeFillShade="F2"/>
            <w:vAlign w:val="center"/>
          </w:tcPr>
          <w:p w14:paraId="2DD478F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COF-300-D-F</w:t>
            </w:r>
          </w:p>
        </w:tc>
        <w:tc>
          <w:tcPr>
            <w:tcW w:w="1085" w:type="dxa"/>
            <w:shd w:val="clear" w:color="auto" w:fill="F2F2F2" w:themeFill="background1" w:themeFillShade="F2"/>
            <w:vAlign w:val="center"/>
          </w:tcPr>
          <w:p w14:paraId="4B307A6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 xml:space="preserve">Mixing </w:t>
            </w: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>with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 xml:space="preserve"> TAPA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1DD4E53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Solvothermal imine condensation</w:t>
            </w: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14:paraId="0B6A250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  <w:highlight w:val="red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300 W Xe-lamp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(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λ 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≥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 420 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nm)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  <w:vAlign w:val="center"/>
          </w:tcPr>
          <w:p w14:paraId="021A6FC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H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vertAlign w:val="subscript"/>
              </w:rPr>
              <w:t>2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O:Benzylic alcohol (9:1)</w:t>
            </w: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14:paraId="4B3F0C0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4CBCF6C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shd w:val="clear" w:color="auto" w:fill="F2F2F2" w:themeFill="background1" w:themeFillShade="F2"/>
            <w:vAlign w:val="center"/>
          </w:tcPr>
          <w:p w14:paraId="085434C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10.6%</w:t>
            </w:r>
          </w:p>
          <w:p w14:paraId="2179227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420 nm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  <w:vAlign w:val="center"/>
          </w:tcPr>
          <w:p w14:paraId="3F2AF75B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 xml:space="preserve">Nat. </w:t>
            </w: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Commun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 xml:space="preserve">. </w:t>
            </w:r>
            <w:r w:rsidRPr="00585FC6">
              <w:rPr>
                <w:rFonts w:asciiTheme="minorHAnsi" w:hAnsiTheme="minorHAnsi" w:cstheme="minorHAnsi"/>
                <w:sz w:val="17"/>
                <w:szCs w:val="17"/>
              </w:rPr>
              <w:t>2026,</w:t>
            </w:r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 </w:t>
            </w:r>
            <w:r w:rsidRPr="00585FC6">
              <w:rPr>
                <w:rFonts w:asciiTheme="minorHAnsi" w:hAnsiTheme="minorHAnsi" w:cstheme="minorHAnsi"/>
                <w:sz w:val="17"/>
                <w:szCs w:val="17"/>
              </w:rPr>
              <w:t>17, 4505</w:t>
            </w:r>
          </w:p>
        </w:tc>
      </w:tr>
      <w:tr w:rsidR="008A1438" w:rsidRPr="00585FC6" w14:paraId="3322D3F0" w14:textId="77777777" w:rsidTr="008A1438">
        <w:trPr>
          <w:trHeight w:val="729"/>
        </w:trPr>
        <w:tc>
          <w:tcPr>
            <w:tcW w:w="8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DC2F36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PzTP@BTTP</w:t>
            </w:r>
            <w:proofErr w:type="spellEnd"/>
          </w:p>
        </w:tc>
        <w:tc>
          <w:tcPr>
            <w:tcW w:w="108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B01043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Polymerization on SiO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vertAlign w:val="subscript"/>
              </w:rPr>
              <w:t>2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 xml:space="preserve"> spherical templates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10CBD8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Sonogashira</w:t>
            </w:r>
            <w:proofErr w:type="spellEnd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 xml:space="preserve"> coupling reactions</w:t>
            </w:r>
          </w:p>
        </w:tc>
        <w:tc>
          <w:tcPr>
            <w:tcW w:w="990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0CFB950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300 W Xe-lamp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(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λ 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≥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 420 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nm)</w:t>
            </w:r>
          </w:p>
        </w:tc>
        <w:tc>
          <w:tcPr>
            <w:tcW w:w="1080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0500A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Benzylic alcohol</w:t>
            </w:r>
          </w:p>
        </w:tc>
        <w:tc>
          <w:tcPr>
            <w:tcW w:w="990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6F741F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6AB64A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840F0C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4.42% 460 nm</w:t>
            </w:r>
          </w:p>
        </w:tc>
        <w:tc>
          <w:tcPr>
            <w:tcW w:w="1080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E61A5CE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 xml:space="preserve">Adv. </w:t>
            </w: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Funct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 xml:space="preserve">. Mater. </w:t>
            </w:r>
            <w:r w:rsidRPr="00585FC6">
              <w:rPr>
                <w:rFonts w:asciiTheme="minorHAnsi" w:hAnsiTheme="minorHAnsi" w:cstheme="minorHAnsi"/>
                <w:sz w:val="17"/>
                <w:szCs w:val="17"/>
              </w:rPr>
              <w:t xml:space="preserve">2026, 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36, 7, e08538.</w:t>
            </w:r>
          </w:p>
        </w:tc>
      </w:tr>
      <w:tr w:rsidR="008A1438" w:rsidRPr="00A53417" w14:paraId="44CC6498" w14:textId="77777777" w:rsidTr="008A1438">
        <w:trPr>
          <w:trHeight w:val="729"/>
        </w:trPr>
        <w:tc>
          <w:tcPr>
            <w:tcW w:w="895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A295AA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it-IT"/>
              </w:rPr>
              <w:t>H2Se-COF</w:t>
            </w:r>
          </w:p>
        </w:tc>
        <w:tc>
          <w:tcPr>
            <w:tcW w:w="108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F87A8E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  <w:highlight w:val="red"/>
                <w:lang w:val="de-DE"/>
              </w:rPr>
            </w:pP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>Stepwise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 xml:space="preserve"> Protonation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267D03C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highlight w:val="red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-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3AC3C54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  <w:highlight w:val="red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300 W Xe-lamp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(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λ 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≥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 420 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nm)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19334A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H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vertAlign w:val="subscript"/>
              </w:rPr>
              <w:t>2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O:Benzylic alcohol (9:1)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7572E0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68E84A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4841C5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6.2%</w:t>
            </w:r>
          </w:p>
          <w:p w14:paraId="1B40F4E1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420 nm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5FF0E1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  <w:lang w:val="de-DE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  <w:lang w:val="de-DE"/>
              </w:rPr>
              <w:t>Angew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  <w:lang w:val="de-DE"/>
              </w:rPr>
              <w:t>. Chem. Int. Ed.</w:t>
            </w:r>
            <w:r w:rsidRPr="00585FC6">
              <w:rPr>
                <w:rFonts w:asciiTheme="minorHAnsi" w:hAnsiTheme="minorHAnsi" w:cstheme="minorHAnsi"/>
                <w:sz w:val="17"/>
                <w:szCs w:val="17"/>
                <w:lang w:val="de-DE"/>
              </w:rPr>
              <w:t>2024, 63, e202405313</w:t>
            </w:r>
          </w:p>
        </w:tc>
      </w:tr>
      <w:tr w:rsidR="008A1438" w:rsidRPr="00585FC6" w14:paraId="3CFEAA87" w14:textId="77777777" w:rsidTr="008A1438">
        <w:trPr>
          <w:trHeight w:val="729"/>
        </w:trPr>
        <w:tc>
          <w:tcPr>
            <w:tcW w:w="895" w:type="dxa"/>
            <w:gridSpan w:val="2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03BE5B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>PyIm</w:t>
            </w:r>
            <w:proofErr w:type="spellEnd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>-BT_F</w:t>
            </w:r>
          </w:p>
        </w:tc>
        <w:tc>
          <w:tcPr>
            <w:tcW w:w="108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4E7CCA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BA23D2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Schiff base condensation</w:t>
            </w:r>
          </w:p>
        </w:tc>
        <w:tc>
          <w:tcPr>
            <w:tcW w:w="990" w:type="dxa"/>
            <w:gridSpan w:val="2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A10633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300 W Xe-lamp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(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λ 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≥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 420 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nm)</w:t>
            </w:r>
          </w:p>
        </w:tc>
        <w:tc>
          <w:tcPr>
            <w:tcW w:w="1080" w:type="dxa"/>
            <w:gridSpan w:val="2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1BA5C32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5 mL isopropanol</w:t>
            </w:r>
          </w:p>
        </w:tc>
        <w:tc>
          <w:tcPr>
            <w:tcW w:w="990" w:type="dxa"/>
            <w:gridSpan w:val="2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56F944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4981E6B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AD3B24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2.7%</w:t>
            </w:r>
          </w:p>
          <w:p w14:paraId="166C4676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420 nm</w:t>
            </w:r>
          </w:p>
        </w:tc>
        <w:tc>
          <w:tcPr>
            <w:tcW w:w="1080" w:type="dxa"/>
            <w:gridSpan w:val="2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2D7D477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 xml:space="preserve">Adv. Energy Mater. 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2025, 15, 2500341</w:t>
            </w:r>
          </w:p>
        </w:tc>
      </w:tr>
      <w:tr w:rsidR="008A1438" w:rsidRPr="00585FC6" w14:paraId="1B51F4F1" w14:textId="77777777" w:rsidTr="00226CF2">
        <w:trPr>
          <w:trHeight w:val="729"/>
        </w:trPr>
        <w:tc>
          <w:tcPr>
            <w:tcW w:w="895" w:type="dxa"/>
            <w:gridSpan w:val="2"/>
            <w:shd w:val="clear" w:color="auto" w:fill="F2F2F2" w:themeFill="background1" w:themeFillShade="F2"/>
            <w:vAlign w:val="center"/>
          </w:tcPr>
          <w:p w14:paraId="10E0D9F5" w14:textId="029C8DB5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</w:pPr>
            <w:proofErr w:type="spellStart"/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lang w:val="de-DE"/>
              </w:rPr>
              <w:t>sonoCOF</w:t>
            </w:r>
            <w:proofErr w:type="spellEnd"/>
          </w:p>
        </w:tc>
        <w:tc>
          <w:tcPr>
            <w:tcW w:w="1085" w:type="dxa"/>
            <w:shd w:val="clear" w:color="auto" w:fill="F2F2F2" w:themeFill="background1" w:themeFillShade="F2"/>
            <w:vAlign w:val="center"/>
          </w:tcPr>
          <w:p w14:paraId="1D164879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7AE713D5" w14:textId="392BA5A8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proofErr w:type="spellStart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Sonochemic</w:t>
            </w:r>
            <w:r w:rsidR="00220B75"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a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l</w:t>
            </w:r>
            <w:proofErr w:type="spellEnd"/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 xml:space="preserve"> synthesis</w:t>
            </w: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14:paraId="0DF0D65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</w:pP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</w:rPr>
              <w:t>300 W Xe-lamp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(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λ </w:t>
            </w:r>
            <w:r w:rsidRPr="00585FC6">
              <w:rPr>
                <w:rFonts w:asciiTheme="minorHAnsi" w:eastAsia="DengXia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≥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  <w:lang w:val="el-GR"/>
              </w:rPr>
              <w:t xml:space="preserve"> 420 </w:t>
            </w:r>
            <w:r w:rsidRPr="00585FC6">
              <w:rPr>
                <w:rFonts w:asciiTheme="minorHAnsi" w:eastAsia="SimSun" w:hAnsiTheme="minorHAnsi" w:cstheme="minorHAnsi"/>
                <w:color w:val="000000" w:themeColor="text1"/>
                <w:kern w:val="24"/>
                <w:sz w:val="17"/>
                <w:szCs w:val="17"/>
                <w:vertAlign w:val="subscript"/>
              </w:rPr>
              <w:t>nm)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  <w:vAlign w:val="center"/>
          </w:tcPr>
          <w:p w14:paraId="6B5B2968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H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  <w:vertAlign w:val="subscript"/>
              </w:rPr>
              <w:t>2</w:t>
            </w: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O:Benzylic alcohol (9:1)</w:t>
            </w:r>
          </w:p>
        </w:tc>
        <w:tc>
          <w:tcPr>
            <w:tcW w:w="990" w:type="dxa"/>
            <w:gridSpan w:val="2"/>
            <w:shd w:val="clear" w:color="auto" w:fill="F2F2F2" w:themeFill="background1" w:themeFillShade="F2"/>
            <w:vAlign w:val="center"/>
          </w:tcPr>
          <w:p w14:paraId="23507345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6062D48A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-</w:t>
            </w:r>
          </w:p>
        </w:tc>
        <w:tc>
          <w:tcPr>
            <w:tcW w:w="810" w:type="dxa"/>
            <w:gridSpan w:val="2"/>
            <w:shd w:val="clear" w:color="auto" w:fill="F2F2F2" w:themeFill="background1" w:themeFillShade="F2"/>
            <w:vAlign w:val="center"/>
          </w:tcPr>
          <w:p w14:paraId="4A808DFF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4.8%</w:t>
            </w:r>
          </w:p>
          <w:p w14:paraId="40D43DA3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iCs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iCs/>
                <w:sz w:val="17"/>
                <w:szCs w:val="17"/>
              </w:rPr>
              <w:t>420 nm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  <w:vAlign w:val="center"/>
          </w:tcPr>
          <w:p w14:paraId="294D736D" w14:textId="77777777" w:rsidR="008A1438" w:rsidRPr="00585FC6" w:rsidRDefault="008A1438" w:rsidP="00112B9C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585FC6">
              <w:rPr>
                <w:rFonts w:asciiTheme="minorHAnsi" w:hAnsiTheme="minorHAnsi" w:cstheme="minorHAnsi"/>
                <w:b/>
                <w:bCs/>
                <w:i/>
                <w:iCs/>
                <w:sz w:val="17"/>
                <w:szCs w:val="17"/>
              </w:rPr>
              <w:t>JACS  </w:t>
            </w:r>
            <w:r w:rsidRPr="00585FC6">
              <w:rPr>
                <w:rFonts w:asciiTheme="minorHAnsi" w:hAnsiTheme="minorHAnsi" w:cstheme="minorHAnsi"/>
                <w:sz w:val="17"/>
                <w:szCs w:val="17"/>
              </w:rPr>
              <w:t>2022, 144, 22, 9902–9909</w:t>
            </w:r>
          </w:p>
        </w:tc>
      </w:tr>
    </w:tbl>
    <w:p w14:paraId="0A4CED0C" w14:textId="1856CF6B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4AD53979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34CD1C7F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77BBC34D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32F16EB8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49391E85" w14:textId="3EC7B5DE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60FFEB4D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03DD0C90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38ECEC94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565D4EB1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362D4118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50988920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2916C994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32B82FF1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1FEAC3FA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4CD4B269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5BA951E1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507BB575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09380FB9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47854A4F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643A5604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5E85D751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1BEAF373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181321F7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02B306CD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2F2778D7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5D7A7146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04812BEE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24DCD34F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01A76EBA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76978211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34DE546F" w14:textId="032E4ABD" w:rsidR="003525DD" w:rsidRPr="00585FC6" w:rsidRDefault="00B03A5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  <w:r>
        <w:rPr>
          <w:rFonts w:asciiTheme="minorHAnsi" w:hAnsiTheme="minorHAnsi" w:cstheme="minorHAnsi"/>
          <w:b/>
          <w:noProof/>
          <w:szCs w:val="24"/>
        </w:rPr>
        <w:drawing>
          <wp:anchor distT="0" distB="0" distL="114300" distR="114300" simplePos="0" relativeHeight="251694080" behindDoc="0" locked="0" layoutInCell="1" allowOverlap="1" wp14:anchorId="1A4F69BF" wp14:editId="79AEA9F0">
            <wp:simplePos x="2179674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3200400" cy="5554803"/>
            <wp:effectExtent l="0" t="0" r="0" b="825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554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497A188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2D51630A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164CFD5E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317C4EA5" w14:textId="77777777" w:rsidR="003525DD" w:rsidRPr="00585FC6" w:rsidRDefault="003525DD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28E90E37" w14:textId="77777777" w:rsidR="00335731" w:rsidRDefault="00335731" w:rsidP="00112B9C">
      <w:pPr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30390980" w14:textId="77777777" w:rsidR="00335731" w:rsidRDefault="00335731" w:rsidP="00112B9C">
      <w:pPr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06124BC5" w14:textId="77777777" w:rsidR="00D565AA" w:rsidRDefault="00D565AA" w:rsidP="00112B9C">
      <w:pPr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2170F569" w14:textId="77777777" w:rsidR="00B03A58" w:rsidRDefault="00B03A58" w:rsidP="00112B9C">
      <w:pPr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22138C70" w14:textId="77777777" w:rsidR="00B03A58" w:rsidRDefault="00B03A58" w:rsidP="00112B9C">
      <w:pPr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7E46F6FB" w14:textId="77777777" w:rsidR="00B03A58" w:rsidRDefault="00B03A58" w:rsidP="00112B9C">
      <w:pPr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1072D58C" w14:textId="77777777" w:rsidR="00B03A58" w:rsidRDefault="00B03A58" w:rsidP="00112B9C">
      <w:pPr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2F1B21BF" w14:textId="037DE97B" w:rsidR="00112B9C" w:rsidRPr="00585FC6" w:rsidRDefault="00112B9C" w:rsidP="00112B9C">
      <w:pPr>
        <w:spacing w:line="276" w:lineRule="auto"/>
        <w:jc w:val="center"/>
        <w:rPr>
          <w:rFonts w:asciiTheme="minorHAnsi" w:hAnsiTheme="minorHAnsi" w:cstheme="minorHAnsi"/>
        </w:rPr>
      </w:pPr>
      <w:r w:rsidRPr="00585FC6">
        <w:rPr>
          <w:rFonts w:asciiTheme="minorHAnsi" w:hAnsiTheme="minorHAnsi" w:cstheme="minorHAnsi"/>
          <w:b/>
          <w:bCs/>
          <w:iCs/>
        </w:rPr>
        <w:t>Figure S</w:t>
      </w:r>
      <w:r w:rsidR="001F5410" w:rsidRPr="00585FC6">
        <w:rPr>
          <w:rFonts w:asciiTheme="minorHAnsi" w:hAnsiTheme="minorHAnsi" w:cstheme="minorHAnsi"/>
          <w:b/>
          <w:bCs/>
          <w:iCs/>
        </w:rPr>
        <w:t>9</w:t>
      </w:r>
      <w:r w:rsidRPr="00585FC6">
        <w:rPr>
          <w:rFonts w:asciiTheme="minorHAnsi" w:hAnsiTheme="minorHAnsi" w:cstheme="minorHAnsi"/>
          <w:b/>
          <w:bCs/>
          <w:iCs/>
        </w:rPr>
        <w:t xml:space="preserve">. </w:t>
      </w:r>
      <w:r w:rsidRPr="00585FC6">
        <w:rPr>
          <w:rFonts w:asciiTheme="minorHAnsi" w:hAnsiTheme="minorHAnsi" w:cstheme="minorHAnsi"/>
        </w:rPr>
        <w:t xml:space="preserve">Linear sweep voltammetry (LSV) curves of (a) </w:t>
      </w:r>
      <w:proofErr w:type="spellStart"/>
      <w:r w:rsidRPr="00585FC6">
        <w:rPr>
          <w:rFonts w:asciiTheme="minorHAnsi" w:hAnsiTheme="minorHAnsi" w:cstheme="minorHAnsi"/>
        </w:rPr>
        <w:t>NaPHI</w:t>
      </w:r>
      <w:proofErr w:type="spellEnd"/>
      <w:r w:rsidRPr="00585FC6">
        <w:rPr>
          <w:rFonts w:asciiTheme="minorHAnsi" w:hAnsiTheme="minorHAnsi" w:cstheme="minorHAnsi"/>
        </w:rPr>
        <w:t xml:space="preserve"> and (b) </w:t>
      </w:r>
      <w:proofErr w:type="spellStart"/>
      <w:r w:rsidRPr="00585FC6">
        <w:rPr>
          <w:rFonts w:asciiTheme="minorHAnsi" w:hAnsiTheme="minorHAnsi" w:cstheme="minorHAnsi"/>
        </w:rPr>
        <w:t>ULiNa</w:t>
      </w:r>
      <w:proofErr w:type="spellEnd"/>
      <w:r w:rsidRPr="00585FC6">
        <w:rPr>
          <w:rFonts w:asciiTheme="minorHAnsi" w:hAnsiTheme="minorHAnsi" w:cstheme="minorHAnsi"/>
        </w:rPr>
        <w:t xml:space="preserve"> recorded on a rotating disk glassy carbon electrode (inset graphs: K-L analysis plot).</w:t>
      </w:r>
    </w:p>
    <w:p w14:paraId="7A47B706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79FB3DB2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21F29165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03326640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1511D2BF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7BCC42CF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3F1D592C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70DF9F8F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698C719C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36E1CF64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51F9007A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465F6B86" w14:textId="77777777" w:rsidR="008A1438" w:rsidRPr="00585FC6" w:rsidRDefault="008A1438" w:rsidP="000A008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183A61E9" w14:textId="61171316" w:rsidR="00C62628" w:rsidRPr="00585FC6" w:rsidRDefault="00B03A58" w:rsidP="00C62628">
      <w:pPr>
        <w:spacing w:after="0" w:line="276" w:lineRule="auto"/>
        <w:rPr>
          <w:rFonts w:asciiTheme="minorHAnsi" w:hAnsiTheme="minorHAnsi" w:cstheme="minorHAnsi"/>
          <w:b/>
          <w:noProof/>
          <w:szCs w:val="24"/>
        </w:rPr>
      </w:pPr>
      <w:r>
        <w:rPr>
          <w:rFonts w:asciiTheme="minorHAnsi" w:hAnsiTheme="minorHAnsi" w:cstheme="minorHAnsi"/>
          <w:b/>
          <w:noProof/>
          <w:szCs w:val="24"/>
        </w:rPr>
        <w:drawing>
          <wp:inline distT="0" distB="0" distL="0" distR="0" wp14:anchorId="600A4E55" wp14:editId="7E96C91F">
            <wp:extent cx="5486400" cy="4022751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22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55CF41" w14:textId="77777777" w:rsidR="00335731" w:rsidRDefault="00335731" w:rsidP="00C62628">
      <w:pPr>
        <w:spacing w:after="0"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0CC01A4B" w14:textId="77777777" w:rsidR="000E7655" w:rsidRDefault="000E7655" w:rsidP="00C62628">
      <w:pPr>
        <w:spacing w:after="0"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7131F6FD" w14:textId="395F0142" w:rsidR="00112B9C" w:rsidRPr="00585FC6" w:rsidRDefault="00112B9C" w:rsidP="00C62628">
      <w:pPr>
        <w:spacing w:after="0" w:line="276" w:lineRule="auto"/>
        <w:jc w:val="center"/>
        <w:rPr>
          <w:rFonts w:asciiTheme="minorHAnsi" w:hAnsiTheme="minorHAnsi" w:cstheme="minorHAnsi"/>
          <w:b/>
          <w:noProof/>
          <w:szCs w:val="24"/>
        </w:rPr>
      </w:pPr>
      <w:r w:rsidRPr="00585FC6">
        <w:rPr>
          <w:rFonts w:asciiTheme="minorHAnsi" w:hAnsiTheme="minorHAnsi" w:cstheme="minorHAnsi"/>
          <w:b/>
          <w:bCs/>
          <w:iCs/>
        </w:rPr>
        <w:t>Figure S1</w:t>
      </w:r>
      <w:r w:rsidR="001F5410" w:rsidRPr="00585FC6">
        <w:rPr>
          <w:rFonts w:asciiTheme="minorHAnsi" w:hAnsiTheme="minorHAnsi" w:cstheme="minorHAnsi"/>
          <w:b/>
          <w:bCs/>
          <w:iCs/>
        </w:rPr>
        <w:t>0</w:t>
      </w:r>
      <w:r w:rsidRPr="00585FC6">
        <w:rPr>
          <w:rFonts w:asciiTheme="minorHAnsi" w:hAnsiTheme="minorHAnsi" w:cstheme="minorHAnsi"/>
          <w:b/>
          <w:bCs/>
          <w:iCs/>
        </w:rPr>
        <w:t xml:space="preserve">. </w:t>
      </w:r>
      <w:r w:rsidRPr="00585FC6">
        <w:rPr>
          <w:rFonts w:asciiTheme="minorHAnsi" w:hAnsiTheme="minorHAnsi" w:cstheme="minorHAnsi"/>
        </w:rPr>
        <w:t xml:space="preserve">EPR signals of </w:t>
      </w:r>
      <w:r w:rsidR="007D30D9" w:rsidRPr="00585FC6">
        <w:rPr>
          <w:rFonts w:asciiTheme="minorHAnsi" w:hAnsiTheme="minorHAnsi" w:cstheme="minorHAnsi"/>
        </w:rPr>
        <w:t xml:space="preserve">(a) DMPO-•OH and (b) </w:t>
      </w:r>
      <w:r w:rsidRPr="00585FC6">
        <w:rPr>
          <w:rFonts w:asciiTheme="minorHAnsi" w:hAnsiTheme="minorHAnsi" w:cstheme="minorHAnsi"/>
        </w:rPr>
        <w:t>DMPO-•O</w:t>
      </w:r>
      <w:r w:rsidRPr="00585FC6">
        <w:rPr>
          <w:rFonts w:asciiTheme="minorHAnsi" w:hAnsiTheme="minorHAnsi" w:cstheme="minorHAnsi"/>
          <w:vertAlign w:val="subscript"/>
        </w:rPr>
        <w:t>2</w:t>
      </w:r>
      <w:r w:rsidRPr="00585FC6">
        <w:rPr>
          <w:rFonts w:asciiTheme="minorHAnsi" w:hAnsiTheme="minorHAnsi" w:cstheme="minorHAnsi"/>
        </w:rPr>
        <w:t xml:space="preserve">⁻ over </w:t>
      </w:r>
      <w:proofErr w:type="spellStart"/>
      <w:r w:rsidR="007D30D9" w:rsidRPr="00585FC6">
        <w:rPr>
          <w:rFonts w:asciiTheme="minorHAnsi" w:hAnsiTheme="minorHAnsi" w:cstheme="minorHAnsi"/>
        </w:rPr>
        <w:t>NaPHI</w:t>
      </w:r>
      <w:proofErr w:type="spellEnd"/>
      <w:r w:rsidRPr="00585FC6">
        <w:rPr>
          <w:rFonts w:asciiTheme="minorHAnsi" w:hAnsiTheme="minorHAnsi" w:cstheme="minorHAnsi"/>
        </w:rPr>
        <w:t xml:space="preserve"> and </w:t>
      </w:r>
      <w:proofErr w:type="spellStart"/>
      <w:r w:rsidR="007D30D9" w:rsidRPr="00585FC6">
        <w:rPr>
          <w:rFonts w:asciiTheme="minorHAnsi" w:hAnsiTheme="minorHAnsi" w:cstheme="minorHAnsi"/>
        </w:rPr>
        <w:t>ULiNa</w:t>
      </w:r>
      <w:proofErr w:type="spellEnd"/>
      <w:r w:rsidRPr="00585FC6">
        <w:rPr>
          <w:rFonts w:asciiTheme="minorHAnsi" w:hAnsiTheme="minorHAnsi" w:cstheme="minorHAnsi"/>
        </w:rPr>
        <w:t>.</w:t>
      </w:r>
    </w:p>
    <w:p w14:paraId="6366E377" w14:textId="77777777" w:rsidR="00112B9C" w:rsidRPr="00585FC6" w:rsidRDefault="00112B9C" w:rsidP="000A008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62CA83FC" w14:textId="77777777" w:rsidR="00112B9C" w:rsidRPr="00585FC6" w:rsidRDefault="00112B9C" w:rsidP="000A008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51818041" w14:textId="77777777" w:rsidR="00112B9C" w:rsidRPr="00585FC6" w:rsidRDefault="00112B9C" w:rsidP="000A008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69FE2B60" w14:textId="77777777" w:rsidR="00112B9C" w:rsidRPr="00585FC6" w:rsidRDefault="00112B9C" w:rsidP="000A008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7574286C" w14:textId="77777777" w:rsidR="00112B9C" w:rsidRPr="00585FC6" w:rsidRDefault="00112B9C" w:rsidP="000A008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187077D6" w14:textId="77777777" w:rsidR="00112B9C" w:rsidRPr="00585FC6" w:rsidRDefault="00112B9C" w:rsidP="000A008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250664BF" w14:textId="77777777" w:rsidR="00112B9C" w:rsidRPr="00585FC6" w:rsidRDefault="00112B9C" w:rsidP="000A008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018E59F4" w14:textId="77777777" w:rsidR="00112B9C" w:rsidRPr="00585FC6" w:rsidRDefault="00112B9C" w:rsidP="000A008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14D38388" w14:textId="77777777" w:rsidR="00591318" w:rsidRPr="00585FC6" w:rsidRDefault="00591318" w:rsidP="000A008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5003BD3B" w14:textId="215F628C" w:rsidR="00335731" w:rsidRPr="000E7655" w:rsidRDefault="000E7655" w:rsidP="000E7655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  <w:r w:rsidRPr="000E7655">
        <w:rPr>
          <w:rFonts w:asciiTheme="minorHAnsi" w:hAnsiTheme="minorHAnsi" w:cstheme="minorHAnsi"/>
          <w:b/>
          <w:noProof/>
          <w:color w:val="000000" w:themeColor="text1"/>
          <w:szCs w:val="24"/>
        </w:rPr>
        <w:lastRenderedPageBreak/>
        <w:drawing>
          <wp:inline distT="0" distB="0" distL="0" distR="0" wp14:anchorId="6354543F" wp14:editId="04E3BA95">
            <wp:extent cx="5727700" cy="240792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2B4E2" w14:textId="58BFC55F" w:rsidR="006D4D25" w:rsidRDefault="006D4D25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  <w:r w:rsidRPr="00585FC6">
        <w:rPr>
          <w:rFonts w:asciiTheme="minorHAnsi" w:hAnsiTheme="minorHAnsi" w:cstheme="minorHAnsi"/>
          <w:b/>
          <w:bCs/>
          <w:iCs/>
        </w:rPr>
        <w:t>Figure S1</w:t>
      </w:r>
      <w:r w:rsidR="001F5410" w:rsidRPr="00585FC6">
        <w:rPr>
          <w:rFonts w:asciiTheme="minorHAnsi" w:hAnsiTheme="minorHAnsi" w:cstheme="minorHAnsi"/>
          <w:b/>
          <w:bCs/>
          <w:iCs/>
        </w:rPr>
        <w:t>1</w:t>
      </w:r>
      <w:r w:rsidRPr="00585FC6">
        <w:rPr>
          <w:rFonts w:asciiTheme="minorHAnsi" w:hAnsiTheme="minorHAnsi" w:cstheme="minorHAnsi"/>
          <w:b/>
          <w:bCs/>
          <w:iCs/>
        </w:rPr>
        <w:t>.</w:t>
      </w:r>
      <w:r w:rsidRPr="00585FC6">
        <w:rPr>
          <w:rFonts w:asciiTheme="minorHAnsi" w:hAnsiTheme="minorHAnsi" w:cstheme="minorHAnsi"/>
        </w:rPr>
        <w:t xml:space="preserve"> Photocatalytic H</w:t>
      </w:r>
      <w:r w:rsidRPr="00585FC6">
        <w:rPr>
          <w:rFonts w:asciiTheme="minorHAnsi" w:hAnsiTheme="minorHAnsi" w:cstheme="minorHAnsi"/>
          <w:vertAlign w:val="subscript"/>
        </w:rPr>
        <w:t>2</w:t>
      </w:r>
      <w:r w:rsidRPr="00585FC6">
        <w:rPr>
          <w:rFonts w:asciiTheme="minorHAnsi" w:hAnsiTheme="minorHAnsi" w:cstheme="minorHAnsi"/>
        </w:rPr>
        <w:t>O</w:t>
      </w:r>
      <w:r w:rsidRPr="00585FC6">
        <w:rPr>
          <w:rFonts w:asciiTheme="minorHAnsi" w:hAnsiTheme="minorHAnsi" w:cstheme="minorHAnsi"/>
          <w:vertAlign w:val="subscript"/>
        </w:rPr>
        <w:t>2</w:t>
      </w:r>
      <w:r w:rsidRPr="00585FC6">
        <w:rPr>
          <w:rFonts w:asciiTheme="minorHAnsi" w:hAnsiTheme="minorHAnsi" w:cstheme="minorHAnsi"/>
        </w:rPr>
        <w:t xml:space="preserve"> production of </w:t>
      </w:r>
      <w:proofErr w:type="spellStart"/>
      <w:r w:rsidRPr="00585FC6">
        <w:rPr>
          <w:rFonts w:asciiTheme="minorHAnsi" w:hAnsiTheme="minorHAnsi" w:cstheme="minorHAnsi"/>
        </w:rPr>
        <w:t>ULiNa</w:t>
      </w:r>
      <w:proofErr w:type="spellEnd"/>
      <w:r w:rsidRPr="00585FC6">
        <w:rPr>
          <w:rFonts w:asciiTheme="minorHAnsi" w:hAnsiTheme="minorHAnsi" w:cstheme="minorHAnsi"/>
        </w:rPr>
        <w:t xml:space="preserve"> (a) under the influence of different scavengers and (b) under different testing conditions.</w:t>
      </w:r>
    </w:p>
    <w:p w14:paraId="02C1E081" w14:textId="77777777" w:rsidR="000E7655" w:rsidRPr="00084AD0" w:rsidRDefault="000E7655" w:rsidP="000E7655">
      <w:pPr>
        <w:spacing w:after="0" w:line="276" w:lineRule="auto"/>
        <w:jc w:val="center"/>
        <w:rPr>
          <w:szCs w:val="24"/>
        </w:rPr>
      </w:pPr>
    </w:p>
    <w:p w14:paraId="62CE75E7" w14:textId="3D698CD4" w:rsidR="000E7655" w:rsidRPr="00EB7C6C" w:rsidRDefault="000E7655" w:rsidP="000E7655">
      <w:pPr>
        <w:spacing w:after="0" w:line="276" w:lineRule="auto"/>
        <w:jc w:val="both"/>
        <w:rPr>
          <w:rFonts w:asciiTheme="minorHAnsi" w:hAnsiTheme="minorHAnsi" w:cstheme="minorHAnsi"/>
        </w:rPr>
      </w:pPr>
      <w:r w:rsidRPr="00EB7C6C">
        <w:rPr>
          <w:rFonts w:asciiTheme="minorHAnsi" w:hAnsiTheme="minorHAnsi" w:cstheme="minorHAnsi"/>
          <w:szCs w:val="24"/>
        </w:rPr>
        <w:t xml:space="preserve">To elucidate the photocatalytic mechanism of </w:t>
      </w:r>
      <w:r w:rsidRPr="00EB7C6C">
        <w:rPr>
          <w:rFonts w:asciiTheme="minorHAnsi" w:hAnsiTheme="minorHAnsi" w:cstheme="minorHAnsi"/>
        </w:rPr>
        <w:t>H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>O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 xml:space="preserve"> production, control experiments were conducted over </w:t>
      </w:r>
      <w:proofErr w:type="spellStart"/>
      <w:r w:rsidRPr="00EB7C6C">
        <w:rPr>
          <w:rFonts w:asciiTheme="minorHAnsi" w:hAnsiTheme="minorHAnsi" w:cstheme="minorHAnsi"/>
          <w:szCs w:val="24"/>
        </w:rPr>
        <w:t>ULiNa</w:t>
      </w:r>
      <w:proofErr w:type="spellEnd"/>
      <w:r w:rsidRPr="00EB7C6C">
        <w:rPr>
          <w:rFonts w:asciiTheme="minorHAnsi" w:hAnsiTheme="minorHAnsi" w:cstheme="minorHAnsi"/>
          <w:szCs w:val="24"/>
        </w:rPr>
        <w:t xml:space="preserve"> under varied conditions (Figure S11a), along with free radical trapping tests using AgNO</w:t>
      </w:r>
      <w:r w:rsidRPr="00EB7C6C">
        <w:rPr>
          <w:rFonts w:asciiTheme="minorHAnsi" w:hAnsiTheme="minorHAnsi" w:cstheme="minorHAnsi"/>
          <w:szCs w:val="24"/>
          <w:vertAlign w:val="subscript"/>
        </w:rPr>
        <w:t>3</w:t>
      </w:r>
      <w:r w:rsidRPr="00EB7C6C">
        <w:rPr>
          <w:rFonts w:asciiTheme="minorHAnsi" w:hAnsiTheme="minorHAnsi" w:cstheme="minorHAnsi"/>
          <w:szCs w:val="24"/>
        </w:rPr>
        <w:t>, tert-butyl alcohol (TBA), and Na</w:t>
      </w:r>
      <w:r w:rsidRPr="00EB7C6C">
        <w:rPr>
          <w:rFonts w:asciiTheme="minorHAnsi" w:hAnsiTheme="minorHAnsi" w:cstheme="minorHAnsi"/>
          <w:szCs w:val="24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>S</w:t>
      </w:r>
      <w:r w:rsidRPr="00EB7C6C">
        <w:rPr>
          <w:rFonts w:asciiTheme="minorHAnsi" w:hAnsiTheme="minorHAnsi" w:cstheme="minorHAnsi"/>
          <w:szCs w:val="24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>O</w:t>
      </w:r>
      <w:r w:rsidRPr="00EB7C6C">
        <w:rPr>
          <w:rFonts w:asciiTheme="minorHAnsi" w:hAnsiTheme="minorHAnsi" w:cstheme="minorHAnsi"/>
          <w:szCs w:val="24"/>
          <w:vertAlign w:val="subscript"/>
        </w:rPr>
        <w:t>3</w:t>
      </w:r>
      <w:r w:rsidRPr="00EB7C6C">
        <w:rPr>
          <w:rFonts w:asciiTheme="minorHAnsi" w:hAnsiTheme="minorHAnsi" w:cstheme="minorHAnsi"/>
          <w:szCs w:val="24"/>
        </w:rPr>
        <w:t xml:space="preserve"> (Figure S11b). These scavengers were selected to probe the roles </w:t>
      </w:r>
      <w:r w:rsidR="007A6150" w:rsidRPr="00EB7C6C">
        <w:rPr>
          <w:rFonts w:asciiTheme="minorHAnsi" w:hAnsiTheme="minorHAnsi" w:cstheme="minorHAnsi"/>
          <w:szCs w:val="24"/>
        </w:rPr>
        <w:t xml:space="preserve">of </w:t>
      </w:r>
      <w:r w:rsidRPr="00EB7C6C">
        <w:rPr>
          <w:rFonts w:asciiTheme="minorHAnsi" w:hAnsiTheme="minorHAnsi" w:cstheme="minorHAnsi"/>
          <w:szCs w:val="24"/>
        </w:rPr>
        <w:t>electrons (e⁻), hydroxyl radicals (•OH), and superoxide radicals (•O</w:t>
      </w:r>
      <w:r w:rsidRPr="00EB7C6C">
        <w:rPr>
          <w:rFonts w:asciiTheme="minorHAnsi" w:hAnsiTheme="minorHAnsi" w:cstheme="minorHAnsi"/>
          <w:szCs w:val="24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 xml:space="preserve">⁻), respectively. </w:t>
      </w:r>
      <w:r w:rsidRPr="00EB7C6C">
        <w:rPr>
          <w:rFonts w:asciiTheme="minorHAnsi" w:hAnsiTheme="minorHAnsi" w:cstheme="minorHAnsi"/>
        </w:rPr>
        <w:t>When the reaction system was purged with N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 xml:space="preserve"> instead of O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>, H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>O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 xml:space="preserve"> formation was completely suppressed, confirming that molecular oxygen is indispensable for the reaction. The addition of AgNO</w:t>
      </w:r>
      <w:r w:rsidRPr="00EB7C6C">
        <w:rPr>
          <w:rFonts w:asciiTheme="minorHAnsi" w:hAnsiTheme="minorHAnsi" w:cstheme="minorHAnsi"/>
          <w:vertAlign w:val="subscript"/>
        </w:rPr>
        <w:t>3</w:t>
      </w:r>
      <w:r w:rsidRPr="00EB7C6C">
        <w:rPr>
          <w:rFonts w:asciiTheme="minorHAnsi" w:hAnsiTheme="minorHAnsi" w:cstheme="minorHAnsi"/>
        </w:rPr>
        <w:t xml:space="preserve"> markedly decreased the H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>O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 xml:space="preserve"> production rate, highlighting the essential role of photogenerated electrons in driving oxygen reduction.</w:t>
      </w:r>
    </w:p>
    <w:p w14:paraId="258E02DF" w14:textId="2EEFF950" w:rsidR="000E7655" w:rsidRPr="00EB7C6C" w:rsidRDefault="000E7655" w:rsidP="000E7655">
      <w:pPr>
        <w:spacing w:after="0" w:line="276" w:lineRule="auto"/>
        <w:ind w:firstLine="720"/>
        <w:jc w:val="both"/>
        <w:rPr>
          <w:rFonts w:asciiTheme="minorHAnsi" w:hAnsiTheme="minorHAnsi" w:cstheme="minorHAnsi"/>
          <w:szCs w:val="24"/>
        </w:rPr>
      </w:pPr>
      <w:r w:rsidRPr="00EB7C6C">
        <w:rPr>
          <w:rFonts w:asciiTheme="minorHAnsi" w:hAnsiTheme="minorHAnsi" w:cstheme="minorHAnsi"/>
          <w:szCs w:val="24"/>
        </w:rPr>
        <w:t xml:space="preserve">Upon introduction of TBA, a slight decrease in </w:t>
      </w:r>
      <w:r w:rsidRPr="00EB7C6C">
        <w:rPr>
          <w:rFonts w:asciiTheme="minorHAnsi" w:hAnsiTheme="minorHAnsi" w:cstheme="minorHAnsi"/>
        </w:rPr>
        <w:t>H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>O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 xml:space="preserve"> </w:t>
      </w:r>
      <w:r w:rsidRPr="00EB7C6C">
        <w:rPr>
          <w:rFonts w:asciiTheme="minorHAnsi" w:hAnsiTheme="minorHAnsi" w:cstheme="minorHAnsi"/>
          <w:szCs w:val="24"/>
        </w:rPr>
        <w:t>yield was observed, indicating the presence of •OH radicals during the reaction. This was further corroborated by EPR measurements showing the formation of DMPO-•OH adducts under light irradiation (Figure S1</w:t>
      </w:r>
      <w:r w:rsidR="007A6150" w:rsidRPr="00EB7C6C">
        <w:rPr>
          <w:rFonts w:asciiTheme="minorHAnsi" w:hAnsiTheme="minorHAnsi" w:cstheme="minorHAnsi"/>
          <w:szCs w:val="24"/>
        </w:rPr>
        <w:t>0</w:t>
      </w:r>
      <w:r w:rsidRPr="00EB7C6C">
        <w:rPr>
          <w:rFonts w:asciiTheme="minorHAnsi" w:hAnsiTheme="minorHAnsi" w:cstheme="minorHAnsi"/>
          <w:szCs w:val="24"/>
        </w:rPr>
        <w:t xml:space="preserve">). However, the relatively modest suppression of activity suggests that •OH is not a primary intermediate in </w:t>
      </w:r>
      <w:r w:rsidRPr="00EB7C6C">
        <w:rPr>
          <w:rFonts w:asciiTheme="minorHAnsi" w:hAnsiTheme="minorHAnsi" w:cstheme="minorHAnsi"/>
        </w:rPr>
        <w:t>H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>O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 xml:space="preserve"> </w:t>
      </w:r>
      <w:r w:rsidRPr="00EB7C6C">
        <w:rPr>
          <w:rFonts w:asciiTheme="minorHAnsi" w:hAnsiTheme="minorHAnsi" w:cstheme="minorHAnsi"/>
          <w:szCs w:val="24"/>
        </w:rPr>
        <w:t xml:space="preserve">formation. Instead, •OH likely originates from the partial decomposition of in situ generated </w:t>
      </w:r>
      <w:r w:rsidRPr="00EB7C6C">
        <w:rPr>
          <w:rFonts w:asciiTheme="minorHAnsi" w:hAnsiTheme="minorHAnsi" w:cstheme="minorHAnsi"/>
        </w:rPr>
        <w:t>H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>O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 xml:space="preserve"> rather than from direct water oxidation. This interpretation is supported by the absence of </w:t>
      </w:r>
      <w:r w:rsidRPr="00EB7C6C">
        <w:rPr>
          <w:rFonts w:asciiTheme="minorHAnsi" w:hAnsiTheme="minorHAnsi" w:cstheme="minorHAnsi"/>
        </w:rPr>
        <w:t>H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>O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 xml:space="preserve"> production in pure water, which rules out water oxidation as a significant pathway under the present conditions.</w:t>
      </w:r>
    </w:p>
    <w:p w14:paraId="5410DCAF" w14:textId="5C28EA57" w:rsidR="000E7655" w:rsidRPr="00EB7C6C" w:rsidRDefault="000E7655" w:rsidP="000E7655">
      <w:pPr>
        <w:spacing w:after="0" w:line="276" w:lineRule="auto"/>
        <w:ind w:firstLine="720"/>
        <w:jc w:val="both"/>
        <w:rPr>
          <w:rFonts w:asciiTheme="minorHAnsi" w:hAnsiTheme="minorHAnsi" w:cstheme="minorHAnsi"/>
          <w:color w:val="FF0000"/>
          <w:szCs w:val="24"/>
        </w:rPr>
      </w:pPr>
      <w:r w:rsidRPr="00EB7C6C">
        <w:rPr>
          <w:rFonts w:asciiTheme="minorHAnsi" w:hAnsiTheme="minorHAnsi" w:cstheme="minorHAnsi"/>
          <w:szCs w:val="24"/>
        </w:rPr>
        <w:t>In contrast, the addition of Na</w:t>
      </w:r>
      <w:r w:rsidRPr="00EB7C6C">
        <w:rPr>
          <w:rFonts w:asciiTheme="minorHAnsi" w:hAnsiTheme="minorHAnsi" w:cstheme="minorHAnsi"/>
          <w:szCs w:val="24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>S</w:t>
      </w:r>
      <w:r w:rsidRPr="00EB7C6C">
        <w:rPr>
          <w:rFonts w:asciiTheme="minorHAnsi" w:hAnsiTheme="minorHAnsi" w:cstheme="minorHAnsi"/>
          <w:szCs w:val="24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>O</w:t>
      </w:r>
      <w:r w:rsidRPr="00EB7C6C">
        <w:rPr>
          <w:rFonts w:asciiTheme="minorHAnsi" w:hAnsiTheme="minorHAnsi" w:cstheme="minorHAnsi"/>
          <w:szCs w:val="24"/>
          <w:vertAlign w:val="subscript"/>
        </w:rPr>
        <w:t>3</w:t>
      </w:r>
      <w:r w:rsidRPr="00EB7C6C">
        <w:rPr>
          <w:rFonts w:asciiTheme="minorHAnsi" w:hAnsiTheme="minorHAnsi" w:cstheme="minorHAnsi"/>
          <w:szCs w:val="24"/>
        </w:rPr>
        <w:t xml:space="preserve"> led to a substantial decrease in </w:t>
      </w:r>
      <w:r w:rsidRPr="00EB7C6C">
        <w:rPr>
          <w:rFonts w:asciiTheme="minorHAnsi" w:hAnsiTheme="minorHAnsi" w:cstheme="minorHAnsi"/>
        </w:rPr>
        <w:t>H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>O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 xml:space="preserve"> evolution (by approximately one-</w:t>
      </w:r>
      <w:r w:rsidR="007A6150" w:rsidRPr="00EB7C6C">
        <w:rPr>
          <w:rFonts w:asciiTheme="minorHAnsi" w:hAnsiTheme="minorHAnsi" w:cstheme="minorHAnsi"/>
          <w:szCs w:val="24"/>
        </w:rPr>
        <w:t>fourth</w:t>
      </w:r>
      <w:r w:rsidRPr="00EB7C6C">
        <w:rPr>
          <w:rFonts w:asciiTheme="minorHAnsi" w:hAnsiTheme="minorHAnsi" w:cstheme="minorHAnsi"/>
          <w:szCs w:val="24"/>
        </w:rPr>
        <w:t>), indicating that •O</w:t>
      </w:r>
      <w:r w:rsidRPr="00EB7C6C">
        <w:rPr>
          <w:rFonts w:asciiTheme="minorHAnsi" w:hAnsiTheme="minorHAnsi" w:cstheme="minorHAnsi"/>
          <w:szCs w:val="24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 xml:space="preserve">⁻ plays a crucial role as a key intermediate. Taken together, these results demonstrate that </w:t>
      </w:r>
      <w:r w:rsidRPr="00EB7C6C">
        <w:rPr>
          <w:rFonts w:asciiTheme="minorHAnsi" w:hAnsiTheme="minorHAnsi" w:cstheme="minorHAnsi"/>
        </w:rPr>
        <w:t>H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>O</w:t>
      </w:r>
      <w:r w:rsidRPr="00EB7C6C">
        <w:rPr>
          <w:rFonts w:asciiTheme="minorHAnsi" w:hAnsiTheme="minorHAnsi" w:cstheme="minorHAnsi"/>
          <w:vertAlign w:val="subscript"/>
        </w:rPr>
        <w:t xml:space="preserve">2 </w:t>
      </w:r>
      <w:r w:rsidRPr="00EB7C6C">
        <w:rPr>
          <w:rFonts w:asciiTheme="minorHAnsi" w:hAnsiTheme="minorHAnsi" w:cstheme="minorHAnsi"/>
          <w:szCs w:val="24"/>
        </w:rPr>
        <w:t>formation proceeds predominantly via a two-step, single-electron oxygen reduction pathway (O</w:t>
      </w:r>
      <w:r w:rsidRPr="00EB7C6C">
        <w:rPr>
          <w:rFonts w:asciiTheme="minorHAnsi" w:hAnsiTheme="minorHAnsi" w:cstheme="minorHAnsi"/>
          <w:szCs w:val="24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 xml:space="preserve"> → •O</w:t>
      </w:r>
      <w:r w:rsidRPr="00EB7C6C">
        <w:rPr>
          <w:rFonts w:asciiTheme="minorHAnsi" w:hAnsiTheme="minorHAnsi" w:cstheme="minorHAnsi"/>
          <w:szCs w:val="24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 xml:space="preserve">⁻ → </w:t>
      </w:r>
      <w:r w:rsidRPr="00EB7C6C">
        <w:rPr>
          <w:rFonts w:asciiTheme="minorHAnsi" w:hAnsiTheme="minorHAnsi" w:cstheme="minorHAnsi"/>
        </w:rPr>
        <w:t>H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>O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  <w:szCs w:val="24"/>
        </w:rPr>
        <w:t xml:space="preserve">), while •OH is generated as a secondary species through subsequent </w:t>
      </w:r>
      <w:r w:rsidRPr="00EB7C6C">
        <w:rPr>
          <w:rFonts w:asciiTheme="minorHAnsi" w:hAnsiTheme="minorHAnsi" w:cstheme="minorHAnsi"/>
        </w:rPr>
        <w:t>H</w:t>
      </w:r>
      <w:r w:rsidRPr="00EB7C6C">
        <w:rPr>
          <w:rFonts w:asciiTheme="minorHAnsi" w:hAnsiTheme="minorHAnsi" w:cstheme="minorHAnsi"/>
          <w:vertAlign w:val="subscript"/>
        </w:rPr>
        <w:t>2</w:t>
      </w:r>
      <w:r w:rsidRPr="00EB7C6C">
        <w:rPr>
          <w:rFonts w:asciiTheme="minorHAnsi" w:hAnsiTheme="minorHAnsi" w:cstheme="minorHAnsi"/>
        </w:rPr>
        <w:t>O</w:t>
      </w:r>
      <w:r w:rsidRPr="00EB7C6C">
        <w:rPr>
          <w:rFonts w:asciiTheme="minorHAnsi" w:hAnsiTheme="minorHAnsi" w:cstheme="minorHAnsi"/>
          <w:vertAlign w:val="subscript"/>
        </w:rPr>
        <w:t xml:space="preserve">2 </w:t>
      </w:r>
      <w:r w:rsidRPr="00EB7C6C">
        <w:rPr>
          <w:rFonts w:asciiTheme="minorHAnsi" w:hAnsiTheme="minorHAnsi" w:cstheme="minorHAnsi"/>
          <w:szCs w:val="24"/>
        </w:rPr>
        <w:t>transformation rather than being directly involved in the main production pathway.</w:t>
      </w:r>
    </w:p>
    <w:p w14:paraId="020B3376" w14:textId="77777777" w:rsidR="000E7655" w:rsidRPr="00585FC6" w:rsidRDefault="000E7655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2099C374" w14:textId="77777777" w:rsidR="006D4D25" w:rsidRDefault="006D4D25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53DDF019" w14:textId="77777777" w:rsidR="008317CB" w:rsidRDefault="008317CB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2D12F68F" w14:textId="77777777" w:rsidR="008317CB" w:rsidRDefault="008317CB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78F51BB6" w14:textId="77777777" w:rsidR="008317CB" w:rsidRDefault="008317CB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0191A9CE" w14:textId="77777777" w:rsidR="008317CB" w:rsidRDefault="008317CB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4C6858FF" w14:textId="77777777" w:rsidR="008317CB" w:rsidRDefault="008317CB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3FBA6473" w14:textId="77777777" w:rsidR="008317CB" w:rsidRDefault="008317CB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2D87C222" w14:textId="77777777" w:rsidR="008317CB" w:rsidRDefault="008317CB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4EC44E99" w14:textId="6E014FF2" w:rsidR="008317CB" w:rsidRDefault="008317CB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3F380014" w14:textId="238FC1DE" w:rsidR="008317CB" w:rsidRDefault="008317CB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43FDFE1F" w14:textId="4364E9A1" w:rsidR="008317CB" w:rsidRDefault="008317CB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  <w:r w:rsidRPr="00585FC6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82816" behindDoc="0" locked="0" layoutInCell="1" allowOverlap="1" wp14:anchorId="360AD5D1" wp14:editId="2F5BAB4A">
            <wp:simplePos x="0" y="0"/>
            <wp:positionH relativeFrom="margin">
              <wp:posOffset>1332320</wp:posOffset>
            </wp:positionH>
            <wp:positionV relativeFrom="margin">
              <wp:posOffset>2174149</wp:posOffset>
            </wp:positionV>
            <wp:extent cx="3200400" cy="2522708"/>
            <wp:effectExtent l="0" t="0" r="0" b="0"/>
            <wp:wrapSquare wrapText="bothSides"/>
            <wp:docPr id="1164359318" name="Picture 1164359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522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3E5EE0" w14:textId="7C328F36" w:rsidR="008317CB" w:rsidRDefault="008317CB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3256586D" w14:textId="371D83FF" w:rsidR="008317CB" w:rsidRPr="00585FC6" w:rsidRDefault="008317CB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0B33E949" w14:textId="1EA83C1B" w:rsidR="006D4D25" w:rsidRPr="00585FC6" w:rsidRDefault="006D4D25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68A2E8C0" w14:textId="77777777" w:rsidR="006D4D25" w:rsidRPr="00585FC6" w:rsidRDefault="006D4D25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2DB8AA42" w14:textId="77777777" w:rsidR="006D4D25" w:rsidRPr="00585FC6" w:rsidRDefault="006D4D25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63E267C2" w14:textId="77777777" w:rsidR="006D4D25" w:rsidRPr="00585FC6" w:rsidRDefault="006D4D25" w:rsidP="006D4D25">
      <w:pPr>
        <w:spacing w:after="0" w:line="276" w:lineRule="auto"/>
        <w:jc w:val="center"/>
        <w:rPr>
          <w:rFonts w:asciiTheme="minorHAnsi" w:hAnsiTheme="minorHAnsi" w:cstheme="minorHAnsi"/>
        </w:rPr>
      </w:pPr>
    </w:p>
    <w:p w14:paraId="6536ED47" w14:textId="7FAFC129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48124DFD" w14:textId="19FB8879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112E6A26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06C4AC50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736729E6" w14:textId="0D951BF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6198C431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00A504D3" w14:textId="77777777" w:rsidR="00335731" w:rsidRDefault="00335731" w:rsidP="008317CB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6090C983" w14:textId="77777777" w:rsidR="00335731" w:rsidRDefault="00335731" w:rsidP="008317CB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783B6B3B" w14:textId="77777777" w:rsidR="00335731" w:rsidRDefault="00335731" w:rsidP="008317CB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0E8128D0" w14:textId="2D8F945C" w:rsidR="008317CB" w:rsidRPr="00585FC6" w:rsidRDefault="008317CB" w:rsidP="008317CB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585FC6">
        <w:rPr>
          <w:rFonts w:asciiTheme="minorHAnsi" w:hAnsiTheme="minorHAnsi" w:cstheme="minorHAnsi"/>
          <w:b/>
          <w:bCs/>
        </w:rPr>
        <w:t>Figure S</w:t>
      </w:r>
      <w:r>
        <w:rPr>
          <w:rFonts w:asciiTheme="minorHAnsi" w:hAnsiTheme="minorHAnsi" w:cstheme="minorHAnsi"/>
          <w:b/>
          <w:bCs/>
        </w:rPr>
        <w:t>12</w:t>
      </w:r>
      <w:r w:rsidRPr="00585FC6">
        <w:rPr>
          <w:rFonts w:asciiTheme="minorHAnsi" w:hAnsiTheme="minorHAnsi" w:cstheme="minorHAnsi"/>
          <w:b/>
          <w:bCs/>
        </w:rPr>
        <w:t xml:space="preserve">.  </w:t>
      </w:r>
      <w:r w:rsidRPr="00585FC6">
        <w:rPr>
          <w:rFonts w:asciiTheme="minorHAnsi" w:hAnsiTheme="minorHAnsi" w:cstheme="minorHAnsi"/>
        </w:rPr>
        <w:t xml:space="preserve">Amount of the glycerol oxidation products after 1 hour of reaction using </w:t>
      </w:r>
      <w:proofErr w:type="spellStart"/>
      <w:r w:rsidRPr="00585FC6">
        <w:rPr>
          <w:rFonts w:asciiTheme="minorHAnsi" w:hAnsiTheme="minorHAnsi" w:cstheme="minorHAnsi"/>
        </w:rPr>
        <w:t>ULiNa</w:t>
      </w:r>
      <w:proofErr w:type="spellEnd"/>
      <w:r w:rsidRPr="00585FC6">
        <w:rPr>
          <w:rFonts w:asciiTheme="minorHAnsi" w:hAnsiTheme="minorHAnsi" w:cstheme="minorHAnsi"/>
        </w:rPr>
        <w:t xml:space="preserve"> and NaPHI.</w:t>
      </w:r>
    </w:p>
    <w:p w14:paraId="1A130BF7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1994CA1C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1AC4F43E" w14:textId="0D0C4055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2F65E196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0042D56C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31EA1173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1B64AEFC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26106881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514E177B" w14:textId="7A8D4683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429E24A7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7ED5F3F1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1E44AB57" w14:textId="7777777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4A1E4AD9" w14:textId="72EC60F7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7DEB3687" w14:textId="070786B8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33CC53C1" w14:textId="4E379F0C" w:rsidR="00C62628" w:rsidRPr="00585FC6" w:rsidRDefault="00C62628" w:rsidP="00C62628">
      <w:pPr>
        <w:spacing w:after="0" w:line="276" w:lineRule="auto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3C11BBE6" w14:textId="78C5F649" w:rsidR="00AD17E2" w:rsidRDefault="00AD17E2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4F15424B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11206294" w14:textId="77777777" w:rsidR="008317CB" w:rsidRPr="00585FC6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48D9E284" w14:textId="7D8BB3A0" w:rsidR="00AD17E2" w:rsidRPr="00585FC6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  <w:r w:rsidRPr="00585FC6">
        <w:rPr>
          <w:rFonts w:asciiTheme="minorHAnsi" w:hAnsiTheme="minorHAnsi" w:cstheme="minorHAnsi"/>
          <w:b/>
          <w:noProof/>
          <w:color w:val="000000" w:themeColor="text1"/>
          <w:szCs w:val="24"/>
        </w:rPr>
        <w:drawing>
          <wp:anchor distT="0" distB="0" distL="114300" distR="114300" simplePos="0" relativeHeight="251671552" behindDoc="0" locked="0" layoutInCell="1" allowOverlap="1" wp14:anchorId="47679805" wp14:editId="51E41CF2">
            <wp:simplePos x="0" y="0"/>
            <wp:positionH relativeFrom="margin">
              <wp:posOffset>1266190</wp:posOffset>
            </wp:positionH>
            <wp:positionV relativeFrom="margin">
              <wp:posOffset>846455</wp:posOffset>
            </wp:positionV>
            <wp:extent cx="3200400" cy="5115560"/>
            <wp:effectExtent l="0" t="0" r="0" b="889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115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C9A18D" w14:textId="6EACFDA6" w:rsidR="00AD17E2" w:rsidRPr="00585FC6" w:rsidRDefault="00AD17E2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3361CFAC" w14:textId="77777777" w:rsidR="00AD17E2" w:rsidRPr="00585FC6" w:rsidRDefault="00AD17E2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33184D79" w14:textId="77777777" w:rsidR="00AD17E2" w:rsidRPr="00585FC6" w:rsidRDefault="00AD17E2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0EC1BD20" w14:textId="77777777" w:rsidR="00AD17E2" w:rsidRDefault="00AD17E2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0D4DA43E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55D35B27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0CA11628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7946CB08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7D5F60FC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7C049476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2F0B76DF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48B07CB0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2BF820BC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23F28E0A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48FEE9C0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7E87D7B9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1158BF88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03605057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34E4AA4C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389BAC41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016EB541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2FA9B596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7731A085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6E72B4C6" w14:textId="77777777" w:rsidR="008317CB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018C5FFF" w14:textId="77777777" w:rsidR="008317CB" w:rsidRPr="00585FC6" w:rsidRDefault="008317CB" w:rsidP="00C62628">
      <w:pPr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Cs w:val="24"/>
        </w:rPr>
      </w:pPr>
    </w:p>
    <w:p w14:paraId="3E4A0D6E" w14:textId="43C78524" w:rsidR="00AD17E2" w:rsidRPr="00585FC6" w:rsidRDefault="00C62628" w:rsidP="00AD17E2">
      <w:pPr>
        <w:spacing w:line="276" w:lineRule="auto"/>
        <w:jc w:val="center"/>
        <w:rPr>
          <w:rFonts w:asciiTheme="minorHAnsi" w:hAnsiTheme="minorHAnsi" w:cstheme="minorHAnsi"/>
        </w:rPr>
      </w:pPr>
      <w:r w:rsidRPr="00585FC6">
        <w:rPr>
          <w:rFonts w:asciiTheme="minorHAnsi" w:hAnsiTheme="minorHAnsi" w:cstheme="minorHAnsi"/>
          <w:b/>
          <w:color w:val="000000" w:themeColor="text1"/>
          <w:szCs w:val="24"/>
        </w:rPr>
        <w:t>Figure S1</w:t>
      </w:r>
      <w:r w:rsidR="008317CB">
        <w:rPr>
          <w:rFonts w:asciiTheme="minorHAnsi" w:hAnsiTheme="minorHAnsi" w:cstheme="minorHAnsi"/>
          <w:b/>
          <w:color w:val="000000" w:themeColor="text1"/>
          <w:szCs w:val="24"/>
        </w:rPr>
        <w:t>3</w:t>
      </w:r>
      <w:r w:rsidRPr="00585FC6">
        <w:rPr>
          <w:rFonts w:asciiTheme="minorHAnsi" w:hAnsiTheme="minorHAnsi" w:cstheme="minorHAnsi"/>
          <w:b/>
          <w:color w:val="000000" w:themeColor="text1"/>
          <w:szCs w:val="24"/>
        </w:rPr>
        <w:t xml:space="preserve">. </w:t>
      </w:r>
      <w:r w:rsidR="00AD17E2" w:rsidRPr="00585FC6">
        <w:rPr>
          <w:rFonts w:asciiTheme="minorHAnsi" w:hAnsiTheme="minorHAnsi" w:cstheme="minorHAnsi"/>
        </w:rPr>
        <w:t>(a)</w:t>
      </w:r>
      <w:r w:rsidR="00AD17E2" w:rsidRPr="00585FC6">
        <w:rPr>
          <w:rFonts w:asciiTheme="minorHAnsi" w:hAnsiTheme="minorHAnsi" w:cstheme="minorHAnsi"/>
          <w:b/>
          <w:bCs/>
        </w:rPr>
        <w:t xml:space="preserve"> </w:t>
      </w:r>
      <w:r w:rsidR="00AD17E2" w:rsidRPr="00585FC6">
        <w:rPr>
          <w:rFonts w:asciiTheme="minorHAnsi" w:hAnsiTheme="minorHAnsi" w:cstheme="minorHAnsi"/>
        </w:rPr>
        <w:t>N</w:t>
      </w:r>
      <w:r w:rsidR="00AD17E2" w:rsidRPr="00585FC6">
        <w:rPr>
          <w:rFonts w:asciiTheme="minorHAnsi" w:hAnsiTheme="minorHAnsi" w:cstheme="minorHAnsi"/>
          <w:vertAlign w:val="subscript"/>
        </w:rPr>
        <w:t>2</w:t>
      </w:r>
      <w:r w:rsidR="00AD17E2" w:rsidRPr="00585FC6">
        <w:rPr>
          <w:rFonts w:asciiTheme="minorHAnsi" w:hAnsiTheme="minorHAnsi" w:cstheme="minorHAnsi"/>
        </w:rPr>
        <w:t xml:space="preserve"> adsorption/desorption isotherm at 77K and (b) </w:t>
      </w:r>
      <w:r w:rsidR="00AD17E2" w:rsidRPr="00585FC6">
        <w:rPr>
          <w:rFonts w:asciiTheme="minorHAnsi" w:hAnsiTheme="minorHAnsi" w:cstheme="minorHAnsi"/>
          <w:color w:val="000000" w:themeColor="text1"/>
        </w:rPr>
        <w:t>Barrett</w:t>
      </w:r>
      <w:r w:rsidR="00BA64FC" w:rsidRPr="00585FC6">
        <w:rPr>
          <w:rFonts w:asciiTheme="minorHAnsi" w:hAnsiTheme="minorHAnsi" w:cstheme="minorHAnsi"/>
          <w:color w:val="000000" w:themeColor="text1"/>
        </w:rPr>
        <w:t>-</w:t>
      </w:r>
      <w:r w:rsidR="00AD17E2" w:rsidRPr="00585FC6">
        <w:rPr>
          <w:rFonts w:asciiTheme="minorHAnsi" w:hAnsiTheme="minorHAnsi" w:cstheme="minorHAnsi"/>
          <w:color w:val="000000" w:themeColor="text1"/>
        </w:rPr>
        <w:t>Joyner</w:t>
      </w:r>
      <w:r w:rsidR="00BA64FC" w:rsidRPr="00585FC6">
        <w:rPr>
          <w:rFonts w:asciiTheme="minorHAnsi" w:hAnsiTheme="minorHAnsi" w:cstheme="minorHAnsi"/>
          <w:color w:val="000000" w:themeColor="text1"/>
        </w:rPr>
        <w:t>-</w:t>
      </w:r>
      <w:proofErr w:type="spellStart"/>
      <w:r w:rsidR="00AD17E2" w:rsidRPr="00585FC6">
        <w:rPr>
          <w:rFonts w:asciiTheme="minorHAnsi" w:hAnsiTheme="minorHAnsi" w:cstheme="minorHAnsi"/>
          <w:color w:val="000000" w:themeColor="text1"/>
        </w:rPr>
        <w:t>Halenda</w:t>
      </w:r>
      <w:proofErr w:type="spellEnd"/>
      <w:r w:rsidR="00AD17E2" w:rsidRPr="00585FC6">
        <w:rPr>
          <w:rFonts w:asciiTheme="minorHAnsi" w:hAnsiTheme="minorHAnsi" w:cstheme="minorHAnsi"/>
          <w:color w:val="000000" w:themeColor="text1"/>
        </w:rPr>
        <w:t xml:space="preserve"> (BJH) pore size distribution from N</w:t>
      </w:r>
      <w:r w:rsidR="00AD17E2" w:rsidRPr="00585FC6">
        <w:rPr>
          <w:rFonts w:asciiTheme="minorHAnsi" w:hAnsiTheme="minorHAnsi" w:cstheme="minorHAnsi"/>
          <w:color w:val="000000" w:themeColor="text1"/>
          <w:vertAlign w:val="subscript"/>
        </w:rPr>
        <w:t>2</w:t>
      </w:r>
      <w:r w:rsidR="00AD17E2" w:rsidRPr="00585FC6">
        <w:rPr>
          <w:rFonts w:asciiTheme="minorHAnsi" w:hAnsiTheme="minorHAnsi" w:cstheme="minorHAnsi"/>
          <w:color w:val="000000" w:themeColor="text1"/>
        </w:rPr>
        <w:t xml:space="preserve"> adsorption branch at 77K </w:t>
      </w:r>
      <w:r w:rsidR="00AD17E2" w:rsidRPr="00585FC6">
        <w:rPr>
          <w:rFonts w:asciiTheme="minorHAnsi" w:hAnsiTheme="minorHAnsi" w:cstheme="minorHAnsi"/>
        </w:rPr>
        <w:t xml:space="preserve">of </w:t>
      </w:r>
      <w:proofErr w:type="spellStart"/>
      <w:r w:rsidR="00AD17E2" w:rsidRPr="00585FC6">
        <w:rPr>
          <w:rFonts w:asciiTheme="minorHAnsi" w:hAnsiTheme="minorHAnsi" w:cstheme="minorHAnsi"/>
        </w:rPr>
        <w:t>NaPHI</w:t>
      </w:r>
      <w:proofErr w:type="spellEnd"/>
      <w:r w:rsidR="00AD17E2" w:rsidRPr="00585FC6">
        <w:rPr>
          <w:rFonts w:asciiTheme="minorHAnsi" w:hAnsiTheme="minorHAnsi" w:cstheme="minorHAnsi"/>
        </w:rPr>
        <w:t xml:space="preserve">, </w:t>
      </w:r>
      <w:proofErr w:type="spellStart"/>
      <w:r w:rsidR="00AD17E2" w:rsidRPr="00585FC6">
        <w:rPr>
          <w:rFonts w:asciiTheme="minorHAnsi" w:hAnsiTheme="minorHAnsi" w:cstheme="minorHAnsi"/>
        </w:rPr>
        <w:t>ULi</w:t>
      </w:r>
      <w:proofErr w:type="spellEnd"/>
      <w:r w:rsidR="00AD17E2" w:rsidRPr="00585FC6">
        <w:rPr>
          <w:rFonts w:asciiTheme="minorHAnsi" w:hAnsiTheme="minorHAnsi" w:cstheme="minorHAnsi"/>
        </w:rPr>
        <w:t xml:space="preserve"> and </w:t>
      </w:r>
      <w:proofErr w:type="spellStart"/>
      <w:r w:rsidR="00AD17E2" w:rsidRPr="00585FC6">
        <w:rPr>
          <w:rFonts w:asciiTheme="minorHAnsi" w:hAnsiTheme="minorHAnsi" w:cstheme="minorHAnsi"/>
        </w:rPr>
        <w:t>ULiNa</w:t>
      </w:r>
      <w:proofErr w:type="spellEnd"/>
      <w:r w:rsidR="00AD17E2" w:rsidRPr="00585FC6">
        <w:rPr>
          <w:rFonts w:asciiTheme="minorHAnsi" w:hAnsiTheme="minorHAnsi" w:cstheme="minorHAnsi"/>
        </w:rPr>
        <w:t xml:space="preserve"> catalysts.</w:t>
      </w:r>
    </w:p>
    <w:p w14:paraId="13808C22" w14:textId="39F1FC71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43147EE6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4FF66949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055F521B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33BD121D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1E840314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71032334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31416224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3150939C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39A190E9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07040A05" w14:textId="788A7A39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6183B0F3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6A43BC71" w14:textId="23DE2E3C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17C7A831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549BAA2C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06E4DE7F" w14:textId="77777777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3121FD65" w14:textId="7482717A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08FBB1CA" w14:textId="55B15CB9" w:rsidR="00C62628" w:rsidRPr="00585FC6" w:rsidRDefault="00C62628" w:rsidP="00C62628">
      <w:pPr>
        <w:spacing w:after="0" w:line="276" w:lineRule="auto"/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76FB9A21" w14:textId="77777777" w:rsidR="00AD17E2" w:rsidRPr="00585FC6" w:rsidRDefault="00AD17E2" w:rsidP="00AD17E2">
      <w:pPr>
        <w:spacing w:after="0" w:line="276" w:lineRule="auto"/>
        <w:rPr>
          <w:rFonts w:asciiTheme="minorHAnsi" w:hAnsiTheme="minorHAnsi" w:cstheme="minorHAnsi"/>
          <w:szCs w:val="24"/>
        </w:rPr>
      </w:pPr>
    </w:p>
    <w:p w14:paraId="4246CF0B" w14:textId="77777777" w:rsidR="00444156" w:rsidRDefault="00444156" w:rsidP="000A0088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57FB8A4F" w14:textId="77777777" w:rsidR="00444156" w:rsidRDefault="00444156" w:rsidP="000A0088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5EF66EA5" w14:textId="77777777" w:rsidR="00444156" w:rsidRDefault="00444156" w:rsidP="000A0088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1ECDF2E1" w14:textId="77777777" w:rsidR="00444156" w:rsidRDefault="00444156" w:rsidP="000A0088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2A3C191E" w14:textId="77777777" w:rsidR="00444156" w:rsidRDefault="00444156" w:rsidP="000A0088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2EEEE294" w14:textId="77777777" w:rsidR="00444156" w:rsidRDefault="00444156" w:rsidP="000A0088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7DE3CDE4" w14:textId="77777777" w:rsidR="00444156" w:rsidRDefault="00444156" w:rsidP="000A0088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752F13FF" w14:textId="77777777" w:rsidR="00444156" w:rsidRDefault="00444156" w:rsidP="000A0088">
      <w:pPr>
        <w:spacing w:after="0"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3D6E1906" w14:textId="275EA6BB" w:rsidR="00C62628" w:rsidRPr="00585FC6" w:rsidRDefault="00C62628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 w:rsidRPr="00585FC6">
        <w:rPr>
          <w:rFonts w:asciiTheme="minorHAnsi" w:hAnsiTheme="minorHAnsi" w:cstheme="minorHAnsi"/>
          <w:b/>
          <w:bCs/>
          <w:szCs w:val="24"/>
        </w:rPr>
        <w:t>Table S5</w:t>
      </w:r>
      <w:r w:rsidRPr="00585FC6">
        <w:rPr>
          <w:rFonts w:asciiTheme="minorHAnsi" w:hAnsiTheme="minorHAnsi" w:cstheme="minorHAnsi"/>
          <w:b/>
          <w:szCs w:val="24"/>
        </w:rPr>
        <w:t xml:space="preserve">. </w:t>
      </w:r>
      <w:r w:rsidRPr="00585FC6">
        <w:rPr>
          <w:rFonts w:asciiTheme="minorHAnsi" w:hAnsiTheme="minorHAnsi" w:cstheme="minorHAnsi"/>
          <w:szCs w:val="24"/>
        </w:rPr>
        <w:t xml:space="preserve">BET specific area, pore volume and diameter size for </w:t>
      </w:r>
      <w:proofErr w:type="spellStart"/>
      <w:r w:rsidRPr="00585FC6">
        <w:rPr>
          <w:rFonts w:asciiTheme="minorHAnsi" w:hAnsiTheme="minorHAnsi" w:cstheme="minorHAnsi"/>
          <w:szCs w:val="24"/>
        </w:rPr>
        <w:t>NaPHI</w:t>
      </w:r>
      <w:proofErr w:type="spellEnd"/>
      <w:r w:rsidRPr="00585FC6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585FC6">
        <w:rPr>
          <w:rFonts w:asciiTheme="minorHAnsi" w:hAnsiTheme="minorHAnsi" w:cstheme="minorHAnsi"/>
          <w:szCs w:val="24"/>
        </w:rPr>
        <w:t>ULi</w:t>
      </w:r>
      <w:proofErr w:type="spellEnd"/>
      <w:r w:rsidRPr="00585FC6">
        <w:rPr>
          <w:rFonts w:asciiTheme="minorHAnsi" w:hAnsiTheme="minorHAnsi" w:cstheme="minorHAnsi"/>
          <w:szCs w:val="24"/>
        </w:rPr>
        <w:t xml:space="preserve"> and </w:t>
      </w:r>
      <w:proofErr w:type="spellStart"/>
      <w:r w:rsidRPr="00585FC6">
        <w:rPr>
          <w:rFonts w:asciiTheme="minorHAnsi" w:hAnsiTheme="minorHAnsi" w:cstheme="minorHAnsi"/>
          <w:szCs w:val="24"/>
        </w:rPr>
        <w:t>ULiN</w:t>
      </w:r>
      <w:r w:rsidR="00484A2F" w:rsidRPr="00585FC6">
        <w:rPr>
          <w:rFonts w:asciiTheme="minorHAnsi" w:hAnsiTheme="minorHAnsi" w:cstheme="minorHAnsi"/>
          <w:szCs w:val="24"/>
        </w:rPr>
        <w:t>a</w:t>
      </w:r>
      <w:proofErr w:type="spellEnd"/>
      <w:r w:rsidR="00484A2F" w:rsidRPr="00585FC6">
        <w:rPr>
          <w:rFonts w:asciiTheme="minorHAnsi" w:hAnsiTheme="minorHAnsi" w:cstheme="minorHAnsi"/>
          <w:szCs w:val="24"/>
        </w:rPr>
        <w:t>.</w:t>
      </w:r>
    </w:p>
    <w:tbl>
      <w:tblPr>
        <w:tblStyle w:val="TableGrid"/>
        <w:tblpPr w:leftFromText="180" w:rightFromText="180" w:vertAnchor="page" w:horzAnchor="margin" w:tblpXSpec="center" w:tblpY="7921"/>
        <w:tblW w:w="0" w:type="auto"/>
        <w:tblBorders>
          <w:left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40"/>
        <w:gridCol w:w="1620"/>
        <w:gridCol w:w="180"/>
        <w:gridCol w:w="1350"/>
        <w:gridCol w:w="360"/>
        <w:gridCol w:w="1530"/>
      </w:tblGrid>
      <w:tr w:rsidR="00335731" w:rsidRPr="00585FC6" w14:paraId="7A81D72E" w14:textId="77777777" w:rsidTr="00444156">
        <w:trPr>
          <w:trHeight w:val="432"/>
        </w:trPr>
        <w:tc>
          <w:tcPr>
            <w:tcW w:w="1440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6CA5FF1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bCs/>
              </w:rPr>
              <w:t>Sample</w:t>
            </w:r>
          </w:p>
        </w:tc>
        <w:tc>
          <w:tcPr>
            <w:tcW w:w="1800" w:type="dxa"/>
            <w:gridSpan w:val="2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CCF4DF4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b/>
                <w:bCs/>
              </w:rPr>
              <w:t>S</w:t>
            </w:r>
            <w:r w:rsidRPr="00585FC6">
              <w:rPr>
                <w:rFonts w:asciiTheme="minorHAnsi" w:hAnsiTheme="minorHAnsi" w:cstheme="minorHAnsi"/>
                <w:b/>
                <w:bCs/>
                <w:vertAlign w:val="subscript"/>
              </w:rPr>
              <w:t>BET</w:t>
            </w:r>
            <w:r w:rsidRPr="00585FC6">
              <w:rPr>
                <w:rFonts w:asciiTheme="minorHAnsi" w:hAnsiTheme="minorHAnsi" w:cstheme="minorHAnsi"/>
                <w:b/>
                <w:bCs/>
              </w:rPr>
              <w:t xml:space="preserve"> (m</w:t>
            </w:r>
            <w:r w:rsidRPr="00585FC6">
              <w:rPr>
                <w:rFonts w:asciiTheme="minorHAnsi" w:hAnsiTheme="minorHAnsi" w:cstheme="minorHAnsi"/>
                <w:b/>
                <w:bCs/>
                <w:vertAlign w:val="superscript"/>
              </w:rPr>
              <w:t>2</w:t>
            </w:r>
            <w:r w:rsidRPr="00585FC6">
              <w:rPr>
                <w:rFonts w:asciiTheme="minorHAnsi" w:hAnsiTheme="minorHAnsi" w:cstheme="minorHAnsi"/>
                <w:b/>
                <w:bCs/>
              </w:rPr>
              <w:t xml:space="preserve"> g</w:t>
            </w:r>
            <w:r w:rsidRPr="00585FC6">
              <w:rPr>
                <w:rFonts w:asciiTheme="minorHAnsi" w:hAnsiTheme="minorHAnsi" w:cstheme="minorHAnsi"/>
                <w:b/>
                <w:bCs/>
                <w:vertAlign w:val="superscript"/>
              </w:rPr>
              <w:t>-1</w:t>
            </w:r>
            <w:r w:rsidRPr="00585FC6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tc>
          <w:tcPr>
            <w:tcW w:w="1710" w:type="dxa"/>
            <w:gridSpan w:val="2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7EE8CB0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bCs/>
              </w:rPr>
              <w:t>V</w:t>
            </w:r>
            <w:r w:rsidRPr="00585FC6">
              <w:rPr>
                <w:rFonts w:asciiTheme="minorHAnsi" w:hAnsiTheme="minorHAnsi" w:cstheme="minorHAnsi"/>
                <w:b/>
                <w:bCs/>
                <w:vertAlign w:val="subscript"/>
              </w:rPr>
              <w:t>p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</w:rPr>
              <w:t xml:space="preserve"> (cm</w:t>
            </w:r>
            <w:r w:rsidRPr="00585FC6">
              <w:rPr>
                <w:rFonts w:asciiTheme="minorHAnsi" w:hAnsiTheme="minorHAnsi" w:cstheme="minorHAnsi"/>
                <w:b/>
                <w:bCs/>
                <w:vertAlign w:val="superscript"/>
              </w:rPr>
              <w:t>3</w:t>
            </w:r>
            <w:r w:rsidRPr="00585FC6">
              <w:rPr>
                <w:rFonts w:asciiTheme="minorHAnsi" w:hAnsiTheme="minorHAnsi" w:cstheme="minorHAnsi"/>
                <w:b/>
                <w:bCs/>
              </w:rPr>
              <w:t xml:space="preserve"> g</w:t>
            </w:r>
            <w:r w:rsidRPr="00585FC6">
              <w:rPr>
                <w:rFonts w:asciiTheme="minorHAnsi" w:hAnsiTheme="minorHAnsi" w:cstheme="minorHAnsi"/>
                <w:b/>
                <w:bCs/>
                <w:vertAlign w:val="superscript"/>
              </w:rPr>
              <w:t>-1</w:t>
            </w:r>
            <w:r w:rsidRPr="00585FC6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tc>
          <w:tcPr>
            <w:tcW w:w="1530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4598304D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Cs w:val="24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bCs/>
              </w:rPr>
              <w:t>D</w:t>
            </w:r>
            <w:r w:rsidRPr="00585FC6">
              <w:rPr>
                <w:rFonts w:asciiTheme="minorHAnsi" w:hAnsiTheme="minorHAnsi" w:cstheme="minorHAnsi"/>
                <w:b/>
                <w:bCs/>
                <w:vertAlign w:val="subscript"/>
              </w:rPr>
              <w:t>p</w:t>
            </w:r>
            <w:proofErr w:type="spellEnd"/>
            <w:r w:rsidRPr="00585FC6">
              <w:rPr>
                <w:rFonts w:asciiTheme="minorHAnsi" w:hAnsiTheme="minorHAnsi" w:cstheme="minorHAnsi"/>
                <w:b/>
                <w:bCs/>
              </w:rPr>
              <w:t xml:space="preserve"> (nm)</w:t>
            </w:r>
          </w:p>
        </w:tc>
      </w:tr>
      <w:tr w:rsidR="00335731" w:rsidRPr="00585FC6" w14:paraId="23BFDF90" w14:textId="77777777" w:rsidTr="00444156">
        <w:trPr>
          <w:trHeight w:val="432"/>
        </w:trPr>
        <w:tc>
          <w:tcPr>
            <w:tcW w:w="144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228FE6A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ULiNa</w:t>
            </w:r>
            <w:proofErr w:type="spellEnd"/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9B50857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31.47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DD7A9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0.05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73101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1.73</w:t>
            </w:r>
          </w:p>
        </w:tc>
      </w:tr>
      <w:tr w:rsidR="00335731" w:rsidRPr="00585FC6" w14:paraId="47D52639" w14:textId="77777777" w:rsidTr="00444156">
        <w:trPr>
          <w:trHeight w:val="43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055E1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NaPHI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B65EB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55.42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19F4C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0.08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8DF8D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1.67</w:t>
            </w:r>
          </w:p>
        </w:tc>
      </w:tr>
      <w:tr w:rsidR="00335731" w:rsidRPr="00585FC6" w14:paraId="23BBD70A" w14:textId="77777777" w:rsidTr="00444156">
        <w:trPr>
          <w:trHeight w:val="432"/>
        </w:trPr>
        <w:tc>
          <w:tcPr>
            <w:tcW w:w="144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728383D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  <w:proofErr w:type="spellStart"/>
            <w:r w:rsidRPr="00585FC6"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  <w:t>ULi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D026CB4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33.44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111087D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0.04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57F67BF" w14:textId="77777777" w:rsidR="00335731" w:rsidRPr="00585FC6" w:rsidRDefault="00335731" w:rsidP="00444156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85FC6">
              <w:rPr>
                <w:rFonts w:asciiTheme="minorHAnsi" w:hAnsiTheme="minorHAnsi" w:cstheme="minorHAnsi"/>
                <w:color w:val="000000" w:themeColor="text1"/>
                <w:szCs w:val="24"/>
              </w:rPr>
              <w:t>1.85</w:t>
            </w:r>
          </w:p>
        </w:tc>
      </w:tr>
    </w:tbl>
    <w:p w14:paraId="01255A6F" w14:textId="77777777" w:rsidR="00C62628" w:rsidRPr="00585FC6" w:rsidRDefault="00C62628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00EAB72" w14:textId="77777777" w:rsidR="00C62628" w:rsidRPr="00585FC6" w:rsidRDefault="00C62628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C8845FF" w14:textId="77777777" w:rsidR="00C62628" w:rsidRPr="00585FC6" w:rsidRDefault="00C62628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0007FB7" w14:textId="77777777" w:rsidR="00C62628" w:rsidRPr="00585FC6" w:rsidRDefault="00C62628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045977B" w14:textId="77777777" w:rsidR="00C62628" w:rsidRPr="00585FC6" w:rsidRDefault="00C62628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0309173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E75A103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F50BE7A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79B2FC5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AFE414D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C90CC9C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DE18BE6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46EF438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DAACF6E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8499C28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F285213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DA954A0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9681EA2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986914C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E89B121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BBB2E28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5DC8517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D1F0A09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A21B29B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9DE519B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5D8F9EF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8DDCDD8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738B933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826A1FB" w14:textId="51A1D8D5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ED7BA0E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D05FE30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2029090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98103C1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22C2B22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4642342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28869DB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792DA51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EF4B30D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90586D0" w14:textId="0583E94D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87E0039" w14:textId="77777777" w:rsidR="006D4D25" w:rsidRPr="00585FC6" w:rsidRDefault="006D4D25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680F17C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69C5580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CF99C73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E621691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A146AAA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C23AF51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3B4FA27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68C61CA" w14:textId="77777777" w:rsidR="008317CB" w:rsidRDefault="008317CB" w:rsidP="00484A2F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627CDD1F" w14:textId="77777777" w:rsidR="00335731" w:rsidRDefault="00335731" w:rsidP="00484A2F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6F4D410E" w14:textId="77777777" w:rsidR="00335731" w:rsidRDefault="00335731" w:rsidP="00484A2F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16A4A104" w14:textId="77777777" w:rsidR="00335731" w:rsidRDefault="00335731" w:rsidP="00484A2F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59E83293" w14:textId="748061AC" w:rsidR="00335731" w:rsidRDefault="00444156" w:rsidP="00484A2F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/>
          <w:bCs/>
          <w:noProof/>
          <w:color w:val="000000" w:themeColor="text1"/>
        </w:rPr>
        <w:drawing>
          <wp:anchor distT="0" distB="0" distL="114300" distR="114300" simplePos="0" relativeHeight="251695104" behindDoc="0" locked="0" layoutInCell="1" allowOverlap="1" wp14:anchorId="6271C876" wp14:editId="7CBAB885">
            <wp:simplePos x="2179674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3200400" cy="4703875"/>
            <wp:effectExtent l="0" t="0" r="0" b="1905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70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A073B5" w14:textId="52BCDC01" w:rsidR="00484A2F" w:rsidRPr="00585FC6" w:rsidRDefault="00484A2F" w:rsidP="00484A2F">
      <w:pPr>
        <w:spacing w:line="276" w:lineRule="auto"/>
        <w:jc w:val="center"/>
        <w:rPr>
          <w:rFonts w:asciiTheme="minorHAnsi" w:hAnsiTheme="minorHAnsi" w:cstheme="minorHAnsi"/>
          <w:color w:val="000000" w:themeColor="text1"/>
        </w:rPr>
      </w:pPr>
      <w:r w:rsidRPr="00585FC6">
        <w:rPr>
          <w:rFonts w:asciiTheme="minorHAnsi" w:hAnsiTheme="minorHAnsi" w:cstheme="minorHAnsi"/>
          <w:b/>
          <w:bCs/>
          <w:color w:val="000000" w:themeColor="text1"/>
        </w:rPr>
        <w:t>Figure S1</w:t>
      </w:r>
      <w:r w:rsidR="008317CB">
        <w:rPr>
          <w:rFonts w:asciiTheme="minorHAnsi" w:hAnsiTheme="minorHAnsi" w:cstheme="minorHAnsi"/>
          <w:b/>
          <w:bCs/>
          <w:color w:val="000000" w:themeColor="text1"/>
        </w:rPr>
        <w:t>4</w:t>
      </w:r>
      <w:r w:rsidRPr="00585FC6">
        <w:rPr>
          <w:rFonts w:asciiTheme="minorHAnsi" w:hAnsiTheme="minorHAnsi" w:cstheme="minorHAnsi"/>
          <w:b/>
          <w:bCs/>
          <w:color w:val="000000" w:themeColor="text1"/>
        </w:rPr>
        <w:t xml:space="preserve">. </w:t>
      </w:r>
      <w:r w:rsidRPr="00585FC6">
        <w:rPr>
          <w:rFonts w:asciiTheme="minorHAnsi" w:hAnsiTheme="minorHAnsi" w:cstheme="minorHAnsi"/>
          <w:color w:val="000000" w:themeColor="text1"/>
        </w:rPr>
        <w:t>HRTEM and STEM images of</w:t>
      </w:r>
      <w:r w:rsidRPr="00585FC6">
        <w:rPr>
          <w:rFonts w:asciiTheme="minorHAnsi" w:hAnsiTheme="minorHAnsi" w:cstheme="minorHAnsi"/>
          <w:i/>
          <w:iCs/>
          <w:color w:val="000000" w:themeColor="text1"/>
        </w:rPr>
        <w:t xml:space="preserve"> </w:t>
      </w:r>
      <w:proofErr w:type="spellStart"/>
      <w:r w:rsidRPr="00585FC6">
        <w:rPr>
          <w:rFonts w:asciiTheme="minorHAnsi" w:hAnsiTheme="minorHAnsi" w:cstheme="minorHAnsi"/>
          <w:color w:val="000000" w:themeColor="text1"/>
        </w:rPr>
        <w:t>NaPHI</w:t>
      </w:r>
      <w:proofErr w:type="spellEnd"/>
      <w:r w:rsidRPr="00585FC6">
        <w:rPr>
          <w:rFonts w:asciiTheme="minorHAnsi" w:hAnsiTheme="minorHAnsi" w:cstheme="minorHAnsi"/>
          <w:color w:val="000000" w:themeColor="text1"/>
        </w:rPr>
        <w:t xml:space="preserve"> and its corresponding elemental mapping images.</w:t>
      </w:r>
    </w:p>
    <w:p w14:paraId="15401CEF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B8B1B05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9A3A158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FF9FD1D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93661CE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E1F751B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94D0EAA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9E1D3A4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2688B75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B89ABB8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08DA63C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08C644D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64EE444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C9A6828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CCFE29B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23F29C9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A78446D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6422928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4D09E7B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A498937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2E5B23A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D869D36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375D118" w14:textId="52638811" w:rsidR="00AD17E2" w:rsidRPr="00585FC6" w:rsidRDefault="00444156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96128" behindDoc="0" locked="0" layoutInCell="1" allowOverlap="1" wp14:anchorId="0F87CA76" wp14:editId="514FC80F">
            <wp:simplePos x="2179674" y="4338084"/>
            <wp:positionH relativeFrom="margin">
              <wp:align>center</wp:align>
            </wp:positionH>
            <wp:positionV relativeFrom="margin">
              <wp:align>center</wp:align>
            </wp:positionV>
            <wp:extent cx="3200400" cy="4714240"/>
            <wp:effectExtent l="0" t="0" r="0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71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99BC5C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0D358EA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D08BE37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1CAFC59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B799FD1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6843D5D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BAD42AC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828425D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ED76299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ABE1038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30283B4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7E81B97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C22FF15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736B26F" w14:textId="77777777" w:rsidR="00335731" w:rsidRDefault="00335731" w:rsidP="00AD17E2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509791FC" w14:textId="77777777" w:rsidR="00EB7C6C" w:rsidRDefault="00EB7C6C" w:rsidP="00AD17E2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5F77A173" w14:textId="71010E89" w:rsidR="00AD17E2" w:rsidRPr="00585FC6" w:rsidRDefault="00AD17E2" w:rsidP="00AD17E2">
      <w:pPr>
        <w:spacing w:line="276" w:lineRule="auto"/>
        <w:jc w:val="center"/>
        <w:rPr>
          <w:rFonts w:asciiTheme="minorHAnsi" w:hAnsiTheme="minorHAnsi" w:cstheme="minorHAnsi"/>
          <w:color w:val="000000" w:themeColor="text1"/>
        </w:rPr>
      </w:pPr>
      <w:r w:rsidRPr="00585FC6">
        <w:rPr>
          <w:rFonts w:asciiTheme="minorHAnsi" w:hAnsiTheme="minorHAnsi" w:cstheme="minorHAnsi"/>
          <w:b/>
          <w:bCs/>
          <w:color w:val="000000" w:themeColor="text1"/>
        </w:rPr>
        <w:t>Figure S1</w:t>
      </w:r>
      <w:r w:rsidR="008317CB">
        <w:rPr>
          <w:rFonts w:asciiTheme="minorHAnsi" w:hAnsiTheme="minorHAnsi" w:cstheme="minorHAnsi"/>
          <w:b/>
          <w:bCs/>
          <w:color w:val="000000" w:themeColor="text1"/>
        </w:rPr>
        <w:t>5</w:t>
      </w:r>
      <w:r w:rsidRPr="00585FC6">
        <w:rPr>
          <w:rFonts w:asciiTheme="minorHAnsi" w:hAnsiTheme="minorHAnsi" w:cstheme="minorHAnsi"/>
          <w:b/>
          <w:bCs/>
          <w:color w:val="000000" w:themeColor="text1"/>
        </w:rPr>
        <w:t xml:space="preserve">. </w:t>
      </w:r>
      <w:r w:rsidRPr="00585FC6">
        <w:rPr>
          <w:rFonts w:asciiTheme="minorHAnsi" w:hAnsiTheme="minorHAnsi" w:cstheme="minorHAnsi"/>
          <w:color w:val="000000" w:themeColor="text1"/>
        </w:rPr>
        <w:t>HRTEM and STEM images of</w:t>
      </w:r>
      <w:r w:rsidRPr="00585FC6">
        <w:rPr>
          <w:rFonts w:asciiTheme="minorHAnsi" w:hAnsiTheme="minorHAnsi" w:cstheme="minorHAnsi"/>
          <w:i/>
          <w:iCs/>
          <w:color w:val="000000" w:themeColor="text1"/>
        </w:rPr>
        <w:t xml:space="preserve"> </w:t>
      </w:r>
      <w:proofErr w:type="spellStart"/>
      <w:r w:rsidRPr="00585FC6">
        <w:rPr>
          <w:rFonts w:asciiTheme="minorHAnsi" w:hAnsiTheme="minorHAnsi" w:cstheme="minorHAnsi"/>
          <w:color w:val="000000" w:themeColor="text1"/>
        </w:rPr>
        <w:t>ULi</w:t>
      </w:r>
      <w:proofErr w:type="spellEnd"/>
      <w:r w:rsidRPr="00585FC6">
        <w:rPr>
          <w:rFonts w:asciiTheme="minorHAnsi" w:hAnsiTheme="minorHAnsi" w:cstheme="minorHAnsi"/>
          <w:color w:val="000000" w:themeColor="text1"/>
        </w:rPr>
        <w:t xml:space="preserve"> and its corresponding elemental mapping images.</w:t>
      </w:r>
    </w:p>
    <w:p w14:paraId="58AEBD1A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6DA354D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1BC6FF6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3F60152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93F87F1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296F9C9" w14:textId="77777777" w:rsidR="00484A2F" w:rsidRPr="00585FC6" w:rsidRDefault="00484A2F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DF9411E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48CB369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5549E90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86422DE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F7B653A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27ED977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CADAB34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93202D7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E85E10E" w14:textId="02777100" w:rsidR="00AD17E2" w:rsidRPr="00585FC6" w:rsidRDefault="00444156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97152" behindDoc="0" locked="0" layoutInCell="1" allowOverlap="1" wp14:anchorId="780AF0A6" wp14:editId="239CCC21">
            <wp:simplePos x="2179674" y="2626242"/>
            <wp:positionH relativeFrom="margin">
              <wp:align>center</wp:align>
            </wp:positionH>
            <wp:positionV relativeFrom="margin">
              <wp:align>center</wp:align>
            </wp:positionV>
            <wp:extent cx="3200400" cy="4746125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74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92E95F2" w14:textId="5BD0CC5D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995D2CA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DDAE5D9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A96F6DC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654DA545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5E0775FC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1FA1124B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3326E43C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2B7F6D87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6B96D572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29157D38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7A10B44A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7AD4D3D9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378FC58A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2CFC99D1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7AE47EC8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0BBEC765" w14:textId="77777777" w:rsidR="00444156" w:rsidRDefault="00444156" w:rsidP="00444156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0F4EDDC1" w14:textId="2AE0C3A8" w:rsidR="00AD17E2" w:rsidRPr="00585FC6" w:rsidRDefault="00AD17E2" w:rsidP="00444156">
      <w:pPr>
        <w:spacing w:line="276" w:lineRule="auto"/>
        <w:jc w:val="center"/>
        <w:rPr>
          <w:rFonts w:asciiTheme="minorHAnsi" w:hAnsiTheme="minorHAnsi" w:cstheme="minorHAnsi"/>
          <w:color w:val="000000" w:themeColor="text1"/>
        </w:rPr>
      </w:pPr>
      <w:r w:rsidRPr="00585FC6">
        <w:rPr>
          <w:rFonts w:asciiTheme="minorHAnsi" w:hAnsiTheme="minorHAnsi" w:cstheme="minorHAnsi"/>
          <w:b/>
          <w:bCs/>
          <w:color w:val="000000" w:themeColor="text1"/>
        </w:rPr>
        <w:t>Figure S1</w:t>
      </w:r>
      <w:r w:rsidR="008317CB">
        <w:rPr>
          <w:rFonts w:asciiTheme="minorHAnsi" w:hAnsiTheme="minorHAnsi" w:cstheme="minorHAnsi"/>
          <w:b/>
          <w:bCs/>
          <w:color w:val="000000" w:themeColor="text1"/>
        </w:rPr>
        <w:t>6</w:t>
      </w:r>
      <w:r w:rsidRPr="00585FC6">
        <w:rPr>
          <w:rFonts w:asciiTheme="minorHAnsi" w:hAnsiTheme="minorHAnsi" w:cstheme="minorHAnsi"/>
          <w:b/>
          <w:bCs/>
          <w:color w:val="000000" w:themeColor="text1"/>
        </w:rPr>
        <w:t xml:space="preserve">. </w:t>
      </w:r>
      <w:r w:rsidRPr="00585FC6">
        <w:rPr>
          <w:rFonts w:asciiTheme="minorHAnsi" w:hAnsiTheme="minorHAnsi" w:cstheme="minorHAnsi"/>
          <w:color w:val="000000" w:themeColor="text1"/>
        </w:rPr>
        <w:t>HRTEM and STEM images of</w:t>
      </w:r>
      <w:r w:rsidRPr="00585FC6">
        <w:rPr>
          <w:rFonts w:asciiTheme="minorHAnsi" w:hAnsiTheme="minorHAnsi" w:cstheme="minorHAnsi"/>
          <w:i/>
          <w:iCs/>
          <w:color w:val="000000" w:themeColor="text1"/>
        </w:rPr>
        <w:t xml:space="preserve"> </w:t>
      </w:r>
      <w:proofErr w:type="spellStart"/>
      <w:r w:rsidRPr="00585FC6">
        <w:rPr>
          <w:rFonts w:asciiTheme="minorHAnsi" w:hAnsiTheme="minorHAnsi" w:cstheme="minorHAnsi"/>
          <w:color w:val="000000" w:themeColor="text1"/>
        </w:rPr>
        <w:t>ULiNa</w:t>
      </w:r>
      <w:proofErr w:type="spellEnd"/>
      <w:r w:rsidRPr="00585FC6">
        <w:rPr>
          <w:rFonts w:asciiTheme="minorHAnsi" w:hAnsiTheme="minorHAnsi" w:cstheme="minorHAnsi"/>
          <w:color w:val="000000" w:themeColor="text1"/>
        </w:rPr>
        <w:t xml:space="preserve"> and its corresponding elemental mapping images.</w:t>
      </w:r>
    </w:p>
    <w:p w14:paraId="44F7848E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508D5B8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DFA39A4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377A8A4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439526B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0DCDB58" w14:textId="77777777" w:rsidR="00AD17E2" w:rsidRPr="00585FC6" w:rsidRDefault="00AD17E2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7900820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9BC85AA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8A27BB7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703FF91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FACAD83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5EEAC55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EB4AA10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5A77DE1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A110E7B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921E0C9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859442E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19593D7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6BF8E9F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59D4309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4D709BE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D513390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0E08B0B" w14:textId="6F4B6EEF" w:rsidR="001837AE" w:rsidRPr="00585FC6" w:rsidRDefault="001837AE" w:rsidP="003F2FB3">
      <w:pPr>
        <w:jc w:val="center"/>
        <w:rPr>
          <w:rFonts w:asciiTheme="minorHAnsi" w:hAnsiTheme="minorHAnsi" w:cstheme="minorHAnsi"/>
          <w:color w:val="000000" w:themeColor="text1"/>
        </w:rPr>
      </w:pPr>
      <w:r w:rsidRPr="00585FC6">
        <w:rPr>
          <w:rFonts w:asciiTheme="minorHAnsi" w:hAnsiTheme="minorHAnsi" w:cstheme="minorHAnsi"/>
          <w:b/>
          <w:bCs/>
          <w:color w:val="000000"/>
        </w:rPr>
        <w:t xml:space="preserve">Table S6. </w:t>
      </w:r>
      <w:r w:rsidRPr="00585FC6">
        <w:rPr>
          <w:rFonts w:asciiTheme="minorHAnsi" w:hAnsiTheme="minorHAnsi" w:cstheme="minorHAnsi"/>
          <w:color w:val="000000" w:themeColor="text1"/>
        </w:rPr>
        <w:t xml:space="preserve">Total amount of alkali metals, via ICP, in </w:t>
      </w:r>
      <w:proofErr w:type="spellStart"/>
      <w:r w:rsidRPr="00585FC6">
        <w:rPr>
          <w:rFonts w:asciiTheme="minorHAnsi" w:hAnsiTheme="minorHAnsi" w:cstheme="minorHAnsi"/>
          <w:color w:val="000000" w:themeColor="text1"/>
        </w:rPr>
        <w:t>ULiNa</w:t>
      </w:r>
      <w:proofErr w:type="spellEnd"/>
      <w:r w:rsidRPr="00585FC6">
        <w:rPr>
          <w:rFonts w:asciiTheme="minorHAnsi" w:hAnsiTheme="minorHAnsi" w:cstheme="minorHAnsi"/>
          <w:color w:val="000000" w:themeColor="text1"/>
        </w:rPr>
        <w:t xml:space="preserve"> treated with H</w:t>
      </w:r>
      <w:r w:rsidRPr="00585FC6">
        <w:rPr>
          <w:rFonts w:asciiTheme="minorHAnsi" w:hAnsiTheme="minorHAnsi" w:cstheme="minorHAnsi"/>
          <w:color w:val="000000" w:themeColor="text1"/>
          <w:vertAlign w:val="superscript"/>
        </w:rPr>
        <w:t>+</w:t>
      </w:r>
      <w:r w:rsidRPr="00585FC6">
        <w:rPr>
          <w:rFonts w:asciiTheme="minorHAnsi" w:hAnsiTheme="minorHAnsi" w:cstheme="minorHAnsi"/>
          <w:color w:val="000000" w:themeColor="text1"/>
        </w:rPr>
        <w:t xml:space="preserve"> or </w:t>
      </w:r>
      <w:r w:rsidRPr="00585FC6">
        <w:rPr>
          <w:rFonts w:asciiTheme="minorHAnsi" w:hAnsiTheme="minorHAnsi" w:cstheme="minorHAnsi"/>
          <w:smallCaps/>
          <w:color w:val="000000" w:themeColor="text1"/>
        </w:rPr>
        <w:t>K</w:t>
      </w:r>
      <w:r w:rsidRPr="00585FC6">
        <w:rPr>
          <w:rFonts w:asciiTheme="minorHAnsi" w:hAnsiTheme="minorHAnsi" w:cstheme="minorHAnsi"/>
          <w:smallCaps/>
          <w:color w:val="000000" w:themeColor="text1"/>
          <w:vertAlign w:val="superscript"/>
        </w:rPr>
        <w:t>+</w:t>
      </w:r>
      <w:r w:rsidRPr="00585FC6">
        <w:rPr>
          <w:rFonts w:asciiTheme="minorHAnsi" w:hAnsiTheme="minorHAnsi" w:cstheme="minorHAnsi"/>
          <w:color w:val="000000" w:themeColor="text1"/>
        </w:rPr>
        <w:t>.</w:t>
      </w:r>
    </w:p>
    <w:tbl>
      <w:tblPr>
        <w:tblW w:w="6048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016"/>
        <w:gridCol w:w="2016"/>
        <w:gridCol w:w="2016"/>
      </w:tblGrid>
      <w:tr w:rsidR="001837AE" w:rsidRPr="00585FC6" w14:paraId="1B9B75EE" w14:textId="77777777" w:rsidTr="001837AE">
        <w:trPr>
          <w:trHeight w:val="20"/>
          <w:jc w:val="center"/>
        </w:trPr>
        <w:tc>
          <w:tcPr>
            <w:tcW w:w="2016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42ED26" w14:textId="77777777" w:rsidR="001837AE" w:rsidRPr="00585FC6" w:rsidRDefault="001837AE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kern w:val="24"/>
              </w:rPr>
              <w:t>Sample</w:t>
            </w:r>
          </w:p>
        </w:tc>
        <w:tc>
          <w:tcPr>
            <w:tcW w:w="2016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90C7EF" w14:textId="46BF559B" w:rsidR="001837AE" w:rsidRPr="00585FC6" w:rsidRDefault="001837AE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585FC6">
              <w:rPr>
                <w:rFonts w:asciiTheme="minorHAnsi" w:eastAsia="Times New Roman" w:hAnsiTheme="minorHAnsi" w:cstheme="minorHAnsi"/>
                <w:b/>
                <w:bCs/>
              </w:rPr>
              <w:t>Na (</w:t>
            </w:r>
            <w:proofErr w:type="spellStart"/>
            <w:r w:rsidRPr="00585FC6">
              <w:rPr>
                <w:rFonts w:asciiTheme="minorHAnsi" w:eastAsia="Times New Roman" w:hAnsiTheme="minorHAnsi" w:cstheme="minorHAnsi"/>
                <w:b/>
                <w:bCs/>
              </w:rPr>
              <w:t>wt</w:t>
            </w:r>
            <w:proofErr w:type="spellEnd"/>
            <w:r w:rsidRPr="00585FC6">
              <w:rPr>
                <w:rFonts w:asciiTheme="minorHAnsi" w:eastAsia="Times New Roman" w:hAnsiTheme="minorHAnsi" w:cstheme="minorHAnsi"/>
                <w:b/>
                <w:bCs/>
              </w:rPr>
              <w:t>%)</w:t>
            </w:r>
          </w:p>
        </w:tc>
        <w:tc>
          <w:tcPr>
            <w:tcW w:w="2016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5302B3" w14:textId="77777777" w:rsidR="001837AE" w:rsidRPr="00585FC6" w:rsidRDefault="001837AE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585FC6">
              <w:rPr>
                <w:rFonts w:asciiTheme="minorHAnsi" w:eastAsia="Times New Roman" w:hAnsiTheme="minorHAnsi" w:cstheme="minorHAnsi"/>
                <w:b/>
                <w:bCs/>
              </w:rPr>
              <w:t>Li (</w:t>
            </w:r>
            <w:proofErr w:type="spellStart"/>
            <w:r w:rsidRPr="00585FC6">
              <w:rPr>
                <w:rFonts w:asciiTheme="minorHAnsi" w:eastAsia="Times New Roman" w:hAnsiTheme="minorHAnsi" w:cstheme="minorHAnsi"/>
                <w:b/>
                <w:bCs/>
              </w:rPr>
              <w:t>wt</w:t>
            </w:r>
            <w:proofErr w:type="spellEnd"/>
            <w:r w:rsidRPr="00585FC6">
              <w:rPr>
                <w:rFonts w:asciiTheme="minorHAnsi" w:eastAsia="Times New Roman" w:hAnsiTheme="minorHAnsi" w:cstheme="minorHAnsi"/>
                <w:b/>
                <w:bCs/>
              </w:rPr>
              <w:t>%)</w:t>
            </w:r>
          </w:p>
        </w:tc>
      </w:tr>
      <w:tr w:rsidR="001837AE" w:rsidRPr="00585FC6" w14:paraId="7F9FB51B" w14:textId="77777777" w:rsidTr="001837AE">
        <w:trPr>
          <w:trHeight w:val="20"/>
          <w:jc w:val="center"/>
        </w:trPr>
        <w:tc>
          <w:tcPr>
            <w:tcW w:w="20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07EA54" w14:textId="489FC86B" w:rsidR="001837AE" w:rsidRPr="00585FC6" w:rsidRDefault="003F2FB3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proofErr w:type="spellStart"/>
            <w:r w:rsidRPr="00585FC6">
              <w:rPr>
                <w:rFonts w:asciiTheme="minorHAnsi" w:eastAsia="Times New Roman" w:hAnsiTheme="minorHAnsi" w:cstheme="minorHAnsi"/>
                <w:b/>
                <w:bCs/>
              </w:rPr>
              <w:t>ULiNa</w:t>
            </w:r>
            <w:proofErr w:type="spellEnd"/>
          </w:p>
        </w:tc>
        <w:tc>
          <w:tcPr>
            <w:tcW w:w="20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B55B33" w14:textId="6264AE5B" w:rsidR="001837AE" w:rsidRPr="00585FC6" w:rsidRDefault="003F2FB3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5.3</w:t>
            </w:r>
          </w:p>
        </w:tc>
        <w:tc>
          <w:tcPr>
            <w:tcW w:w="20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78A6B2" w14:textId="2ADCAFA7" w:rsidR="001837AE" w:rsidRPr="00585FC6" w:rsidRDefault="003F2FB3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1.2</w:t>
            </w:r>
          </w:p>
        </w:tc>
      </w:tr>
      <w:tr w:rsidR="001837AE" w:rsidRPr="00585FC6" w14:paraId="18FD3AEA" w14:textId="77777777" w:rsidTr="001837AE">
        <w:trPr>
          <w:trHeight w:val="20"/>
          <w:jc w:val="center"/>
        </w:trPr>
        <w:tc>
          <w:tcPr>
            <w:tcW w:w="20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F3C0B9" w14:textId="27CCC5BD" w:rsidR="001837AE" w:rsidRPr="00585FC6" w:rsidRDefault="003F2FB3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585FC6">
              <w:rPr>
                <w:rFonts w:asciiTheme="minorHAnsi" w:eastAsia="Times New Roman" w:hAnsiTheme="minorHAnsi" w:cstheme="minorHAnsi"/>
                <w:b/>
                <w:bCs/>
              </w:rPr>
              <w:t>Na</w:t>
            </w:r>
            <w:r w:rsidR="001837AE" w:rsidRPr="00585FC6">
              <w:rPr>
                <w:rFonts w:asciiTheme="minorHAnsi" w:eastAsia="Times New Roman" w:hAnsiTheme="minorHAnsi" w:cstheme="minorHAnsi"/>
                <w:b/>
                <w:bCs/>
              </w:rPr>
              <w:t>-exchanged</w:t>
            </w:r>
          </w:p>
          <w:p w14:paraId="1E35530C" w14:textId="5756554E" w:rsidR="001837AE" w:rsidRPr="00585FC6" w:rsidRDefault="003F2FB3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proofErr w:type="spellStart"/>
            <w:r w:rsidRPr="00585FC6">
              <w:rPr>
                <w:rFonts w:asciiTheme="minorHAnsi" w:eastAsia="Times New Roman" w:hAnsiTheme="minorHAnsi" w:cstheme="minorHAnsi"/>
                <w:b/>
                <w:bCs/>
              </w:rPr>
              <w:t>ULiNa</w:t>
            </w:r>
            <w:proofErr w:type="spellEnd"/>
          </w:p>
        </w:tc>
        <w:tc>
          <w:tcPr>
            <w:tcW w:w="20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BFC507" w14:textId="04377917" w:rsidR="001837AE" w:rsidRPr="00585FC6" w:rsidRDefault="003F2FB3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8.2</w:t>
            </w:r>
          </w:p>
        </w:tc>
        <w:tc>
          <w:tcPr>
            <w:tcW w:w="20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F69D4C" w14:textId="684FF20C" w:rsidR="001837AE" w:rsidRPr="00585FC6" w:rsidRDefault="003F2FB3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0.1</w:t>
            </w:r>
          </w:p>
        </w:tc>
      </w:tr>
      <w:tr w:rsidR="001837AE" w:rsidRPr="00585FC6" w14:paraId="419188C2" w14:textId="77777777" w:rsidTr="001837AE">
        <w:trPr>
          <w:trHeight w:val="20"/>
          <w:jc w:val="center"/>
        </w:trPr>
        <w:tc>
          <w:tcPr>
            <w:tcW w:w="2016" w:type="dxa"/>
            <w:tcBorders>
              <w:top w:val="single" w:sz="8" w:space="0" w:color="FFFFFF"/>
              <w:left w:val="single" w:sz="8" w:space="0" w:color="FFFFFF"/>
              <w:bottom w:val="single" w:sz="18" w:space="0" w:color="auto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C9CF5E" w14:textId="53897FB2" w:rsidR="001837AE" w:rsidRPr="00585FC6" w:rsidRDefault="001837AE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  <w:b/>
                <w:bCs/>
                <w:color w:val="000000" w:themeColor="dark1"/>
                <w:kern w:val="24"/>
              </w:rPr>
              <w:t xml:space="preserve">H-exchanged </w:t>
            </w:r>
            <w:proofErr w:type="spellStart"/>
            <w:r w:rsidR="003F2FB3" w:rsidRPr="00585FC6">
              <w:rPr>
                <w:rFonts w:asciiTheme="minorHAnsi" w:eastAsia="Times New Roman" w:hAnsiTheme="minorHAnsi" w:cstheme="minorHAnsi"/>
                <w:b/>
                <w:bCs/>
                <w:color w:val="000000" w:themeColor="dark1"/>
                <w:kern w:val="24"/>
              </w:rPr>
              <w:t>ULiNa</w:t>
            </w:r>
            <w:proofErr w:type="spellEnd"/>
          </w:p>
        </w:tc>
        <w:tc>
          <w:tcPr>
            <w:tcW w:w="2016" w:type="dxa"/>
            <w:tcBorders>
              <w:top w:val="single" w:sz="8" w:space="0" w:color="FFFFFF"/>
              <w:left w:val="single" w:sz="8" w:space="0" w:color="FFFFFF"/>
              <w:bottom w:val="single" w:sz="18" w:space="0" w:color="auto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251101" w14:textId="33D6D0E4" w:rsidR="001837AE" w:rsidRPr="00585FC6" w:rsidRDefault="003F2FB3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0.2</w:t>
            </w:r>
          </w:p>
        </w:tc>
        <w:tc>
          <w:tcPr>
            <w:tcW w:w="2016" w:type="dxa"/>
            <w:tcBorders>
              <w:top w:val="single" w:sz="8" w:space="0" w:color="FFFFFF"/>
              <w:left w:val="single" w:sz="8" w:space="0" w:color="FFFFFF"/>
              <w:bottom w:val="single" w:sz="18" w:space="0" w:color="auto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0A349F" w14:textId="5D2633EA" w:rsidR="001837AE" w:rsidRPr="00585FC6" w:rsidRDefault="001837AE" w:rsidP="001837A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585FC6">
              <w:rPr>
                <w:rFonts w:asciiTheme="minorHAnsi" w:eastAsia="Times New Roman" w:hAnsiTheme="minorHAnsi" w:cstheme="minorHAnsi"/>
              </w:rPr>
              <w:t>0.</w:t>
            </w:r>
            <w:r w:rsidR="003F2FB3" w:rsidRPr="00585FC6">
              <w:rPr>
                <w:rFonts w:asciiTheme="minorHAnsi" w:eastAsia="Times New Roman" w:hAnsiTheme="minorHAnsi" w:cstheme="minorHAnsi"/>
              </w:rPr>
              <w:t>1</w:t>
            </w:r>
          </w:p>
        </w:tc>
      </w:tr>
    </w:tbl>
    <w:p w14:paraId="073861E2" w14:textId="77777777" w:rsidR="001837AE" w:rsidRPr="00585FC6" w:rsidRDefault="001837AE" w:rsidP="001837AE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lang w:val="it-IT"/>
        </w:rPr>
      </w:pPr>
    </w:p>
    <w:p w14:paraId="5B727B3F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A8FC7FB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300BBAE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AE2E64E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4EF1FAC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B7B9BBE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5CCED79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CF4CC1A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D170F0C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C9D32C6" w14:textId="2481BD16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9E52A71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A1F6FD4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4AB96E1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C688BA0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D2BE6DA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F6E4495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F4F7135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4392F1F" w14:textId="2A30851B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2C4E249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A289FC9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E866AC5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13D384C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1DE71DE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4D53BCF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8693A71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63A33DC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27E27E0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91CD92E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8C52C42" w14:textId="77777777" w:rsidR="00510894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0F25DE3" w14:textId="5105E0DF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A52EEB5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BE8491E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3535BBF" w14:textId="18485C69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92BD3DE" w14:textId="748A66C9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F5E9440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C408E88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7C1DC83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C812130" w14:textId="2732C69F" w:rsidR="001837AE" w:rsidRPr="00585FC6" w:rsidRDefault="008D7086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 w:rsidRPr="008D7086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87936" behindDoc="0" locked="0" layoutInCell="1" allowOverlap="1" wp14:anchorId="61FA9BC0" wp14:editId="001B6AAE">
            <wp:simplePos x="2179674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3200400" cy="4610867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610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48600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A373DE9" w14:textId="77777777" w:rsidR="00335731" w:rsidRDefault="00335731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4555013" w14:textId="77777777" w:rsidR="00335731" w:rsidRDefault="00335731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186A78E" w14:textId="77777777" w:rsidR="00335731" w:rsidRDefault="00335731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F75606E" w14:textId="77777777" w:rsidR="00335731" w:rsidRDefault="00335731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5AE625E" w14:textId="77777777" w:rsidR="00335731" w:rsidRDefault="00335731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4E8AA07" w14:textId="77777777" w:rsidR="00335731" w:rsidRDefault="00335731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EC1B6BC" w14:textId="77777777" w:rsidR="00335731" w:rsidRDefault="00335731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AFE6C34" w14:textId="77777777" w:rsidR="00335731" w:rsidRDefault="00335731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1415BEB" w14:textId="601D645E" w:rsidR="008D7086" w:rsidRPr="003E6D01" w:rsidRDefault="008D7086" w:rsidP="008D7086">
      <w:pPr>
        <w:spacing w:after="0" w:line="240" w:lineRule="auto"/>
        <w:ind w:firstLine="720"/>
        <w:jc w:val="center"/>
        <w:rPr>
          <w:rFonts w:asciiTheme="minorHAnsi" w:hAnsiTheme="minorHAnsi" w:cstheme="minorHAnsi"/>
          <w:szCs w:val="24"/>
        </w:rPr>
      </w:pPr>
      <w:r w:rsidRPr="00585FC6">
        <w:rPr>
          <w:rFonts w:asciiTheme="minorHAnsi" w:hAnsiTheme="minorHAnsi" w:cstheme="minorHAnsi"/>
          <w:b/>
          <w:bCs/>
          <w:iCs/>
        </w:rPr>
        <w:t>Figure S1</w:t>
      </w:r>
      <w:r>
        <w:rPr>
          <w:rFonts w:asciiTheme="minorHAnsi" w:hAnsiTheme="minorHAnsi" w:cstheme="minorHAnsi"/>
          <w:b/>
          <w:bCs/>
          <w:iCs/>
        </w:rPr>
        <w:t>7</w:t>
      </w:r>
      <w:r w:rsidRPr="00585FC6">
        <w:rPr>
          <w:rFonts w:asciiTheme="minorHAnsi" w:hAnsiTheme="minorHAnsi" w:cstheme="minorHAnsi"/>
          <w:b/>
          <w:bCs/>
          <w:iCs/>
        </w:rPr>
        <w:t>.</w:t>
      </w:r>
      <w:r>
        <w:rPr>
          <w:rFonts w:asciiTheme="minorHAnsi" w:hAnsiTheme="minorHAnsi" w:cstheme="minorHAnsi"/>
          <w:b/>
          <w:bCs/>
          <w:iCs/>
        </w:rPr>
        <w:t xml:space="preserve"> </w:t>
      </w:r>
      <w:r w:rsidRPr="003E6D01">
        <w:rPr>
          <w:rFonts w:asciiTheme="minorHAnsi" w:hAnsiTheme="minorHAnsi" w:cstheme="minorHAnsi"/>
          <w:szCs w:val="24"/>
        </w:rPr>
        <w:t xml:space="preserve">High-resolution Na </w:t>
      </w:r>
      <w:r>
        <w:rPr>
          <w:rFonts w:asciiTheme="minorHAnsi" w:hAnsiTheme="minorHAnsi" w:cstheme="minorHAnsi"/>
          <w:szCs w:val="24"/>
        </w:rPr>
        <w:t>1s</w:t>
      </w:r>
      <w:r w:rsidRPr="003E6D01">
        <w:rPr>
          <w:rFonts w:asciiTheme="minorHAnsi" w:hAnsiTheme="minorHAnsi" w:cstheme="minorHAnsi"/>
          <w:szCs w:val="24"/>
        </w:rPr>
        <w:t xml:space="preserve"> XPS spectra of </w:t>
      </w:r>
      <w:proofErr w:type="spellStart"/>
      <w:r w:rsidRPr="003E6D01">
        <w:rPr>
          <w:rFonts w:asciiTheme="minorHAnsi" w:hAnsiTheme="minorHAnsi" w:cstheme="minorHAnsi"/>
          <w:szCs w:val="24"/>
        </w:rPr>
        <w:t>NaPHI</w:t>
      </w:r>
      <w:proofErr w:type="spellEnd"/>
      <w:r w:rsidRPr="003E6D01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3E6D01">
        <w:rPr>
          <w:rFonts w:asciiTheme="minorHAnsi" w:hAnsiTheme="minorHAnsi" w:cstheme="minorHAnsi"/>
          <w:szCs w:val="24"/>
        </w:rPr>
        <w:t>ULi</w:t>
      </w:r>
      <w:proofErr w:type="spellEnd"/>
      <w:r w:rsidRPr="003E6D01">
        <w:rPr>
          <w:rFonts w:asciiTheme="minorHAnsi" w:hAnsiTheme="minorHAnsi" w:cstheme="minorHAnsi"/>
          <w:szCs w:val="24"/>
        </w:rPr>
        <w:t xml:space="preserve">, and </w:t>
      </w:r>
      <w:proofErr w:type="spellStart"/>
      <w:r w:rsidRPr="003E6D01">
        <w:rPr>
          <w:rFonts w:asciiTheme="minorHAnsi" w:hAnsiTheme="minorHAnsi" w:cstheme="minorHAnsi"/>
          <w:szCs w:val="24"/>
        </w:rPr>
        <w:t>ULiNa</w:t>
      </w:r>
      <w:proofErr w:type="spellEnd"/>
      <w:r w:rsidRPr="003E6D01">
        <w:rPr>
          <w:rFonts w:asciiTheme="minorHAnsi" w:hAnsiTheme="minorHAnsi" w:cstheme="minorHAnsi"/>
          <w:szCs w:val="24"/>
        </w:rPr>
        <w:t>.</w:t>
      </w:r>
    </w:p>
    <w:p w14:paraId="5F4938DF" w14:textId="2370272E" w:rsidR="003F2FB3" w:rsidRPr="00585FC6" w:rsidRDefault="003F2FB3" w:rsidP="008D7086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szCs w:val="24"/>
        </w:rPr>
      </w:pPr>
    </w:p>
    <w:p w14:paraId="04FF4E49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1E587B7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888A772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2044F75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8962E7B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C613194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6B6BE32" w14:textId="617C0013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06318B1" w14:textId="6D1BC53F" w:rsidR="003F2FB3" w:rsidRPr="00585FC6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 w:rsidRPr="00585FC6">
        <w:rPr>
          <w:rFonts w:asciiTheme="minorHAnsi" w:hAnsiTheme="minorHAnsi" w:cstheme="minorHAnsi"/>
          <w:noProof/>
          <w:color w:val="FF0000"/>
          <w:szCs w:val="24"/>
        </w:rPr>
        <w:lastRenderedPageBreak/>
        <w:drawing>
          <wp:anchor distT="0" distB="0" distL="114300" distR="114300" simplePos="0" relativeHeight="251679744" behindDoc="1" locked="0" layoutInCell="1" allowOverlap="1" wp14:anchorId="61758AFF" wp14:editId="40A99DD8">
            <wp:simplePos x="0" y="0"/>
            <wp:positionH relativeFrom="margin">
              <wp:posOffset>1647825</wp:posOffset>
            </wp:positionH>
            <wp:positionV relativeFrom="margin">
              <wp:posOffset>269240</wp:posOffset>
            </wp:positionV>
            <wp:extent cx="2639505" cy="7315200"/>
            <wp:effectExtent l="0" t="0" r="8890" b="0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9505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D23B7C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AFD1E64" w14:textId="38AEBC6E" w:rsidR="003F2FB3" w:rsidRPr="00585FC6" w:rsidRDefault="003F2FB3" w:rsidP="003F2FB3">
      <w:pPr>
        <w:spacing w:after="0" w:line="276" w:lineRule="auto"/>
        <w:rPr>
          <w:rFonts w:asciiTheme="minorHAnsi" w:hAnsiTheme="minorHAnsi" w:cstheme="minorHAnsi"/>
          <w:szCs w:val="24"/>
        </w:rPr>
      </w:pPr>
    </w:p>
    <w:p w14:paraId="7B12AF7D" w14:textId="77777777" w:rsidR="00314590" w:rsidRPr="00585FC6" w:rsidRDefault="00314590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25AE186D" w14:textId="77777777" w:rsidR="00314590" w:rsidRPr="00585FC6" w:rsidRDefault="00314590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4DB8F544" w14:textId="77777777" w:rsidR="00314590" w:rsidRPr="00585FC6" w:rsidRDefault="00314590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3D3DB7D9" w14:textId="77777777" w:rsidR="00314590" w:rsidRPr="00585FC6" w:rsidRDefault="00314590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64B55233" w14:textId="77777777" w:rsidR="00314590" w:rsidRPr="00585FC6" w:rsidRDefault="00314590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1B2DA40E" w14:textId="77777777" w:rsidR="00314590" w:rsidRPr="00585FC6" w:rsidRDefault="00314590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07ED97E4" w14:textId="5E31717F" w:rsidR="00314590" w:rsidRPr="00585FC6" w:rsidRDefault="00314590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3CB4C484" w14:textId="77777777" w:rsidR="00314590" w:rsidRPr="00585FC6" w:rsidRDefault="00314590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44A73230" w14:textId="77777777" w:rsidR="008317CB" w:rsidRDefault="008317CB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5E6D73E9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550B3BD1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1F0656B8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2BB4D47D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2331BDAA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04AADA42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42695B11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0C4ED981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0106C1E1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2AFFDC3D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7F44F3BE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6B3C551F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3311E3D9" w14:textId="77777777" w:rsidR="00510894" w:rsidRDefault="00510894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225B4CC4" w14:textId="77777777" w:rsidR="00444156" w:rsidRDefault="00444156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09FBD340" w14:textId="30F42C7C" w:rsidR="003F2FB3" w:rsidRPr="00585FC6" w:rsidRDefault="003F2FB3" w:rsidP="003F2FB3">
      <w:pPr>
        <w:tabs>
          <w:tab w:val="left" w:pos="270"/>
        </w:tabs>
        <w:spacing w:line="276" w:lineRule="auto"/>
        <w:jc w:val="center"/>
        <w:rPr>
          <w:rFonts w:asciiTheme="minorHAnsi" w:hAnsiTheme="minorHAnsi" w:cstheme="minorHAnsi"/>
          <w:iCs/>
        </w:rPr>
      </w:pPr>
      <w:r w:rsidRPr="00585FC6">
        <w:rPr>
          <w:rFonts w:asciiTheme="minorHAnsi" w:hAnsiTheme="minorHAnsi" w:cstheme="minorHAnsi"/>
          <w:b/>
          <w:bCs/>
          <w:iCs/>
        </w:rPr>
        <w:t>Figure S1</w:t>
      </w:r>
      <w:r w:rsidR="00510894">
        <w:rPr>
          <w:rFonts w:asciiTheme="minorHAnsi" w:hAnsiTheme="minorHAnsi" w:cstheme="minorHAnsi"/>
          <w:b/>
          <w:bCs/>
          <w:iCs/>
        </w:rPr>
        <w:t>8</w:t>
      </w:r>
      <w:r w:rsidRPr="00585FC6">
        <w:rPr>
          <w:rFonts w:asciiTheme="minorHAnsi" w:hAnsiTheme="minorHAnsi" w:cstheme="minorHAnsi"/>
          <w:b/>
          <w:bCs/>
          <w:iCs/>
        </w:rPr>
        <w:t xml:space="preserve">. </w:t>
      </w:r>
      <w:r w:rsidRPr="00585FC6">
        <w:rPr>
          <w:rFonts w:asciiTheme="minorHAnsi" w:hAnsiTheme="minorHAnsi" w:cstheme="minorHAnsi"/>
          <w:iCs/>
        </w:rPr>
        <w:t xml:space="preserve">Valence band XPS of </w:t>
      </w:r>
      <w:proofErr w:type="spellStart"/>
      <w:r w:rsidRPr="00585FC6">
        <w:rPr>
          <w:rFonts w:asciiTheme="minorHAnsi" w:hAnsiTheme="minorHAnsi" w:cstheme="minorHAnsi"/>
          <w:iCs/>
        </w:rPr>
        <w:t>ULiNa</w:t>
      </w:r>
      <w:proofErr w:type="spellEnd"/>
      <w:r w:rsidRPr="00585FC6">
        <w:rPr>
          <w:rFonts w:asciiTheme="minorHAnsi" w:hAnsiTheme="minorHAnsi" w:cstheme="minorHAnsi"/>
          <w:iCs/>
        </w:rPr>
        <w:t xml:space="preserve">, ULi and </w:t>
      </w:r>
      <w:proofErr w:type="spellStart"/>
      <w:r w:rsidRPr="00585FC6">
        <w:rPr>
          <w:rFonts w:asciiTheme="minorHAnsi" w:hAnsiTheme="minorHAnsi" w:cstheme="minorHAnsi"/>
          <w:iCs/>
        </w:rPr>
        <w:t>NaPHI</w:t>
      </w:r>
      <w:proofErr w:type="spellEnd"/>
      <w:r w:rsidRPr="00585FC6">
        <w:rPr>
          <w:rFonts w:asciiTheme="minorHAnsi" w:hAnsiTheme="minorHAnsi" w:cstheme="minorHAnsi"/>
          <w:iCs/>
        </w:rPr>
        <w:t>.</w:t>
      </w:r>
    </w:p>
    <w:p w14:paraId="3982DC06" w14:textId="4CFDB8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1A00E85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B91BDD2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A6E6ACA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90DF33E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3904129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CB422BF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41B5B76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C66BFF4" w14:textId="6FB87756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BB42B64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BA7ECA5" w14:textId="5A1B7E7E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CDD5E2D" w14:textId="00071C9E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5897701" w14:textId="6CFD180E" w:rsidR="003F2FB3" w:rsidRPr="00585FC6" w:rsidRDefault="00510894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 w:rsidRPr="00585FC6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76672" behindDoc="0" locked="0" layoutInCell="1" allowOverlap="1" wp14:anchorId="2C3E2C34" wp14:editId="01D0CD7B">
            <wp:simplePos x="0" y="0"/>
            <wp:positionH relativeFrom="margin">
              <wp:posOffset>1372281</wp:posOffset>
            </wp:positionH>
            <wp:positionV relativeFrom="margin">
              <wp:posOffset>2607945</wp:posOffset>
            </wp:positionV>
            <wp:extent cx="3200400" cy="2769824"/>
            <wp:effectExtent l="0" t="0" r="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69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4C4EED" w14:textId="5720C044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ECDDE58" w14:textId="485A0362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F9D2894" w14:textId="2E969878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A5584AB" w14:textId="4B774DAA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DD658B5" w14:textId="54EC372D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9FF3B9D" w14:textId="2AED4F04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08D1182" w14:textId="398732EE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04C5672" w14:textId="17FCFCF0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2016BCB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A915C07" w14:textId="46DA0AD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DC9E8C3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0EDF948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AE49B11" w14:textId="5DFD8FC3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62DB1D6" w14:textId="77777777" w:rsidR="008317CB" w:rsidRDefault="008317CB" w:rsidP="00314590">
      <w:pPr>
        <w:spacing w:after="0" w:line="240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459D9564" w14:textId="77777777" w:rsidR="00335731" w:rsidRDefault="00335731" w:rsidP="00314590">
      <w:pPr>
        <w:spacing w:after="0" w:line="240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4197D3D1" w14:textId="77777777" w:rsidR="00335731" w:rsidRDefault="00335731" w:rsidP="00314590">
      <w:pPr>
        <w:spacing w:after="0" w:line="240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69F788C4" w14:textId="4978FD3C" w:rsidR="003F2FB3" w:rsidRPr="00585FC6" w:rsidRDefault="003F2FB3" w:rsidP="00314590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585FC6">
        <w:rPr>
          <w:rFonts w:asciiTheme="minorHAnsi" w:hAnsiTheme="minorHAnsi" w:cstheme="minorHAnsi"/>
          <w:b/>
          <w:bCs/>
          <w:iCs/>
        </w:rPr>
        <w:t>Figure S1</w:t>
      </w:r>
      <w:r w:rsidR="00510894">
        <w:rPr>
          <w:rFonts w:asciiTheme="minorHAnsi" w:hAnsiTheme="minorHAnsi" w:cstheme="minorHAnsi"/>
          <w:b/>
          <w:bCs/>
          <w:iCs/>
        </w:rPr>
        <w:t>9</w:t>
      </w:r>
      <w:r w:rsidRPr="00585FC6">
        <w:rPr>
          <w:rFonts w:asciiTheme="minorHAnsi" w:hAnsiTheme="minorHAnsi" w:cstheme="minorHAnsi"/>
          <w:b/>
          <w:bCs/>
          <w:iCs/>
        </w:rPr>
        <w:t xml:space="preserve">. </w:t>
      </w:r>
      <w:r w:rsidRPr="00585FC6">
        <w:rPr>
          <w:rFonts w:asciiTheme="minorHAnsi" w:hAnsiTheme="minorHAnsi" w:cstheme="minorHAnsi"/>
        </w:rPr>
        <w:t>Room temperature steady-state PL emission spectra with an excitation wavelength</w:t>
      </w:r>
      <w:r w:rsidR="00510894">
        <w:rPr>
          <w:rFonts w:asciiTheme="minorHAnsi" w:hAnsiTheme="minorHAnsi" w:cstheme="minorHAnsi"/>
        </w:rPr>
        <w:t xml:space="preserve"> </w:t>
      </w:r>
      <w:r w:rsidRPr="00585FC6">
        <w:rPr>
          <w:rFonts w:asciiTheme="minorHAnsi" w:hAnsiTheme="minorHAnsi" w:cstheme="minorHAnsi"/>
        </w:rPr>
        <w:t xml:space="preserve">of 375 nm of </w:t>
      </w:r>
      <w:proofErr w:type="spellStart"/>
      <w:r w:rsidRPr="00585FC6">
        <w:rPr>
          <w:rFonts w:asciiTheme="minorHAnsi" w:hAnsiTheme="minorHAnsi" w:cstheme="minorHAnsi"/>
        </w:rPr>
        <w:t>ULiNa</w:t>
      </w:r>
      <w:proofErr w:type="spellEnd"/>
      <w:r w:rsidRPr="00585FC6">
        <w:rPr>
          <w:rFonts w:asciiTheme="minorHAnsi" w:hAnsiTheme="minorHAnsi" w:cstheme="minorHAnsi"/>
        </w:rPr>
        <w:t>, ULi and NaPHI.</w:t>
      </w:r>
    </w:p>
    <w:p w14:paraId="4219266D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A6D4423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526CD92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34C0400" w14:textId="1804F52E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119DA35" w14:textId="577C2D9F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C6C6808" w14:textId="16608B56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13D36C1" w14:textId="7D9716D5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3BF7467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95D9041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CD903EB" w14:textId="77777777" w:rsidR="001837AE" w:rsidRPr="00585FC6" w:rsidRDefault="001837AE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B5C9E67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2CE2876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F362616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7A1CC03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EFD981B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8985B1C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2A22FA5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3580CC6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4E1090B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95D4C5A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752974D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46C5EF7" w14:textId="44AFCA95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2164C5B" w14:textId="14CA917E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D8C7B7A" w14:textId="5300D013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81EAEE1" w14:textId="2853F32C" w:rsidR="003F2FB3" w:rsidRPr="00585FC6" w:rsidRDefault="00314590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 w:rsidRPr="00585FC6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77696" behindDoc="0" locked="0" layoutInCell="1" allowOverlap="1" wp14:anchorId="665E6A43" wp14:editId="426791B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3200400" cy="2770505"/>
            <wp:effectExtent l="0" t="0" r="0" b="0"/>
            <wp:wrapSquare wrapText="bothSides"/>
            <wp:docPr id="33" name="Pictur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579605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E690D08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406A5C1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68DD85D" w14:textId="7A7CBA4F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91E28B9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7EF5231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2416AF18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643B98C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A387166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7C2F5B9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92277A5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3323199B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E3A07DE" w14:textId="77777777" w:rsidR="00335731" w:rsidRDefault="00335731" w:rsidP="00572500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0A74671C" w14:textId="77777777" w:rsidR="00335731" w:rsidRDefault="00335731" w:rsidP="00572500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70E4BFE8" w14:textId="77777777" w:rsidR="00335731" w:rsidRDefault="00335731" w:rsidP="00572500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13FB822A" w14:textId="77777777" w:rsidR="00335731" w:rsidRDefault="00335731" w:rsidP="00572500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22331F15" w14:textId="77777777" w:rsidR="00335731" w:rsidRDefault="00335731" w:rsidP="00572500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55A56364" w14:textId="32BD45FF" w:rsidR="00572500" w:rsidRPr="00585FC6" w:rsidRDefault="00572500" w:rsidP="00572500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585FC6">
        <w:rPr>
          <w:rFonts w:asciiTheme="minorHAnsi" w:hAnsiTheme="minorHAnsi" w:cstheme="minorHAnsi"/>
          <w:b/>
          <w:bCs/>
        </w:rPr>
        <w:t>Figure S</w:t>
      </w:r>
      <w:r w:rsidR="00510894">
        <w:rPr>
          <w:rFonts w:asciiTheme="minorHAnsi" w:hAnsiTheme="minorHAnsi" w:cstheme="minorHAnsi"/>
          <w:b/>
          <w:bCs/>
        </w:rPr>
        <w:t>20</w:t>
      </w:r>
      <w:r w:rsidRPr="00585FC6">
        <w:rPr>
          <w:rFonts w:asciiTheme="minorHAnsi" w:hAnsiTheme="minorHAnsi" w:cstheme="minorHAnsi"/>
          <w:b/>
          <w:bCs/>
        </w:rPr>
        <w:t xml:space="preserve">. </w:t>
      </w:r>
      <w:r w:rsidRPr="00585FC6">
        <w:rPr>
          <w:rFonts w:asciiTheme="minorHAnsi" w:hAnsiTheme="minorHAnsi" w:cstheme="minorHAnsi"/>
        </w:rPr>
        <w:t>Electrochemical impedance spectroscopy (EIS) Nyquist plots (Inset: equivalent Randle circuit).</w:t>
      </w:r>
    </w:p>
    <w:p w14:paraId="05B9D00E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7E6FDB4B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49E3FBE3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BD1FEF3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6DB6A20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2E744EB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7D7CAFC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1438C722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8C61A60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5DCD84D1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69454762" w14:textId="77777777" w:rsidR="003F2FB3" w:rsidRPr="00585FC6" w:rsidRDefault="003F2FB3" w:rsidP="000A0088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</w:p>
    <w:p w14:paraId="0651C468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357391A9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1A273016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17B7F7DD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01AC6600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006E943A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040EFD76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7984047D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06E8CD22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54E15F6F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41F97562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4BAA1A21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7B01031A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03B64DB5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5431583F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714CF2BE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6EB2AD8B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63B894AA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29BC8A47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572C74D0" w14:textId="66628DCB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  <w:r w:rsidRPr="00585FC6">
        <w:rPr>
          <w:rFonts w:asciiTheme="minorHAnsi" w:hAnsiTheme="minorHAnsi" w:cstheme="minorHAnsi"/>
          <w:szCs w:val="24"/>
        </w:rPr>
        <w:drawing>
          <wp:anchor distT="0" distB="0" distL="114300" distR="114300" simplePos="0" relativeHeight="251678720" behindDoc="0" locked="0" layoutInCell="1" allowOverlap="1" wp14:anchorId="6DE696C9" wp14:editId="1A4E15DE">
            <wp:simplePos x="914400" y="4940490"/>
            <wp:positionH relativeFrom="margin">
              <wp:align>center</wp:align>
            </wp:positionH>
            <wp:positionV relativeFrom="margin">
              <wp:align>center</wp:align>
            </wp:positionV>
            <wp:extent cx="3200400" cy="2766338"/>
            <wp:effectExtent l="0" t="0" r="0" b="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66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B31FF0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650DEE6D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7F8506C2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049CA02D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731F5436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02E9AB2A" w14:textId="77777777" w:rsidR="00335731" w:rsidRDefault="00335731" w:rsidP="00572500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26AFCD7F" w14:textId="77777777" w:rsidR="00335731" w:rsidRDefault="00335731" w:rsidP="00572500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4B40E083" w14:textId="77777777" w:rsidR="00335731" w:rsidRDefault="00335731" w:rsidP="00572500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52AF3F68" w14:textId="416B44F2" w:rsidR="00572500" w:rsidRPr="00585FC6" w:rsidRDefault="00572500" w:rsidP="00572500">
      <w:pPr>
        <w:spacing w:line="276" w:lineRule="auto"/>
        <w:jc w:val="center"/>
        <w:rPr>
          <w:rFonts w:asciiTheme="minorHAnsi" w:hAnsiTheme="minorHAnsi" w:cstheme="minorHAnsi"/>
        </w:rPr>
      </w:pPr>
      <w:r w:rsidRPr="00585FC6">
        <w:rPr>
          <w:rFonts w:asciiTheme="minorHAnsi" w:hAnsiTheme="minorHAnsi" w:cstheme="minorHAnsi"/>
          <w:b/>
          <w:bCs/>
        </w:rPr>
        <w:t>Figure S</w:t>
      </w:r>
      <w:r w:rsidR="008317CB">
        <w:rPr>
          <w:rFonts w:asciiTheme="minorHAnsi" w:hAnsiTheme="minorHAnsi" w:cstheme="minorHAnsi"/>
          <w:b/>
          <w:bCs/>
        </w:rPr>
        <w:t>2</w:t>
      </w:r>
      <w:r w:rsidR="00510894">
        <w:rPr>
          <w:rFonts w:asciiTheme="minorHAnsi" w:hAnsiTheme="minorHAnsi" w:cstheme="minorHAnsi"/>
          <w:b/>
          <w:bCs/>
        </w:rPr>
        <w:t>1</w:t>
      </w:r>
      <w:r w:rsidRPr="00585FC6">
        <w:rPr>
          <w:rFonts w:asciiTheme="minorHAnsi" w:hAnsiTheme="minorHAnsi" w:cstheme="minorHAnsi"/>
          <w:b/>
          <w:bCs/>
        </w:rPr>
        <w:t xml:space="preserve">. </w:t>
      </w:r>
      <w:r w:rsidRPr="00585FC6">
        <w:rPr>
          <w:rFonts w:asciiTheme="minorHAnsi" w:hAnsiTheme="minorHAnsi" w:cstheme="minorHAnsi"/>
        </w:rPr>
        <w:t xml:space="preserve">Room temperature solid-state time-resolved PL decay of </w:t>
      </w:r>
      <w:proofErr w:type="spellStart"/>
      <w:r w:rsidRPr="00585FC6">
        <w:rPr>
          <w:rFonts w:asciiTheme="minorHAnsi" w:hAnsiTheme="minorHAnsi" w:cstheme="minorHAnsi"/>
        </w:rPr>
        <w:t>ULiNa</w:t>
      </w:r>
      <w:proofErr w:type="spellEnd"/>
      <w:r w:rsidRPr="00585FC6">
        <w:rPr>
          <w:rFonts w:asciiTheme="minorHAnsi" w:hAnsiTheme="minorHAnsi" w:cstheme="minorHAnsi"/>
        </w:rPr>
        <w:t xml:space="preserve">, ULi and </w:t>
      </w:r>
      <w:proofErr w:type="spellStart"/>
      <w:r w:rsidRPr="00585FC6">
        <w:rPr>
          <w:rFonts w:asciiTheme="minorHAnsi" w:hAnsiTheme="minorHAnsi" w:cstheme="minorHAnsi"/>
        </w:rPr>
        <w:t>NaPHI</w:t>
      </w:r>
      <w:proofErr w:type="spellEnd"/>
      <w:r w:rsidRPr="00585FC6">
        <w:rPr>
          <w:rFonts w:asciiTheme="minorHAnsi" w:hAnsiTheme="minorHAnsi" w:cstheme="minorHAnsi"/>
        </w:rPr>
        <w:t>.</w:t>
      </w:r>
    </w:p>
    <w:p w14:paraId="79C67F24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161EBB5F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071B3C49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664516DA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78D0E863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46533D28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6C3F0CF2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47D359F0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41164905" w14:textId="77777777" w:rsidR="00572500" w:rsidRPr="00585FC6" w:rsidRDefault="00572500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74536035" w14:textId="77777777" w:rsidR="00075E7F" w:rsidRPr="00585FC6" w:rsidRDefault="00075E7F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1223B841" w14:textId="77777777" w:rsidR="00075E7F" w:rsidRPr="00585FC6" w:rsidRDefault="00075E7F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72B5D2B4" w14:textId="77777777" w:rsidR="00075E7F" w:rsidRPr="00585FC6" w:rsidRDefault="00075E7F" w:rsidP="000A0088">
      <w:pPr>
        <w:pStyle w:val="EndNoteBibliography"/>
        <w:spacing w:after="0" w:line="276" w:lineRule="auto"/>
        <w:ind w:left="720" w:hanging="720"/>
        <w:rPr>
          <w:rFonts w:asciiTheme="minorHAnsi" w:hAnsiTheme="minorHAnsi" w:cstheme="minorHAnsi"/>
          <w:szCs w:val="24"/>
        </w:rPr>
      </w:pPr>
    </w:p>
    <w:p w14:paraId="66C336DE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6B475D3F" w14:textId="1F6A3678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/>
      </w:r>
    </w:p>
    <w:p w14:paraId="138EE30A" w14:textId="4DEE30E2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40116BAA" w14:textId="4D796A88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260B34E5" w14:textId="48B85683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11D044C6" wp14:editId="404A01B4">
            <wp:simplePos x="0" y="0"/>
            <wp:positionH relativeFrom="column">
              <wp:posOffset>1283110</wp:posOffset>
            </wp:positionH>
            <wp:positionV relativeFrom="paragraph">
              <wp:posOffset>226941</wp:posOffset>
            </wp:positionV>
            <wp:extent cx="3185160" cy="2633345"/>
            <wp:effectExtent l="0" t="0" r="2540" b="0"/>
            <wp:wrapTight wrapText="bothSides">
              <wp:wrapPolygon edited="0">
                <wp:start x="0" y="0"/>
                <wp:lineTo x="0" y="21459"/>
                <wp:lineTo x="21531" y="21459"/>
                <wp:lineTo x="21531" y="0"/>
                <wp:lineTo x="0" y="0"/>
              </wp:wrapPolygon>
            </wp:wrapTight>
            <wp:docPr id="1926542300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37" r="20936"/>
                    <a:stretch/>
                  </pic:blipFill>
                  <pic:spPr bwMode="auto">
                    <a:xfrm>
                      <a:off x="0" y="0"/>
                      <a:ext cx="3185160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C88E56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5BE9A311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021ABFE2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493AFE99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56555035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7C6A3DC9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7FBB9C3F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7717F171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6391424A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298689C7" w14:textId="7D163A22" w:rsidR="00335731" w:rsidRP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Figure S22. </w:t>
      </w:r>
      <w:r w:rsidRPr="00335731">
        <w:rPr>
          <w:rFonts w:asciiTheme="minorHAnsi" w:hAnsiTheme="minorHAnsi" w:cstheme="minorHAnsi"/>
          <w:color w:val="000000"/>
        </w:rPr>
        <w:t xml:space="preserve">Electrostatic potential map for </w:t>
      </w:r>
      <w:proofErr w:type="spellStart"/>
      <w:r w:rsidR="00B91B7B">
        <w:rPr>
          <w:rFonts w:asciiTheme="minorHAnsi" w:hAnsiTheme="minorHAnsi" w:cstheme="minorHAnsi"/>
          <w:color w:val="000000"/>
        </w:rPr>
        <w:t>ULi</w:t>
      </w:r>
      <w:proofErr w:type="spellEnd"/>
      <w:r w:rsidRPr="00335731">
        <w:rPr>
          <w:rFonts w:asciiTheme="minorHAnsi" w:hAnsiTheme="minorHAnsi" w:cstheme="minorHAnsi"/>
          <w:color w:val="000000"/>
        </w:rPr>
        <w:t xml:space="preserve">, the red and blue regions represent electron enrichment and electron depletion potential with 0.05 </w:t>
      </w:r>
      <w:proofErr w:type="spellStart"/>
      <w:r w:rsidRPr="00335731">
        <w:rPr>
          <w:rFonts w:asciiTheme="minorHAnsi" w:hAnsiTheme="minorHAnsi" w:cstheme="minorHAnsi"/>
          <w:color w:val="000000"/>
        </w:rPr>
        <w:t>isosurface</w:t>
      </w:r>
      <w:proofErr w:type="spellEnd"/>
      <w:r w:rsidRPr="00335731">
        <w:rPr>
          <w:rFonts w:asciiTheme="minorHAnsi" w:hAnsiTheme="minorHAnsi" w:cstheme="minorHAnsi"/>
          <w:color w:val="000000"/>
        </w:rPr>
        <w:t xml:space="preserve"> value.</w:t>
      </w:r>
    </w:p>
    <w:p w14:paraId="663865B2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19E6F71E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25CEDBA1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3DFFCCBE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57F518C4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2831029A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032D4BCE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5542BED7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25BAA577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081BB4C5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59FE51FF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6CB9E9A4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013E66CE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6F9A78DA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7115BE7E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4723FA92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0D6A9A3C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4E445359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2B01895F" w14:textId="43B186A9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7AC0B943" wp14:editId="1E45F600">
            <wp:simplePos x="0" y="0"/>
            <wp:positionH relativeFrom="column">
              <wp:posOffset>1188720</wp:posOffset>
            </wp:positionH>
            <wp:positionV relativeFrom="paragraph">
              <wp:posOffset>114427</wp:posOffset>
            </wp:positionV>
            <wp:extent cx="3456305" cy="2673350"/>
            <wp:effectExtent l="0" t="0" r="0" b="6350"/>
            <wp:wrapTight wrapText="bothSides">
              <wp:wrapPolygon edited="0">
                <wp:start x="6270" y="0"/>
                <wp:lineTo x="5318" y="0"/>
                <wp:lineTo x="4921" y="513"/>
                <wp:lineTo x="4921" y="1642"/>
                <wp:lineTo x="952" y="3181"/>
                <wp:lineTo x="952" y="4105"/>
                <wp:lineTo x="1825" y="4925"/>
                <wp:lineTo x="2619" y="4925"/>
                <wp:lineTo x="2619" y="6567"/>
                <wp:lineTo x="1111" y="6772"/>
                <wp:lineTo x="1111" y="7901"/>
                <wp:lineTo x="2619" y="8209"/>
                <wp:lineTo x="0" y="8722"/>
                <wp:lineTo x="0" y="12108"/>
                <wp:lineTo x="2619" y="13134"/>
                <wp:lineTo x="1191" y="14161"/>
                <wp:lineTo x="952" y="14468"/>
                <wp:lineTo x="952" y="14981"/>
                <wp:lineTo x="2460" y="16418"/>
                <wp:lineTo x="1032" y="18060"/>
                <wp:lineTo x="1032" y="18778"/>
                <wp:lineTo x="2222" y="19702"/>
                <wp:lineTo x="3175" y="19804"/>
                <wp:lineTo x="9286" y="21343"/>
                <wp:lineTo x="9524" y="21549"/>
                <wp:lineTo x="11826" y="21549"/>
                <wp:lineTo x="14683" y="21549"/>
                <wp:lineTo x="14683" y="21343"/>
                <wp:lineTo x="21509" y="19804"/>
                <wp:lineTo x="21509" y="3489"/>
                <wp:lineTo x="21271" y="3386"/>
                <wp:lineTo x="19048" y="3284"/>
                <wp:lineTo x="19763" y="2360"/>
                <wp:lineTo x="19525" y="0"/>
                <wp:lineTo x="6270" y="0"/>
              </wp:wrapPolygon>
            </wp:wrapTight>
            <wp:docPr id="2123633290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6305" cy="26733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A96A3F" w14:textId="61E51EA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0D4AFDDF" w14:textId="339E999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652BBEFE" w14:textId="30979EBD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08C4D062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63C96393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0C237436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466B7236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3AA7366D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1077DA4A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0CA171C2" w14:textId="6C99A875" w:rsidR="00335731" w:rsidRPr="00335731" w:rsidRDefault="00335731" w:rsidP="00335731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Figure S23. </w:t>
      </w:r>
      <w:r w:rsidRPr="00335731">
        <w:rPr>
          <w:rFonts w:asciiTheme="minorHAnsi" w:hAnsiTheme="minorHAnsi" w:cstheme="minorHAnsi"/>
        </w:rPr>
        <w:t>Projected density of state (PDOS)</w:t>
      </w:r>
      <w:r w:rsidR="00B91B7B">
        <w:rPr>
          <w:rFonts w:asciiTheme="minorHAnsi" w:hAnsiTheme="minorHAnsi" w:cstheme="minorHAnsi"/>
        </w:rPr>
        <w:t xml:space="preserve"> of </w:t>
      </w:r>
      <w:proofErr w:type="spellStart"/>
      <w:r w:rsidR="00B91B7B">
        <w:rPr>
          <w:rFonts w:asciiTheme="minorHAnsi" w:hAnsiTheme="minorHAnsi" w:cstheme="minorHAnsi"/>
        </w:rPr>
        <w:t>ULi</w:t>
      </w:r>
      <w:proofErr w:type="spellEnd"/>
      <w:r>
        <w:rPr>
          <w:rFonts w:asciiTheme="minorHAnsi" w:hAnsiTheme="minorHAnsi" w:cstheme="minorHAnsi"/>
        </w:rPr>
        <w:t>.</w:t>
      </w:r>
    </w:p>
    <w:p w14:paraId="15DF5A82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74D826EC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52BF45AE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59B65CF2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7E9CE96F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72C71C2F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6BFCDC3B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4A9745AF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00D95109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0E17D5F8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79E68789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10B6508D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63861F8D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39ACCB2A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16EDF1B0" w14:textId="2EBA303E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4412E3D0" w14:textId="545B6739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432F5981" w14:textId="5193DFA8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  <w:r w:rsidRPr="00335731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86912" behindDoc="1" locked="0" layoutInCell="1" allowOverlap="1" wp14:anchorId="17165A13" wp14:editId="7491CF88">
            <wp:simplePos x="0" y="0"/>
            <wp:positionH relativeFrom="column">
              <wp:posOffset>0</wp:posOffset>
            </wp:positionH>
            <wp:positionV relativeFrom="paragraph">
              <wp:posOffset>261966</wp:posOffset>
            </wp:positionV>
            <wp:extent cx="5727700" cy="3484245"/>
            <wp:effectExtent l="0" t="0" r="0" b="0"/>
            <wp:wrapTight wrapText="bothSides">
              <wp:wrapPolygon edited="0">
                <wp:start x="0" y="0"/>
                <wp:lineTo x="0" y="21494"/>
                <wp:lineTo x="21552" y="21494"/>
                <wp:lineTo x="21552" y="0"/>
                <wp:lineTo x="0" y="0"/>
              </wp:wrapPolygon>
            </wp:wrapTight>
            <wp:docPr id="180660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60987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84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90E25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7305AD57" w14:textId="4084EA89" w:rsidR="00335731" w:rsidRPr="00335731" w:rsidRDefault="00335731" w:rsidP="00335731">
      <w:pPr>
        <w:jc w:val="center"/>
        <w:rPr>
          <w:rFonts w:asciiTheme="minorHAnsi" w:hAnsiTheme="minorHAnsi" w:cstheme="minorHAnsi"/>
        </w:rPr>
      </w:pPr>
      <w:r w:rsidRPr="00335731">
        <w:rPr>
          <w:rFonts w:asciiTheme="minorHAnsi" w:hAnsiTheme="minorHAnsi" w:cstheme="minorHAnsi"/>
          <w:b/>
          <w:bCs/>
        </w:rPr>
        <w:t>Figure S</w:t>
      </w:r>
      <w:r>
        <w:rPr>
          <w:rFonts w:asciiTheme="minorHAnsi" w:hAnsiTheme="minorHAnsi" w:cstheme="minorHAnsi"/>
          <w:b/>
          <w:bCs/>
        </w:rPr>
        <w:t>24</w:t>
      </w:r>
      <w:r w:rsidRPr="00335731">
        <w:rPr>
          <w:rFonts w:asciiTheme="minorHAnsi" w:hAnsiTheme="minorHAnsi" w:cstheme="minorHAnsi"/>
          <w:b/>
          <w:bCs/>
        </w:rPr>
        <w:t xml:space="preserve">. </w:t>
      </w:r>
      <w:r w:rsidRPr="00335731">
        <w:rPr>
          <w:rFonts w:asciiTheme="minorHAnsi" w:hAnsiTheme="minorHAnsi" w:cstheme="minorHAnsi"/>
        </w:rPr>
        <w:t xml:space="preserve">HOMO (right) and LUMO distribution for </w:t>
      </w:r>
      <w:proofErr w:type="spellStart"/>
      <w:r w:rsidR="00B91B7B">
        <w:rPr>
          <w:rFonts w:asciiTheme="minorHAnsi" w:hAnsiTheme="minorHAnsi" w:cstheme="minorHAnsi"/>
        </w:rPr>
        <w:t>ULi</w:t>
      </w:r>
      <w:proofErr w:type="spellEnd"/>
      <w:r w:rsidRPr="00335731">
        <w:rPr>
          <w:rFonts w:asciiTheme="minorHAnsi" w:hAnsiTheme="minorHAnsi" w:cstheme="minorHAnsi"/>
        </w:rPr>
        <w:t>.</w:t>
      </w:r>
    </w:p>
    <w:p w14:paraId="6A90F738" w14:textId="49789917" w:rsidR="00335731" w:rsidRDefault="004C31DF" w:rsidP="004D68F8">
      <w:pPr>
        <w:jc w:val="both"/>
        <w:rPr>
          <w:rFonts w:asciiTheme="minorHAnsi" w:hAnsiTheme="minorHAnsi" w:cstheme="minorHAnsi"/>
          <w:b/>
          <w:bCs/>
        </w:rPr>
      </w:pPr>
      <w:r w:rsidRPr="004C31DF">
        <w:rPr>
          <w:rFonts w:asciiTheme="minorHAnsi" w:hAnsiTheme="minorHAnsi" w:cstheme="minorHAnsi"/>
        </w:rPr>
        <w:t xml:space="preserve">Figure S24 shows the frontier orbital distributions of </w:t>
      </w:r>
      <w:proofErr w:type="spellStart"/>
      <w:r>
        <w:rPr>
          <w:rFonts w:asciiTheme="minorHAnsi" w:hAnsiTheme="minorHAnsi" w:cstheme="minorHAnsi"/>
        </w:rPr>
        <w:t>ULi</w:t>
      </w:r>
      <w:proofErr w:type="spellEnd"/>
      <w:r w:rsidRPr="004C31DF">
        <w:rPr>
          <w:rFonts w:asciiTheme="minorHAnsi" w:hAnsiTheme="minorHAnsi" w:cstheme="minorHAnsi"/>
        </w:rPr>
        <w:t xml:space="preserve">. Unlike </w:t>
      </w:r>
      <w:proofErr w:type="spellStart"/>
      <w:r w:rsidRPr="004C31DF">
        <w:rPr>
          <w:rFonts w:asciiTheme="minorHAnsi" w:hAnsiTheme="minorHAnsi" w:cstheme="minorHAnsi"/>
        </w:rPr>
        <w:t>NaPHI</w:t>
      </w:r>
      <w:proofErr w:type="spellEnd"/>
      <w:r w:rsidRPr="004C31DF">
        <w:rPr>
          <w:rFonts w:asciiTheme="minorHAnsi" w:hAnsiTheme="minorHAnsi" w:cstheme="minorHAnsi"/>
        </w:rPr>
        <w:t xml:space="preserve"> and </w:t>
      </w:r>
      <w:proofErr w:type="spellStart"/>
      <w:r w:rsidRPr="004C31DF">
        <w:rPr>
          <w:rFonts w:asciiTheme="minorHAnsi" w:hAnsiTheme="minorHAnsi" w:cstheme="minorHAnsi"/>
        </w:rPr>
        <w:t>ULiNa</w:t>
      </w:r>
      <w:proofErr w:type="spellEnd"/>
      <w:r w:rsidRPr="004C31DF">
        <w:rPr>
          <w:rFonts w:asciiTheme="minorHAnsi" w:hAnsiTheme="minorHAnsi" w:cstheme="minorHAnsi"/>
        </w:rPr>
        <w:t>, the HOMO is redistributed to the opposite side of the PHI framework rather than the cyano-functionalized edge, while the LUMO exhibits a similar spatial distribution in all three structures.</w:t>
      </w:r>
    </w:p>
    <w:p w14:paraId="160C5C27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456C2361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7B33AEC2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6E783DB2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5DA7F8D0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1A7AB46C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6DC64AC2" w14:textId="77777777" w:rsidR="00335731" w:rsidRDefault="00335731" w:rsidP="004D68F8">
      <w:pPr>
        <w:jc w:val="both"/>
        <w:rPr>
          <w:rFonts w:asciiTheme="minorHAnsi" w:hAnsiTheme="minorHAnsi" w:cstheme="minorHAnsi"/>
          <w:b/>
          <w:bCs/>
        </w:rPr>
      </w:pPr>
    </w:p>
    <w:p w14:paraId="5A481BBE" w14:textId="77777777" w:rsidR="00EB7C6C" w:rsidRDefault="00EB7C6C" w:rsidP="004D68F8">
      <w:pPr>
        <w:jc w:val="both"/>
        <w:rPr>
          <w:rFonts w:asciiTheme="minorHAnsi" w:hAnsiTheme="minorHAnsi" w:cstheme="minorHAnsi"/>
          <w:b/>
          <w:bCs/>
        </w:rPr>
      </w:pPr>
    </w:p>
    <w:p w14:paraId="55E59822" w14:textId="77777777" w:rsidR="00A53417" w:rsidRPr="005117CB" w:rsidRDefault="00A53417" w:rsidP="00A53417">
      <w:pPr>
        <w:jc w:val="both"/>
        <w:rPr>
          <w:rFonts w:asciiTheme="minorHAnsi" w:hAnsiTheme="minorHAnsi" w:cstheme="minorHAnsi"/>
          <w:b/>
          <w:bCs/>
        </w:rPr>
      </w:pPr>
      <w:r w:rsidRPr="00585FC6">
        <w:rPr>
          <w:rFonts w:asciiTheme="minorHAnsi" w:hAnsiTheme="minorHAnsi" w:cstheme="minorHAnsi"/>
          <w:b/>
          <w:bCs/>
        </w:rPr>
        <w:lastRenderedPageBreak/>
        <w:t>References</w:t>
      </w:r>
    </w:p>
    <w:p w14:paraId="640A2492" w14:textId="77777777" w:rsidR="00A53417" w:rsidRPr="00C01C63" w:rsidRDefault="00A53417" w:rsidP="00A53417">
      <w:pPr>
        <w:pStyle w:val="EndNoteBibliography"/>
        <w:ind w:left="720" w:hanging="720"/>
        <w:rPr>
          <w:lang w:val="it-IT"/>
        </w:rPr>
      </w:pPr>
      <w:r>
        <w:rPr>
          <w:rFonts w:asciiTheme="minorHAnsi" w:hAnsiTheme="minorHAnsi" w:cstheme="minorHAnsi"/>
          <w:szCs w:val="24"/>
        </w:rPr>
        <w:fldChar w:fldCharType="begin"/>
      </w:r>
      <w:r>
        <w:rPr>
          <w:rFonts w:asciiTheme="minorHAnsi" w:hAnsiTheme="minorHAnsi" w:cstheme="minorHAnsi"/>
          <w:szCs w:val="24"/>
        </w:rPr>
        <w:instrText xml:space="preserve"> ADDIN EN.REFLIST </w:instrText>
      </w:r>
      <w:r>
        <w:rPr>
          <w:rFonts w:asciiTheme="minorHAnsi" w:hAnsiTheme="minorHAnsi" w:cstheme="minorHAnsi"/>
          <w:szCs w:val="24"/>
        </w:rPr>
        <w:fldChar w:fldCharType="separate"/>
      </w:r>
      <w:r w:rsidRPr="00D30C86">
        <w:t>1.</w:t>
      </w:r>
      <w:r w:rsidRPr="00D30C86">
        <w:tab/>
        <w:t>Chen Z, Savateev A, Pronkin S, Papaefthimiou V, Wolff C, Willinger MG</w:t>
      </w:r>
      <w:r w:rsidRPr="00D30C86">
        <w:rPr>
          <w:i/>
        </w:rPr>
        <w:t>, et al.</w:t>
      </w:r>
      <w:r w:rsidRPr="00D30C86">
        <w:t xml:space="preserve"> "The Easier the Better" Preparation of Efficient Photocatalysts-Metastable Poly(heptazine imide) Salts. </w:t>
      </w:r>
      <w:r w:rsidRPr="00C01C63">
        <w:rPr>
          <w:i/>
          <w:lang w:val="it-IT"/>
        </w:rPr>
        <w:t>Adv Mater</w:t>
      </w:r>
      <w:r w:rsidRPr="00C01C63">
        <w:rPr>
          <w:lang w:val="it-IT"/>
        </w:rPr>
        <w:t xml:space="preserve"> 2017, </w:t>
      </w:r>
      <w:r w:rsidRPr="00C01C63">
        <w:rPr>
          <w:b/>
          <w:lang w:val="it-IT"/>
        </w:rPr>
        <w:t>29</w:t>
      </w:r>
      <w:r w:rsidRPr="00C01C63">
        <w:rPr>
          <w:lang w:val="it-IT"/>
        </w:rPr>
        <w:t>(32).</w:t>
      </w:r>
    </w:p>
    <w:p w14:paraId="7429D52B" w14:textId="77777777" w:rsidR="00A53417" w:rsidRPr="00C01C63" w:rsidRDefault="00A53417" w:rsidP="00A53417">
      <w:pPr>
        <w:pStyle w:val="EndNoteBibliography"/>
        <w:spacing w:after="0"/>
        <w:rPr>
          <w:lang w:val="it-IT"/>
        </w:rPr>
      </w:pPr>
    </w:p>
    <w:p w14:paraId="03E3D48D" w14:textId="77777777" w:rsidR="00A53417" w:rsidRPr="00D30C86" w:rsidRDefault="00A53417" w:rsidP="00A53417">
      <w:pPr>
        <w:pStyle w:val="EndNoteBibliography"/>
        <w:ind w:left="720" w:hanging="720"/>
      </w:pPr>
      <w:r w:rsidRPr="00C01C63">
        <w:rPr>
          <w:lang w:val="it-IT"/>
        </w:rPr>
        <w:t>2.</w:t>
      </w:r>
      <w:r w:rsidRPr="00C01C63">
        <w:rPr>
          <w:lang w:val="it-IT"/>
        </w:rPr>
        <w:tab/>
        <w:t>Pelicano CM, Li J, Cabrero-Antonino M, Silva IF, Peng L, Tarakina NV</w:t>
      </w:r>
      <w:r w:rsidRPr="00C01C63">
        <w:rPr>
          <w:i/>
          <w:lang w:val="it-IT"/>
        </w:rPr>
        <w:t>, et al.</w:t>
      </w:r>
      <w:r w:rsidRPr="00C01C63">
        <w:rPr>
          <w:lang w:val="it-IT"/>
        </w:rPr>
        <w:t xml:space="preserve"> </w:t>
      </w:r>
      <w:r w:rsidRPr="00D30C86">
        <w:t xml:space="preserve">Rational design of a carbon/potassium poly(heptazine imide) heterojunction for enhanced photocatalytic H2 and H2O2 evolution. </w:t>
      </w:r>
      <w:r w:rsidRPr="00D30C86">
        <w:rPr>
          <w:i/>
        </w:rPr>
        <w:t>Journal of Materials Chemistry A</w:t>
      </w:r>
      <w:r w:rsidRPr="00D30C86">
        <w:t xml:space="preserve"> 2024, </w:t>
      </w:r>
      <w:r w:rsidRPr="00D30C86">
        <w:rPr>
          <w:b/>
        </w:rPr>
        <w:t>12</w:t>
      </w:r>
      <w:r w:rsidRPr="00D30C86">
        <w:t>(1)</w:t>
      </w:r>
      <w:r w:rsidRPr="00D30C86">
        <w:rPr>
          <w:b/>
        </w:rPr>
        <w:t>:</w:t>
      </w:r>
      <w:r w:rsidRPr="00D30C86">
        <w:t xml:space="preserve"> 475–482.</w:t>
      </w:r>
    </w:p>
    <w:p w14:paraId="565DD780" w14:textId="77777777" w:rsidR="00A53417" w:rsidRPr="00D30C86" w:rsidRDefault="00A53417" w:rsidP="00A53417">
      <w:pPr>
        <w:pStyle w:val="EndNoteBibliography"/>
        <w:spacing w:after="0"/>
      </w:pPr>
    </w:p>
    <w:p w14:paraId="69211EC4" w14:textId="77777777" w:rsidR="00A53417" w:rsidRPr="00D30C86" w:rsidRDefault="00A53417" w:rsidP="00A53417">
      <w:pPr>
        <w:pStyle w:val="EndNoteBibliography"/>
        <w:ind w:left="720" w:hanging="720"/>
      </w:pPr>
      <w:r w:rsidRPr="00D30C86">
        <w:t>3.</w:t>
      </w:r>
      <w:r w:rsidRPr="00D30C86">
        <w:tab/>
        <w:t xml:space="preserve">Lin L, Ou H, Zhang Y, Wang X. Tri-s-triazine-Based Crystalline Graphitic Carbon Nitrides for Highly Efficient Hydrogen Evolution Photocatalysis. </w:t>
      </w:r>
      <w:r w:rsidRPr="00D30C86">
        <w:rPr>
          <w:i/>
        </w:rPr>
        <w:t>ACS Catalysis</w:t>
      </w:r>
      <w:r w:rsidRPr="00D30C86">
        <w:t xml:space="preserve"> 2016, </w:t>
      </w:r>
      <w:r w:rsidRPr="00D30C86">
        <w:rPr>
          <w:b/>
        </w:rPr>
        <w:t>6</w:t>
      </w:r>
      <w:r w:rsidRPr="00D30C86">
        <w:t>(6)</w:t>
      </w:r>
      <w:r w:rsidRPr="00D30C86">
        <w:rPr>
          <w:b/>
        </w:rPr>
        <w:t>:</w:t>
      </w:r>
      <w:r w:rsidRPr="00D30C86">
        <w:t xml:space="preserve"> 3921–3931.</w:t>
      </w:r>
    </w:p>
    <w:p w14:paraId="36A63A2B" w14:textId="77777777" w:rsidR="00A53417" w:rsidRPr="00D30C86" w:rsidRDefault="00A53417" w:rsidP="00A53417">
      <w:pPr>
        <w:pStyle w:val="EndNoteBibliography"/>
        <w:spacing w:after="0"/>
      </w:pPr>
    </w:p>
    <w:p w14:paraId="22124BDB" w14:textId="77777777" w:rsidR="00A53417" w:rsidRPr="00D30C86" w:rsidRDefault="00A53417" w:rsidP="00A53417">
      <w:pPr>
        <w:pStyle w:val="EndNoteBibliography"/>
        <w:ind w:left="720" w:hanging="720"/>
      </w:pPr>
      <w:r w:rsidRPr="00D30C86">
        <w:t>4.</w:t>
      </w:r>
      <w:r w:rsidRPr="00D30C86">
        <w:tab/>
        <w:t>Kröger J, Podjaski F, Savasci G, Moudrakovski I, Jiménez-Solano A, Terban MW</w:t>
      </w:r>
      <w:r w:rsidRPr="00D30C86">
        <w:rPr>
          <w:i/>
        </w:rPr>
        <w:t>, et al.</w:t>
      </w:r>
      <w:r w:rsidRPr="00D30C86">
        <w:t xml:space="preserve"> Conductivity Mechanism in Ionic 2D Carbon Nitrides: From Hydrated Ion Motion to Enhanced Photocatalysis. </w:t>
      </w:r>
      <w:r w:rsidRPr="00D30C86">
        <w:rPr>
          <w:i/>
        </w:rPr>
        <w:t>Advanced Materials</w:t>
      </w:r>
      <w:r w:rsidRPr="00D30C86">
        <w:t xml:space="preserve"> 2022, </w:t>
      </w:r>
      <w:r w:rsidRPr="00D30C86">
        <w:rPr>
          <w:b/>
        </w:rPr>
        <w:t>34</w:t>
      </w:r>
      <w:r w:rsidRPr="00D30C86">
        <w:t>(7)</w:t>
      </w:r>
      <w:r w:rsidRPr="00D30C86">
        <w:rPr>
          <w:b/>
        </w:rPr>
        <w:t>:</w:t>
      </w:r>
      <w:r w:rsidRPr="00D30C86">
        <w:t xml:space="preserve"> 2107061.</w:t>
      </w:r>
    </w:p>
    <w:p w14:paraId="32F4C7EF" w14:textId="77777777" w:rsidR="00A53417" w:rsidRPr="00D30C86" w:rsidRDefault="00A53417" w:rsidP="00A53417">
      <w:pPr>
        <w:pStyle w:val="EndNoteBibliography"/>
        <w:spacing w:after="0"/>
      </w:pPr>
    </w:p>
    <w:p w14:paraId="73A6D837" w14:textId="77777777" w:rsidR="00A53417" w:rsidRPr="00D30C86" w:rsidRDefault="00A53417" w:rsidP="00A53417">
      <w:pPr>
        <w:pStyle w:val="EndNoteBibliography"/>
        <w:ind w:left="720" w:hanging="720"/>
      </w:pPr>
      <w:r w:rsidRPr="00D30C86">
        <w:t>5.</w:t>
      </w:r>
      <w:r w:rsidRPr="00D30C86">
        <w:tab/>
        <w:t xml:space="preserve">Sing KSW. Reporting physisorption data for gas/solid systems with special reference to the determination of surface area and porosity (Recommendations 1984). </w:t>
      </w:r>
      <w:r w:rsidRPr="00D30C86">
        <w:rPr>
          <w:i/>
        </w:rPr>
        <w:t>Pure and Applied Chemistry</w:t>
      </w:r>
      <w:r w:rsidRPr="00D30C86">
        <w:t xml:space="preserve"> 1985, </w:t>
      </w:r>
      <w:r w:rsidRPr="00D30C86">
        <w:rPr>
          <w:b/>
        </w:rPr>
        <w:t>57</w:t>
      </w:r>
      <w:r w:rsidRPr="00D30C86">
        <w:t>(4)</w:t>
      </w:r>
      <w:r w:rsidRPr="00D30C86">
        <w:rPr>
          <w:b/>
        </w:rPr>
        <w:t>:</w:t>
      </w:r>
      <w:r w:rsidRPr="00D30C86">
        <w:t xml:space="preserve"> 603–619.</w:t>
      </w:r>
    </w:p>
    <w:p w14:paraId="62C19F41" w14:textId="77777777" w:rsidR="00A53417" w:rsidRPr="00D30C86" w:rsidRDefault="00A53417" w:rsidP="00A53417">
      <w:pPr>
        <w:pStyle w:val="EndNoteBibliography"/>
        <w:spacing w:after="0"/>
      </w:pPr>
    </w:p>
    <w:p w14:paraId="39076265" w14:textId="77777777" w:rsidR="00A53417" w:rsidRPr="00D30C86" w:rsidRDefault="00A53417" w:rsidP="00A53417">
      <w:pPr>
        <w:pStyle w:val="EndNoteBibliography"/>
        <w:ind w:left="720" w:hanging="720"/>
      </w:pPr>
      <w:r w:rsidRPr="00D30C86">
        <w:t>6.</w:t>
      </w:r>
      <w:r w:rsidRPr="00D30C86">
        <w:tab/>
        <w:t xml:space="preserve">Sellers RM. Spectrophotometric determination of hydrogen peroxide using potassium titanium(IV) oxalate. </w:t>
      </w:r>
      <w:r w:rsidRPr="00D30C86">
        <w:rPr>
          <w:i/>
        </w:rPr>
        <w:t>The Analyst</w:t>
      </w:r>
      <w:r w:rsidRPr="00D30C86">
        <w:t xml:space="preserve"> 1980, </w:t>
      </w:r>
      <w:r w:rsidRPr="00D30C86">
        <w:rPr>
          <w:b/>
        </w:rPr>
        <w:t>105</w:t>
      </w:r>
      <w:r w:rsidRPr="00D30C86">
        <w:t>(1255).</w:t>
      </w:r>
    </w:p>
    <w:p w14:paraId="6B56981A" w14:textId="77777777" w:rsidR="00A53417" w:rsidRPr="00D30C86" w:rsidRDefault="00A53417" w:rsidP="00A53417">
      <w:pPr>
        <w:pStyle w:val="EndNoteBibliography"/>
        <w:spacing w:after="0"/>
      </w:pPr>
    </w:p>
    <w:p w14:paraId="74160E5C" w14:textId="77777777" w:rsidR="00A53417" w:rsidRPr="00D30C86" w:rsidRDefault="00A53417" w:rsidP="00A53417">
      <w:pPr>
        <w:pStyle w:val="EndNoteBibliography"/>
        <w:ind w:left="720" w:hanging="720"/>
      </w:pPr>
      <w:r w:rsidRPr="00D30C86">
        <w:t>7.</w:t>
      </w:r>
      <w:r w:rsidRPr="00D30C86">
        <w:tab/>
        <w:t xml:space="preserve">Neese F, Wennmohs F, Becker U, Riplinger C. The ORCA quantum chemistry program package. </w:t>
      </w:r>
      <w:r w:rsidRPr="00D30C86">
        <w:rPr>
          <w:i/>
        </w:rPr>
        <w:t>J Chem Phys</w:t>
      </w:r>
      <w:r w:rsidRPr="00D30C86">
        <w:t xml:space="preserve"> 2020, </w:t>
      </w:r>
      <w:r w:rsidRPr="00D30C86">
        <w:rPr>
          <w:b/>
        </w:rPr>
        <w:t>152</w:t>
      </w:r>
      <w:r w:rsidRPr="00D30C86">
        <w:t>(22)</w:t>
      </w:r>
      <w:r w:rsidRPr="00D30C86">
        <w:rPr>
          <w:b/>
        </w:rPr>
        <w:t>:</w:t>
      </w:r>
      <w:r w:rsidRPr="00D30C86">
        <w:t xml:space="preserve"> 224108.</w:t>
      </w:r>
    </w:p>
    <w:p w14:paraId="0D31D570" w14:textId="77777777" w:rsidR="00A53417" w:rsidRPr="00D30C86" w:rsidRDefault="00A53417" w:rsidP="00A53417">
      <w:pPr>
        <w:pStyle w:val="EndNoteBibliography"/>
        <w:spacing w:after="0"/>
      </w:pPr>
    </w:p>
    <w:p w14:paraId="4BD5E076" w14:textId="77777777" w:rsidR="00A53417" w:rsidRPr="00C01C63" w:rsidRDefault="00A53417" w:rsidP="00A53417">
      <w:pPr>
        <w:pStyle w:val="EndNoteBibliography"/>
        <w:ind w:left="720" w:hanging="720"/>
        <w:rPr>
          <w:lang w:val="it-IT"/>
        </w:rPr>
      </w:pPr>
      <w:r w:rsidRPr="00D30C86">
        <w:t>8.</w:t>
      </w:r>
      <w:r w:rsidRPr="00D30C86">
        <w:tab/>
        <w:t xml:space="preserve">Grimme S, Hansen A, Ehlert S, Mewes JM. r(2)SCAN-3c: A "Swiss army knife" composite electronic-structure method. </w:t>
      </w:r>
      <w:r w:rsidRPr="00C01C63">
        <w:rPr>
          <w:i/>
          <w:lang w:val="it-IT"/>
        </w:rPr>
        <w:t>J Chem Phys</w:t>
      </w:r>
      <w:r w:rsidRPr="00C01C63">
        <w:rPr>
          <w:lang w:val="it-IT"/>
        </w:rPr>
        <w:t xml:space="preserve"> 2021, </w:t>
      </w:r>
      <w:r w:rsidRPr="00C01C63">
        <w:rPr>
          <w:b/>
          <w:lang w:val="it-IT"/>
        </w:rPr>
        <w:t>154</w:t>
      </w:r>
      <w:r w:rsidRPr="00C01C63">
        <w:rPr>
          <w:lang w:val="it-IT"/>
        </w:rPr>
        <w:t>(6)</w:t>
      </w:r>
      <w:r w:rsidRPr="00C01C63">
        <w:rPr>
          <w:b/>
          <w:lang w:val="it-IT"/>
        </w:rPr>
        <w:t>:</w:t>
      </w:r>
      <w:r w:rsidRPr="00C01C63">
        <w:rPr>
          <w:lang w:val="it-IT"/>
        </w:rPr>
        <w:t xml:space="preserve"> 064103.</w:t>
      </w:r>
    </w:p>
    <w:p w14:paraId="6710E03D" w14:textId="77777777" w:rsidR="00A53417" w:rsidRPr="00C01C63" w:rsidRDefault="00A53417" w:rsidP="00A53417">
      <w:pPr>
        <w:pStyle w:val="EndNoteBibliography"/>
        <w:spacing w:after="0"/>
        <w:rPr>
          <w:lang w:val="it-IT"/>
        </w:rPr>
      </w:pPr>
    </w:p>
    <w:p w14:paraId="0D77680B" w14:textId="77777777" w:rsidR="00A53417" w:rsidRPr="00D30C86" w:rsidRDefault="00A53417" w:rsidP="00A53417">
      <w:pPr>
        <w:pStyle w:val="EndNoteBibliography"/>
        <w:ind w:left="720" w:hanging="720"/>
      </w:pPr>
      <w:r w:rsidRPr="00C01C63">
        <w:rPr>
          <w:lang w:val="it-IT"/>
        </w:rPr>
        <w:t>9.</w:t>
      </w:r>
      <w:r w:rsidRPr="00C01C63">
        <w:rPr>
          <w:lang w:val="it-IT"/>
        </w:rPr>
        <w:tab/>
        <w:t>Giannozzi P, Baroni S, Bonini N, Calandra M, Car R, Cavazzoni C</w:t>
      </w:r>
      <w:r w:rsidRPr="00C01C63">
        <w:rPr>
          <w:i/>
          <w:lang w:val="it-IT"/>
        </w:rPr>
        <w:t>, et al.</w:t>
      </w:r>
      <w:r w:rsidRPr="00C01C63">
        <w:rPr>
          <w:lang w:val="it-IT"/>
        </w:rPr>
        <w:t xml:space="preserve"> </w:t>
      </w:r>
      <w:r w:rsidRPr="00D30C86">
        <w:t xml:space="preserve">QUANTUM ESPRESSO: a modular and open-source software project for quantum simulations of materials. </w:t>
      </w:r>
      <w:r w:rsidRPr="00D30C86">
        <w:rPr>
          <w:i/>
        </w:rPr>
        <w:t>J Phys Condens Matter</w:t>
      </w:r>
      <w:r w:rsidRPr="00D30C86">
        <w:t xml:space="preserve"> 2009, </w:t>
      </w:r>
      <w:r w:rsidRPr="00D30C86">
        <w:rPr>
          <w:b/>
        </w:rPr>
        <w:t>21</w:t>
      </w:r>
      <w:r w:rsidRPr="00D30C86">
        <w:t>(39)</w:t>
      </w:r>
      <w:r w:rsidRPr="00D30C86">
        <w:rPr>
          <w:b/>
        </w:rPr>
        <w:t>:</w:t>
      </w:r>
      <w:r w:rsidRPr="00D30C86">
        <w:t xml:space="preserve"> 395502.</w:t>
      </w:r>
    </w:p>
    <w:p w14:paraId="38DF2658" w14:textId="77777777" w:rsidR="00A53417" w:rsidRPr="00D30C86" w:rsidRDefault="00A53417" w:rsidP="00A53417">
      <w:pPr>
        <w:pStyle w:val="EndNoteBibliography"/>
        <w:spacing w:after="0"/>
      </w:pPr>
    </w:p>
    <w:p w14:paraId="63CEC839" w14:textId="77777777" w:rsidR="00A53417" w:rsidRPr="00D30C86" w:rsidRDefault="00A53417" w:rsidP="00A53417">
      <w:pPr>
        <w:pStyle w:val="EndNoteBibliography"/>
        <w:ind w:left="720" w:hanging="720"/>
      </w:pPr>
      <w:r w:rsidRPr="00D30C86">
        <w:t>10.</w:t>
      </w:r>
      <w:r w:rsidRPr="00D30C86">
        <w:tab/>
        <w:t xml:space="preserve">Perdew JP, Burke K, Ernzerhof M. Generalized Gradient Approximation Made Simple. </w:t>
      </w:r>
      <w:r w:rsidRPr="00D30C86">
        <w:rPr>
          <w:i/>
        </w:rPr>
        <w:t>Phys Rev Lett</w:t>
      </w:r>
      <w:r w:rsidRPr="00D30C86">
        <w:t xml:space="preserve"> 1996, </w:t>
      </w:r>
      <w:r w:rsidRPr="00D30C86">
        <w:rPr>
          <w:b/>
        </w:rPr>
        <w:t>77</w:t>
      </w:r>
      <w:r w:rsidRPr="00D30C86">
        <w:t>(18)</w:t>
      </w:r>
      <w:r w:rsidRPr="00D30C86">
        <w:rPr>
          <w:b/>
        </w:rPr>
        <w:t>:</w:t>
      </w:r>
      <w:r w:rsidRPr="00D30C86">
        <w:t xml:space="preserve"> 3865–3868.</w:t>
      </w:r>
    </w:p>
    <w:p w14:paraId="0EE40CC6" w14:textId="77777777" w:rsidR="00A53417" w:rsidRPr="00D30C86" w:rsidRDefault="00A53417" w:rsidP="00A53417">
      <w:pPr>
        <w:pStyle w:val="EndNoteBibliography"/>
        <w:spacing w:after="0"/>
      </w:pPr>
    </w:p>
    <w:p w14:paraId="5DCAC824" w14:textId="77777777" w:rsidR="00A53417" w:rsidRPr="00D30C86" w:rsidRDefault="00A53417" w:rsidP="00A53417">
      <w:pPr>
        <w:pStyle w:val="EndNoteBibliography"/>
        <w:ind w:left="720" w:hanging="720"/>
      </w:pPr>
      <w:r w:rsidRPr="00D30C86">
        <w:t>11.</w:t>
      </w:r>
      <w:r w:rsidRPr="00D30C86">
        <w:tab/>
        <w:t xml:space="preserve">Grimme S. Semiempirical GGA-type density functional constructed with a long-range dispersion correction. </w:t>
      </w:r>
      <w:r w:rsidRPr="00D30C86">
        <w:rPr>
          <w:i/>
        </w:rPr>
        <w:t>J Comput Chem</w:t>
      </w:r>
      <w:r w:rsidRPr="00D30C86">
        <w:t xml:space="preserve"> 2006, </w:t>
      </w:r>
      <w:r w:rsidRPr="00D30C86">
        <w:rPr>
          <w:b/>
        </w:rPr>
        <w:t>27</w:t>
      </w:r>
      <w:r w:rsidRPr="00D30C86">
        <w:t>(15)</w:t>
      </w:r>
      <w:r w:rsidRPr="00D30C86">
        <w:rPr>
          <w:b/>
        </w:rPr>
        <w:t>:</w:t>
      </w:r>
      <w:r w:rsidRPr="00D30C86">
        <w:t xml:space="preserve"> 1787–1799.</w:t>
      </w:r>
    </w:p>
    <w:p w14:paraId="476D0078" w14:textId="77777777" w:rsidR="00A53417" w:rsidRPr="00D30C86" w:rsidRDefault="00A53417" w:rsidP="00A53417">
      <w:pPr>
        <w:pStyle w:val="EndNoteBibliography"/>
      </w:pPr>
    </w:p>
    <w:p w14:paraId="5DE65237" w14:textId="3BB7CAF2" w:rsidR="00B62BCB" w:rsidRPr="00585FC6" w:rsidRDefault="00A53417" w:rsidP="00A53417">
      <w:pPr>
        <w:spacing w:after="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fldChar w:fldCharType="end"/>
      </w:r>
    </w:p>
    <w:sectPr w:rsidR="00B62BCB" w:rsidRPr="00585FC6" w:rsidSect="0033573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oto Serif CJK SC">
    <w:altName w:val="Calibri"/>
    <w:panose1 w:val="020B0604020202020204"/>
    <w:charset w:val="00"/>
    <w:family w:val="auto"/>
    <w:pitch w:val="variable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E646B"/>
    <w:multiLevelType w:val="hybridMultilevel"/>
    <w:tmpl w:val="074C333E"/>
    <w:lvl w:ilvl="0" w:tplc="B322D5E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754CD"/>
    <w:multiLevelType w:val="hybridMultilevel"/>
    <w:tmpl w:val="30B4D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C0AE16">
      <w:start w:val="5"/>
      <w:numFmt w:val="decimal"/>
      <w:lvlText w:val="%2.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E2CB5"/>
    <w:multiLevelType w:val="hybridMultilevel"/>
    <w:tmpl w:val="245E6FDC"/>
    <w:lvl w:ilvl="0" w:tplc="7B18CB06">
      <w:start w:val="5"/>
      <w:numFmt w:val="decimal"/>
      <w:lvlText w:val="%1.4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03829"/>
    <w:multiLevelType w:val="hybridMultilevel"/>
    <w:tmpl w:val="BE9E3C5A"/>
    <w:lvl w:ilvl="0" w:tplc="EC56475A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D11FE"/>
    <w:multiLevelType w:val="hybridMultilevel"/>
    <w:tmpl w:val="08B8E108"/>
    <w:lvl w:ilvl="0" w:tplc="FC2259B6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8922773C">
      <w:start w:val="5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04174"/>
    <w:multiLevelType w:val="hybridMultilevel"/>
    <w:tmpl w:val="67C8BB98"/>
    <w:lvl w:ilvl="0" w:tplc="DE8892A0">
      <w:start w:val="3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54C08"/>
    <w:multiLevelType w:val="hybridMultilevel"/>
    <w:tmpl w:val="A01011D6"/>
    <w:lvl w:ilvl="0" w:tplc="C1403D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30F5A"/>
    <w:multiLevelType w:val="hybridMultilevel"/>
    <w:tmpl w:val="F6E8CDC6"/>
    <w:lvl w:ilvl="0" w:tplc="C87A86C6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6D1742"/>
    <w:multiLevelType w:val="hybridMultilevel"/>
    <w:tmpl w:val="4846FCA6"/>
    <w:lvl w:ilvl="0" w:tplc="30802C0C">
      <w:start w:val="4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332DF"/>
    <w:multiLevelType w:val="hybridMultilevel"/>
    <w:tmpl w:val="12B2B78E"/>
    <w:lvl w:ilvl="0" w:tplc="39DE4726">
      <w:start w:val="6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343207">
    <w:abstractNumId w:val="1"/>
  </w:num>
  <w:num w:numId="2" w16cid:durableId="1292173923">
    <w:abstractNumId w:val="3"/>
  </w:num>
  <w:num w:numId="3" w16cid:durableId="697434168">
    <w:abstractNumId w:val="5"/>
  </w:num>
  <w:num w:numId="4" w16cid:durableId="779419815">
    <w:abstractNumId w:val="6"/>
  </w:num>
  <w:num w:numId="5" w16cid:durableId="1432163563">
    <w:abstractNumId w:val="0"/>
  </w:num>
  <w:num w:numId="6" w16cid:durableId="487288015">
    <w:abstractNumId w:val="7"/>
  </w:num>
  <w:num w:numId="7" w16cid:durableId="1101725745">
    <w:abstractNumId w:val="8"/>
  </w:num>
  <w:num w:numId="8" w16cid:durableId="1679506424">
    <w:abstractNumId w:val="4"/>
  </w:num>
  <w:num w:numId="9" w16cid:durableId="646477490">
    <w:abstractNumId w:val="2"/>
  </w:num>
  <w:num w:numId="10" w16cid:durableId="6875632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Material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ssp95taefrr21edev4x2swpa0sxd0pp5xat&quot;&gt;manuscript&lt;record-ids&gt;&lt;item&gt;19&lt;/item&gt;&lt;item&gt;43&lt;/item&gt;&lt;item&gt;64&lt;/item&gt;&lt;item&gt;66&lt;/item&gt;&lt;item&gt;67&lt;/item&gt;&lt;item&gt;68&lt;/item&gt;&lt;item&gt;69&lt;/item&gt;&lt;item&gt;70&lt;/item&gt;&lt;item&gt;71&lt;/item&gt;&lt;item&gt;72&lt;/item&gt;&lt;item&gt;73&lt;/item&gt;&lt;/record-ids&gt;&lt;/item&gt;&lt;/Libraries&gt;"/>
    <w:docVar w:name="EN.UseJSCitationFormat" w:val="False"/>
  </w:docVars>
  <w:rsids>
    <w:rsidRoot w:val="00591318"/>
    <w:rsid w:val="000528F7"/>
    <w:rsid w:val="00075E7F"/>
    <w:rsid w:val="000A0088"/>
    <w:rsid w:val="000B65CA"/>
    <w:rsid w:val="000B77EE"/>
    <w:rsid w:val="000E7655"/>
    <w:rsid w:val="001050B0"/>
    <w:rsid w:val="00112B9C"/>
    <w:rsid w:val="001329C4"/>
    <w:rsid w:val="001837AE"/>
    <w:rsid w:val="00192ABA"/>
    <w:rsid w:val="001B37CC"/>
    <w:rsid w:val="001B5C76"/>
    <w:rsid w:val="001C42C1"/>
    <w:rsid w:val="001D6FBB"/>
    <w:rsid w:val="001F5410"/>
    <w:rsid w:val="00220B75"/>
    <w:rsid w:val="00242D37"/>
    <w:rsid w:val="002B1499"/>
    <w:rsid w:val="002F0D73"/>
    <w:rsid w:val="0031045D"/>
    <w:rsid w:val="00311776"/>
    <w:rsid w:val="00314590"/>
    <w:rsid w:val="00317462"/>
    <w:rsid w:val="00322098"/>
    <w:rsid w:val="00335731"/>
    <w:rsid w:val="003525DD"/>
    <w:rsid w:val="003968CC"/>
    <w:rsid w:val="00397710"/>
    <w:rsid w:val="003C62F5"/>
    <w:rsid w:val="003F2FB3"/>
    <w:rsid w:val="004374DF"/>
    <w:rsid w:val="00444156"/>
    <w:rsid w:val="00447286"/>
    <w:rsid w:val="00484A2F"/>
    <w:rsid w:val="00495881"/>
    <w:rsid w:val="004C31DF"/>
    <w:rsid w:val="004C5DCC"/>
    <w:rsid w:val="004D68F8"/>
    <w:rsid w:val="00510894"/>
    <w:rsid w:val="005117CB"/>
    <w:rsid w:val="0054012F"/>
    <w:rsid w:val="00572500"/>
    <w:rsid w:val="00585FC6"/>
    <w:rsid w:val="00591318"/>
    <w:rsid w:val="00594F4D"/>
    <w:rsid w:val="005C0FC7"/>
    <w:rsid w:val="005D2E36"/>
    <w:rsid w:val="005F7AE1"/>
    <w:rsid w:val="0064711E"/>
    <w:rsid w:val="006C5828"/>
    <w:rsid w:val="006D4D25"/>
    <w:rsid w:val="006F44C6"/>
    <w:rsid w:val="00732601"/>
    <w:rsid w:val="0076720F"/>
    <w:rsid w:val="007A6150"/>
    <w:rsid w:val="007A7279"/>
    <w:rsid w:val="007C254F"/>
    <w:rsid w:val="007D30D9"/>
    <w:rsid w:val="008017A3"/>
    <w:rsid w:val="008317CB"/>
    <w:rsid w:val="00860711"/>
    <w:rsid w:val="008834C2"/>
    <w:rsid w:val="008945A2"/>
    <w:rsid w:val="008A1438"/>
    <w:rsid w:val="008D7086"/>
    <w:rsid w:val="008F6559"/>
    <w:rsid w:val="008F73DB"/>
    <w:rsid w:val="0095119D"/>
    <w:rsid w:val="009F7668"/>
    <w:rsid w:val="00A53417"/>
    <w:rsid w:val="00A62161"/>
    <w:rsid w:val="00A84649"/>
    <w:rsid w:val="00A84662"/>
    <w:rsid w:val="00AC7012"/>
    <w:rsid w:val="00AC7DA7"/>
    <w:rsid w:val="00AD17E2"/>
    <w:rsid w:val="00AD7223"/>
    <w:rsid w:val="00AE2569"/>
    <w:rsid w:val="00AF6CEE"/>
    <w:rsid w:val="00B03A58"/>
    <w:rsid w:val="00B62BCB"/>
    <w:rsid w:val="00B8191B"/>
    <w:rsid w:val="00B82C4E"/>
    <w:rsid w:val="00B91B7B"/>
    <w:rsid w:val="00BA64FC"/>
    <w:rsid w:val="00BA6F1C"/>
    <w:rsid w:val="00C01C63"/>
    <w:rsid w:val="00C62628"/>
    <w:rsid w:val="00C923C8"/>
    <w:rsid w:val="00CF1DAF"/>
    <w:rsid w:val="00D0611A"/>
    <w:rsid w:val="00D30C86"/>
    <w:rsid w:val="00D47AA6"/>
    <w:rsid w:val="00D565AA"/>
    <w:rsid w:val="00DE002A"/>
    <w:rsid w:val="00E24889"/>
    <w:rsid w:val="00E5748A"/>
    <w:rsid w:val="00E623B6"/>
    <w:rsid w:val="00EB42B1"/>
    <w:rsid w:val="00EB7C6C"/>
    <w:rsid w:val="00EC2EBF"/>
    <w:rsid w:val="00EC6E31"/>
    <w:rsid w:val="00ED0257"/>
    <w:rsid w:val="00F121C0"/>
    <w:rsid w:val="00F40F11"/>
    <w:rsid w:val="00F921B9"/>
    <w:rsid w:val="00FA4BAE"/>
    <w:rsid w:val="00FD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3BC70"/>
  <w15:chartTrackingRefBased/>
  <w15:docId w15:val="{127165AD-2903-47CB-A518-8BCAD4DB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318"/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13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3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913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31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1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91318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591318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91318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591318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91318"/>
    <w:rPr>
      <w:rFonts w:ascii="Times New Roman" w:hAnsi="Times New Roman" w:cs="Times New Roman"/>
      <w:noProof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31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91318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18" w:space="0" w:color="auto"/>
        <w:bottom w:val="single" w:sz="18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85F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C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C6"/>
    <w:rPr>
      <w:rFonts w:ascii="Times New Roman" w:hAnsi="Times New Roman" w:cs="Times New Roman"/>
      <w:b/>
      <w:bCs/>
      <w:sz w:val="20"/>
      <w:szCs w:val="20"/>
    </w:rPr>
  </w:style>
  <w:style w:type="paragraph" w:customStyle="1" w:styleId="Standard">
    <w:name w:val="Standard"/>
    <w:rsid w:val="00335731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Noto Sans Devanagari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35731"/>
    <w:pPr>
      <w:spacing w:after="140" w:line="276" w:lineRule="auto"/>
    </w:pPr>
  </w:style>
  <w:style w:type="character" w:customStyle="1" w:styleId="StrongEmphasis">
    <w:name w:val="Strong Emphasis"/>
    <w:rsid w:val="00335731"/>
    <w:rPr>
      <w:b/>
      <w:bCs/>
    </w:rPr>
  </w:style>
  <w:style w:type="character" w:styleId="Emphasis">
    <w:name w:val="Emphasis"/>
    <w:rsid w:val="003357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e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2063</Words>
  <Characters>11763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Max-Planck-Institute of Colloids and Interfaces</Company>
  <LinksUpToDate>false</LinksUpToDate>
  <CharactersWithSpaces>13799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Lo Presti</dc:creator>
  <cp:keywords/>
  <dc:description/>
  <cp:lastModifiedBy>Christian Mark Pelicano</cp:lastModifiedBy>
  <cp:revision>3</cp:revision>
  <dcterms:created xsi:type="dcterms:W3CDTF">2026-07-24T07:59:00Z</dcterms:created>
  <dcterms:modified xsi:type="dcterms:W3CDTF">2026-07-31T19:21:00Z</dcterms:modified>
</cp:coreProperties>
</file>