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E4869" w14:textId="77777777" w:rsidR="00C660A2" w:rsidRDefault="00000000" w:rsidP="008A3D68">
      <w:pPr>
        <w:spacing w:after="120" w:line="360" w:lineRule="auto"/>
        <w:jc w:val="both"/>
      </w:pPr>
      <w:r>
        <w:rPr>
          <w:rFonts w:ascii="Calibri" w:eastAsia="Calibri" w:hAnsi="Calibri" w:cs="Calibri"/>
          <w:b/>
          <w:bCs/>
          <w:sz w:val="24"/>
          <w:szCs w:val="24"/>
        </w:rPr>
        <w:t>INFORMATION NOTE AND NON-OBJECTION FORM</w:t>
      </w:r>
    </w:p>
    <w:p w14:paraId="12DC9C58" w14:textId="77777777" w:rsidR="00C660A2" w:rsidRDefault="00000000" w:rsidP="008A3D68">
      <w:pPr>
        <w:spacing w:after="120" w:line="360" w:lineRule="auto"/>
        <w:jc w:val="both"/>
      </w:pPr>
      <w:r>
        <w:rPr>
          <w:rFonts w:ascii="Calibri" w:eastAsia="Calibri" w:hAnsi="Calibri" w:cs="Calibri"/>
          <w:b/>
          <w:bCs/>
          <w:sz w:val="22"/>
          <w:szCs w:val="22"/>
        </w:rPr>
        <w:t>Sun Exposure of Outdoor Workers in Mayotte and Réunion</w:t>
      </w:r>
    </w:p>
    <w:p w14:paraId="34669849" w14:textId="77777777" w:rsidR="00C660A2" w:rsidRDefault="00C660A2" w:rsidP="008A3D68">
      <w:pPr>
        <w:spacing w:after="200" w:line="360" w:lineRule="auto"/>
        <w:jc w:val="both"/>
      </w:pPr>
    </w:p>
    <w:p w14:paraId="5EED0AD3" w14:textId="77777777" w:rsidR="00C660A2" w:rsidRDefault="00000000" w:rsidP="008A3D68">
      <w:pPr>
        <w:spacing w:after="120" w:line="360" w:lineRule="auto"/>
        <w:jc w:val="both"/>
      </w:pPr>
      <w:r>
        <w:rPr>
          <w:rFonts w:ascii="Calibri" w:eastAsia="Calibri" w:hAnsi="Calibri" w:cs="Calibri"/>
          <w:b/>
          <w:bCs/>
          <w:sz w:val="32"/>
          <w:szCs w:val="32"/>
        </w:rPr>
        <w:t>EXTRASOL</w:t>
      </w:r>
    </w:p>
    <w:p w14:paraId="46C5267B" w14:textId="77777777" w:rsidR="00C660A2" w:rsidRDefault="00C660A2" w:rsidP="008A3D68">
      <w:pPr>
        <w:spacing w:after="100" w:line="360" w:lineRule="auto"/>
        <w:jc w:val="both"/>
      </w:pPr>
    </w:p>
    <w:p w14:paraId="146210C2" w14:textId="77777777" w:rsidR="00C660A2" w:rsidRDefault="00000000" w:rsidP="008A3D68">
      <w:pPr>
        <w:spacing w:after="40" w:line="360" w:lineRule="auto"/>
        <w:jc w:val="both"/>
      </w:pPr>
      <w:r>
        <w:rPr>
          <w:rFonts w:ascii="Calibri" w:eastAsia="Calibri" w:hAnsi="Calibri" w:cs="Calibri"/>
          <w:b/>
          <w:bCs/>
          <w:sz w:val="22"/>
          <w:szCs w:val="22"/>
        </w:rPr>
        <w:t>Sponsor code: 2021/CHU/38</w:t>
      </w:r>
    </w:p>
    <w:p w14:paraId="11298E50" w14:textId="77777777" w:rsidR="00C660A2" w:rsidRDefault="00000000" w:rsidP="008A3D68">
      <w:pPr>
        <w:spacing w:after="300" w:line="360" w:lineRule="auto"/>
        <w:jc w:val="both"/>
      </w:pPr>
      <w:r>
        <w:rPr>
          <w:rFonts w:ascii="Calibri" w:eastAsia="Calibri" w:hAnsi="Calibri" w:cs="Calibri"/>
          <w:b/>
          <w:bCs/>
          <w:sz w:val="22"/>
          <w:szCs w:val="22"/>
        </w:rPr>
        <w:t>ID-RCB Number: 2021-A03014-37</w:t>
      </w:r>
    </w:p>
    <w:p w14:paraId="02455082" w14:textId="77777777" w:rsidR="00C660A2" w:rsidRDefault="00000000" w:rsidP="008A3D68">
      <w:pPr>
        <w:spacing w:after="160" w:line="360" w:lineRule="auto"/>
        <w:jc w:val="both"/>
      </w:pPr>
      <w:r>
        <w:rPr>
          <w:rFonts w:ascii="Calibri" w:eastAsia="Calibri" w:hAnsi="Calibri" w:cs="Calibri"/>
          <w:b/>
          <w:bCs/>
          <w:sz w:val="22"/>
          <w:szCs w:val="22"/>
        </w:rPr>
        <w:t>Research sponsor: Centre Hospitalier Universitaire de La Réunion</w:t>
      </w:r>
    </w:p>
    <w:p w14:paraId="382E3C9B" w14:textId="77777777" w:rsidR="00C660A2" w:rsidRDefault="00000000" w:rsidP="008A3D68">
      <w:pPr>
        <w:spacing w:after="160" w:line="360" w:lineRule="auto"/>
        <w:jc w:val="both"/>
      </w:pPr>
      <w:r>
        <w:rPr>
          <w:rFonts w:ascii="Calibri" w:eastAsia="Calibri" w:hAnsi="Calibri" w:cs="Calibri"/>
          <w:sz w:val="22"/>
          <w:szCs w:val="22"/>
        </w:rPr>
        <w:t>Allée des Topazes – CS 11021   97 400 SAINT-DENIS</w:t>
      </w:r>
    </w:p>
    <w:p w14:paraId="60D7D4AF" w14:textId="77777777" w:rsidR="00C660A2" w:rsidRDefault="00C660A2" w:rsidP="008A3D68">
      <w:pPr>
        <w:spacing w:after="100" w:line="360" w:lineRule="auto"/>
        <w:jc w:val="both"/>
      </w:pPr>
    </w:p>
    <w:p w14:paraId="53072E44" w14:textId="77777777" w:rsidR="00C660A2" w:rsidRDefault="00000000" w:rsidP="008A3D68">
      <w:pPr>
        <w:spacing w:after="160" w:line="360" w:lineRule="auto"/>
        <w:jc w:val="both"/>
      </w:pPr>
      <w:r>
        <w:rPr>
          <w:rFonts w:ascii="Calibri" w:eastAsia="Calibri" w:hAnsi="Calibri" w:cs="Calibri"/>
          <w:b/>
          <w:bCs/>
          <w:sz w:val="22"/>
          <w:szCs w:val="22"/>
        </w:rPr>
        <w:t>Coordinating investigator:</w:t>
      </w:r>
    </w:p>
    <w:p w14:paraId="5586C7BC" w14:textId="77777777" w:rsidR="00C660A2" w:rsidRDefault="00000000" w:rsidP="008A3D68">
      <w:pPr>
        <w:spacing w:after="160" w:line="360" w:lineRule="auto"/>
        <w:jc w:val="both"/>
      </w:pPr>
      <w:r>
        <w:rPr>
          <w:rFonts w:ascii="Calibri" w:eastAsia="Calibri" w:hAnsi="Calibri" w:cs="Calibri"/>
          <w:sz w:val="22"/>
          <w:szCs w:val="22"/>
        </w:rPr>
        <w:t>Dr. Antoine BERTOLOTTI (MD, PhD)</w:t>
      </w:r>
    </w:p>
    <w:p w14:paraId="2EA959C1" w14:textId="77777777" w:rsidR="00C660A2" w:rsidRDefault="00000000" w:rsidP="008A3D68">
      <w:pPr>
        <w:spacing w:after="160" w:line="360" w:lineRule="auto"/>
        <w:jc w:val="both"/>
      </w:pPr>
      <w:r>
        <w:rPr>
          <w:rFonts w:ascii="Calibri" w:eastAsia="Calibri" w:hAnsi="Calibri" w:cs="Calibri"/>
          <w:sz w:val="22"/>
          <w:szCs w:val="22"/>
        </w:rPr>
        <w:t>Infectious Diseases – Dermatology Department</w:t>
      </w:r>
    </w:p>
    <w:p w14:paraId="31E50E84" w14:textId="77777777" w:rsidR="00C660A2" w:rsidRDefault="00000000" w:rsidP="008A3D68">
      <w:pPr>
        <w:spacing w:after="160" w:line="360" w:lineRule="auto"/>
        <w:jc w:val="both"/>
      </w:pPr>
      <w:r>
        <w:rPr>
          <w:rFonts w:ascii="Calibri" w:eastAsia="Calibri" w:hAnsi="Calibri" w:cs="Calibri"/>
          <w:sz w:val="22"/>
          <w:szCs w:val="22"/>
        </w:rPr>
        <w:t>INSERM CIC 1410</w:t>
      </w:r>
    </w:p>
    <w:p w14:paraId="3B6AA9C8" w14:textId="77777777" w:rsidR="00C660A2" w:rsidRDefault="00000000" w:rsidP="008A3D68">
      <w:pPr>
        <w:spacing w:after="160" w:line="360" w:lineRule="auto"/>
        <w:jc w:val="both"/>
      </w:pPr>
      <w:r>
        <w:rPr>
          <w:rFonts w:ascii="Calibri" w:eastAsia="Calibri" w:hAnsi="Calibri" w:cs="Calibri"/>
          <w:sz w:val="22"/>
          <w:szCs w:val="22"/>
        </w:rPr>
        <w:t>CHU de La Réunion</w:t>
      </w:r>
    </w:p>
    <w:p w14:paraId="0600309B" w14:textId="77777777" w:rsidR="00C660A2" w:rsidRDefault="00000000" w:rsidP="008A3D68">
      <w:pPr>
        <w:spacing w:after="160" w:line="360" w:lineRule="auto"/>
        <w:jc w:val="both"/>
      </w:pPr>
      <w:r>
        <w:rPr>
          <w:rFonts w:ascii="Calibri" w:eastAsia="Calibri" w:hAnsi="Calibri" w:cs="Calibri"/>
          <w:sz w:val="22"/>
          <w:szCs w:val="22"/>
        </w:rPr>
        <w:t>Phone: 02 62 35 91 65</w:t>
      </w:r>
    </w:p>
    <w:p w14:paraId="505560B5" w14:textId="77777777" w:rsidR="00C660A2" w:rsidRDefault="00C660A2" w:rsidP="008A3D68">
      <w:pPr>
        <w:spacing w:after="100" w:line="360" w:lineRule="auto"/>
        <w:jc w:val="both"/>
      </w:pPr>
    </w:p>
    <w:p w14:paraId="766BD4A5" w14:textId="77777777" w:rsidR="00C660A2" w:rsidRDefault="00000000" w:rsidP="008A3D68">
      <w:pPr>
        <w:spacing w:after="160" w:line="360" w:lineRule="auto"/>
        <w:jc w:val="both"/>
      </w:pPr>
      <w:r>
        <w:rPr>
          <w:rFonts w:ascii="Calibri" w:eastAsia="Calibri" w:hAnsi="Calibri" w:cs="Calibri"/>
          <w:sz w:val="22"/>
          <w:szCs w:val="22"/>
        </w:rPr>
        <w:t>Dear Madam, Sir,</w:t>
      </w:r>
    </w:p>
    <w:p w14:paraId="21C9B66E" w14:textId="77777777" w:rsidR="00C660A2" w:rsidRDefault="00000000" w:rsidP="008A3D68">
      <w:pPr>
        <w:spacing w:after="160" w:line="360" w:lineRule="auto"/>
        <w:jc w:val="both"/>
      </w:pPr>
      <w:r>
        <w:rPr>
          <w:rFonts w:ascii="Calibri" w:eastAsia="Calibri" w:hAnsi="Calibri" w:cs="Calibri"/>
          <w:sz w:val="22"/>
          <w:szCs w:val="22"/>
        </w:rPr>
        <w:t>This physician is inviting you to take part in a research study sponsored by the CHU de La Réunion. Before making a decision, it is important that you carefully read these pages, which provide the information you need about the various aspects of this research. Please do not hesitate to ask your doctor any questions you feel are useful.</w:t>
      </w:r>
    </w:p>
    <w:p w14:paraId="5268506F" w14:textId="77777777" w:rsidR="00C660A2" w:rsidRDefault="00000000" w:rsidP="008A3D68">
      <w:pPr>
        <w:spacing w:after="160" w:line="360" w:lineRule="auto"/>
        <w:jc w:val="both"/>
      </w:pPr>
      <w:r>
        <w:rPr>
          <w:rFonts w:ascii="Calibri" w:eastAsia="Calibri" w:hAnsi="Calibri" w:cs="Calibri"/>
          <w:sz w:val="22"/>
          <w:szCs w:val="22"/>
        </w:rPr>
        <w:t>Your participation is entirely voluntary. If you do not wish to take part in this research, you will continue to receive the best possible medical care, in accordance with current knowledge.</w:t>
      </w:r>
    </w:p>
    <w:p w14:paraId="06E28E31" w14:textId="77777777" w:rsidR="00C660A2" w:rsidRDefault="00000000" w:rsidP="008A3D68">
      <w:pPr>
        <w:spacing w:before="200" w:after="120" w:line="360" w:lineRule="auto"/>
        <w:jc w:val="both"/>
      </w:pPr>
      <w:r>
        <w:rPr>
          <w:rFonts w:ascii="Calibri" w:eastAsia="Calibri" w:hAnsi="Calibri" w:cs="Calibri"/>
          <w:b/>
          <w:bCs/>
          <w:sz w:val="22"/>
          <w:szCs w:val="22"/>
          <w:u w:val="single"/>
        </w:rPr>
        <w:t>Why is this research being conducted?</w:t>
      </w:r>
    </w:p>
    <w:p w14:paraId="3C759570" w14:textId="77777777" w:rsidR="00C660A2" w:rsidRDefault="00000000" w:rsidP="008A3D68">
      <w:pPr>
        <w:spacing w:after="160" w:line="360" w:lineRule="auto"/>
        <w:jc w:val="both"/>
      </w:pPr>
      <w:r>
        <w:rPr>
          <w:rFonts w:ascii="Calibri" w:eastAsia="Calibri" w:hAnsi="Calibri" w:cs="Calibri"/>
          <w:sz w:val="22"/>
          <w:szCs w:val="22"/>
        </w:rPr>
        <w:lastRenderedPageBreak/>
        <w:t>The UV index reflects the intensity of solar ultraviolet radiation at the Earth's surface and the risk it poses to health (sunburn, cataracts, and skin cancers).</w:t>
      </w:r>
    </w:p>
    <w:p w14:paraId="05F2C6E7" w14:textId="77777777" w:rsidR="00C660A2" w:rsidRDefault="00000000" w:rsidP="008A3D68">
      <w:pPr>
        <w:spacing w:after="160" w:line="360" w:lineRule="auto"/>
        <w:jc w:val="both"/>
      </w:pPr>
      <w:r>
        <w:rPr>
          <w:rFonts w:ascii="Calibri" w:eastAsia="Calibri" w:hAnsi="Calibri" w:cs="Calibri"/>
          <w:sz w:val="22"/>
          <w:szCs w:val="22"/>
        </w:rPr>
        <w:t>The index can range from 1 to 16, and the higher it is, the stronger the radiation and the greater the health risk.</w:t>
      </w:r>
    </w:p>
    <w:p w14:paraId="4DC53DE5" w14:textId="77777777" w:rsidR="00C660A2" w:rsidRDefault="00000000" w:rsidP="008A3D68">
      <w:pPr>
        <w:spacing w:after="160" w:line="360" w:lineRule="auto"/>
        <w:jc w:val="both"/>
      </w:pPr>
      <w:r>
        <w:rPr>
          <w:rFonts w:ascii="Calibri" w:eastAsia="Calibri" w:hAnsi="Calibri" w:cs="Calibri"/>
          <w:sz w:val="22"/>
          <w:szCs w:val="22"/>
        </w:rPr>
        <w:t>In Mayotte and Réunion, the index is above 14 for eight months of the year.</w:t>
      </w:r>
    </w:p>
    <w:p w14:paraId="22E459F4" w14:textId="77777777" w:rsidR="00C660A2" w:rsidRDefault="00000000" w:rsidP="008A3D68">
      <w:pPr>
        <w:spacing w:after="160" w:line="360" w:lineRule="auto"/>
        <w:jc w:val="both"/>
      </w:pPr>
      <w:r>
        <w:rPr>
          <w:rFonts w:ascii="Calibri" w:eastAsia="Calibri" w:hAnsi="Calibri" w:cs="Calibri"/>
          <w:sz w:val="22"/>
          <w:szCs w:val="22"/>
        </w:rPr>
        <w:t>This index decreases during the period from mid-April to mid-August, when it can drop to a level of 8 in July. Residents are therefore exposed to a maximum intensity of UV radiation according to the World Health Organization (WHO).</w:t>
      </w:r>
    </w:p>
    <w:p w14:paraId="2D5B9E5D" w14:textId="77777777" w:rsidR="00C660A2" w:rsidRDefault="00000000" w:rsidP="008A3D68">
      <w:pPr>
        <w:spacing w:after="160" w:line="360" w:lineRule="auto"/>
        <w:jc w:val="both"/>
      </w:pPr>
      <w:r>
        <w:rPr>
          <w:rFonts w:ascii="Calibri" w:eastAsia="Calibri" w:hAnsi="Calibri" w:cs="Calibri"/>
          <w:sz w:val="22"/>
          <w:szCs w:val="22"/>
        </w:rPr>
        <w:t>The WHO recommends extreme precautions for indices above 11 (avoid exposure between 11 a.m. and 3 p.m. (GMT+3), stay in the shade, wear a t-shirt, sunglasses, a hat, and sunscreen).</w:t>
      </w:r>
    </w:p>
    <w:p w14:paraId="2ED71C85" w14:textId="77777777" w:rsidR="00C660A2" w:rsidRDefault="00000000" w:rsidP="008A3D68">
      <w:pPr>
        <w:spacing w:after="160" w:line="360" w:lineRule="auto"/>
        <w:jc w:val="both"/>
      </w:pPr>
      <w:r>
        <w:rPr>
          <w:rFonts w:ascii="Calibri" w:eastAsia="Calibri" w:hAnsi="Calibri" w:cs="Calibri"/>
          <w:sz w:val="22"/>
          <w:szCs w:val="22"/>
        </w:rPr>
        <w:t>Sun exposure is a major risk factor in the development of skin cancers — basal cell carcinoma, squamous cell carcinoma, and cutaneous melanoma. The risk is even greater when sun exposure is intense and prolonged during childhood. It also causes premature skin aging. In addition, it causes eye complications such as cataracts, regardless of skin phenotype.</w:t>
      </w:r>
    </w:p>
    <w:p w14:paraId="0D6DDFC7" w14:textId="77777777" w:rsidR="00C660A2" w:rsidRDefault="00000000" w:rsidP="008A3D68">
      <w:pPr>
        <w:spacing w:before="200" w:after="120" w:line="360" w:lineRule="auto"/>
        <w:jc w:val="both"/>
      </w:pPr>
      <w:r>
        <w:rPr>
          <w:rFonts w:ascii="Calibri" w:eastAsia="Calibri" w:hAnsi="Calibri" w:cs="Calibri"/>
          <w:b/>
          <w:bCs/>
          <w:sz w:val="22"/>
          <w:szCs w:val="22"/>
          <w:u w:val="single"/>
        </w:rPr>
        <w:t>What is the objective of this research?</w:t>
      </w:r>
    </w:p>
    <w:p w14:paraId="4B2E9761" w14:textId="77777777" w:rsidR="00C660A2" w:rsidRDefault="00000000" w:rsidP="008A3D68">
      <w:pPr>
        <w:spacing w:after="160" w:line="360" w:lineRule="auto"/>
        <w:jc w:val="both"/>
      </w:pPr>
      <w:r>
        <w:rPr>
          <w:rFonts w:ascii="Calibri" w:eastAsia="Calibri" w:hAnsi="Calibri" w:cs="Calibri"/>
          <w:sz w:val="22"/>
          <w:szCs w:val="22"/>
        </w:rPr>
        <w:t>The main objective of this project is to evaluate the effectiveness of an information session presenting the risks associated with prolonged sun exposure and the means available for sun protection, in terms of your knowledge, attitudes, and practices regarding these risks.</w:t>
      </w:r>
    </w:p>
    <w:p w14:paraId="55724605" w14:textId="77777777" w:rsidR="00C660A2" w:rsidRDefault="00000000" w:rsidP="008A3D68">
      <w:pPr>
        <w:spacing w:after="160" w:line="360" w:lineRule="auto"/>
        <w:jc w:val="both"/>
      </w:pPr>
      <w:r>
        <w:rPr>
          <w:rFonts w:ascii="Calibri" w:eastAsia="Calibri" w:hAnsi="Calibri" w:cs="Calibri"/>
          <w:sz w:val="22"/>
          <w:szCs w:val="22"/>
        </w:rPr>
        <w:t>To evaluate this effectiveness, responses to a knowledge and practices questionnaire related to sun exposure will be compared before the information session and again six months later.</w:t>
      </w:r>
    </w:p>
    <w:p w14:paraId="1BF5093B" w14:textId="77777777" w:rsidR="00C660A2" w:rsidRDefault="00000000" w:rsidP="008A3D68">
      <w:pPr>
        <w:spacing w:before="200" w:after="120" w:line="360" w:lineRule="auto"/>
        <w:jc w:val="both"/>
      </w:pPr>
      <w:r>
        <w:rPr>
          <w:rFonts w:ascii="Calibri" w:eastAsia="Calibri" w:hAnsi="Calibri" w:cs="Calibri"/>
          <w:b/>
          <w:bCs/>
          <w:sz w:val="22"/>
          <w:szCs w:val="22"/>
          <w:u w:val="single"/>
        </w:rPr>
        <w:t>How will this research be conducted?</w:t>
      </w:r>
    </w:p>
    <w:p w14:paraId="226FE6FD" w14:textId="77777777" w:rsidR="00C660A2" w:rsidRDefault="00000000" w:rsidP="008A3D68">
      <w:pPr>
        <w:spacing w:after="160" w:line="360" w:lineRule="auto"/>
        <w:jc w:val="both"/>
      </w:pPr>
      <w:r>
        <w:rPr>
          <w:rFonts w:ascii="Calibri" w:eastAsia="Calibri" w:hAnsi="Calibri" w:cs="Calibri"/>
          <w:sz w:val="22"/>
          <w:szCs w:val="22"/>
        </w:rPr>
        <w:t>You will be asked to take part in this project. If you agree, you will be asked to complete questionnaires on your knowledge, attitudes, and practices regarding sun exposure while working outdoors.</w:t>
      </w:r>
    </w:p>
    <w:p w14:paraId="39FD477C" w14:textId="77777777" w:rsidR="00C660A2" w:rsidRDefault="00000000" w:rsidP="008A3D68">
      <w:pPr>
        <w:spacing w:after="160" w:line="360" w:lineRule="auto"/>
        <w:jc w:val="both"/>
      </w:pPr>
      <w:r>
        <w:rPr>
          <w:rFonts w:ascii="Calibri" w:eastAsia="Calibri" w:hAnsi="Calibri" w:cs="Calibri"/>
          <w:sz w:val="22"/>
          <w:szCs w:val="22"/>
        </w:rPr>
        <w:t>After completing these questionnaires, a 15-minute presentation on the risks of prolonged sun exposure and the available means of sun protection will be given. This will be followed by a discussion session where you can ask questions and get answers on this topic.</w:t>
      </w:r>
    </w:p>
    <w:p w14:paraId="44AC3624" w14:textId="77777777" w:rsidR="00C660A2" w:rsidRDefault="00000000" w:rsidP="008A3D68">
      <w:pPr>
        <w:spacing w:after="160" w:line="360" w:lineRule="auto"/>
        <w:jc w:val="both"/>
      </w:pPr>
      <w:r>
        <w:rPr>
          <w:rFonts w:ascii="Calibri" w:eastAsia="Calibri" w:hAnsi="Calibri" w:cs="Calibri"/>
          <w:sz w:val="22"/>
          <w:szCs w:val="22"/>
        </w:rPr>
        <w:lastRenderedPageBreak/>
        <w:t>At the end of the presentation, you will be informed of the period during which the doctor will contact you again (by phone or email) for the 6-month questionnaire.</w:t>
      </w:r>
    </w:p>
    <w:p w14:paraId="1DA5D19B" w14:textId="77777777" w:rsidR="00C660A2" w:rsidRDefault="00000000" w:rsidP="008A3D68">
      <w:pPr>
        <w:spacing w:after="160" w:line="360" w:lineRule="auto"/>
        <w:jc w:val="both"/>
      </w:pPr>
      <w:r>
        <w:rPr>
          <w:rFonts w:ascii="Calibri" w:eastAsia="Calibri" w:hAnsi="Calibri" w:cs="Calibri"/>
          <w:sz w:val="22"/>
          <w:szCs w:val="22"/>
        </w:rPr>
        <w:t>The responses to the knowledge and practices questionnaires related to sun exposure that you provide during the six-month interview will be compared with your previous responses in order to measure the impact of the information session on your answers.</w:t>
      </w:r>
    </w:p>
    <w:p w14:paraId="7D66E891" w14:textId="77777777" w:rsidR="00C660A2" w:rsidRDefault="00000000" w:rsidP="008A3D68">
      <w:pPr>
        <w:spacing w:after="160" w:line="360" w:lineRule="auto"/>
        <w:jc w:val="both"/>
      </w:pPr>
      <w:r>
        <w:rPr>
          <w:rFonts w:ascii="Calibri" w:eastAsia="Calibri" w:hAnsi="Calibri" w:cs="Calibri"/>
          <w:sz w:val="22"/>
          <w:szCs w:val="22"/>
        </w:rPr>
        <w:t>This research will therefore last 6 months in total, and you will be asked to participate twice. We aim to include 400 people. This is a multicenter study that will take place at various locations on the islands of Mayotte and Réunion.</w:t>
      </w:r>
    </w:p>
    <w:p w14:paraId="6FF50AE5" w14:textId="77777777" w:rsidR="00C660A2" w:rsidRDefault="00000000" w:rsidP="008A3D68">
      <w:pPr>
        <w:spacing w:after="160" w:line="360" w:lineRule="auto"/>
        <w:jc w:val="both"/>
      </w:pPr>
      <w:r>
        <w:rPr>
          <w:rFonts w:ascii="Calibri" w:eastAsia="Calibri" w:hAnsi="Calibri" w:cs="Calibri"/>
          <w:b/>
          <w:bCs/>
          <w:sz w:val="22"/>
          <w:szCs w:val="22"/>
        </w:rPr>
        <w:t>UV index measurement (optional):</w:t>
      </w:r>
    </w:p>
    <w:p w14:paraId="26AFD593" w14:textId="77777777" w:rsidR="00C660A2" w:rsidRDefault="00000000" w:rsidP="008A3D68">
      <w:pPr>
        <w:spacing w:after="160" w:line="360" w:lineRule="auto"/>
        <w:jc w:val="both"/>
      </w:pPr>
      <w:r>
        <w:rPr>
          <w:rFonts w:ascii="Calibri" w:eastAsia="Calibri" w:hAnsi="Calibri" w:cs="Calibri"/>
          <w:sz w:val="22"/>
          <w:szCs w:val="22"/>
        </w:rPr>
        <w:t>For certain participants, on a voluntary basis, you may also be asked to wear a dosimeter (a small device that measures UV dose) for 15 days during your outdoor working hours and outdoor leisure time. This will make it possible to record the UV dose received during your sun exposure. After wearing the dosimeter for 15 days, it must be returned to the study physician for data analysis.</w:t>
      </w:r>
    </w:p>
    <w:p w14:paraId="42A12EE9" w14:textId="77777777" w:rsidR="00C660A2" w:rsidRDefault="00000000" w:rsidP="008A3D68">
      <w:pPr>
        <w:spacing w:after="160" w:line="360" w:lineRule="auto"/>
        <w:jc w:val="both"/>
      </w:pPr>
      <w:r>
        <w:rPr>
          <w:rFonts w:ascii="Calibri" w:eastAsia="Calibri" w:hAnsi="Calibri" w:cs="Calibri"/>
          <w:sz w:val="22"/>
          <w:szCs w:val="22"/>
        </w:rPr>
        <w:t>If you volunteer for this optional part of the UV index measurement, you will be asked to wear a dosimeter on your left arm during your periods of sun exposure. A more detailed explanatory note will be provided to you.</w:t>
      </w:r>
    </w:p>
    <w:p w14:paraId="3C917790" w14:textId="77777777" w:rsidR="00C660A2" w:rsidRDefault="00000000" w:rsidP="008A3D68">
      <w:pPr>
        <w:spacing w:before="200" w:after="120" w:line="360" w:lineRule="auto"/>
        <w:jc w:val="both"/>
      </w:pPr>
      <w:r>
        <w:rPr>
          <w:rFonts w:ascii="Calibri" w:eastAsia="Calibri" w:hAnsi="Calibri" w:cs="Calibri"/>
          <w:b/>
          <w:bCs/>
          <w:sz w:val="22"/>
          <w:szCs w:val="22"/>
          <w:u w:val="single"/>
        </w:rPr>
        <w:t>Who can participate?</w:t>
      </w:r>
    </w:p>
    <w:p w14:paraId="33A49DC3" w14:textId="77777777" w:rsidR="00C660A2" w:rsidRDefault="00000000" w:rsidP="008A3D68">
      <w:pPr>
        <w:spacing w:after="160" w:line="360" w:lineRule="auto"/>
        <w:jc w:val="both"/>
      </w:pPr>
      <w:r>
        <w:rPr>
          <w:rFonts w:ascii="Calibri" w:eastAsia="Calibri" w:hAnsi="Calibri" w:cs="Calibri"/>
          <w:sz w:val="22"/>
          <w:szCs w:val="22"/>
        </w:rPr>
        <w:t>The physician proposing the study will verify that you meet the following criteria:</w:t>
      </w:r>
    </w:p>
    <w:p w14:paraId="4D45227F" w14:textId="77777777" w:rsidR="00C660A2" w:rsidRDefault="00000000" w:rsidP="008A3D68">
      <w:pPr>
        <w:pStyle w:val="Paragraphedeliste"/>
        <w:numPr>
          <w:ilvl w:val="0"/>
          <w:numId w:val="1"/>
        </w:numPr>
        <w:spacing w:after="60" w:line="360" w:lineRule="auto"/>
        <w:jc w:val="both"/>
      </w:pPr>
      <w:r>
        <w:rPr>
          <w:rFonts w:ascii="Calibri" w:eastAsia="Calibri" w:hAnsi="Calibri" w:cs="Calibri"/>
          <w:sz w:val="22"/>
          <w:szCs w:val="22"/>
        </w:rPr>
        <w:t>Reside in Mayotte or Réunion</w:t>
      </w:r>
    </w:p>
    <w:p w14:paraId="7049481D" w14:textId="77777777" w:rsidR="00C660A2" w:rsidRDefault="00000000" w:rsidP="008A3D68">
      <w:pPr>
        <w:pStyle w:val="Paragraphedeliste"/>
        <w:numPr>
          <w:ilvl w:val="0"/>
          <w:numId w:val="1"/>
        </w:numPr>
        <w:spacing w:after="60" w:line="360" w:lineRule="auto"/>
        <w:jc w:val="both"/>
      </w:pPr>
      <w:r>
        <w:rPr>
          <w:rFonts w:ascii="Calibri" w:eastAsia="Calibri" w:hAnsi="Calibri" w:cs="Calibri"/>
          <w:sz w:val="22"/>
          <w:szCs w:val="22"/>
        </w:rPr>
        <w:t>Be over 18 years of age</w:t>
      </w:r>
    </w:p>
    <w:p w14:paraId="4660628B" w14:textId="77777777" w:rsidR="00C660A2" w:rsidRDefault="00000000" w:rsidP="008A3D68">
      <w:pPr>
        <w:pStyle w:val="Paragraphedeliste"/>
        <w:numPr>
          <w:ilvl w:val="0"/>
          <w:numId w:val="1"/>
        </w:numPr>
        <w:spacing w:after="60" w:line="360" w:lineRule="auto"/>
        <w:jc w:val="both"/>
      </w:pPr>
      <w:r>
        <w:rPr>
          <w:rFonts w:ascii="Calibri" w:eastAsia="Calibri" w:hAnsi="Calibri" w:cs="Calibri"/>
          <w:sz w:val="22"/>
          <w:szCs w:val="22"/>
        </w:rPr>
        <w:t>Work outdoors at one of the identified companies or as a self-employed worker</w:t>
      </w:r>
    </w:p>
    <w:p w14:paraId="7AB13872" w14:textId="77777777" w:rsidR="00C660A2" w:rsidRDefault="00000000" w:rsidP="008A3D68">
      <w:pPr>
        <w:pStyle w:val="Paragraphedeliste"/>
        <w:numPr>
          <w:ilvl w:val="0"/>
          <w:numId w:val="1"/>
        </w:numPr>
        <w:spacing w:after="60" w:line="360" w:lineRule="auto"/>
        <w:jc w:val="both"/>
      </w:pPr>
      <w:r>
        <w:rPr>
          <w:rFonts w:ascii="Calibri" w:eastAsia="Calibri" w:hAnsi="Calibri" w:cs="Calibri"/>
          <w:sz w:val="22"/>
          <w:szCs w:val="22"/>
        </w:rPr>
        <w:t>Not be under guardianship or conservatorship</w:t>
      </w:r>
    </w:p>
    <w:p w14:paraId="7BCF7854" w14:textId="77777777" w:rsidR="00C660A2" w:rsidRDefault="00000000" w:rsidP="008A3D68">
      <w:pPr>
        <w:pStyle w:val="Paragraphedeliste"/>
        <w:numPr>
          <w:ilvl w:val="0"/>
          <w:numId w:val="1"/>
        </w:numPr>
        <w:spacing w:after="60" w:line="360" w:lineRule="auto"/>
        <w:jc w:val="both"/>
      </w:pPr>
      <w:r>
        <w:rPr>
          <w:rFonts w:ascii="Calibri" w:eastAsia="Calibri" w:hAnsi="Calibri" w:cs="Calibri"/>
          <w:sz w:val="22"/>
          <w:szCs w:val="22"/>
        </w:rPr>
        <w:t>Be able to be followed for the entire 6-month duration of the study</w:t>
      </w:r>
    </w:p>
    <w:p w14:paraId="61482593" w14:textId="77777777" w:rsidR="00C660A2" w:rsidRDefault="00C660A2" w:rsidP="008A3D68">
      <w:pPr>
        <w:spacing w:after="100" w:line="360" w:lineRule="auto"/>
        <w:jc w:val="both"/>
      </w:pPr>
    </w:p>
    <w:p w14:paraId="27D66A5F" w14:textId="77777777" w:rsidR="00C660A2" w:rsidRDefault="00000000" w:rsidP="008A3D68">
      <w:pPr>
        <w:spacing w:after="160" w:line="360" w:lineRule="auto"/>
        <w:jc w:val="both"/>
      </w:pPr>
      <w:r>
        <w:rPr>
          <w:rFonts w:ascii="Calibri" w:eastAsia="Calibri" w:hAnsi="Calibri" w:cs="Calibri"/>
          <w:sz w:val="22"/>
          <w:szCs w:val="22"/>
        </w:rPr>
        <w:t>People who do not read/speak French will be provided with a translator.</w:t>
      </w:r>
    </w:p>
    <w:p w14:paraId="67BB7C8D" w14:textId="77777777" w:rsidR="00C660A2" w:rsidRDefault="00000000" w:rsidP="008A3D68">
      <w:pPr>
        <w:spacing w:after="160" w:line="360" w:lineRule="auto"/>
        <w:jc w:val="both"/>
      </w:pPr>
      <w:r>
        <w:rPr>
          <w:rFonts w:ascii="Calibri" w:eastAsia="Calibri" w:hAnsi="Calibri" w:cs="Calibri"/>
          <w:sz w:val="22"/>
          <w:szCs w:val="22"/>
        </w:rPr>
        <w:t>If you do not speak English, French, Shimaore, Kibushi, Creole, or Comorian, you will not be able to participate in the study.</w:t>
      </w:r>
    </w:p>
    <w:p w14:paraId="1EA61659" w14:textId="77777777" w:rsidR="00C660A2" w:rsidRDefault="00000000" w:rsidP="008A3D68">
      <w:pPr>
        <w:spacing w:after="160" w:line="360" w:lineRule="auto"/>
        <w:jc w:val="both"/>
      </w:pPr>
      <w:r>
        <w:rPr>
          <w:rFonts w:ascii="Calibri" w:eastAsia="Calibri" w:hAnsi="Calibri" w:cs="Calibri"/>
          <w:sz w:val="22"/>
          <w:szCs w:val="22"/>
        </w:rPr>
        <w:lastRenderedPageBreak/>
        <w:t>You may take part in another research study during your 6-month participation period.</w:t>
      </w:r>
    </w:p>
    <w:p w14:paraId="64B4281A" w14:textId="77777777" w:rsidR="00C660A2" w:rsidRDefault="00000000" w:rsidP="008A3D68">
      <w:pPr>
        <w:spacing w:after="160" w:line="360" w:lineRule="auto"/>
        <w:jc w:val="both"/>
      </w:pPr>
      <w:r>
        <w:rPr>
          <w:rFonts w:ascii="Calibri" w:eastAsia="Calibri" w:hAnsi="Calibri" w:cs="Calibri"/>
          <w:sz w:val="22"/>
          <w:szCs w:val="22"/>
        </w:rPr>
        <w:t>No compensation is planned for you as part of this research, which involves no risk or constraint.</w:t>
      </w:r>
    </w:p>
    <w:p w14:paraId="6E734A21" w14:textId="77777777" w:rsidR="00C660A2" w:rsidRDefault="00000000" w:rsidP="008A3D68">
      <w:pPr>
        <w:spacing w:before="200" w:after="120" w:line="360" w:lineRule="auto"/>
        <w:jc w:val="both"/>
      </w:pPr>
      <w:r>
        <w:rPr>
          <w:rFonts w:ascii="Calibri" w:eastAsia="Calibri" w:hAnsi="Calibri" w:cs="Calibri"/>
          <w:b/>
          <w:bCs/>
          <w:sz w:val="22"/>
          <w:szCs w:val="22"/>
          <w:u w:val="single"/>
        </w:rPr>
        <w:t>What benefits can be expected?</w:t>
      </w:r>
    </w:p>
    <w:p w14:paraId="57EFC847" w14:textId="77777777" w:rsidR="00C660A2" w:rsidRDefault="00000000" w:rsidP="008A3D68">
      <w:pPr>
        <w:spacing w:after="160" w:line="360" w:lineRule="auto"/>
        <w:jc w:val="both"/>
      </w:pPr>
      <w:r>
        <w:rPr>
          <w:rFonts w:ascii="Calibri" w:eastAsia="Calibri" w:hAnsi="Calibri" w:cs="Calibri"/>
          <w:sz w:val="22"/>
          <w:szCs w:val="22"/>
        </w:rPr>
        <w:t>By taking part in this research, the direct benefit to you is being able to attend an information session on the risks of prolonged sun exposure and the available means of sun protection, so that you can better protect yourself.</w:t>
      </w:r>
    </w:p>
    <w:p w14:paraId="24E3220A" w14:textId="77777777" w:rsidR="00C660A2" w:rsidRDefault="00000000" w:rsidP="008A3D68">
      <w:pPr>
        <w:spacing w:after="160" w:line="360" w:lineRule="auto"/>
        <w:jc w:val="both"/>
      </w:pPr>
      <w:r>
        <w:rPr>
          <w:rFonts w:ascii="Calibri" w:eastAsia="Calibri" w:hAnsi="Calibri" w:cs="Calibri"/>
          <w:sz w:val="22"/>
          <w:szCs w:val="22"/>
        </w:rPr>
        <w:t>This study will make it possible to evaluate an awareness tool and its impact, as well as to gain a better understanding of the attitudes and practices of outdoor workers in Mayotte and Réunion. It may subsequently lead to the development of recommendations on the conduct to adopt during outdoor work for the sun-exposed population. This study may help define the objectives of a prevention campaign concerning the risks of sun exposure. In addition, this project will take place alongside several other ongoing studies on populations from different settings, such as schoolchildren and athletes.</w:t>
      </w:r>
    </w:p>
    <w:p w14:paraId="389D8FBB" w14:textId="77777777" w:rsidR="00C660A2" w:rsidRDefault="00000000" w:rsidP="008A3D68">
      <w:pPr>
        <w:spacing w:before="200" w:after="120" w:line="360" w:lineRule="auto"/>
        <w:jc w:val="both"/>
      </w:pPr>
      <w:r>
        <w:rPr>
          <w:rFonts w:ascii="Calibri" w:eastAsia="Calibri" w:hAnsi="Calibri" w:cs="Calibri"/>
          <w:b/>
          <w:bCs/>
          <w:sz w:val="22"/>
          <w:szCs w:val="22"/>
          <w:u w:val="single"/>
        </w:rPr>
        <w:t>What are the possible drawbacks?</w:t>
      </w:r>
    </w:p>
    <w:p w14:paraId="0F9FD852" w14:textId="77777777" w:rsidR="00C660A2" w:rsidRDefault="00000000" w:rsidP="008A3D68">
      <w:pPr>
        <w:spacing w:after="160" w:line="360" w:lineRule="auto"/>
        <w:jc w:val="both"/>
      </w:pPr>
      <w:r>
        <w:rPr>
          <w:rFonts w:ascii="Calibri" w:eastAsia="Calibri" w:hAnsi="Calibri" w:cs="Calibri"/>
          <w:sz w:val="22"/>
          <w:szCs w:val="22"/>
        </w:rPr>
        <w:t>The drawback of this research is having to complete a questionnaire of about 20 minutes at the start of the research and a second questionnaire of about 20 minutes six months later, at the end of the research.</w:t>
      </w:r>
    </w:p>
    <w:p w14:paraId="023A7E09" w14:textId="77777777" w:rsidR="00C660A2" w:rsidRDefault="00000000" w:rsidP="008A3D68">
      <w:pPr>
        <w:spacing w:before="200" w:after="120" w:line="360" w:lineRule="auto"/>
        <w:jc w:val="both"/>
      </w:pPr>
      <w:r>
        <w:rPr>
          <w:rFonts w:ascii="Calibri" w:eastAsia="Calibri" w:hAnsi="Calibri" w:cs="Calibri"/>
          <w:b/>
          <w:bCs/>
          <w:sz w:val="22"/>
          <w:szCs w:val="22"/>
          <w:u w:val="single"/>
        </w:rPr>
        <w:t>What are your rights?</w:t>
      </w:r>
    </w:p>
    <w:p w14:paraId="1901D43F" w14:textId="77777777" w:rsidR="00C660A2" w:rsidRDefault="00000000" w:rsidP="008A3D68">
      <w:pPr>
        <w:spacing w:after="160" w:line="360" w:lineRule="auto"/>
        <w:jc w:val="both"/>
      </w:pPr>
      <w:r>
        <w:rPr>
          <w:rFonts w:ascii="Calibri" w:eastAsia="Calibri" w:hAnsi="Calibri" w:cs="Calibri"/>
          <w:sz w:val="22"/>
          <w:szCs w:val="22"/>
        </w:rPr>
        <w:t>Your doctor must provide you with all necessary explanations regarding this research. If you wish to withdraw at any time, for any reason, you will continue to receive medical follow-up, and this will not affect your future care in any way.</w:t>
      </w:r>
    </w:p>
    <w:p w14:paraId="76383879" w14:textId="77777777" w:rsidR="00C660A2" w:rsidRDefault="00000000" w:rsidP="008A3D68">
      <w:pPr>
        <w:spacing w:after="160" w:line="360" w:lineRule="auto"/>
        <w:jc w:val="both"/>
      </w:pPr>
      <w:r>
        <w:rPr>
          <w:rFonts w:ascii="Calibri" w:eastAsia="Calibri" w:hAnsi="Calibri" w:cs="Calibri"/>
          <w:sz w:val="22"/>
          <w:szCs w:val="22"/>
        </w:rPr>
        <w:t xml:space="preserve">As part of the research, computerized processing of your personal data will be implemented to allow analysis of the research results in light of the objectives presented to you. The data controller is the CHU de La Réunion. The study physician and other study staff will collect information about you, your health, your participation in the study, and, where applicable, your genetic data, your lifestyle habits, as well as, insofar as such data are necessary for the research, your ethnic origins or data relating to your sex life. This information, referred to as "Personal Information," is recorded on forms called case report forms, provided by the data controller. Only information strictly necessary for the processing and purpose of the research will be collected, and this data will be kept for the duration of the study until the final report or the last publication, and then archived for the period required by applicable regulations. To ensure the </w:t>
      </w:r>
      <w:r>
        <w:rPr>
          <w:rFonts w:ascii="Calibri" w:eastAsia="Calibri" w:hAnsi="Calibri" w:cs="Calibri"/>
          <w:sz w:val="22"/>
          <w:szCs w:val="22"/>
        </w:rPr>
        <w:lastRenderedPageBreak/>
        <w:t>confidentiality of your personal information, neither your name nor any other information that would allow you to be directly identified will be entered on the case report form or in any other file or sample provided by the study physician to the data controller or its authorized subcontractors. You will be identified only by a code and your initials. The code is used so that the study physician can identify you if necessary.</w:t>
      </w:r>
    </w:p>
    <w:p w14:paraId="65DB64A7" w14:textId="77777777" w:rsidR="00C660A2" w:rsidRDefault="00000000" w:rsidP="008A3D68">
      <w:pPr>
        <w:spacing w:after="160" w:line="360" w:lineRule="auto"/>
        <w:jc w:val="both"/>
      </w:pPr>
      <w:r>
        <w:rPr>
          <w:rFonts w:ascii="Calibri" w:eastAsia="Calibri" w:hAnsi="Calibri" w:cs="Calibri"/>
          <w:sz w:val="22"/>
          <w:szCs w:val="22"/>
        </w:rPr>
        <w:t>In accordance with the provisions of the French Data Protection Act (Law No. 78-17 of January 6, 1978 on data processing, files, and civil liberties, as amended by Law No. 2018-493 of June 20, 2018 on the protection of personal data) and the General Data Protection Regulation (EU Regulation 2016/679), you have the right to access and rectify your personal information. In certain cases, you may also request restriction of the processing of your personal information, object to certain types of processing of your personal information, request that your personal information be erased, and request that your personal information be provided to you or to a third party in a digital format (right to portability). You may exercise these rights by making a written request to the study physician. The sponsor will respond to your requests to the extent possible, in accordance with its other legal and regulatory obligations and where required by law.</w:t>
      </w:r>
    </w:p>
    <w:p w14:paraId="2CB14DAF" w14:textId="77777777" w:rsidR="00C660A2" w:rsidRDefault="00000000" w:rsidP="008A3D68">
      <w:pPr>
        <w:spacing w:after="160" w:line="360" w:lineRule="auto"/>
        <w:jc w:val="both"/>
      </w:pPr>
      <w:r>
        <w:rPr>
          <w:rFonts w:ascii="Calibri" w:eastAsia="Calibri" w:hAnsi="Calibri" w:cs="Calibri"/>
          <w:sz w:val="22"/>
          <w:szCs w:val="22"/>
        </w:rPr>
        <w:t>The sponsor may communicate personal information to regulatory agencies or its research partners. These individuals, companies, and agencies may be located in your country or in other countries of the European Economic Area (EEA).</w:t>
      </w:r>
    </w:p>
    <w:p w14:paraId="28FE0572" w14:textId="77777777" w:rsidR="00C660A2" w:rsidRDefault="00000000" w:rsidP="008A3D68">
      <w:pPr>
        <w:spacing w:after="160" w:line="360" w:lineRule="auto"/>
        <w:jc w:val="both"/>
      </w:pPr>
      <w:r>
        <w:rPr>
          <w:rFonts w:ascii="Calibri" w:eastAsia="Calibri" w:hAnsi="Calibri" w:cs="Calibri"/>
          <w:sz w:val="22"/>
          <w:szCs w:val="22"/>
        </w:rPr>
        <w:t>You also have the right to object to the transmission of data covered by professional confidentiality that may be used and processed as part of this research. You may also access, directly or through the physician of your choice, all of your medical data in accordance with the provisions of Article L1111-7 of the French Public Health Code. These rights are exercised with the physician following you as part of the research, who knows your identity.</w:t>
      </w:r>
    </w:p>
    <w:p w14:paraId="3423BC35" w14:textId="77777777" w:rsidR="00C660A2" w:rsidRDefault="00000000" w:rsidP="008A3D68">
      <w:pPr>
        <w:spacing w:after="160" w:line="360" w:lineRule="auto"/>
        <w:jc w:val="both"/>
      </w:pPr>
      <w:r>
        <w:rPr>
          <w:rFonts w:ascii="Calibri" w:eastAsia="Calibri" w:hAnsi="Calibri" w:cs="Calibri"/>
          <w:sz w:val="22"/>
          <w:szCs w:val="22"/>
        </w:rPr>
        <w:t>The competent authorities and the data controller or its authorized representatives may also need to access your medical records and study file in order to verify the data collected as part of the study.</w:t>
      </w:r>
    </w:p>
    <w:p w14:paraId="59F81644" w14:textId="77777777" w:rsidR="00C660A2" w:rsidRDefault="00000000" w:rsidP="008A3D68">
      <w:pPr>
        <w:spacing w:after="160" w:line="360" w:lineRule="auto"/>
        <w:jc w:val="both"/>
      </w:pPr>
      <w:r>
        <w:rPr>
          <w:rFonts w:ascii="Calibri" w:eastAsia="Calibri" w:hAnsi="Calibri" w:cs="Calibri"/>
          <w:sz w:val="22"/>
          <w:szCs w:val="22"/>
        </w:rPr>
        <w:t>If you have any other questions regarding the collection or use of your personal information, or the rights associated with this information, please contact the Data Protection Officer of the CHU de La Réunion (dpo.recherche@chu-reunion.fr) or the study physician.</w:t>
      </w:r>
    </w:p>
    <w:p w14:paraId="1D7B26D1" w14:textId="77777777" w:rsidR="00C660A2" w:rsidRDefault="00000000" w:rsidP="008A3D68">
      <w:pPr>
        <w:spacing w:after="160" w:line="360" w:lineRule="auto"/>
        <w:jc w:val="both"/>
      </w:pPr>
      <w:r>
        <w:rPr>
          <w:rFonts w:ascii="Calibri" w:eastAsia="Calibri" w:hAnsi="Calibri" w:cs="Calibri"/>
          <w:sz w:val="22"/>
          <w:szCs w:val="22"/>
        </w:rPr>
        <w:lastRenderedPageBreak/>
        <w:t>If, despite the measures implemented by the sponsor, you believe that your rights are not being respected, you may file a complaint with the data protection supervisory authority competent in your country of residence (the CNIL for France).</w:t>
      </w:r>
    </w:p>
    <w:p w14:paraId="188CD9EC" w14:textId="77777777" w:rsidR="00C660A2" w:rsidRDefault="00000000" w:rsidP="008A3D68">
      <w:pPr>
        <w:spacing w:after="160" w:line="360" w:lineRule="auto"/>
        <w:jc w:val="both"/>
      </w:pPr>
      <w:r>
        <w:rPr>
          <w:rFonts w:ascii="Calibri" w:eastAsia="Calibri" w:hAnsi="Calibri" w:cs="Calibri"/>
          <w:sz w:val="22"/>
          <w:szCs w:val="22"/>
        </w:rPr>
        <w:t>When this research is completed, you will be personally informed of the overall results by your doctor as soon as they are available, if you wish.</w:t>
      </w:r>
    </w:p>
    <w:p w14:paraId="6E90FCD6" w14:textId="77777777" w:rsidR="00C660A2" w:rsidRDefault="00000000" w:rsidP="008A3D68">
      <w:pPr>
        <w:spacing w:after="160" w:line="360" w:lineRule="auto"/>
        <w:jc w:val="both"/>
      </w:pPr>
      <w:r>
        <w:rPr>
          <w:rFonts w:ascii="Calibri" w:eastAsia="Calibri" w:hAnsi="Calibri" w:cs="Calibri"/>
          <w:sz w:val="22"/>
          <w:szCs w:val="22"/>
        </w:rPr>
        <w:t>After reading this information note, please do not hesitate to ask your doctor any questions you may have.</w:t>
      </w:r>
    </w:p>
    <w:p w14:paraId="4B40903B" w14:textId="77777777" w:rsidR="00C660A2" w:rsidRDefault="00000000" w:rsidP="008A3D68">
      <w:pPr>
        <w:spacing w:after="160" w:line="360" w:lineRule="auto"/>
        <w:jc w:val="both"/>
      </w:pPr>
      <w:r>
        <w:rPr>
          <w:rFonts w:ascii="Calibri" w:eastAsia="Calibri" w:hAnsi="Calibri" w:cs="Calibri"/>
          <w:sz w:val="22"/>
          <w:szCs w:val="22"/>
        </w:rPr>
        <w:t>After a period of reflection, if you agree to take part in this research, as well as the computerized processing and analysis of your personal data, please inform the doctor who proposed the study to you.</w:t>
      </w:r>
    </w:p>
    <w:p w14:paraId="06EA1642" w14:textId="77777777" w:rsidR="00C660A2" w:rsidRDefault="00000000" w:rsidP="008A3D68">
      <w:pPr>
        <w:spacing w:after="160" w:line="360" w:lineRule="auto"/>
        <w:jc w:val="both"/>
      </w:pPr>
      <w:r>
        <w:rPr>
          <w:rFonts w:ascii="Calibri" w:eastAsia="Calibri" w:hAnsi="Calibri" w:cs="Calibri"/>
          <w:sz w:val="22"/>
          <w:szCs w:val="22"/>
        </w:rPr>
        <w:t>Thank you in advance for your possible participation and for the interest you have shown in this research.</w:t>
      </w:r>
    </w:p>
    <w:p w14:paraId="5D6487E4" w14:textId="77777777" w:rsidR="00C660A2" w:rsidRDefault="00000000" w:rsidP="008A3D68">
      <w:pPr>
        <w:spacing w:after="160" w:line="360" w:lineRule="auto"/>
        <w:jc w:val="both"/>
      </w:pPr>
      <w:r>
        <w:rPr>
          <w:rFonts w:ascii="Calibri" w:eastAsia="Calibri" w:hAnsi="Calibri" w:cs="Calibri"/>
          <w:i/>
          <w:iCs/>
          <w:sz w:val="22"/>
          <w:szCs w:val="22"/>
        </w:rPr>
        <w:t>Thank you for your attention.</w:t>
      </w:r>
    </w:p>
    <w:p w14:paraId="74BE0C38" w14:textId="77777777" w:rsidR="00C660A2" w:rsidRDefault="00C660A2" w:rsidP="008A3D68">
      <w:pPr>
        <w:spacing w:after="200" w:line="36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C660A2" w14:paraId="493CD8B6" w14:textId="77777777">
        <w:tblPrEx>
          <w:tblCellMar>
            <w:top w:w="0" w:type="dxa"/>
            <w:bottom w:w="0" w:type="dxa"/>
          </w:tblCellMar>
        </w:tblPrEx>
        <w:tc>
          <w:tcPr>
            <w:tcW w:w="5000" w:type="pct"/>
            <w:shd w:val="clear" w:color="auto" w:fill="FFFFFF"/>
          </w:tcPr>
          <w:p w14:paraId="39E7AABE" w14:textId="77777777" w:rsidR="00C660A2" w:rsidRDefault="00000000" w:rsidP="008A3D68">
            <w:pPr>
              <w:spacing w:after="160" w:line="360" w:lineRule="auto"/>
              <w:jc w:val="both"/>
            </w:pPr>
            <w:r>
              <w:rPr>
                <w:rFonts w:ascii="Calibri" w:eastAsia="Calibri" w:hAnsi="Calibri" w:cs="Calibri"/>
                <w:b/>
                <w:bCs/>
                <w:sz w:val="22"/>
                <w:szCs w:val="22"/>
              </w:rPr>
              <w:t>I, the undersigned, investigating physician for the EXTRASOL study, certify that I have informed</w:t>
            </w:r>
          </w:p>
          <w:p w14:paraId="078E122B" w14:textId="77777777" w:rsidR="00C660A2" w:rsidRDefault="00000000" w:rsidP="008A3D68">
            <w:pPr>
              <w:spacing w:after="160" w:line="360" w:lineRule="auto"/>
              <w:jc w:val="both"/>
            </w:pPr>
            <w:r>
              <w:rPr>
                <w:rFonts w:ascii="Calibri" w:eastAsia="Calibri" w:hAnsi="Calibri" w:cs="Calibri"/>
                <w:i/>
                <w:iCs/>
                <w:sz w:val="22"/>
                <w:szCs w:val="22"/>
              </w:rPr>
              <w:t>Mrs./Mr. Last name, First name: ……………………………………………………………………………</w:t>
            </w:r>
          </w:p>
          <w:p w14:paraId="705BB89C" w14:textId="77777777" w:rsidR="00C660A2" w:rsidRDefault="00000000" w:rsidP="008A3D68">
            <w:pPr>
              <w:spacing w:after="160" w:line="360" w:lineRule="auto"/>
              <w:jc w:val="both"/>
            </w:pPr>
            <w:r>
              <w:rPr>
                <w:rFonts w:ascii="Calibri" w:eastAsia="Calibri" w:hAnsi="Calibri" w:cs="Calibri"/>
                <w:b/>
                <w:bCs/>
                <w:sz w:val="22"/>
                <w:szCs w:val="22"/>
              </w:rPr>
              <w:t>of the issues and objectives of this research, and certify that I have obtained their non-objection to the collection and analysis of their personal data.</w:t>
            </w:r>
          </w:p>
          <w:p w14:paraId="09C63355" w14:textId="77777777" w:rsidR="00C660A2" w:rsidRDefault="00000000" w:rsidP="008A3D68">
            <w:pPr>
              <w:spacing w:after="100" w:line="360" w:lineRule="auto"/>
              <w:jc w:val="both"/>
            </w:pPr>
            <w:r>
              <w:rPr>
                <w:rFonts w:ascii="Calibri" w:eastAsia="Calibri" w:hAnsi="Calibri" w:cs="Calibri"/>
                <w:sz w:val="22"/>
                <w:szCs w:val="22"/>
              </w:rPr>
              <w:t>Last name, First name of the investigator: …………………………………………………………………………..</w:t>
            </w:r>
          </w:p>
          <w:p w14:paraId="13AC04B2" w14:textId="77777777" w:rsidR="00C660A2" w:rsidRDefault="00000000" w:rsidP="008A3D68">
            <w:pPr>
              <w:spacing w:after="100" w:line="360" w:lineRule="auto"/>
              <w:jc w:val="both"/>
            </w:pPr>
            <w:r>
              <w:rPr>
                <w:rFonts w:ascii="Calibri" w:eastAsia="Calibri" w:hAnsi="Calibri" w:cs="Calibri"/>
                <w:sz w:val="22"/>
                <w:szCs w:val="22"/>
              </w:rPr>
              <w:t>Date: ……………………………..                    Signature:</w:t>
            </w:r>
          </w:p>
        </w:tc>
      </w:tr>
    </w:tbl>
    <w:p w14:paraId="3E5292DD" w14:textId="77777777" w:rsidR="00FD2794" w:rsidRDefault="00FD2794" w:rsidP="008A3D68">
      <w:pPr>
        <w:spacing w:line="360" w:lineRule="auto"/>
        <w:jc w:val="both"/>
      </w:pPr>
    </w:p>
    <w:sectPr w:rsidR="00FD279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02963"/>
    <w:multiLevelType w:val="hybridMultilevel"/>
    <w:tmpl w:val="F6E2FDCC"/>
    <w:lvl w:ilvl="0" w:tplc="47AE6274">
      <w:start w:val="1"/>
      <w:numFmt w:val="bullet"/>
      <w:lvlText w:val="●"/>
      <w:lvlJc w:val="left"/>
      <w:pPr>
        <w:ind w:left="720" w:hanging="360"/>
      </w:pPr>
    </w:lvl>
    <w:lvl w:ilvl="1" w:tplc="8D30D34E">
      <w:start w:val="1"/>
      <w:numFmt w:val="bullet"/>
      <w:lvlText w:val="○"/>
      <w:lvlJc w:val="left"/>
      <w:pPr>
        <w:ind w:left="1440" w:hanging="360"/>
      </w:pPr>
    </w:lvl>
    <w:lvl w:ilvl="2" w:tplc="EFF63D12">
      <w:start w:val="1"/>
      <w:numFmt w:val="bullet"/>
      <w:lvlText w:val="■"/>
      <w:lvlJc w:val="left"/>
      <w:pPr>
        <w:ind w:left="2160" w:hanging="360"/>
      </w:pPr>
    </w:lvl>
    <w:lvl w:ilvl="3" w:tplc="5F54AC3E">
      <w:start w:val="1"/>
      <w:numFmt w:val="bullet"/>
      <w:lvlText w:val="●"/>
      <w:lvlJc w:val="left"/>
      <w:pPr>
        <w:ind w:left="2880" w:hanging="360"/>
      </w:pPr>
    </w:lvl>
    <w:lvl w:ilvl="4" w:tplc="34C27F04">
      <w:start w:val="1"/>
      <w:numFmt w:val="bullet"/>
      <w:lvlText w:val="○"/>
      <w:lvlJc w:val="left"/>
      <w:pPr>
        <w:ind w:left="3600" w:hanging="360"/>
      </w:pPr>
    </w:lvl>
    <w:lvl w:ilvl="5" w:tplc="2AB6E642">
      <w:start w:val="1"/>
      <w:numFmt w:val="bullet"/>
      <w:lvlText w:val="■"/>
      <w:lvlJc w:val="left"/>
      <w:pPr>
        <w:ind w:left="4320" w:hanging="360"/>
      </w:pPr>
    </w:lvl>
    <w:lvl w:ilvl="6" w:tplc="08921950">
      <w:start w:val="1"/>
      <w:numFmt w:val="bullet"/>
      <w:lvlText w:val="●"/>
      <w:lvlJc w:val="left"/>
      <w:pPr>
        <w:ind w:left="5040" w:hanging="360"/>
      </w:pPr>
    </w:lvl>
    <w:lvl w:ilvl="7" w:tplc="955A23BE">
      <w:start w:val="1"/>
      <w:numFmt w:val="bullet"/>
      <w:lvlText w:val="●"/>
      <w:lvlJc w:val="left"/>
      <w:pPr>
        <w:ind w:left="5760" w:hanging="360"/>
      </w:pPr>
    </w:lvl>
    <w:lvl w:ilvl="8" w:tplc="A7C48F06">
      <w:start w:val="1"/>
      <w:numFmt w:val="bullet"/>
      <w:lvlText w:val="●"/>
      <w:lvlJc w:val="left"/>
      <w:pPr>
        <w:ind w:left="6480" w:hanging="360"/>
      </w:pPr>
    </w:lvl>
  </w:abstractNum>
  <w:num w:numId="1" w16cid:durableId="20624418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0A2"/>
    <w:rsid w:val="008A3D68"/>
    <w:rsid w:val="00C660A2"/>
    <w:rsid w:val="00FD2794"/>
  </w:rsids>
  <m:mathPr>
    <m:mathFont m:val="Cambria Math"/>
    <m:brkBin m:val="before"/>
    <m:brkBinSub m:val="--"/>
    <m:smallFrac m:val="0"/>
    <m:dispDef/>
    <m:lMargin m:val="0"/>
    <m:rMargin m:val="0"/>
    <m:defJc m:val="centerGroup"/>
    <m:wrapIndent m:val="1440"/>
    <m:intLim m:val="subSup"/>
    <m:naryLim m:val="undOvr"/>
  </m:mathPr>
  <w:themeFontLang w:val="fr-YT"/>
  <w:clrSchemeMapping w:bg1="light1" w:t1="dark1" w:bg2="light2" w:t2="dark2" w:accent1="accent1" w:accent2="accent2" w:accent3="accent3" w:accent4="accent4" w:accent5="accent5" w:accent6="accent6" w:hyperlink="hyperlink" w:followedHyperlink="followedHyperlink"/>
  <w:decimalSymbol w:val=","/>
  <w:listSeparator w:val=";"/>
  <w14:docId w14:val="6F2B4D99"/>
  <w15:docId w15:val="{F848BD4A-F7A5-4C43-9598-AEA9DBD4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YT"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1740</Words>
  <Characters>9572</Characters>
  <Application>Microsoft Office Word</Application>
  <DocSecurity>0</DocSecurity>
  <Lines>79</Lines>
  <Paragraphs>22</Paragraphs>
  <ScaleCrop>false</ScaleCrop>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Jessica Dumez</cp:lastModifiedBy>
  <cp:revision>2</cp:revision>
  <dcterms:created xsi:type="dcterms:W3CDTF">2026-07-27T10:05:00Z</dcterms:created>
  <dcterms:modified xsi:type="dcterms:W3CDTF">2026-07-27T10:22:00Z</dcterms:modified>
</cp:coreProperties>
</file>