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453C4" w14:textId="1287BD58" w:rsidR="00B141AC" w:rsidRPr="00B141AC" w:rsidRDefault="00392691" w:rsidP="001C24D3">
      <w:pPr>
        <w:widowControl/>
        <w:spacing w:line="480" w:lineRule="auto"/>
        <w:jc w:val="left"/>
        <w:rPr>
          <w:rFonts w:ascii="Times New Roman" w:hAnsi="Times New Roman" w:cs="Times New Roman" w:hint="eastAsia"/>
          <w:b/>
          <w:bCs/>
          <w:color w:val="000000" w:themeColor="text1"/>
          <w:sz w:val="24"/>
          <w:szCs w:val="24"/>
        </w:rPr>
      </w:pPr>
      <w:r w:rsidRPr="00392691">
        <w:rPr>
          <w:rFonts w:ascii="Times New Roman" w:hAnsi="Times New Roman" w:cs="Times New Roman"/>
          <w:b/>
          <w:bCs/>
          <w:color w:val="000000" w:themeColor="text1"/>
          <w:sz w:val="24"/>
          <w:szCs w:val="24"/>
        </w:rPr>
        <w:t>Additional file 1</w:t>
      </w:r>
    </w:p>
    <w:p w14:paraId="0788B136" w14:textId="50100B20" w:rsidR="00392691" w:rsidRPr="00392691" w:rsidRDefault="00392691" w:rsidP="001C24D3">
      <w:pPr>
        <w:widowControl/>
        <w:spacing w:line="480" w:lineRule="auto"/>
        <w:jc w:val="left"/>
        <w:rPr>
          <w:rFonts w:ascii="Times New Roman" w:hAnsi="Times New Roman" w:cs="Times New Roman" w:hint="eastAsia"/>
          <w:color w:val="000000" w:themeColor="text1"/>
          <w:sz w:val="24"/>
          <w:szCs w:val="24"/>
        </w:rPr>
      </w:pPr>
      <w:r w:rsidRPr="00392691">
        <w:rPr>
          <w:rFonts w:ascii="Times New Roman" w:hAnsi="Times New Roman" w:cs="Times New Roman" w:hint="eastAsia"/>
          <w:b/>
          <w:bCs/>
          <w:color w:val="000000" w:themeColor="text1"/>
          <w:sz w:val="24"/>
          <w:szCs w:val="24"/>
        </w:rPr>
        <w:t>Title:</w:t>
      </w:r>
      <w:r w:rsidRPr="00392691">
        <w:rPr>
          <w:rFonts w:ascii="Times New Roman" w:hAnsi="Times New Roman" w:cs="Times New Roman" w:hint="eastAsia"/>
          <w:color w:val="000000" w:themeColor="text1"/>
          <w:sz w:val="24"/>
          <w:szCs w:val="24"/>
        </w:rPr>
        <w:t xml:space="preserve"> Supplementary tables for behavioral rhythm and PhenoAgeAccel analyses</w:t>
      </w:r>
    </w:p>
    <w:p w14:paraId="6AFCAB2F" w14:textId="7C778FF6" w:rsidR="00392691" w:rsidRPr="00392691" w:rsidRDefault="00392691" w:rsidP="001C24D3">
      <w:pPr>
        <w:widowControl/>
        <w:spacing w:line="480" w:lineRule="auto"/>
        <w:jc w:val="left"/>
        <w:rPr>
          <w:rFonts w:ascii="Times New Roman" w:hAnsi="Times New Roman" w:cs="Times New Roman" w:hint="eastAsia"/>
          <w:color w:val="000000" w:themeColor="text1"/>
          <w:sz w:val="24"/>
          <w:szCs w:val="24"/>
        </w:rPr>
      </w:pPr>
      <w:r w:rsidRPr="00392691">
        <w:rPr>
          <w:rFonts w:ascii="Times New Roman" w:hAnsi="Times New Roman" w:cs="Times New Roman" w:hint="eastAsia"/>
          <w:b/>
          <w:bCs/>
          <w:color w:val="000000" w:themeColor="text1"/>
          <w:sz w:val="24"/>
          <w:szCs w:val="24"/>
        </w:rPr>
        <w:t xml:space="preserve">Description: </w:t>
      </w:r>
      <w:r w:rsidRPr="00392691">
        <w:rPr>
          <w:rFonts w:ascii="Times New Roman" w:hAnsi="Times New Roman" w:cs="Times New Roman" w:hint="eastAsia"/>
          <w:color w:val="000000" w:themeColor="text1"/>
          <w:sz w:val="24"/>
          <w:szCs w:val="24"/>
        </w:rPr>
        <w:t>This file contains three supplementary tables presenting associations of individual behavioral rhythm components and the weighted behavioral rhythm z-score with PhenoAgeAccel, together with additional subgroup analyses.</w:t>
      </w:r>
    </w:p>
    <w:p w14:paraId="0692265C" w14:textId="145D6D52" w:rsidR="00392691" w:rsidRPr="00392691" w:rsidRDefault="00392691" w:rsidP="001C24D3">
      <w:pPr>
        <w:widowControl/>
        <w:spacing w:line="480" w:lineRule="auto"/>
        <w:jc w:val="left"/>
        <w:rPr>
          <w:rFonts w:ascii="Times New Roman" w:hAnsi="Times New Roman" w:cs="Times New Roman" w:hint="eastAsia"/>
          <w:b/>
          <w:bCs/>
          <w:color w:val="000000" w:themeColor="text1"/>
          <w:sz w:val="24"/>
          <w:szCs w:val="24"/>
        </w:rPr>
      </w:pPr>
      <w:r w:rsidRPr="00392691">
        <w:rPr>
          <w:rFonts w:ascii="Times New Roman" w:hAnsi="Times New Roman" w:cs="Times New Roman" w:hint="eastAsia"/>
          <w:b/>
          <w:bCs/>
          <w:color w:val="000000" w:themeColor="text1"/>
          <w:sz w:val="24"/>
          <w:szCs w:val="24"/>
        </w:rPr>
        <w:t>Contents</w:t>
      </w:r>
      <w:r>
        <w:rPr>
          <w:rFonts w:ascii="Times New Roman" w:hAnsi="Times New Roman" w:cs="Times New Roman" w:hint="eastAsia"/>
          <w:b/>
          <w:bCs/>
          <w:color w:val="000000" w:themeColor="text1"/>
          <w:sz w:val="24"/>
          <w:szCs w:val="24"/>
        </w:rPr>
        <w:t>:</w:t>
      </w:r>
    </w:p>
    <w:p w14:paraId="4B5A6759" w14:textId="342830DB" w:rsidR="00392691" w:rsidRPr="00392691" w:rsidRDefault="00392691" w:rsidP="001C24D3">
      <w:pPr>
        <w:widowControl/>
        <w:spacing w:line="480" w:lineRule="auto"/>
        <w:jc w:val="left"/>
        <w:rPr>
          <w:rFonts w:ascii="Times New Roman" w:hAnsi="Times New Roman" w:cs="Times New Roman" w:hint="eastAsia"/>
          <w:color w:val="000000" w:themeColor="text1"/>
          <w:sz w:val="24"/>
          <w:szCs w:val="24"/>
        </w:rPr>
      </w:pPr>
      <w:r w:rsidRPr="00392691">
        <w:rPr>
          <w:rFonts w:ascii="Times New Roman" w:hAnsi="Times New Roman" w:cs="Times New Roman" w:hint="eastAsia"/>
          <w:color w:val="000000" w:themeColor="text1"/>
          <w:sz w:val="24"/>
          <w:szCs w:val="24"/>
        </w:rPr>
        <w:t xml:space="preserve">Supplementary Table 1. Associations of </w:t>
      </w:r>
      <w:r w:rsidR="001C24D3">
        <w:rPr>
          <w:rFonts w:ascii="Times New Roman" w:hAnsi="Times New Roman" w:cs="Times New Roman" w:hint="eastAsia"/>
          <w:color w:val="000000" w:themeColor="text1"/>
          <w:sz w:val="24"/>
          <w:szCs w:val="24"/>
        </w:rPr>
        <w:t>b</w:t>
      </w:r>
      <w:r w:rsidRPr="00392691">
        <w:rPr>
          <w:rFonts w:ascii="Times New Roman" w:hAnsi="Times New Roman" w:cs="Times New Roman" w:hint="eastAsia"/>
          <w:color w:val="000000" w:themeColor="text1"/>
          <w:sz w:val="24"/>
          <w:szCs w:val="24"/>
        </w:rPr>
        <w:t xml:space="preserve">ehavioral </w:t>
      </w:r>
      <w:r w:rsidR="001C24D3">
        <w:rPr>
          <w:rFonts w:ascii="Times New Roman" w:hAnsi="Times New Roman" w:cs="Times New Roman" w:hint="eastAsia"/>
          <w:color w:val="000000" w:themeColor="text1"/>
          <w:sz w:val="24"/>
          <w:szCs w:val="24"/>
        </w:rPr>
        <w:t>r</w:t>
      </w:r>
      <w:r w:rsidRPr="00392691">
        <w:rPr>
          <w:rFonts w:ascii="Times New Roman" w:hAnsi="Times New Roman" w:cs="Times New Roman" w:hint="eastAsia"/>
          <w:color w:val="000000" w:themeColor="text1"/>
          <w:sz w:val="24"/>
          <w:szCs w:val="24"/>
        </w:rPr>
        <w:t xml:space="preserve">hythm </w:t>
      </w:r>
      <w:r w:rsidR="001C24D3">
        <w:rPr>
          <w:rFonts w:ascii="Times New Roman" w:hAnsi="Times New Roman" w:cs="Times New Roman" w:hint="eastAsia"/>
          <w:color w:val="000000" w:themeColor="text1"/>
          <w:sz w:val="24"/>
          <w:szCs w:val="24"/>
        </w:rPr>
        <w:t>c</w:t>
      </w:r>
      <w:r w:rsidRPr="00392691">
        <w:rPr>
          <w:rFonts w:ascii="Times New Roman" w:hAnsi="Times New Roman" w:cs="Times New Roman" w:hint="eastAsia"/>
          <w:color w:val="000000" w:themeColor="text1"/>
          <w:sz w:val="24"/>
          <w:szCs w:val="24"/>
        </w:rPr>
        <w:t>omponents with PhenoAgeAccel</w:t>
      </w:r>
      <w:r w:rsidR="001C24D3">
        <w:rPr>
          <w:rFonts w:ascii="Times New Roman" w:hAnsi="Times New Roman" w:cs="Times New Roman" w:hint="eastAsia"/>
          <w:color w:val="000000" w:themeColor="text1"/>
          <w:sz w:val="24"/>
          <w:szCs w:val="24"/>
        </w:rPr>
        <w:t>.</w:t>
      </w:r>
    </w:p>
    <w:p w14:paraId="1663C82E" w14:textId="715DA35B" w:rsidR="00392691" w:rsidRPr="00392691" w:rsidRDefault="00392691" w:rsidP="001C24D3">
      <w:pPr>
        <w:widowControl/>
        <w:spacing w:line="480" w:lineRule="auto"/>
        <w:jc w:val="left"/>
        <w:rPr>
          <w:rFonts w:ascii="Times New Roman" w:hAnsi="Times New Roman" w:cs="Times New Roman" w:hint="eastAsia"/>
          <w:color w:val="000000" w:themeColor="text1"/>
          <w:sz w:val="24"/>
          <w:szCs w:val="24"/>
        </w:rPr>
      </w:pPr>
      <w:r w:rsidRPr="00392691">
        <w:rPr>
          <w:rFonts w:ascii="Times New Roman" w:hAnsi="Times New Roman" w:cs="Times New Roman" w:hint="eastAsia"/>
          <w:color w:val="000000" w:themeColor="text1"/>
          <w:sz w:val="24"/>
          <w:szCs w:val="24"/>
        </w:rPr>
        <w:t xml:space="preserve">Supplementary Table 2. Associations of </w:t>
      </w:r>
      <w:r w:rsidR="001C24D3">
        <w:rPr>
          <w:rFonts w:ascii="Times New Roman" w:hAnsi="Times New Roman" w:cs="Times New Roman" w:hint="eastAsia"/>
          <w:color w:val="000000" w:themeColor="text1"/>
          <w:sz w:val="24"/>
          <w:szCs w:val="24"/>
        </w:rPr>
        <w:t>w</w:t>
      </w:r>
      <w:r w:rsidRPr="00392691">
        <w:rPr>
          <w:rFonts w:ascii="Times New Roman" w:hAnsi="Times New Roman" w:cs="Times New Roman" w:hint="eastAsia"/>
          <w:color w:val="000000" w:themeColor="text1"/>
          <w:sz w:val="24"/>
          <w:szCs w:val="24"/>
        </w:rPr>
        <w:t xml:space="preserve">eighted </w:t>
      </w:r>
      <w:r w:rsidR="001C24D3">
        <w:rPr>
          <w:rFonts w:ascii="Times New Roman" w:hAnsi="Times New Roman" w:cs="Times New Roman" w:hint="eastAsia"/>
          <w:color w:val="000000" w:themeColor="text1"/>
          <w:sz w:val="24"/>
          <w:szCs w:val="24"/>
        </w:rPr>
        <w:t>b</w:t>
      </w:r>
      <w:r w:rsidRPr="00392691">
        <w:rPr>
          <w:rFonts w:ascii="Times New Roman" w:hAnsi="Times New Roman" w:cs="Times New Roman" w:hint="eastAsia"/>
          <w:color w:val="000000" w:themeColor="text1"/>
          <w:sz w:val="24"/>
          <w:szCs w:val="24"/>
        </w:rPr>
        <w:t xml:space="preserve">ehavioral </w:t>
      </w:r>
      <w:r w:rsidR="001C24D3">
        <w:rPr>
          <w:rFonts w:ascii="Times New Roman" w:hAnsi="Times New Roman" w:cs="Times New Roman" w:hint="eastAsia"/>
          <w:color w:val="000000" w:themeColor="text1"/>
          <w:sz w:val="24"/>
          <w:szCs w:val="24"/>
        </w:rPr>
        <w:t>r</w:t>
      </w:r>
      <w:r w:rsidRPr="00392691">
        <w:rPr>
          <w:rFonts w:ascii="Times New Roman" w:hAnsi="Times New Roman" w:cs="Times New Roman" w:hint="eastAsia"/>
          <w:color w:val="000000" w:themeColor="text1"/>
          <w:sz w:val="24"/>
          <w:szCs w:val="24"/>
        </w:rPr>
        <w:t>hythm z-</w:t>
      </w:r>
      <w:r w:rsidR="001C24D3">
        <w:rPr>
          <w:rFonts w:ascii="Times New Roman" w:hAnsi="Times New Roman" w:cs="Times New Roman" w:hint="eastAsia"/>
          <w:color w:val="000000" w:themeColor="text1"/>
          <w:sz w:val="24"/>
          <w:szCs w:val="24"/>
        </w:rPr>
        <w:t>s</w:t>
      </w:r>
      <w:r w:rsidRPr="00392691">
        <w:rPr>
          <w:rFonts w:ascii="Times New Roman" w:hAnsi="Times New Roman" w:cs="Times New Roman" w:hint="eastAsia"/>
          <w:color w:val="000000" w:themeColor="text1"/>
          <w:sz w:val="24"/>
          <w:szCs w:val="24"/>
        </w:rPr>
        <w:t xml:space="preserve">core </w:t>
      </w:r>
      <w:r w:rsidR="001C24D3">
        <w:rPr>
          <w:rFonts w:ascii="Times New Roman" w:hAnsi="Times New Roman" w:cs="Times New Roman" w:hint="eastAsia"/>
          <w:color w:val="000000" w:themeColor="text1"/>
          <w:sz w:val="24"/>
          <w:szCs w:val="24"/>
        </w:rPr>
        <w:t>q</w:t>
      </w:r>
      <w:r w:rsidRPr="00392691">
        <w:rPr>
          <w:rFonts w:ascii="Times New Roman" w:hAnsi="Times New Roman" w:cs="Times New Roman" w:hint="eastAsia"/>
          <w:color w:val="000000" w:themeColor="text1"/>
          <w:sz w:val="24"/>
          <w:szCs w:val="24"/>
        </w:rPr>
        <w:t>uartiles with PhenoAgeAccel (n = 4702)</w:t>
      </w:r>
      <w:r w:rsidR="001C24D3">
        <w:rPr>
          <w:rFonts w:ascii="Times New Roman" w:hAnsi="Times New Roman" w:cs="Times New Roman" w:hint="eastAsia"/>
          <w:color w:val="000000" w:themeColor="text1"/>
          <w:sz w:val="24"/>
          <w:szCs w:val="24"/>
        </w:rPr>
        <w:t>.</w:t>
      </w:r>
    </w:p>
    <w:p w14:paraId="57E146CD" w14:textId="1C4F77C8" w:rsidR="00B141AC" w:rsidRPr="00860350" w:rsidRDefault="00392691" w:rsidP="001C24D3">
      <w:pPr>
        <w:widowControl/>
        <w:spacing w:line="480" w:lineRule="auto"/>
        <w:jc w:val="left"/>
        <w:rPr>
          <w:rFonts w:ascii="Times New Roman" w:hAnsi="Times New Roman" w:cs="Times New Roman"/>
          <w:b/>
          <w:bCs/>
          <w:color w:val="000000" w:themeColor="text1"/>
          <w:sz w:val="24"/>
          <w:szCs w:val="24"/>
        </w:rPr>
      </w:pPr>
      <w:r w:rsidRPr="00392691">
        <w:rPr>
          <w:rFonts w:ascii="Times New Roman" w:hAnsi="Times New Roman" w:cs="Times New Roman" w:hint="eastAsia"/>
          <w:color w:val="000000" w:themeColor="text1"/>
          <w:sz w:val="24"/>
          <w:szCs w:val="24"/>
        </w:rPr>
        <w:t xml:space="preserve">Supplementary Table 3. Associations of </w:t>
      </w:r>
      <w:r w:rsidR="001C24D3">
        <w:rPr>
          <w:rFonts w:ascii="Times New Roman" w:hAnsi="Times New Roman" w:cs="Times New Roman" w:hint="eastAsia"/>
          <w:color w:val="000000" w:themeColor="text1"/>
          <w:sz w:val="24"/>
          <w:szCs w:val="24"/>
        </w:rPr>
        <w:t>b</w:t>
      </w:r>
      <w:r w:rsidRPr="00392691">
        <w:rPr>
          <w:rFonts w:ascii="Times New Roman" w:hAnsi="Times New Roman" w:cs="Times New Roman" w:hint="eastAsia"/>
          <w:color w:val="000000" w:themeColor="text1"/>
          <w:sz w:val="24"/>
          <w:szCs w:val="24"/>
        </w:rPr>
        <w:t xml:space="preserve">ehavioral </w:t>
      </w:r>
      <w:r w:rsidR="001C24D3">
        <w:rPr>
          <w:rFonts w:ascii="Times New Roman" w:hAnsi="Times New Roman" w:cs="Times New Roman" w:hint="eastAsia"/>
          <w:color w:val="000000" w:themeColor="text1"/>
          <w:sz w:val="24"/>
          <w:szCs w:val="24"/>
        </w:rPr>
        <w:t>r</w:t>
      </w:r>
      <w:r w:rsidRPr="00392691">
        <w:rPr>
          <w:rFonts w:ascii="Times New Roman" w:hAnsi="Times New Roman" w:cs="Times New Roman" w:hint="eastAsia"/>
          <w:color w:val="000000" w:themeColor="text1"/>
          <w:sz w:val="24"/>
          <w:szCs w:val="24"/>
        </w:rPr>
        <w:t xml:space="preserve">hythm </w:t>
      </w:r>
      <w:r w:rsidR="001C24D3">
        <w:rPr>
          <w:rFonts w:ascii="Times New Roman" w:hAnsi="Times New Roman" w:cs="Times New Roman" w:hint="eastAsia"/>
          <w:color w:val="000000" w:themeColor="text1"/>
          <w:sz w:val="24"/>
          <w:szCs w:val="24"/>
        </w:rPr>
        <w:t>s</w:t>
      </w:r>
      <w:r w:rsidRPr="00392691">
        <w:rPr>
          <w:rFonts w:ascii="Times New Roman" w:hAnsi="Times New Roman" w:cs="Times New Roman" w:hint="eastAsia"/>
          <w:color w:val="000000" w:themeColor="text1"/>
          <w:sz w:val="24"/>
          <w:szCs w:val="24"/>
        </w:rPr>
        <w:t xml:space="preserve">core with PhenoAgeAccel </w:t>
      </w:r>
      <w:r w:rsidR="001C24D3">
        <w:rPr>
          <w:rFonts w:ascii="Times New Roman" w:hAnsi="Times New Roman" w:cs="Times New Roman" w:hint="eastAsia"/>
          <w:color w:val="000000" w:themeColor="text1"/>
          <w:sz w:val="24"/>
          <w:szCs w:val="24"/>
        </w:rPr>
        <w:t>a</w:t>
      </w:r>
      <w:r w:rsidRPr="00392691">
        <w:rPr>
          <w:rFonts w:ascii="Times New Roman" w:hAnsi="Times New Roman" w:cs="Times New Roman" w:hint="eastAsia"/>
          <w:color w:val="000000" w:themeColor="text1"/>
          <w:sz w:val="24"/>
          <w:szCs w:val="24"/>
        </w:rPr>
        <w:t xml:space="preserve">cross </w:t>
      </w:r>
      <w:r w:rsidR="001C24D3">
        <w:rPr>
          <w:rFonts w:ascii="Times New Roman" w:hAnsi="Times New Roman" w:cs="Times New Roman" w:hint="eastAsia"/>
          <w:color w:val="000000" w:themeColor="text1"/>
          <w:sz w:val="24"/>
          <w:szCs w:val="24"/>
        </w:rPr>
        <w:t>a</w:t>
      </w:r>
      <w:r w:rsidRPr="00392691">
        <w:rPr>
          <w:rFonts w:ascii="Times New Roman" w:hAnsi="Times New Roman" w:cs="Times New Roman" w:hint="eastAsia"/>
          <w:color w:val="000000" w:themeColor="text1"/>
          <w:sz w:val="24"/>
          <w:szCs w:val="24"/>
        </w:rPr>
        <w:t xml:space="preserve">dditional </w:t>
      </w:r>
      <w:r w:rsidR="001C24D3">
        <w:rPr>
          <w:rFonts w:ascii="Times New Roman" w:hAnsi="Times New Roman" w:cs="Times New Roman" w:hint="eastAsia"/>
          <w:color w:val="000000" w:themeColor="text1"/>
          <w:sz w:val="24"/>
          <w:szCs w:val="24"/>
        </w:rPr>
        <w:t>s</w:t>
      </w:r>
      <w:r w:rsidRPr="00392691">
        <w:rPr>
          <w:rFonts w:ascii="Times New Roman" w:hAnsi="Times New Roman" w:cs="Times New Roman" w:hint="eastAsia"/>
          <w:color w:val="000000" w:themeColor="text1"/>
          <w:sz w:val="24"/>
          <w:szCs w:val="24"/>
        </w:rPr>
        <w:t>ubgroups (n = 4702)</w:t>
      </w:r>
      <w:r w:rsidR="0028419B">
        <w:rPr>
          <w:rFonts w:ascii="Times New Roman" w:hAnsi="Times New Roman" w:cs="Times New Roman" w:hint="eastAsia"/>
          <w:color w:val="000000" w:themeColor="text1"/>
          <w:sz w:val="24"/>
          <w:szCs w:val="24"/>
        </w:rPr>
        <w:t>.</w:t>
      </w:r>
    </w:p>
    <w:p w14:paraId="17346E7C" w14:textId="593EC390" w:rsidR="00B141AC" w:rsidRPr="00860350" w:rsidRDefault="00B141AC" w:rsidP="00860350">
      <w:pPr>
        <w:widowControl/>
        <w:spacing w:line="480" w:lineRule="auto"/>
        <w:jc w:val="left"/>
        <w:rPr>
          <w:rFonts w:ascii="Times New Roman" w:hAnsi="Times New Roman" w:cs="Times New Roman"/>
          <w:b/>
          <w:bCs/>
          <w:color w:val="000000" w:themeColor="text1"/>
          <w:sz w:val="24"/>
          <w:szCs w:val="24"/>
        </w:rPr>
      </w:pPr>
      <w:r w:rsidRPr="00860350">
        <w:rPr>
          <w:rFonts w:ascii="Times New Roman" w:hAnsi="Times New Roman" w:cs="Times New Roman"/>
          <w:b/>
          <w:bCs/>
          <w:color w:val="000000" w:themeColor="text1"/>
          <w:sz w:val="24"/>
          <w:szCs w:val="24"/>
        </w:rPr>
        <w:br w:type="page"/>
      </w:r>
    </w:p>
    <w:p w14:paraId="1DBAE74B" w14:textId="41435073" w:rsidR="00392691" w:rsidRPr="00392691" w:rsidRDefault="00D0360B" w:rsidP="00392691">
      <w:pPr>
        <w:widowControl/>
        <w:spacing w:line="480" w:lineRule="auto"/>
        <w:jc w:val="left"/>
        <w:rPr>
          <w:rFonts w:ascii="Times New Roman" w:hAnsi="Times New Roman" w:cs="Times New Roman" w:hint="eastAsia"/>
          <w:color w:val="000000" w:themeColor="text1"/>
          <w:sz w:val="24"/>
          <w:szCs w:val="24"/>
        </w:rPr>
      </w:pPr>
      <w:r w:rsidRPr="00860350">
        <w:rPr>
          <w:rFonts w:ascii="Times New Roman" w:hAnsi="Times New Roman" w:cs="Times New Roman"/>
          <w:b/>
          <w:bCs/>
          <w:color w:val="000000" w:themeColor="text1"/>
          <w:sz w:val="24"/>
          <w:szCs w:val="24"/>
        </w:rPr>
        <w:lastRenderedPageBreak/>
        <w:t>Supplementary Table 1.</w:t>
      </w:r>
      <w:r w:rsidR="00392691" w:rsidRPr="00392691">
        <w:rPr>
          <w:rFonts w:ascii="Times New Roman" w:hAnsi="Times New Roman" w:cs="Times New Roman" w:hint="eastAsia"/>
          <w:color w:val="000000" w:themeColor="text1"/>
          <w:sz w:val="24"/>
          <w:szCs w:val="24"/>
        </w:rPr>
        <w:t xml:space="preserve"> </w:t>
      </w:r>
      <w:r w:rsidR="00392691" w:rsidRPr="00392691">
        <w:rPr>
          <w:rFonts w:ascii="Times New Roman" w:hAnsi="Times New Roman" w:cs="Times New Roman" w:hint="eastAsia"/>
          <w:color w:val="000000" w:themeColor="text1"/>
          <w:sz w:val="24"/>
          <w:szCs w:val="24"/>
        </w:rPr>
        <w:t xml:space="preserve">Associations of </w:t>
      </w:r>
      <w:r w:rsidR="00392691">
        <w:rPr>
          <w:rFonts w:ascii="Times New Roman" w:hAnsi="Times New Roman" w:cs="Times New Roman" w:hint="eastAsia"/>
          <w:color w:val="000000" w:themeColor="text1"/>
          <w:sz w:val="24"/>
          <w:szCs w:val="24"/>
        </w:rPr>
        <w:t>b</w:t>
      </w:r>
      <w:r w:rsidR="00392691" w:rsidRPr="00392691">
        <w:rPr>
          <w:rFonts w:ascii="Times New Roman" w:hAnsi="Times New Roman" w:cs="Times New Roman" w:hint="eastAsia"/>
          <w:color w:val="000000" w:themeColor="text1"/>
          <w:sz w:val="24"/>
          <w:szCs w:val="24"/>
        </w:rPr>
        <w:t xml:space="preserve">ehavioral </w:t>
      </w:r>
      <w:r w:rsidR="00392691">
        <w:rPr>
          <w:rFonts w:ascii="Times New Roman" w:hAnsi="Times New Roman" w:cs="Times New Roman" w:hint="eastAsia"/>
          <w:color w:val="000000" w:themeColor="text1"/>
          <w:sz w:val="24"/>
          <w:szCs w:val="24"/>
        </w:rPr>
        <w:t>r</w:t>
      </w:r>
      <w:r w:rsidR="00392691" w:rsidRPr="00392691">
        <w:rPr>
          <w:rFonts w:ascii="Times New Roman" w:hAnsi="Times New Roman" w:cs="Times New Roman" w:hint="eastAsia"/>
          <w:color w:val="000000" w:themeColor="text1"/>
          <w:sz w:val="24"/>
          <w:szCs w:val="24"/>
        </w:rPr>
        <w:t xml:space="preserve">hythm </w:t>
      </w:r>
      <w:r w:rsidR="00392691">
        <w:rPr>
          <w:rFonts w:ascii="Times New Roman" w:hAnsi="Times New Roman" w:cs="Times New Roman" w:hint="eastAsia"/>
          <w:color w:val="000000" w:themeColor="text1"/>
          <w:sz w:val="24"/>
          <w:szCs w:val="24"/>
        </w:rPr>
        <w:t>c</w:t>
      </w:r>
      <w:r w:rsidR="00392691" w:rsidRPr="00392691">
        <w:rPr>
          <w:rFonts w:ascii="Times New Roman" w:hAnsi="Times New Roman" w:cs="Times New Roman" w:hint="eastAsia"/>
          <w:color w:val="000000" w:themeColor="text1"/>
          <w:sz w:val="24"/>
          <w:szCs w:val="24"/>
        </w:rPr>
        <w:t>omponents with PhenoAgeAccel</w:t>
      </w:r>
      <w:r w:rsidR="00392691">
        <w:rPr>
          <w:rFonts w:ascii="Times New Roman" w:hAnsi="Times New Roman" w:cs="Times New Roman" w:hint="eastAsia"/>
          <w:color w:val="000000" w:themeColor="text1"/>
          <w:sz w:val="24"/>
          <w:szCs w:val="24"/>
        </w:rPr>
        <w:t>.</w:t>
      </w:r>
    </w:p>
    <w:tbl>
      <w:tblPr>
        <w:tblW w:w="10490" w:type="dxa"/>
        <w:jc w:val="center"/>
        <w:tblLayout w:type="fixed"/>
        <w:tblLook w:val="04A0" w:firstRow="1" w:lastRow="0" w:firstColumn="1" w:lastColumn="0" w:noHBand="0" w:noVBand="1"/>
      </w:tblPr>
      <w:tblGrid>
        <w:gridCol w:w="2126"/>
        <w:gridCol w:w="851"/>
        <w:gridCol w:w="2504"/>
        <w:gridCol w:w="2504"/>
        <w:gridCol w:w="2505"/>
      </w:tblGrid>
      <w:tr w:rsidR="00D0360B" w:rsidRPr="00860350" w14:paraId="02831E6D" w14:textId="77777777" w:rsidTr="00032D4D">
        <w:trPr>
          <w:trHeight w:val="278"/>
          <w:jc w:val="center"/>
        </w:trPr>
        <w:tc>
          <w:tcPr>
            <w:tcW w:w="2126" w:type="dxa"/>
            <w:vMerge w:val="restart"/>
            <w:tcBorders>
              <w:top w:val="single" w:sz="8" w:space="0" w:color="auto"/>
              <w:left w:val="nil"/>
              <w:right w:val="nil"/>
            </w:tcBorders>
            <w:noWrap/>
            <w:vAlign w:val="center"/>
          </w:tcPr>
          <w:p w14:paraId="765D8575"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Exposure</w:t>
            </w:r>
          </w:p>
        </w:tc>
        <w:tc>
          <w:tcPr>
            <w:tcW w:w="851" w:type="dxa"/>
            <w:vMerge w:val="restart"/>
            <w:tcBorders>
              <w:top w:val="single" w:sz="8" w:space="0" w:color="auto"/>
              <w:left w:val="nil"/>
              <w:right w:val="nil"/>
            </w:tcBorders>
            <w:noWrap/>
            <w:vAlign w:val="center"/>
          </w:tcPr>
          <w:p w14:paraId="7CD5D535"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N</w:t>
            </w:r>
          </w:p>
        </w:tc>
        <w:tc>
          <w:tcPr>
            <w:tcW w:w="2504" w:type="dxa"/>
            <w:tcBorders>
              <w:top w:val="single" w:sz="8" w:space="0" w:color="auto"/>
              <w:left w:val="nil"/>
              <w:bottom w:val="single" w:sz="8" w:space="0" w:color="auto"/>
              <w:right w:val="nil"/>
            </w:tcBorders>
            <w:noWrap/>
            <w:vAlign w:val="center"/>
          </w:tcPr>
          <w:p w14:paraId="32614E43"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kern w:val="0"/>
                <w:szCs w:val="21"/>
              </w:rPr>
              <w:t>β coefficient (95% CI)</w:t>
            </w:r>
          </w:p>
        </w:tc>
        <w:tc>
          <w:tcPr>
            <w:tcW w:w="2504" w:type="dxa"/>
            <w:tcBorders>
              <w:top w:val="single" w:sz="8" w:space="0" w:color="auto"/>
              <w:left w:val="nil"/>
              <w:bottom w:val="single" w:sz="8" w:space="0" w:color="auto"/>
              <w:right w:val="nil"/>
            </w:tcBorders>
            <w:noWrap/>
            <w:vAlign w:val="center"/>
          </w:tcPr>
          <w:p w14:paraId="5A042B7E" w14:textId="77777777" w:rsidR="00D0360B" w:rsidRPr="00860350" w:rsidRDefault="00D0360B" w:rsidP="00F56E58">
            <w:pPr>
              <w:rPr>
                <w:rFonts w:ascii="Times New Roman" w:eastAsia="等线" w:hAnsi="Times New Roman" w:cs="Times New Roman"/>
                <w:color w:val="000000" w:themeColor="text1"/>
                <w:szCs w:val="21"/>
              </w:rPr>
            </w:pPr>
          </w:p>
        </w:tc>
        <w:tc>
          <w:tcPr>
            <w:tcW w:w="2505" w:type="dxa"/>
            <w:tcBorders>
              <w:top w:val="single" w:sz="8" w:space="0" w:color="auto"/>
              <w:left w:val="nil"/>
              <w:bottom w:val="single" w:sz="8" w:space="0" w:color="auto"/>
              <w:right w:val="nil"/>
            </w:tcBorders>
            <w:noWrap/>
            <w:vAlign w:val="center"/>
          </w:tcPr>
          <w:p w14:paraId="6D0561BA" w14:textId="77777777" w:rsidR="00D0360B" w:rsidRPr="00860350" w:rsidRDefault="00D0360B" w:rsidP="00F56E58">
            <w:pPr>
              <w:rPr>
                <w:rFonts w:ascii="Times New Roman" w:eastAsia="等线" w:hAnsi="Times New Roman" w:cs="Times New Roman"/>
                <w:color w:val="000000" w:themeColor="text1"/>
                <w:szCs w:val="21"/>
              </w:rPr>
            </w:pPr>
          </w:p>
        </w:tc>
      </w:tr>
      <w:tr w:rsidR="00D0360B" w:rsidRPr="00860350" w14:paraId="6F25663A" w14:textId="77777777" w:rsidTr="00032D4D">
        <w:trPr>
          <w:trHeight w:val="278"/>
          <w:jc w:val="center"/>
        </w:trPr>
        <w:tc>
          <w:tcPr>
            <w:tcW w:w="2126" w:type="dxa"/>
            <w:vMerge/>
            <w:tcBorders>
              <w:left w:val="nil"/>
              <w:bottom w:val="single" w:sz="8" w:space="0" w:color="auto"/>
              <w:right w:val="nil"/>
            </w:tcBorders>
            <w:noWrap/>
            <w:vAlign w:val="center"/>
            <w:hideMark/>
          </w:tcPr>
          <w:p w14:paraId="7B32E6D4" w14:textId="77777777" w:rsidR="00D0360B" w:rsidRPr="00860350" w:rsidRDefault="00D0360B" w:rsidP="00F56E58">
            <w:pPr>
              <w:rPr>
                <w:rFonts w:ascii="Times New Roman" w:eastAsia="等线" w:hAnsi="Times New Roman" w:cs="Times New Roman"/>
                <w:color w:val="000000" w:themeColor="text1"/>
                <w:szCs w:val="21"/>
              </w:rPr>
            </w:pPr>
          </w:p>
        </w:tc>
        <w:tc>
          <w:tcPr>
            <w:tcW w:w="851" w:type="dxa"/>
            <w:vMerge/>
            <w:tcBorders>
              <w:left w:val="nil"/>
              <w:bottom w:val="single" w:sz="8" w:space="0" w:color="auto"/>
              <w:right w:val="nil"/>
            </w:tcBorders>
            <w:noWrap/>
            <w:vAlign w:val="center"/>
            <w:hideMark/>
          </w:tcPr>
          <w:p w14:paraId="6ACE4BCD" w14:textId="77777777" w:rsidR="00D0360B" w:rsidRPr="00860350" w:rsidRDefault="00D0360B" w:rsidP="00F56E58">
            <w:pPr>
              <w:rPr>
                <w:rFonts w:ascii="Times New Roman" w:eastAsia="等线" w:hAnsi="Times New Roman" w:cs="Times New Roman"/>
                <w:color w:val="000000" w:themeColor="text1"/>
                <w:szCs w:val="21"/>
              </w:rPr>
            </w:pPr>
          </w:p>
        </w:tc>
        <w:tc>
          <w:tcPr>
            <w:tcW w:w="2504" w:type="dxa"/>
            <w:tcBorders>
              <w:top w:val="single" w:sz="8" w:space="0" w:color="auto"/>
              <w:left w:val="nil"/>
              <w:bottom w:val="single" w:sz="8" w:space="0" w:color="auto"/>
              <w:right w:val="nil"/>
            </w:tcBorders>
            <w:noWrap/>
            <w:vAlign w:val="center"/>
            <w:hideMark/>
          </w:tcPr>
          <w:p w14:paraId="073EE0E7"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Model 1</w:t>
            </w:r>
          </w:p>
        </w:tc>
        <w:tc>
          <w:tcPr>
            <w:tcW w:w="2504" w:type="dxa"/>
            <w:tcBorders>
              <w:top w:val="single" w:sz="8" w:space="0" w:color="auto"/>
              <w:left w:val="nil"/>
              <w:bottom w:val="single" w:sz="8" w:space="0" w:color="auto"/>
              <w:right w:val="nil"/>
            </w:tcBorders>
            <w:noWrap/>
            <w:vAlign w:val="center"/>
            <w:hideMark/>
          </w:tcPr>
          <w:p w14:paraId="1246A0EA"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Model 2</w:t>
            </w:r>
          </w:p>
        </w:tc>
        <w:tc>
          <w:tcPr>
            <w:tcW w:w="2505" w:type="dxa"/>
            <w:tcBorders>
              <w:top w:val="single" w:sz="8" w:space="0" w:color="auto"/>
              <w:left w:val="nil"/>
              <w:bottom w:val="single" w:sz="8" w:space="0" w:color="auto"/>
              <w:right w:val="nil"/>
            </w:tcBorders>
            <w:noWrap/>
            <w:vAlign w:val="center"/>
            <w:hideMark/>
          </w:tcPr>
          <w:p w14:paraId="3A97DDD1" w14:textId="77777777" w:rsidR="00D0360B" w:rsidRPr="00860350" w:rsidRDefault="00D0360B" w:rsidP="00F56E58">
            <w:pPr>
              <w:rPr>
                <w:rFonts w:ascii="Times New Roman" w:hAnsi="Times New Roman" w:cs="Times New Roman"/>
                <w:color w:val="000000" w:themeColor="text1"/>
                <w:szCs w:val="21"/>
              </w:rPr>
            </w:pPr>
            <w:r w:rsidRPr="00860350">
              <w:rPr>
                <w:rFonts w:ascii="Times New Roman" w:eastAsia="等线" w:hAnsi="Times New Roman" w:cs="Times New Roman"/>
                <w:color w:val="000000" w:themeColor="text1"/>
                <w:szCs w:val="21"/>
              </w:rPr>
              <w:t>Model 3</w:t>
            </w:r>
          </w:p>
        </w:tc>
      </w:tr>
      <w:tr w:rsidR="00D0360B" w:rsidRPr="00860350" w14:paraId="0975116D" w14:textId="77777777" w:rsidTr="00032D4D">
        <w:trPr>
          <w:trHeight w:val="278"/>
          <w:jc w:val="center"/>
        </w:trPr>
        <w:tc>
          <w:tcPr>
            <w:tcW w:w="2126" w:type="dxa"/>
            <w:tcBorders>
              <w:top w:val="single" w:sz="8" w:space="0" w:color="auto"/>
              <w:left w:val="nil"/>
              <w:bottom w:val="nil"/>
              <w:right w:val="nil"/>
            </w:tcBorders>
            <w:noWrap/>
            <w:vAlign w:val="center"/>
            <w:hideMark/>
          </w:tcPr>
          <w:p w14:paraId="08CFADF8" w14:textId="367F48D5"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Sleep mid</w:t>
            </w:r>
            <w:r w:rsidR="000E5851" w:rsidRPr="00860350">
              <w:rPr>
                <w:rFonts w:ascii="Times New Roman" w:eastAsia="等线" w:hAnsi="Times New Roman" w:cs="Times New Roman"/>
                <w:color w:val="000000" w:themeColor="text1"/>
                <w:szCs w:val="21"/>
              </w:rPr>
              <w:t>point</w:t>
            </w:r>
          </w:p>
        </w:tc>
        <w:tc>
          <w:tcPr>
            <w:tcW w:w="851" w:type="dxa"/>
            <w:tcBorders>
              <w:top w:val="single" w:sz="8" w:space="0" w:color="auto"/>
              <w:left w:val="nil"/>
              <w:bottom w:val="nil"/>
              <w:right w:val="nil"/>
            </w:tcBorders>
            <w:noWrap/>
            <w:vAlign w:val="center"/>
          </w:tcPr>
          <w:p w14:paraId="2251AFFA" w14:textId="4E7230A1"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6797</w:t>
            </w:r>
          </w:p>
        </w:tc>
        <w:tc>
          <w:tcPr>
            <w:tcW w:w="2504" w:type="dxa"/>
            <w:tcBorders>
              <w:top w:val="single" w:sz="8" w:space="0" w:color="auto"/>
              <w:left w:val="nil"/>
              <w:bottom w:val="nil"/>
              <w:right w:val="nil"/>
            </w:tcBorders>
            <w:noWrap/>
            <w:vAlign w:val="center"/>
            <w:hideMark/>
          </w:tcPr>
          <w:p w14:paraId="32D8DC18" w14:textId="77777777" w:rsidR="00D0360B" w:rsidRPr="00860350" w:rsidRDefault="00D0360B" w:rsidP="00F56E58">
            <w:pPr>
              <w:rPr>
                <w:rFonts w:ascii="Times New Roman" w:eastAsia="等线" w:hAnsi="Times New Roman" w:cs="Times New Roman"/>
                <w:color w:val="000000" w:themeColor="text1"/>
                <w:szCs w:val="21"/>
              </w:rPr>
            </w:pPr>
          </w:p>
        </w:tc>
        <w:tc>
          <w:tcPr>
            <w:tcW w:w="2504" w:type="dxa"/>
            <w:tcBorders>
              <w:top w:val="single" w:sz="8" w:space="0" w:color="auto"/>
              <w:left w:val="nil"/>
              <w:bottom w:val="nil"/>
              <w:right w:val="nil"/>
            </w:tcBorders>
            <w:noWrap/>
            <w:vAlign w:val="center"/>
            <w:hideMark/>
          </w:tcPr>
          <w:p w14:paraId="44804921" w14:textId="77777777" w:rsidR="00D0360B" w:rsidRPr="00860350" w:rsidRDefault="00D0360B" w:rsidP="00F56E58">
            <w:pPr>
              <w:rPr>
                <w:rFonts w:ascii="Times New Roman" w:eastAsia="Times New Roman" w:hAnsi="Times New Roman" w:cs="Times New Roman"/>
                <w:color w:val="000000" w:themeColor="text1"/>
                <w:szCs w:val="21"/>
              </w:rPr>
            </w:pPr>
          </w:p>
        </w:tc>
        <w:tc>
          <w:tcPr>
            <w:tcW w:w="2505" w:type="dxa"/>
            <w:tcBorders>
              <w:top w:val="single" w:sz="8" w:space="0" w:color="auto"/>
              <w:left w:val="nil"/>
              <w:bottom w:val="nil"/>
              <w:right w:val="nil"/>
            </w:tcBorders>
            <w:noWrap/>
            <w:vAlign w:val="center"/>
            <w:hideMark/>
          </w:tcPr>
          <w:p w14:paraId="08824A9D" w14:textId="77777777" w:rsidR="00D0360B" w:rsidRPr="00860350" w:rsidRDefault="00D0360B" w:rsidP="00F56E58">
            <w:pPr>
              <w:rPr>
                <w:rFonts w:ascii="Times New Roman" w:eastAsia="Times New Roman" w:hAnsi="Times New Roman" w:cs="Times New Roman"/>
                <w:color w:val="000000" w:themeColor="text1"/>
                <w:szCs w:val="21"/>
              </w:rPr>
            </w:pPr>
          </w:p>
        </w:tc>
      </w:tr>
      <w:tr w:rsidR="00D0360B" w:rsidRPr="00860350" w14:paraId="4EC97A62" w14:textId="77777777" w:rsidTr="00032D4D">
        <w:trPr>
          <w:trHeight w:val="278"/>
          <w:jc w:val="center"/>
        </w:trPr>
        <w:tc>
          <w:tcPr>
            <w:tcW w:w="2126" w:type="dxa"/>
            <w:tcBorders>
              <w:top w:val="nil"/>
              <w:left w:val="nil"/>
              <w:bottom w:val="nil"/>
              <w:right w:val="nil"/>
            </w:tcBorders>
            <w:noWrap/>
            <w:vAlign w:val="center"/>
            <w:hideMark/>
          </w:tcPr>
          <w:p w14:paraId="6B2A3266"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Q1</w:t>
            </w:r>
          </w:p>
        </w:tc>
        <w:tc>
          <w:tcPr>
            <w:tcW w:w="851" w:type="dxa"/>
            <w:tcBorders>
              <w:top w:val="nil"/>
              <w:left w:val="nil"/>
              <w:bottom w:val="nil"/>
              <w:right w:val="nil"/>
            </w:tcBorders>
            <w:noWrap/>
            <w:vAlign w:val="center"/>
          </w:tcPr>
          <w:p w14:paraId="4CDC6EE9" w14:textId="0DC07D10"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1771</w:t>
            </w:r>
          </w:p>
        </w:tc>
        <w:tc>
          <w:tcPr>
            <w:tcW w:w="2504" w:type="dxa"/>
            <w:tcBorders>
              <w:top w:val="nil"/>
              <w:left w:val="nil"/>
              <w:bottom w:val="nil"/>
              <w:right w:val="nil"/>
            </w:tcBorders>
            <w:noWrap/>
            <w:vAlign w:val="center"/>
            <w:hideMark/>
          </w:tcPr>
          <w:p w14:paraId="3F97C439" w14:textId="2A4CB642" w:rsidR="00D0360B" w:rsidRPr="00860350" w:rsidRDefault="00356414"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w:t>
            </w:r>
            <w:r w:rsidR="00D0360B" w:rsidRPr="00860350">
              <w:rPr>
                <w:rFonts w:ascii="Times New Roman" w:eastAsia="等线" w:hAnsi="Times New Roman" w:cs="Times New Roman"/>
                <w:color w:val="000000" w:themeColor="text1"/>
                <w:szCs w:val="21"/>
              </w:rPr>
              <w:t>.00 (reference)</w:t>
            </w:r>
          </w:p>
        </w:tc>
        <w:tc>
          <w:tcPr>
            <w:tcW w:w="2504" w:type="dxa"/>
            <w:tcBorders>
              <w:top w:val="nil"/>
              <w:left w:val="nil"/>
              <w:bottom w:val="nil"/>
              <w:right w:val="nil"/>
            </w:tcBorders>
            <w:noWrap/>
            <w:vAlign w:val="center"/>
            <w:hideMark/>
          </w:tcPr>
          <w:p w14:paraId="3C4FA7E8" w14:textId="706FA823" w:rsidR="00D0360B" w:rsidRPr="00860350" w:rsidRDefault="00356414"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w:t>
            </w:r>
            <w:r w:rsidR="00D0360B" w:rsidRPr="00860350">
              <w:rPr>
                <w:rFonts w:ascii="Times New Roman" w:eastAsia="等线" w:hAnsi="Times New Roman" w:cs="Times New Roman"/>
                <w:color w:val="000000" w:themeColor="text1"/>
                <w:szCs w:val="21"/>
              </w:rPr>
              <w:t>.00 (reference)</w:t>
            </w:r>
          </w:p>
        </w:tc>
        <w:tc>
          <w:tcPr>
            <w:tcW w:w="2505" w:type="dxa"/>
            <w:tcBorders>
              <w:top w:val="nil"/>
              <w:left w:val="nil"/>
              <w:bottom w:val="nil"/>
              <w:right w:val="nil"/>
            </w:tcBorders>
            <w:noWrap/>
            <w:vAlign w:val="center"/>
            <w:hideMark/>
          </w:tcPr>
          <w:p w14:paraId="56E94A05" w14:textId="319E1AD0" w:rsidR="00D0360B" w:rsidRPr="00860350" w:rsidRDefault="00356414"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w:t>
            </w:r>
            <w:r w:rsidR="00D0360B" w:rsidRPr="00860350">
              <w:rPr>
                <w:rFonts w:ascii="Times New Roman" w:eastAsia="等线" w:hAnsi="Times New Roman" w:cs="Times New Roman"/>
                <w:color w:val="000000" w:themeColor="text1"/>
                <w:szCs w:val="21"/>
              </w:rPr>
              <w:t>.00(reference)</w:t>
            </w:r>
          </w:p>
        </w:tc>
      </w:tr>
      <w:tr w:rsidR="00D0360B" w:rsidRPr="00860350" w14:paraId="03DFD908" w14:textId="77777777" w:rsidTr="00032D4D">
        <w:trPr>
          <w:trHeight w:val="278"/>
          <w:jc w:val="center"/>
        </w:trPr>
        <w:tc>
          <w:tcPr>
            <w:tcW w:w="2126" w:type="dxa"/>
            <w:tcBorders>
              <w:top w:val="nil"/>
              <w:left w:val="nil"/>
              <w:bottom w:val="nil"/>
              <w:right w:val="nil"/>
            </w:tcBorders>
            <w:noWrap/>
            <w:vAlign w:val="center"/>
            <w:hideMark/>
          </w:tcPr>
          <w:p w14:paraId="2268CFE7"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Q2</w:t>
            </w:r>
          </w:p>
        </w:tc>
        <w:tc>
          <w:tcPr>
            <w:tcW w:w="851" w:type="dxa"/>
            <w:tcBorders>
              <w:top w:val="nil"/>
              <w:left w:val="nil"/>
              <w:bottom w:val="nil"/>
              <w:right w:val="nil"/>
            </w:tcBorders>
            <w:noWrap/>
            <w:vAlign w:val="center"/>
          </w:tcPr>
          <w:p w14:paraId="29FCA3A4" w14:textId="2C8A89DC"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1655</w:t>
            </w:r>
          </w:p>
        </w:tc>
        <w:tc>
          <w:tcPr>
            <w:tcW w:w="2504" w:type="dxa"/>
            <w:tcBorders>
              <w:top w:val="nil"/>
              <w:left w:val="nil"/>
              <w:bottom w:val="nil"/>
              <w:right w:val="nil"/>
            </w:tcBorders>
            <w:noWrap/>
            <w:vAlign w:val="center"/>
          </w:tcPr>
          <w:p w14:paraId="5C1E926F"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-0.02 (-0.52 to 0.48)</w:t>
            </w:r>
          </w:p>
        </w:tc>
        <w:tc>
          <w:tcPr>
            <w:tcW w:w="2504" w:type="dxa"/>
            <w:tcBorders>
              <w:top w:val="nil"/>
              <w:left w:val="nil"/>
              <w:bottom w:val="nil"/>
              <w:right w:val="nil"/>
            </w:tcBorders>
            <w:noWrap/>
            <w:vAlign w:val="center"/>
          </w:tcPr>
          <w:p w14:paraId="1BE48D95"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-0.009 (-0.48 to 0.46)</w:t>
            </w:r>
          </w:p>
        </w:tc>
        <w:tc>
          <w:tcPr>
            <w:tcW w:w="2505" w:type="dxa"/>
            <w:tcBorders>
              <w:top w:val="nil"/>
              <w:left w:val="nil"/>
              <w:bottom w:val="nil"/>
              <w:right w:val="nil"/>
            </w:tcBorders>
            <w:noWrap/>
            <w:vAlign w:val="center"/>
          </w:tcPr>
          <w:p w14:paraId="2A185E21"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0.06 (-0.35 to 0.47)</w:t>
            </w:r>
          </w:p>
        </w:tc>
      </w:tr>
      <w:tr w:rsidR="00D0360B" w:rsidRPr="00860350" w14:paraId="707D72D2" w14:textId="77777777" w:rsidTr="00032D4D">
        <w:trPr>
          <w:trHeight w:val="278"/>
          <w:jc w:val="center"/>
        </w:trPr>
        <w:tc>
          <w:tcPr>
            <w:tcW w:w="2126" w:type="dxa"/>
            <w:tcBorders>
              <w:top w:val="nil"/>
              <w:left w:val="nil"/>
              <w:bottom w:val="nil"/>
              <w:right w:val="nil"/>
            </w:tcBorders>
            <w:noWrap/>
            <w:vAlign w:val="center"/>
            <w:hideMark/>
          </w:tcPr>
          <w:p w14:paraId="3D95AE7F"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Q3</w:t>
            </w:r>
          </w:p>
        </w:tc>
        <w:tc>
          <w:tcPr>
            <w:tcW w:w="851" w:type="dxa"/>
            <w:tcBorders>
              <w:top w:val="nil"/>
              <w:left w:val="nil"/>
              <w:bottom w:val="nil"/>
              <w:right w:val="nil"/>
            </w:tcBorders>
            <w:noWrap/>
            <w:vAlign w:val="center"/>
          </w:tcPr>
          <w:p w14:paraId="32540685" w14:textId="59D7757E"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1745</w:t>
            </w:r>
          </w:p>
        </w:tc>
        <w:tc>
          <w:tcPr>
            <w:tcW w:w="2504" w:type="dxa"/>
            <w:tcBorders>
              <w:top w:val="nil"/>
              <w:left w:val="nil"/>
              <w:bottom w:val="nil"/>
              <w:right w:val="nil"/>
            </w:tcBorders>
            <w:noWrap/>
            <w:vAlign w:val="center"/>
          </w:tcPr>
          <w:p w14:paraId="5C8AE1A0"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-0.14 (-0.56 to 0.29)</w:t>
            </w:r>
          </w:p>
        </w:tc>
        <w:tc>
          <w:tcPr>
            <w:tcW w:w="2504" w:type="dxa"/>
            <w:tcBorders>
              <w:top w:val="nil"/>
              <w:left w:val="nil"/>
              <w:bottom w:val="nil"/>
              <w:right w:val="nil"/>
            </w:tcBorders>
            <w:noWrap/>
            <w:vAlign w:val="center"/>
          </w:tcPr>
          <w:p w14:paraId="56FE91A3"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-0.20 (-0.63 to 0.22)</w:t>
            </w:r>
          </w:p>
        </w:tc>
        <w:tc>
          <w:tcPr>
            <w:tcW w:w="2505" w:type="dxa"/>
            <w:tcBorders>
              <w:top w:val="nil"/>
              <w:left w:val="nil"/>
              <w:bottom w:val="nil"/>
              <w:right w:val="nil"/>
            </w:tcBorders>
            <w:noWrap/>
            <w:vAlign w:val="center"/>
          </w:tcPr>
          <w:p w14:paraId="7F26043C"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0.001 (-0.43 to 0.43)</w:t>
            </w:r>
          </w:p>
        </w:tc>
      </w:tr>
      <w:tr w:rsidR="00D0360B" w:rsidRPr="00860350" w14:paraId="3004D4AB" w14:textId="77777777" w:rsidTr="00032D4D">
        <w:trPr>
          <w:trHeight w:val="278"/>
          <w:jc w:val="center"/>
        </w:trPr>
        <w:tc>
          <w:tcPr>
            <w:tcW w:w="2126" w:type="dxa"/>
            <w:tcBorders>
              <w:top w:val="nil"/>
              <w:left w:val="nil"/>
              <w:bottom w:val="nil"/>
              <w:right w:val="nil"/>
            </w:tcBorders>
            <w:noWrap/>
            <w:vAlign w:val="center"/>
          </w:tcPr>
          <w:p w14:paraId="17AADA67"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Q4</w:t>
            </w:r>
          </w:p>
        </w:tc>
        <w:tc>
          <w:tcPr>
            <w:tcW w:w="851" w:type="dxa"/>
            <w:tcBorders>
              <w:top w:val="nil"/>
              <w:left w:val="nil"/>
              <w:bottom w:val="nil"/>
              <w:right w:val="nil"/>
            </w:tcBorders>
            <w:noWrap/>
            <w:vAlign w:val="center"/>
          </w:tcPr>
          <w:p w14:paraId="10895B7E" w14:textId="39C341EF"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1626</w:t>
            </w:r>
          </w:p>
        </w:tc>
        <w:tc>
          <w:tcPr>
            <w:tcW w:w="2504" w:type="dxa"/>
            <w:tcBorders>
              <w:top w:val="nil"/>
              <w:left w:val="nil"/>
              <w:bottom w:val="nil"/>
              <w:right w:val="nil"/>
            </w:tcBorders>
            <w:noWrap/>
            <w:vAlign w:val="center"/>
          </w:tcPr>
          <w:p w14:paraId="00879B7D"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0.29 (-0.13 to 0.70)</w:t>
            </w:r>
          </w:p>
        </w:tc>
        <w:tc>
          <w:tcPr>
            <w:tcW w:w="2504" w:type="dxa"/>
            <w:tcBorders>
              <w:top w:val="nil"/>
              <w:left w:val="nil"/>
              <w:bottom w:val="nil"/>
              <w:right w:val="nil"/>
            </w:tcBorders>
            <w:noWrap/>
            <w:vAlign w:val="center"/>
          </w:tcPr>
          <w:p w14:paraId="6D64AC0D"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0.21 (-0.19 to 0.62)</w:t>
            </w:r>
          </w:p>
        </w:tc>
        <w:tc>
          <w:tcPr>
            <w:tcW w:w="2505" w:type="dxa"/>
            <w:tcBorders>
              <w:top w:val="nil"/>
              <w:left w:val="nil"/>
              <w:bottom w:val="nil"/>
              <w:right w:val="nil"/>
            </w:tcBorders>
            <w:noWrap/>
            <w:vAlign w:val="center"/>
          </w:tcPr>
          <w:p w14:paraId="4A295DEB"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0.35 (0.01 to 0.68)*</w:t>
            </w:r>
          </w:p>
        </w:tc>
      </w:tr>
      <w:tr w:rsidR="00D0360B" w:rsidRPr="00860350" w14:paraId="1FA98BF6" w14:textId="77777777" w:rsidTr="00032D4D">
        <w:trPr>
          <w:trHeight w:val="278"/>
          <w:jc w:val="center"/>
        </w:trPr>
        <w:tc>
          <w:tcPr>
            <w:tcW w:w="2126" w:type="dxa"/>
            <w:tcBorders>
              <w:top w:val="nil"/>
              <w:left w:val="nil"/>
              <w:bottom w:val="nil"/>
              <w:right w:val="nil"/>
            </w:tcBorders>
            <w:noWrap/>
            <w:vAlign w:val="center"/>
            <w:hideMark/>
          </w:tcPr>
          <w:p w14:paraId="445F64DC"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Meal timing</w:t>
            </w:r>
          </w:p>
        </w:tc>
        <w:tc>
          <w:tcPr>
            <w:tcW w:w="851" w:type="dxa"/>
            <w:tcBorders>
              <w:top w:val="nil"/>
              <w:left w:val="nil"/>
              <w:bottom w:val="nil"/>
              <w:right w:val="nil"/>
            </w:tcBorders>
            <w:noWrap/>
            <w:vAlign w:val="center"/>
            <w:hideMark/>
          </w:tcPr>
          <w:p w14:paraId="1AAD235E" w14:textId="12C53B8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6235</w:t>
            </w:r>
          </w:p>
        </w:tc>
        <w:tc>
          <w:tcPr>
            <w:tcW w:w="2504" w:type="dxa"/>
            <w:tcBorders>
              <w:top w:val="nil"/>
              <w:left w:val="nil"/>
              <w:bottom w:val="nil"/>
              <w:right w:val="nil"/>
            </w:tcBorders>
            <w:noWrap/>
            <w:vAlign w:val="center"/>
            <w:hideMark/>
          </w:tcPr>
          <w:p w14:paraId="7F327FA6" w14:textId="77777777" w:rsidR="00D0360B" w:rsidRPr="00860350" w:rsidRDefault="00D0360B" w:rsidP="00F56E58">
            <w:pPr>
              <w:rPr>
                <w:rFonts w:ascii="Times New Roman" w:eastAsia="Times New Roman" w:hAnsi="Times New Roman" w:cs="Times New Roman"/>
                <w:color w:val="000000" w:themeColor="text1"/>
                <w:szCs w:val="21"/>
              </w:rPr>
            </w:pPr>
          </w:p>
        </w:tc>
        <w:tc>
          <w:tcPr>
            <w:tcW w:w="2504" w:type="dxa"/>
            <w:tcBorders>
              <w:top w:val="nil"/>
              <w:left w:val="nil"/>
              <w:bottom w:val="nil"/>
              <w:right w:val="nil"/>
            </w:tcBorders>
            <w:noWrap/>
            <w:vAlign w:val="center"/>
            <w:hideMark/>
          </w:tcPr>
          <w:p w14:paraId="4F57ED7A" w14:textId="77777777" w:rsidR="00D0360B" w:rsidRPr="00860350" w:rsidRDefault="00D0360B" w:rsidP="00F56E58">
            <w:pPr>
              <w:rPr>
                <w:rFonts w:ascii="Times New Roman" w:eastAsia="Times New Roman" w:hAnsi="Times New Roman" w:cs="Times New Roman"/>
                <w:color w:val="000000" w:themeColor="text1"/>
                <w:szCs w:val="21"/>
              </w:rPr>
            </w:pPr>
          </w:p>
        </w:tc>
        <w:tc>
          <w:tcPr>
            <w:tcW w:w="2505" w:type="dxa"/>
            <w:tcBorders>
              <w:top w:val="nil"/>
              <w:left w:val="nil"/>
              <w:bottom w:val="nil"/>
              <w:right w:val="nil"/>
            </w:tcBorders>
            <w:noWrap/>
            <w:vAlign w:val="center"/>
            <w:hideMark/>
          </w:tcPr>
          <w:p w14:paraId="7B3E49FE" w14:textId="77777777" w:rsidR="00D0360B" w:rsidRPr="00860350" w:rsidRDefault="00D0360B" w:rsidP="00F56E58">
            <w:pPr>
              <w:rPr>
                <w:rFonts w:ascii="Times New Roman" w:eastAsia="Times New Roman" w:hAnsi="Times New Roman" w:cs="Times New Roman"/>
                <w:color w:val="000000" w:themeColor="text1"/>
                <w:szCs w:val="21"/>
              </w:rPr>
            </w:pPr>
          </w:p>
        </w:tc>
      </w:tr>
      <w:tr w:rsidR="00D0360B" w:rsidRPr="00860350" w14:paraId="5DEC6D8B" w14:textId="77777777" w:rsidTr="00032D4D">
        <w:trPr>
          <w:trHeight w:val="278"/>
          <w:jc w:val="center"/>
        </w:trPr>
        <w:tc>
          <w:tcPr>
            <w:tcW w:w="2126" w:type="dxa"/>
            <w:tcBorders>
              <w:top w:val="nil"/>
              <w:left w:val="nil"/>
              <w:bottom w:val="nil"/>
              <w:right w:val="nil"/>
            </w:tcBorders>
            <w:noWrap/>
            <w:vAlign w:val="center"/>
            <w:hideMark/>
          </w:tcPr>
          <w:p w14:paraId="466B2B6B"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(&lt;8AM, &lt;7PM)</w:t>
            </w:r>
          </w:p>
        </w:tc>
        <w:tc>
          <w:tcPr>
            <w:tcW w:w="851" w:type="dxa"/>
            <w:tcBorders>
              <w:top w:val="nil"/>
              <w:left w:val="nil"/>
              <w:bottom w:val="nil"/>
              <w:right w:val="nil"/>
            </w:tcBorders>
            <w:noWrap/>
            <w:vAlign w:val="center"/>
          </w:tcPr>
          <w:p w14:paraId="186D738D" w14:textId="33896B62"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1340</w:t>
            </w:r>
          </w:p>
        </w:tc>
        <w:tc>
          <w:tcPr>
            <w:tcW w:w="2504" w:type="dxa"/>
            <w:tcBorders>
              <w:top w:val="nil"/>
              <w:left w:val="nil"/>
              <w:bottom w:val="nil"/>
              <w:right w:val="nil"/>
            </w:tcBorders>
            <w:noWrap/>
            <w:vAlign w:val="center"/>
          </w:tcPr>
          <w:p w14:paraId="39F6AD3B"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c>
          <w:tcPr>
            <w:tcW w:w="2504" w:type="dxa"/>
            <w:tcBorders>
              <w:top w:val="nil"/>
              <w:left w:val="nil"/>
              <w:bottom w:val="nil"/>
              <w:right w:val="nil"/>
            </w:tcBorders>
            <w:noWrap/>
            <w:vAlign w:val="center"/>
          </w:tcPr>
          <w:p w14:paraId="47609570"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c>
          <w:tcPr>
            <w:tcW w:w="2505" w:type="dxa"/>
            <w:tcBorders>
              <w:top w:val="nil"/>
              <w:left w:val="nil"/>
              <w:bottom w:val="nil"/>
              <w:right w:val="nil"/>
            </w:tcBorders>
            <w:noWrap/>
            <w:vAlign w:val="center"/>
          </w:tcPr>
          <w:p w14:paraId="5F51BDD5"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r>
      <w:tr w:rsidR="00D0360B" w:rsidRPr="00860350" w14:paraId="00D48A54" w14:textId="77777777" w:rsidTr="00032D4D">
        <w:trPr>
          <w:trHeight w:val="278"/>
          <w:jc w:val="center"/>
        </w:trPr>
        <w:tc>
          <w:tcPr>
            <w:tcW w:w="2126" w:type="dxa"/>
            <w:tcBorders>
              <w:left w:val="nil"/>
              <w:bottom w:val="nil"/>
              <w:right w:val="nil"/>
            </w:tcBorders>
            <w:noWrap/>
            <w:vAlign w:val="center"/>
            <w:hideMark/>
          </w:tcPr>
          <w:p w14:paraId="52334D2E"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(&lt;8AM, ≥7PM)</w:t>
            </w:r>
          </w:p>
        </w:tc>
        <w:tc>
          <w:tcPr>
            <w:tcW w:w="851" w:type="dxa"/>
            <w:tcBorders>
              <w:top w:val="nil"/>
              <w:left w:val="nil"/>
              <w:bottom w:val="nil"/>
              <w:right w:val="nil"/>
            </w:tcBorders>
            <w:noWrap/>
            <w:vAlign w:val="center"/>
          </w:tcPr>
          <w:p w14:paraId="1524B5D4"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801</w:t>
            </w:r>
          </w:p>
        </w:tc>
        <w:tc>
          <w:tcPr>
            <w:tcW w:w="2504" w:type="dxa"/>
            <w:tcBorders>
              <w:top w:val="nil"/>
              <w:left w:val="nil"/>
              <w:bottom w:val="nil"/>
              <w:right w:val="nil"/>
            </w:tcBorders>
            <w:noWrap/>
            <w:vAlign w:val="center"/>
          </w:tcPr>
          <w:p w14:paraId="3C6050DF"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0.16 (-0.31 to 0.63)</w:t>
            </w:r>
          </w:p>
        </w:tc>
        <w:tc>
          <w:tcPr>
            <w:tcW w:w="2504" w:type="dxa"/>
            <w:tcBorders>
              <w:top w:val="nil"/>
              <w:left w:val="nil"/>
              <w:bottom w:val="nil"/>
              <w:right w:val="nil"/>
            </w:tcBorders>
            <w:noWrap/>
            <w:vAlign w:val="center"/>
          </w:tcPr>
          <w:p w14:paraId="560B4018"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0.12 (-0.34 to 0.59)</w:t>
            </w:r>
          </w:p>
        </w:tc>
        <w:tc>
          <w:tcPr>
            <w:tcW w:w="2505" w:type="dxa"/>
            <w:tcBorders>
              <w:top w:val="nil"/>
              <w:left w:val="nil"/>
              <w:bottom w:val="nil"/>
              <w:right w:val="nil"/>
            </w:tcBorders>
            <w:noWrap/>
            <w:vAlign w:val="center"/>
          </w:tcPr>
          <w:p w14:paraId="08A6C4B2"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0.18 (-0.27 to 0.62)</w:t>
            </w:r>
          </w:p>
        </w:tc>
      </w:tr>
      <w:tr w:rsidR="00D0360B" w:rsidRPr="00860350" w14:paraId="1FF0AAC1" w14:textId="77777777" w:rsidTr="00032D4D">
        <w:trPr>
          <w:trHeight w:val="278"/>
          <w:jc w:val="center"/>
        </w:trPr>
        <w:tc>
          <w:tcPr>
            <w:tcW w:w="2126" w:type="dxa"/>
            <w:tcBorders>
              <w:top w:val="nil"/>
              <w:left w:val="nil"/>
              <w:bottom w:val="nil"/>
              <w:right w:val="nil"/>
            </w:tcBorders>
            <w:noWrap/>
            <w:vAlign w:val="center"/>
            <w:hideMark/>
          </w:tcPr>
          <w:p w14:paraId="74CB6BB0"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(≥8AM, &lt;7PM)</w:t>
            </w:r>
          </w:p>
        </w:tc>
        <w:tc>
          <w:tcPr>
            <w:tcW w:w="851" w:type="dxa"/>
            <w:tcBorders>
              <w:top w:val="nil"/>
              <w:left w:val="nil"/>
              <w:bottom w:val="nil"/>
              <w:right w:val="nil"/>
            </w:tcBorders>
            <w:noWrap/>
            <w:vAlign w:val="center"/>
          </w:tcPr>
          <w:p w14:paraId="3AEF4177" w14:textId="39E95110"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2062</w:t>
            </w:r>
          </w:p>
        </w:tc>
        <w:tc>
          <w:tcPr>
            <w:tcW w:w="2504" w:type="dxa"/>
            <w:tcBorders>
              <w:top w:val="nil"/>
              <w:left w:val="nil"/>
              <w:bottom w:val="nil"/>
              <w:right w:val="nil"/>
            </w:tcBorders>
            <w:noWrap/>
            <w:vAlign w:val="center"/>
          </w:tcPr>
          <w:p w14:paraId="07AF4149"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0.51 (0.14 to 0.88)**</w:t>
            </w:r>
          </w:p>
        </w:tc>
        <w:tc>
          <w:tcPr>
            <w:tcW w:w="2504" w:type="dxa"/>
            <w:tcBorders>
              <w:top w:val="nil"/>
              <w:left w:val="nil"/>
              <w:bottom w:val="nil"/>
              <w:right w:val="nil"/>
            </w:tcBorders>
            <w:noWrap/>
            <w:vAlign w:val="center"/>
          </w:tcPr>
          <w:p w14:paraId="696832D5"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0.61 (0.24 to 0.98)**</w:t>
            </w:r>
          </w:p>
        </w:tc>
        <w:tc>
          <w:tcPr>
            <w:tcW w:w="2505" w:type="dxa"/>
            <w:tcBorders>
              <w:top w:val="nil"/>
              <w:left w:val="nil"/>
              <w:bottom w:val="nil"/>
              <w:right w:val="nil"/>
            </w:tcBorders>
            <w:noWrap/>
            <w:vAlign w:val="center"/>
          </w:tcPr>
          <w:p w14:paraId="5D7300C0"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0.30 (-0.04 to 0.63)</w:t>
            </w:r>
          </w:p>
        </w:tc>
      </w:tr>
      <w:tr w:rsidR="00D0360B" w:rsidRPr="00860350" w14:paraId="33228527" w14:textId="77777777" w:rsidTr="00032D4D">
        <w:trPr>
          <w:trHeight w:val="278"/>
          <w:jc w:val="center"/>
        </w:trPr>
        <w:tc>
          <w:tcPr>
            <w:tcW w:w="2126" w:type="dxa"/>
            <w:tcBorders>
              <w:top w:val="nil"/>
              <w:left w:val="nil"/>
              <w:right w:val="nil"/>
            </w:tcBorders>
            <w:noWrap/>
            <w:vAlign w:val="center"/>
            <w:hideMark/>
          </w:tcPr>
          <w:p w14:paraId="6ED38241"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(≥8AM, ≥7PM)</w:t>
            </w:r>
          </w:p>
        </w:tc>
        <w:tc>
          <w:tcPr>
            <w:tcW w:w="851" w:type="dxa"/>
            <w:tcBorders>
              <w:top w:val="nil"/>
              <w:left w:val="nil"/>
              <w:right w:val="nil"/>
            </w:tcBorders>
            <w:noWrap/>
            <w:vAlign w:val="center"/>
          </w:tcPr>
          <w:p w14:paraId="4338F724" w14:textId="46D7B112"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2032</w:t>
            </w:r>
          </w:p>
        </w:tc>
        <w:tc>
          <w:tcPr>
            <w:tcW w:w="2504" w:type="dxa"/>
            <w:tcBorders>
              <w:top w:val="nil"/>
              <w:left w:val="nil"/>
              <w:right w:val="nil"/>
            </w:tcBorders>
            <w:noWrap/>
            <w:vAlign w:val="center"/>
          </w:tcPr>
          <w:p w14:paraId="7B6DFFE8"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0.45 (0.02 to 0.88)*</w:t>
            </w:r>
          </w:p>
        </w:tc>
        <w:tc>
          <w:tcPr>
            <w:tcW w:w="2504" w:type="dxa"/>
            <w:tcBorders>
              <w:top w:val="nil"/>
              <w:left w:val="nil"/>
              <w:right w:val="nil"/>
            </w:tcBorders>
            <w:noWrap/>
            <w:vAlign w:val="center"/>
          </w:tcPr>
          <w:p w14:paraId="45FF73B2"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0.50 (0.03 to 0.97)*</w:t>
            </w:r>
          </w:p>
        </w:tc>
        <w:tc>
          <w:tcPr>
            <w:tcW w:w="2505" w:type="dxa"/>
            <w:tcBorders>
              <w:top w:val="nil"/>
              <w:left w:val="nil"/>
              <w:right w:val="nil"/>
            </w:tcBorders>
            <w:noWrap/>
            <w:vAlign w:val="center"/>
          </w:tcPr>
          <w:p w14:paraId="74065CC9"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0.35 (-0.20 to 0.89)</w:t>
            </w:r>
          </w:p>
        </w:tc>
      </w:tr>
      <w:tr w:rsidR="00D0360B" w:rsidRPr="00860350" w14:paraId="286FF99F" w14:textId="77777777" w:rsidTr="00032D4D">
        <w:trPr>
          <w:trHeight w:val="278"/>
          <w:jc w:val="center"/>
        </w:trPr>
        <w:tc>
          <w:tcPr>
            <w:tcW w:w="2126" w:type="dxa"/>
            <w:tcBorders>
              <w:top w:val="nil"/>
              <w:left w:val="nil"/>
              <w:bottom w:val="nil"/>
              <w:right w:val="nil"/>
            </w:tcBorders>
            <w:noWrap/>
            <w:vAlign w:val="center"/>
            <w:hideMark/>
          </w:tcPr>
          <w:p w14:paraId="4E5B0601"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 xml:space="preserve">Days of </w:t>
            </w:r>
          </w:p>
          <w:p w14:paraId="1502303A"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physical activity</w:t>
            </w:r>
          </w:p>
        </w:tc>
        <w:tc>
          <w:tcPr>
            <w:tcW w:w="851" w:type="dxa"/>
            <w:tcBorders>
              <w:top w:val="nil"/>
              <w:left w:val="nil"/>
              <w:bottom w:val="nil"/>
              <w:right w:val="nil"/>
            </w:tcBorders>
            <w:noWrap/>
            <w:vAlign w:val="center"/>
          </w:tcPr>
          <w:p w14:paraId="1000EF13" w14:textId="5BB0ECB5"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9252</w:t>
            </w:r>
          </w:p>
        </w:tc>
        <w:tc>
          <w:tcPr>
            <w:tcW w:w="2504" w:type="dxa"/>
            <w:tcBorders>
              <w:top w:val="nil"/>
              <w:left w:val="nil"/>
              <w:bottom w:val="nil"/>
              <w:right w:val="nil"/>
            </w:tcBorders>
            <w:noWrap/>
            <w:vAlign w:val="center"/>
            <w:hideMark/>
          </w:tcPr>
          <w:p w14:paraId="0EE062C1" w14:textId="77777777" w:rsidR="00D0360B" w:rsidRPr="00860350" w:rsidRDefault="00D0360B" w:rsidP="00F56E58">
            <w:pPr>
              <w:rPr>
                <w:rFonts w:ascii="Times New Roman" w:eastAsia="等线" w:hAnsi="Times New Roman" w:cs="Times New Roman"/>
                <w:color w:val="000000" w:themeColor="text1"/>
                <w:szCs w:val="21"/>
              </w:rPr>
            </w:pPr>
          </w:p>
        </w:tc>
        <w:tc>
          <w:tcPr>
            <w:tcW w:w="2504" w:type="dxa"/>
            <w:tcBorders>
              <w:top w:val="nil"/>
              <w:left w:val="nil"/>
              <w:bottom w:val="nil"/>
              <w:right w:val="nil"/>
            </w:tcBorders>
            <w:noWrap/>
            <w:vAlign w:val="center"/>
            <w:hideMark/>
          </w:tcPr>
          <w:p w14:paraId="51393817" w14:textId="77777777" w:rsidR="00D0360B" w:rsidRPr="00860350" w:rsidRDefault="00D0360B" w:rsidP="00F56E58">
            <w:pPr>
              <w:rPr>
                <w:rFonts w:ascii="Times New Roman" w:eastAsia="Times New Roman" w:hAnsi="Times New Roman" w:cs="Times New Roman"/>
                <w:color w:val="000000" w:themeColor="text1"/>
                <w:szCs w:val="21"/>
              </w:rPr>
            </w:pPr>
          </w:p>
        </w:tc>
        <w:tc>
          <w:tcPr>
            <w:tcW w:w="2505" w:type="dxa"/>
            <w:tcBorders>
              <w:top w:val="nil"/>
              <w:left w:val="nil"/>
              <w:bottom w:val="nil"/>
              <w:right w:val="nil"/>
            </w:tcBorders>
            <w:noWrap/>
            <w:vAlign w:val="center"/>
            <w:hideMark/>
          </w:tcPr>
          <w:p w14:paraId="1B29AA1E" w14:textId="77777777" w:rsidR="00D0360B" w:rsidRPr="00860350" w:rsidRDefault="00D0360B" w:rsidP="00F56E58">
            <w:pPr>
              <w:rPr>
                <w:rFonts w:ascii="Times New Roman" w:eastAsia="Times New Roman" w:hAnsi="Times New Roman" w:cs="Times New Roman"/>
                <w:color w:val="000000" w:themeColor="text1"/>
                <w:szCs w:val="21"/>
              </w:rPr>
            </w:pPr>
          </w:p>
        </w:tc>
      </w:tr>
      <w:tr w:rsidR="00D0360B" w:rsidRPr="00860350" w14:paraId="3628C0A3" w14:textId="77777777" w:rsidTr="00032D4D">
        <w:trPr>
          <w:trHeight w:val="278"/>
          <w:jc w:val="center"/>
        </w:trPr>
        <w:tc>
          <w:tcPr>
            <w:tcW w:w="2126" w:type="dxa"/>
            <w:tcBorders>
              <w:top w:val="nil"/>
              <w:left w:val="nil"/>
              <w:bottom w:val="nil"/>
              <w:right w:val="nil"/>
            </w:tcBorders>
            <w:noWrap/>
            <w:vAlign w:val="center"/>
          </w:tcPr>
          <w:p w14:paraId="6AC80F7E"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w:t>
            </w:r>
          </w:p>
        </w:tc>
        <w:tc>
          <w:tcPr>
            <w:tcW w:w="851" w:type="dxa"/>
            <w:tcBorders>
              <w:top w:val="nil"/>
              <w:left w:val="nil"/>
              <w:bottom w:val="nil"/>
              <w:right w:val="nil"/>
            </w:tcBorders>
            <w:noWrap/>
            <w:vAlign w:val="center"/>
          </w:tcPr>
          <w:p w14:paraId="18074099" w14:textId="2D75CE8C"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4591</w:t>
            </w:r>
          </w:p>
        </w:tc>
        <w:tc>
          <w:tcPr>
            <w:tcW w:w="2504" w:type="dxa"/>
            <w:tcBorders>
              <w:top w:val="nil"/>
              <w:left w:val="nil"/>
              <w:bottom w:val="nil"/>
              <w:right w:val="nil"/>
            </w:tcBorders>
            <w:noWrap/>
            <w:vAlign w:val="center"/>
          </w:tcPr>
          <w:p w14:paraId="6945EFBE"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c>
          <w:tcPr>
            <w:tcW w:w="2504" w:type="dxa"/>
            <w:tcBorders>
              <w:top w:val="nil"/>
              <w:left w:val="nil"/>
              <w:bottom w:val="nil"/>
              <w:right w:val="nil"/>
            </w:tcBorders>
            <w:noWrap/>
            <w:vAlign w:val="center"/>
          </w:tcPr>
          <w:p w14:paraId="3B0B34C6"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c>
          <w:tcPr>
            <w:tcW w:w="2505" w:type="dxa"/>
            <w:tcBorders>
              <w:top w:val="nil"/>
              <w:left w:val="nil"/>
              <w:bottom w:val="nil"/>
              <w:right w:val="nil"/>
            </w:tcBorders>
            <w:noWrap/>
            <w:vAlign w:val="center"/>
          </w:tcPr>
          <w:p w14:paraId="37F46739"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r>
      <w:tr w:rsidR="00D0360B" w:rsidRPr="00860350" w14:paraId="550BAE41" w14:textId="77777777" w:rsidTr="00032D4D">
        <w:trPr>
          <w:trHeight w:val="278"/>
          <w:jc w:val="center"/>
        </w:trPr>
        <w:tc>
          <w:tcPr>
            <w:tcW w:w="2126" w:type="dxa"/>
            <w:tcBorders>
              <w:top w:val="nil"/>
              <w:left w:val="nil"/>
              <w:bottom w:val="nil"/>
              <w:right w:val="nil"/>
            </w:tcBorders>
            <w:noWrap/>
            <w:vAlign w:val="center"/>
          </w:tcPr>
          <w:p w14:paraId="5472F944"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1-3</w:t>
            </w:r>
          </w:p>
        </w:tc>
        <w:tc>
          <w:tcPr>
            <w:tcW w:w="851" w:type="dxa"/>
            <w:tcBorders>
              <w:top w:val="nil"/>
              <w:left w:val="nil"/>
              <w:bottom w:val="nil"/>
              <w:right w:val="nil"/>
            </w:tcBorders>
            <w:noWrap/>
            <w:vAlign w:val="center"/>
          </w:tcPr>
          <w:p w14:paraId="59D18D8D" w14:textId="1B818ED4"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2116</w:t>
            </w:r>
          </w:p>
        </w:tc>
        <w:tc>
          <w:tcPr>
            <w:tcW w:w="2504" w:type="dxa"/>
            <w:tcBorders>
              <w:top w:val="nil"/>
              <w:left w:val="nil"/>
              <w:bottom w:val="nil"/>
              <w:right w:val="nil"/>
            </w:tcBorders>
            <w:noWrap/>
            <w:vAlign w:val="center"/>
          </w:tcPr>
          <w:p w14:paraId="573050FC"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-1.44 (-1.78 to -1.10)***</w:t>
            </w:r>
          </w:p>
        </w:tc>
        <w:tc>
          <w:tcPr>
            <w:tcW w:w="2504" w:type="dxa"/>
            <w:tcBorders>
              <w:top w:val="nil"/>
              <w:left w:val="nil"/>
              <w:bottom w:val="nil"/>
              <w:right w:val="nil"/>
            </w:tcBorders>
            <w:noWrap/>
            <w:vAlign w:val="center"/>
          </w:tcPr>
          <w:p w14:paraId="739FA990"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-1.51 (-1.85 to -1.17)***</w:t>
            </w:r>
          </w:p>
        </w:tc>
        <w:tc>
          <w:tcPr>
            <w:tcW w:w="2505" w:type="dxa"/>
            <w:tcBorders>
              <w:top w:val="nil"/>
              <w:left w:val="nil"/>
              <w:bottom w:val="nil"/>
              <w:right w:val="nil"/>
            </w:tcBorders>
            <w:noWrap/>
            <w:vAlign w:val="center"/>
          </w:tcPr>
          <w:p w14:paraId="4F38E73B"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-0.83 (-1.24 to -0.42)***</w:t>
            </w:r>
          </w:p>
        </w:tc>
      </w:tr>
      <w:tr w:rsidR="00D0360B" w:rsidRPr="00860350" w14:paraId="44C05027" w14:textId="77777777" w:rsidTr="00032D4D">
        <w:trPr>
          <w:trHeight w:val="278"/>
          <w:jc w:val="center"/>
        </w:trPr>
        <w:tc>
          <w:tcPr>
            <w:tcW w:w="2126" w:type="dxa"/>
            <w:tcBorders>
              <w:top w:val="nil"/>
              <w:left w:val="nil"/>
              <w:bottom w:val="single" w:sz="8" w:space="0" w:color="auto"/>
              <w:right w:val="nil"/>
            </w:tcBorders>
            <w:noWrap/>
            <w:vAlign w:val="center"/>
          </w:tcPr>
          <w:p w14:paraId="3C28DC10" w14:textId="77777777" w:rsidR="00D0360B" w:rsidRPr="00860350" w:rsidRDefault="00D0360B" w:rsidP="00F56E58">
            <w:pPr>
              <w:ind w:firstLineChars="100" w:firstLine="210"/>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4-7</w:t>
            </w:r>
          </w:p>
        </w:tc>
        <w:tc>
          <w:tcPr>
            <w:tcW w:w="851" w:type="dxa"/>
            <w:tcBorders>
              <w:top w:val="nil"/>
              <w:left w:val="nil"/>
              <w:bottom w:val="single" w:sz="8" w:space="0" w:color="auto"/>
              <w:right w:val="nil"/>
            </w:tcBorders>
            <w:noWrap/>
            <w:vAlign w:val="center"/>
          </w:tcPr>
          <w:p w14:paraId="068F3399" w14:textId="545116CF"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2545</w:t>
            </w:r>
          </w:p>
        </w:tc>
        <w:tc>
          <w:tcPr>
            <w:tcW w:w="2504" w:type="dxa"/>
            <w:tcBorders>
              <w:top w:val="nil"/>
              <w:left w:val="nil"/>
              <w:bottom w:val="single" w:sz="8" w:space="0" w:color="auto"/>
              <w:right w:val="nil"/>
            </w:tcBorders>
            <w:noWrap/>
            <w:vAlign w:val="center"/>
          </w:tcPr>
          <w:p w14:paraId="3EBB29A2"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-1.78 (-2.13 to -1.43)***</w:t>
            </w:r>
          </w:p>
        </w:tc>
        <w:tc>
          <w:tcPr>
            <w:tcW w:w="2504" w:type="dxa"/>
            <w:tcBorders>
              <w:top w:val="nil"/>
              <w:left w:val="nil"/>
              <w:bottom w:val="single" w:sz="8" w:space="0" w:color="auto"/>
              <w:right w:val="nil"/>
            </w:tcBorders>
            <w:noWrap/>
            <w:vAlign w:val="center"/>
          </w:tcPr>
          <w:p w14:paraId="2D38F668"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-1.83 (-2.17 to -1.48)***</w:t>
            </w:r>
          </w:p>
        </w:tc>
        <w:tc>
          <w:tcPr>
            <w:tcW w:w="2505" w:type="dxa"/>
            <w:tcBorders>
              <w:top w:val="nil"/>
              <w:left w:val="nil"/>
              <w:bottom w:val="single" w:sz="8" w:space="0" w:color="auto"/>
              <w:right w:val="nil"/>
            </w:tcBorders>
            <w:noWrap/>
            <w:vAlign w:val="center"/>
          </w:tcPr>
          <w:p w14:paraId="7D51C35A" w14:textId="77777777" w:rsidR="00D0360B" w:rsidRPr="00860350" w:rsidRDefault="00D0360B" w:rsidP="00F56E5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-0.86 (-1.22 to -0.49)***</w:t>
            </w:r>
          </w:p>
        </w:tc>
      </w:tr>
    </w:tbl>
    <w:p w14:paraId="0DF18685" w14:textId="77777777" w:rsidR="00B141AC" w:rsidRPr="00860350" w:rsidRDefault="00B141AC" w:rsidP="00392691">
      <w:pPr>
        <w:spacing w:line="480" w:lineRule="auto"/>
        <w:rPr>
          <w:rFonts w:ascii="Times New Roman" w:hAnsi="Times New Roman" w:cs="Times New Roman"/>
          <w:color w:val="000000" w:themeColor="text1"/>
          <w:sz w:val="24"/>
          <w:szCs w:val="24"/>
        </w:rPr>
      </w:pPr>
      <w:r w:rsidRPr="00860350">
        <w:rPr>
          <w:rFonts w:ascii="Times New Roman" w:hAnsi="Times New Roman" w:cs="Times New Roman"/>
          <w:color w:val="000000" w:themeColor="text1"/>
          <w:sz w:val="24"/>
          <w:szCs w:val="24"/>
        </w:rPr>
        <w:t xml:space="preserve">Abbreviations: PhenoAgeAccel, Phenotypic age acceleration; </w:t>
      </w:r>
      <w:r w:rsidRPr="00860350">
        <w:rPr>
          <w:rFonts w:ascii="Times New Roman" w:eastAsia="等线" w:hAnsi="Times New Roman" w:cs="Times New Roman"/>
          <w:color w:val="000000" w:themeColor="text1"/>
          <w:sz w:val="24"/>
          <w:szCs w:val="24"/>
        </w:rPr>
        <w:t>CI, Confidence Interval; Q1-Q4, first through fourth quartiles; AM, ante meridiem; PM, post meridiem.</w:t>
      </w:r>
    </w:p>
    <w:p w14:paraId="62D29C0E" w14:textId="77777777" w:rsidR="00ED5DA3" w:rsidRPr="00860350" w:rsidRDefault="00ED5DA3" w:rsidP="00392691">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color w:val="000000" w:themeColor="text1"/>
          <w:sz w:val="24"/>
          <w:szCs w:val="24"/>
        </w:rPr>
        <w:t xml:space="preserve">Model 1: Unadjusted. Model 2: Adjusted for age, sex, and race. Model 3: Adjusted for age, sex, race, poverty income ratio, education level, employment status, smoking, alcohol using, </w:t>
      </w:r>
      <w:r w:rsidRPr="00860350">
        <w:rPr>
          <w:rFonts w:ascii="Times New Roman" w:hAnsi="Times New Roman" w:cs="Times New Roman"/>
          <w:color w:val="000000" w:themeColor="text1"/>
          <w:sz w:val="24"/>
          <w:szCs w:val="24"/>
        </w:rPr>
        <w:t>body mass index</w:t>
      </w:r>
      <w:r w:rsidRPr="00860350">
        <w:rPr>
          <w:rFonts w:ascii="Times New Roman" w:eastAsia="等线" w:hAnsi="Times New Roman" w:cs="Times New Roman"/>
          <w:color w:val="000000" w:themeColor="text1"/>
          <w:sz w:val="24"/>
          <w:szCs w:val="24"/>
        </w:rPr>
        <w:t xml:space="preserve">, sleep disorder, cancer, </w:t>
      </w:r>
      <w:r w:rsidRPr="00860350">
        <w:rPr>
          <w:rFonts w:ascii="Times New Roman" w:hAnsi="Times New Roman" w:cs="Times New Roman"/>
          <w:color w:val="000000" w:themeColor="text1"/>
          <w:sz w:val="24"/>
          <w:szCs w:val="24"/>
        </w:rPr>
        <w:t>cardiovascular disease</w:t>
      </w:r>
      <w:r w:rsidRPr="00860350">
        <w:rPr>
          <w:rFonts w:ascii="Times New Roman" w:eastAsia="等线" w:hAnsi="Times New Roman" w:cs="Times New Roman"/>
          <w:color w:val="000000" w:themeColor="text1"/>
          <w:sz w:val="24"/>
          <w:szCs w:val="24"/>
        </w:rPr>
        <w:t>, diabetes, hypertension, and stroke.</w:t>
      </w:r>
    </w:p>
    <w:p w14:paraId="727DE3A4" w14:textId="77777777" w:rsidR="00ED5DA3" w:rsidRPr="00860350" w:rsidRDefault="00ED5DA3" w:rsidP="00392691">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i/>
          <w:iCs/>
          <w:color w:val="000000" w:themeColor="text1"/>
          <w:sz w:val="24"/>
          <w:szCs w:val="24"/>
        </w:rPr>
        <w:t>*P</w:t>
      </w:r>
      <w:r w:rsidRPr="00860350">
        <w:rPr>
          <w:rFonts w:ascii="Times New Roman" w:eastAsia="等线" w:hAnsi="Times New Roman" w:cs="Times New Roman"/>
          <w:color w:val="000000" w:themeColor="text1"/>
          <w:sz w:val="24"/>
          <w:szCs w:val="24"/>
        </w:rPr>
        <w:t xml:space="preserve"> &lt; 0.05, </w:t>
      </w:r>
      <w:r w:rsidRPr="00860350">
        <w:rPr>
          <w:rFonts w:ascii="Times New Roman" w:eastAsia="等线" w:hAnsi="Times New Roman" w:cs="Times New Roman"/>
          <w:i/>
          <w:iCs/>
          <w:color w:val="000000" w:themeColor="text1"/>
          <w:sz w:val="24"/>
          <w:szCs w:val="24"/>
        </w:rPr>
        <w:t>**P</w:t>
      </w:r>
      <w:r w:rsidRPr="00860350">
        <w:rPr>
          <w:rFonts w:ascii="Times New Roman" w:eastAsia="等线" w:hAnsi="Times New Roman" w:cs="Times New Roman"/>
          <w:color w:val="000000" w:themeColor="text1"/>
          <w:sz w:val="24"/>
          <w:szCs w:val="24"/>
        </w:rPr>
        <w:t xml:space="preserve"> &lt; 0.01, </w:t>
      </w:r>
      <w:r w:rsidRPr="00860350">
        <w:rPr>
          <w:rFonts w:ascii="Times New Roman" w:eastAsia="等线" w:hAnsi="Times New Roman" w:cs="Times New Roman"/>
          <w:i/>
          <w:iCs/>
          <w:color w:val="000000" w:themeColor="text1"/>
          <w:sz w:val="24"/>
          <w:szCs w:val="24"/>
        </w:rPr>
        <w:t>***P</w:t>
      </w:r>
      <w:r w:rsidRPr="00860350">
        <w:rPr>
          <w:rFonts w:ascii="Times New Roman" w:eastAsia="等线" w:hAnsi="Times New Roman" w:cs="Times New Roman"/>
          <w:color w:val="000000" w:themeColor="text1"/>
          <w:sz w:val="24"/>
          <w:szCs w:val="24"/>
        </w:rPr>
        <w:t xml:space="preserve"> &lt; 0.001. </w:t>
      </w:r>
    </w:p>
    <w:p w14:paraId="5ABC9739" w14:textId="77777777" w:rsidR="00D0360B" w:rsidRPr="00860350" w:rsidRDefault="00D0360B" w:rsidP="00D0360B">
      <w:pPr>
        <w:jc w:val="left"/>
        <w:rPr>
          <w:rFonts w:ascii="Times New Roman" w:eastAsia="等线" w:hAnsi="Times New Roman" w:cs="Times New Roman"/>
          <w:color w:val="000000" w:themeColor="text1"/>
          <w:sz w:val="24"/>
          <w:szCs w:val="24"/>
        </w:rPr>
      </w:pPr>
    </w:p>
    <w:p w14:paraId="10024EFC" w14:textId="77777777" w:rsidR="00D0360B" w:rsidRPr="00B141AC" w:rsidRDefault="00D0360B" w:rsidP="00D0360B">
      <w:pPr>
        <w:widowControl/>
        <w:jc w:val="left"/>
        <w:rPr>
          <w:rFonts w:ascii="Times New Roman" w:hAnsi="Times New Roman" w:cs="Times New Roman"/>
          <w:b/>
          <w:bCs/>
          <w:color w:val="000000" w:themeColor="text1"/>
          <w:sz w:val="24"/>
          <w:szCs w:val="24"/>
        </w:rPr>
      </w:pPr>
      <w:r w:rsidRPr="00B141AC">
        <w:rPr>
          <w:rFonts w:ascii="Times New Roman" w:hAnsi="Times New Roman" w:cs="Times New Roman"/>
          <w:b/>
          <w:bCs/>
          <w:color w:val="000000" w:themeColor="text1"/>
          <w:sz w:val="24"/>
          <w:szCs w:val="24"/>
        </w:rPr>
        <w:br w:type="page"/>
      </w:r>
    </w:p>
    <w:p w14:paraId="4FD6C6A8" w14:textId="5980E97B" w:rsidR="00392691" w:rsidRPr="00392691" w:rsidRDefault="00D0360B" w:rsidP="00392691">
      <w:pPr>
        <w:widowControl/>
        <w:spacing w:line="480" w:lineRule="auto"/>
        <w:jc w:val="left"/>
        <w:rPr>
          <w:rFonts w:ascii="Times New Roman" w:hAnsi="Times New Roman" w:cs="Times New Roman" w:hint="eastAsia"/>
          <w:color w:val="000000" w:themeColor="text1"/>
          <w:sz w:val="24"/>
          <w:szCs w:val="24"/>
        </w:rPr>
      </w:pPr>
      <w:r w:rsidRPr="00860350">
        <w:rPr>
          <w:rFonts w:ascii="Times New Roman" w:hAnsi="Times New Roman" w:cs="Times New Roman"/>
          <w:b/>
          <w:bCs/>
          <w:color w:val="000000" w:themeColor="text1"/>
          <w:sz w:val="24"/>
          <w:szCs w:val="24"/>
        </w:rPr>
        <w:lastRenderedPageBreak/>
        <w:t xml:space="preserve">Supplementary Table 2. </w:t>
      </w:r>
      <w:r w:rsidR="00392691" w:rsidRPr="00392691">
        <w:rPr>
          <w:rFonts w:ascii="Times New Roman" w:hAnsi="Times New Roman" w:cs="Times New Roman" w:hint="eastAsia"/>
          <w:color w:val="000000" w:themeColor="text1"/>
          <w:sz w:val="24"/>
          <w:szCs w:val="24"/>
        </w:rPr>
        <w:t xml:space="preserve">Associations of </w:t>
      </w:r>
      <w:r w:rsidR="00392691">
        <w:rPr>
          <w:rFonts w:ascii="Times New Roman" w:hAnsi="Times New Roman" w:cs="Times New Roman" w:hint="eastAsia"/>
          <w:color w:val="000000" w:themeColor="text1"/>
          <w:sz w:val="24"/>
          <w:szCs w:val="24"/>
        </w:rPr>
        <w:t>w</w:t>
      </w:r>
      <w:r w:rsidR="00392691" w:rsidRPr="00392691">
        <w:rPr>
          <w:rFonts w:ascii="Times New Roman" w:hAnsi="Times New Roman" w:cs="Times New Roman" w:hint="eastAsia"/>
          <w:color w:val="000000" w:themeColor="text1"/>
          <w:sz w:val="24"/>
          <w:szCs w:val="24"/>
        </w:rPr>
        <w:t xml:space="preserve">eighted </w:t>
      </w:r>
      <w:r w:rsidR="00392691">
        <w:rPr>
          <w:rFonts w:ascii="Times New Roman" w:hAnsi="Times New Roman" w:cs="Times New Roman" w:hint="eastAsia"/>
          <w:color w:val="000000" w:themeColor="text1"/>
          <w:sz w:val="24"/>
          <w:szCs w:val="24"/>
        </w:rPr>
        <w:t>b</w:t>
      </w:r>
      <w:r w:rsidR="00392691" w:rsidRPr="00392691">
        <w:rPr>
          <w:rFonts w:ascii="Times New Roman" w:hAnsi="Times New Roman" w:cs="Times New Roman" w:hint="eastAsia"/>
          <w:color w:val="000000" w:themeColor="text1"/>
          <w:sz w:val="24"/>
          <w:szCs w:val="24"/>
        </w:rPr>
        <w:t xml:space="preserve">ehavioral </w:t>
      </w:r>
      <w:r w:rsidR="00392691">
        <w:rPr>
          <w:rFonts w:ascii="Times New Roman" w:hAnsi="Times New Roman" w:cs="Times New Roman" w:hint="eastAsia"/>
          <w:color w:val="000000" w:themeColor="text1"/>
          <w:sz w:val="24"/>
          <w:szCs w:val="24"/>
        </w:rPr>
        <w:t>r</w:t>
      </w:r>
      <w:r w:rsidR="00392691" w:rsidRPr="00392691">
        <w:rPr>
          <w:rFonts w:ascii="Times New Roman" w:hAnsi="Times New Roman" w:cs="Times New Roman" w:hint="eastAsia"/>
          <w:color w:val="000000" w:themeColor="text1"/>
          <w:sz w:val="24"/>
          <w:szCs w:val="24"/>
        </w:rPr>
        <w:t>hythm z-</w:t>
      </w:r>
      <w:r w:rsidR="00392691">
        <w:rPr>
          <w:rFonts w:ascii="Times New Roman" w:hAnsi="Times New Roman" w:cs="Times New Roman" w:hint="eastAsia"/>
          <w:color w:val="000000" w:themeColor="text1"/>
          <w:sz w:val="24"/>
          <w:szCs w:val="24"/>
        </w:rPr>
        <w:t>s</w:t>
      </w:r>
      <w:r w:rsidR="00392691" w:rsidRPr="00392691">
        <w:rPr>
          <w:rFonts w:ascii="Times New Roman" w:hAnsi="Times New Roman" w:cs="Times New Roman" w:hint="eastAsia"/>
          <w:color w:val="000000" w:themeColor="text1"/>
          <w:sz w:val="24"/>
          <w:szCs w:val="24"/>
        </w:rPr>
        <w:t xml:space="preserve">core </w:t>
      </w:r>
      <w:r w:rsidR="00392691">
        <w:rPr>
          <w:rFonts w:ascii="Times New Roman" w:hAnsi="Times New Roman" w:cs="Times New Roman" w:hint="eastAsia"/>
          <w:color w:val="000000" w:themeColor="text1"/>
          <w:sz w:val="24"/>
          <w:szCs w:val="24"/>
        </w:rPr>
        <w:t>q</w:t>
      </w:r>
      <w:r w:rsidR="00392691" w:rsidRPr="00392691">
        <w:rPr>
          <w:rFonts w:ascii="Times New Roman" w:hAnsi="Times New Roman" w:cs="Times New Roman" w:hint="eastAsia"/>
          <w:color w:val="000000" w:themeColor="text1"/>
          <w:sz w:val="24"/>
          <w:szCs w:val="24"/>
        </w:rPr>
        <w:t>uartiles with PhenoAgeAccel (n = 4702)</w:t>
      </w:r>
    </w:p>
    <w:tbl>
      <w:tblPr>
        <w:tblW w:w="9601" w:type="dxa"/>
        <w:jc w:val="center"/>
        <w:tblCellMar>
          <w:left w:w="0" w:type="dxa"/>
          <w:right w:w="0" w:type="dxa"/>
        </w:tblCellMar>
        <w:tblLook w:val="04A0" w:firstRow="1" w:lastRow="0" w:firstColumn="1" w:lastColumn="0" w:noHBand="0" w:noVBand="1"/>
      </w:tblPr>
      <w:tblGrid>
        <w:gridCol w:w="1998"/>
        <w:gridCol w:w="660"/>
        <w:gridCol w:w="2380"/>
        <w:gridCol w:w="2380"/>
        <w:gridCol w:w="2183"/>
      </w:tblGrid>
      <w:tr w:rsidR="00D0360B" w:rsidRPr="00860350" w14:paraId="55933028" w14:textId="77777777" w:rsidTr="00032D4D">
        <w:trPr>
          <w:trHeight w:val="285"/>
          <w:jc w:val="center"/>
        </w:trPr>
        <w:tc>
          <w:tcPr>
            <w:tcW w:w="1998" w:type="dxa"/>
            <w:vMerge w:val="restart"/>
            <w:tcBorders>
              <w:top w:val="single" w:sz="8" w:space="0" w:color="auto"/>
              <w:left w:val="nil"/>
              <w:bottom w:val="single" w:sz="8" w:space="0" w:color="000000"/>
              <w:right w:val="nil"/>
            </w:tcBorders>
            <w:tcMar>
              <w:top w:w="15" w:type="dxa"/>
              <w:left w:w="15" w:type="dxa"/>
              <w:bottom w:w="0" w:type="dxa"/>
              <w:right w:w="15" w:type="dxa"/>
            </w:tcMar>
            <w:vAlign w:val="center"/>
            <w:hideMark/>
          </w:tcPr>
          <w:p w14:paraId="72A00345" w14:textId="77777777" w:rsidR="00D0360B" w:rsidRPr="00860350" w:rsidRDefault="00D0360B" w:rsidP="001745C8">
            <w:pPr>
              <w:widowControl/>
              <w:jc w:val="left"/>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 xml:space="preserve">Quartile of weighted behavioral rhythm   z-score </w:t>
            </w:r>
          </w:p>
        </w:tc>
        <w:tc>
          <w:tcPr>
            <w:tcW w:w="660" w:type="dxa"/>
            <w:vMerge w:val="restart"/>
            <w:tcBorders>
              <w:top w:val="single" w:sz="8" w:space="0" w:color="auto"/>
              <w:left w:val="nil"/>
              <w:bottom w:val="single" w:sz="8" w:space="0" w:color="000000"/>
              <w:right w:val="nil"/>
            </w:tcBorders>
            <w:noWrap/>
            <w:tcMar>
              <w:top w:w="15" w:type="dxa"/>
              <w:left w:w="15" w:type="dxa"/>
              <w:bottom w:w="0" w:type="dxa"/>
              <w:right w:w="15" w:type="dxa"/>
            </w:tcMar>
            <w:vAlign w:val="center"/>
            <w:hideMark/>
          </w:tcPr>
          <w:p w14:paraId="7FAA631A"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N</w:t>
            </w:r>
          </w:p>
        </w:tc>
        <w:tc>
          <w:tcPr>
            <w:tcW w:w="6943" w:type="dxa"/>
            <w:gridSpan w:val="3"/>
            <w:tcBorders>
              <w:top w:val="single" w:sz="8" w:space="0" w:color="auto"/>
              <w:left w:val="nil"/>
              <w:bottom w:val="single" w:sz="8" w:space="0" w:color="auto"/>
              <w:right w:val="nil"/>
            </w:tcBorders>
            <w:noWrap/>
            <w:tcMar>
              <w:top w:w="15" w:type="dxa"/>
              <w:left w:w="15" w:type="dxa"/>
              <w:bottom w:w="0" w:type="dxa"/>
              <w:right w:w="15" w:type="dxa"/>
            </w:tcMar>
            <w:vAlign w:val="center"/>
            <w:hideMark/>
          </w:tcPr>
          <w:p w14:paraId="46A8D228"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β coefficient (95% CI)</w:t>
            </w:r>
          </w:p>
        </w:tc>
      </w:tr>
      <w:tr w:rsidR="00D0360B" w:rsidRPr="00860350" w14:paraId="1963AFF2" w14:textId="77777777" w:rsidTr="00032D4D">
        <w:trPr>
          <w:trHeight w:val="285"/>
          <w:jc w:val="center"/>
        </w:trPr>
        <w:tc>
          <w:tcPr>
            <w:tcW w:w="1998" w:type="dxa"/>
            <w:vMerge/>
            <w:tcBorders>
              <w:top w:val="single" w:sz="8" w:space="0" w:color="auto"/>
              <w:left w:val="nil"/>
              <w:bottom w:val="single" w:sz="8" w:space="0" w:color="000000"/>
              <w:right w:val="nil"/>
            </w:tcBorders>
            <w:vAlign w:val="center"/>
            <w:hideMark/>
          </w:tcPr>
          <w:p w14:paraId="0AAB5064" w14:textId="77777777" w:rsidR="00D0360B" w:rsidRPr="00860350" w:rsidRDefault="00D0360B" w:rsidP="001745C8">
            <w:pPr>
              <w:rPr>
                <w:rFonts w:ascii="Times New Roman" w:eastAsia="等线" w:hAnsi="Times New Roman" w:cs="Times New Roman"/>
                <w:color w:val="000000" w:themeColor="text1"/>
                <w:szCs w:val="21"/>
              </w:rPr>
            </w:pPr>
          </w:p>
        </w:tc>
        <w:tc>
          <w:tcPr>
            <w:tcW w:w="0" w:type="auto"/>
            <w:vMerge/>
            <w:tcBorders>
              <w:top w:val="single" w:sz="8" w:space="0" w:color="auto"/>
              <w:left w:val="nil"/>
              <w:bottom w:val="single" w:sz="8" w:space="0" w:color="000000"/>
              <w:right w:val="nil"/>
            </w:tcBorders>
            <w:vAlign w:val="center"/>
            <w:hideMark/>
          </w:tcPr>
          <w:p w14:paraId="6937C858" w14:textId="77777777" w:rsidR="00D0360B" w:rsidRPr="00860350" w:rsidRDefault="00D0360B" w:rsidP="001745C8">
            <w:pPr>
              <w:rPr>
                <w:rFonts w:ascii="Times New Roman" w:eastAsia="等线" w:hAnsi="Times New Roman" w:cs="Times New Roman"/>
                <w:color w:val="000000" w:themeColor="text1"/>
                <w:szCs w:val="21"/>
              </w:rPr>
            </w:pPr>
          </w:p>
        </w:tc>
        <w:tc>
          <w:tcPr>
            <w:tcW w:w="2380" w:type="dxa"/>
            <w:tcBorders>
              <w:top w:val="nil"/>
              <w:left w:val="nil"/>
              <w:bottom w:val="single" w:sz="8" w:space="0" w:color="auto"/>
              <w:right w:val="nil"/>
            </w:tcBorders>
            <w:noWrap/>
            <w:tcMar>
              <w:top w:w="15" w:type="dxa"/>
              <w:left w:w="15" w:type="dxa"/>
              <w:bottom w:w="0" w:type="dxa"/>
              <w:right w:w="15" w:type="dxa"/>
            </w:tcMar>
            <w:vAlign w:val="center"/>
            <w:hideMark/>
          </w:tcPr>
          <w:p w14:paraId="1C0DC4C4"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Model 1</w:t>
            </w:r>
          </w:p>
        </w:tc>
        <w:tc>
          <w:tcPr>
            <w:tcW w:w="2380" w:type="dxa"/>
            <w:tcBorders>
              <w:top w:val="nil"/>
              <w:left w:val="nil"/>
              <w:bottom w:val="single" w:sz="8" w:space="0" w:color="auto"/>
              <w:right w:val="nil"/>
            </w:tcBorders>
            <w:tcMar>
              <w:top w:w="15" w:type="dxa"/>
              <w:left w:w="15" w:type="dxa"/>
              <w:bottom w:w="0" w:type="dxa"/>
              <w:right w:w="15" w:type="dxa"/>
            </w:tcMar>
            <w:vAlign w:val="center"/>
            <w:hideMark/>
          </w:tcPr>
          <w:p w14:paraId="57426327"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Model 2</w:t>
            </w:r>
          </w:p>
        </w:tc>
        <w:tc>
          <w:tcPr>
            <w:tcW w:w="2183" w:type="dxa"/>
            <w:tcBorders>
              <w:top w:val="nil"/>
              <w:left w:val="nil"/>
              <w:bottom w:val="single" w:sz="8" w:space="0" w:color="auto"/>
              <w:right w:val="nil"/>
            </w:tcBorders>
            <w:tcMar>
              <w:top w:w="15" w:type="dxa"/>
              <w:left w:w="15" w:type="dxa"/>
              <w:bottom w:w="0" w:type="dxa"/>
              <w:right w:w="15" w:type="dxa"/>
            </w:tcMar>
            <w:vAlign w:val="center"/>
            <w:hideMark/>
          </w:tcPr>
          <w:p w14:paraId="28E2A1BE"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Model 3</w:t>
            </w:r>
          </w:p>
        </w:tc>
      </w:tr>
      <w:tr w:rsidR="00D0360B" w:rsidRPr="00860350" w14:paraId="08BF3A09" w14:textId="77777777" w:rsidTr="00032D4D">
        <w:trPr>
          <w:trHeight w:val="278"/>
          <w:jc w:val="center"/>
        </w:trPr>
        <w:tc>
          <w:tcPr>
            <w:tcW w:w="1998" w:type="dxa"/>
            <w:tcBorders>
              <w:top w:val="nil"/>
              <w:left w:val="nil"/>
              <w:bottom w:val="nil"/>
              <w:right w:val="nil"/>
            </w:tcBorders>
            <w:tcMar>
              <w:top w:w="15" w:type="dxa"/>
              <w:left w:w="15" w:type="dxa"/>
              <w:bottom w:w="0" w:type="dxa"/>
              <w:right w:w="15" w:type="dxa"/>
            </w:tcMar>
            <w:vAlign w:val="center"/>
            <w:hideMark/>
          </w:tcPr>
          <w:p w14:paraId="20619A0D" w14:textId="77777777" w:rsidR="00D0360B" w:rsidRPr="00860350" w:rsidRDefault="00D0360B" w:rsidP="001745C8">
            <w:pPr>
              <w:jc w:val="left"/>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Categorical variable</w:t>
            </w:r>
          </w:p>
        </w:tc>
        <w:tc>
          <w:tcPr>
            <w:tcW w:w="0" w:type="auto"/>
            <w:tcBorders>
              <w:top w:val="nil"/>
              <w:left w:val="nil"/>
              <w:bottom w:val="nil"/>
              <w:right w:val="nil"/>
            </w:tcBorders>
            <w:noWrap/>
            <w:tcMar>
              <w:top w:w="15" w:type="dxa"/>
              <w:left w:w="15" w:type="dxa"/>
              <w:bottom w:w="0" w:type="dxa"/>
              <w:right w:w="15" w:type="dxa"/>
            </w:tcMar>
            <w:vAlign w:val="center"/>
            <w:hideMark/>
          </w:tcPr>
          <w:p w14:paraId="5B5FB4F8" w14:textId="77777777" w:rsidR="00D0360B" w:rsidRPr="00860350" w:rsidRDefault="00D0360B" w:rsidP="001745C8">
            <w:pPr>
              <w:rPr>
                <w:rFonts w:ascii="Times New Roman" w:eastAsia="等线" w:hAnsi="Times New Roman" w:cs="Times New Roman"/>
                <w:color w:val="000000" w:themeColor="text1"/>
                <w:szCs w:val="21"/>
              </w:rPr>
            </w:pPr>
          </w:p>
        </w:tc>
        <w:tc>
          <w:tcPr>
            <w:tcW w:w="2380" w:type="dxa"/>
            <w:tcBorders>
              <w:top w:val="nil"/>
              <w:left w:val="nil"/>
              <w:bottom w:val="nil"/>
              <w:right w:val="nil"/>
            </w:tcBorders>
            <w:noWrap/>
            <w:tcMar>
              <w:top w:w="15" w:type="dxa"/>
              <w:left w:w="15" w:type="dxa"/>
              <w:bottom w:w="0" w:type="dxa"/>
              <w:right w:w="15" w:type="dxa"/>
            </w:tcMar>
            <w:vAlign w:val="center"/>
            <w:hideMark/>
          </w:tcPr>
          <w:p w14:paraId="01AE7C8B" w14:textId="77777777" w:rsidR="00D0360B" w:rsidRPr="00860350" w:rsidRDefault="00D0360B" w:rsidP="001745C8">
            <w:pPr>
              <w:rPr>
                <w:rFonts w:ascii="Times New Roman" w:eastAsia="Times New Roman" w:hAnsi="Times New Roman" w:cs="Times New Roman"/>
                <w:color w:val="000000" w:themeColor="text1"/>
                <w:szCs w:val="21"/>
              </w:rPr>
            </w:pPr>
          </w:p>
        </w:tc>
        <w:tc>
          <w:tcPr>
            <w:tcW w:w="2380" w:type="dxa"/>
            <w:tcBorders>
              <w:top w:val="nil"/>
              <w:left w:val="nil"/>
              <w:bottom w:val="nil"/>
              <w:right w:val="nil"/>
            </w:tcBorders>
            <w:tcMar>
              <w:top w:w="15" w:type="dxa"/>
              <w:left w:w="15" w:type="dxa"/>
              <w:bottom w:w="0" w:type="dxa"/>
              <w:right w:w="15" w:type="dxa"/>
            </w:tcMar>
            <w:vAlign w:val="center"/>
            <w:hideMark/>
          </w:tcPr>
          <w:p w14:paraId="1DEC89EF" w14:textId="77777777" w:rsidR="00D0360B" w:rsidRPr="00860350" w:rsidRDefault="00D0360B" w:rsidP="001745C8">
            <w:pPr>
              <w:rPr>
                <w:rFonts w:ascii="Times New Roman" w:eastAsia="Times New Roman" w:hAnsi="Times New Roman" w:cs="Times New Roman"/>
                <w:color w:val="000000" w:themeColor="text1"/>
                <w:szCs w:val="21"/>
              </w:rPr>
            </w:pPr>
          </w:p>
        </w:tc>
        <w:tc>
          <w:tcPr>
            <w:tcW w:w="2183" w:type="dxa"/>
            <w:tcBorders>
              <w:top w:val="nil"/>
              <w:left w:val="nil"/>
              <w:bottom w:val="nil"/>
              <w:right w:val="nil"/>
            </w:tcBorders>
            <w:tcMar>
              <w:top w:w="15" w:type="dxa"/>
              <w:left w:w="15" w:type="dxa"/>
              <w:bottom w:w="0" w:type="dxa"/>
              <w:right w:w="15" w:type="dxa"/>
            </w:tcMar>
            <w:vAlign w:val="center"/>
            <w:hideMark/>
          </w:tcPr>
          <w:p w14:paraId="16745A77" w14:textId="77777777" w:rsidR="00D0360B" w:rsidRPr="00860350" w:rsidRDefault="00D0360B" w:rsidP="001745C8">
            <w:pPr>
              <w:rPr>
                <w:rFonts w:ascii="Times New Roman" w:eastAsia="Times New Roman" w:hAnsi="Times New Roman" w:cs="Times New Roman"/>
                <w:color w:val="000000" w:themeColor="text1"/>
                <w:szCs w:val="21"/>
              </w:rPr>
            </w:pPr>
          </w:p>
        </w:tc>
      </w:tr>
      <w:tr w:rsidR="00D0360B" w:rsidRPr="00860350" w14:paraId="4E811288" w14:textId="77777777" w:rsidTr="00032D4D">
        <w:trPr>
          <w:trHeight w:val="263"/>
          <w:jc w:val="center"/>
        </w:trPr>
        <w:tc>
          <w:tcPr>
            <w:tcW w:w="1998" w:type="dxa"/>
            <w:tcBorders>
              <w:top w:val="nil"/>
              <w:left w:val="nil"/>
              <w:bottom w:val="nil"/>
              <w:right w:val="nil"/>
            </w:tcBorders>
            <w:noWrap/>
            <w:tcMar>
              <w:top w:w="15" w:type="dxa"/>
              <w:left w:w="15" w:type="dxa"/>
              <w:bottom w:w="0" w:type="dxa"/>
              <w:right w:w="15" w:type="dxa"/>
            </w:tcMar>
            <w:vAlign w:val="center"/>
            <w:hideMark/>
          </w:tcPr>
          <w:p w14:paraId="2B222497"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 xml:space="preserve">  Q1</w:t>
            </w:r>
          </w:p>
        </w:tc>
        <w:tc>
          <w:tcPr>
            <w:tcW w:w="0" w:type="auto"/>
            <w:tcBorders>
              <w:top w:val="nil"/>
              <w:left w:val="nil"/>
              <w:bottom w:val="nil"/>
              <w:right w:val="nil"/>
            </w:tcBorders>
            <w:noWrap/>
            <w:tcMar>
              <w:top w:w="15" w:type="dxa"/>
              <w:left w:w="15" w:type="dxa"/>
              <w:bottom w:w="0" w:type="dxa"/>
              <w:right w:w="15" w:type="dxa"/>
            </w:tcMar>
            <w:vAlign w:val="center"/>
            <w:hideMark/>
          </w:tcPr>
          <w:p w14:paraId="57E28CF8" w14:textId="4189F0E5"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1485</w:t>
            </w:r>
          </w:p>
        </w:tc>
        <w:tc>
          <w:tcPr>
            <w:tcW w:w="2380" w:type="dxa"/>
            <w:tcBorders>
              <w:top w:val="nil"/>
              <w:left w:val="nil"/>
              <w:bottom w:val="nil"/>
              <w:right w:val="nil"/>
            </w:tcBorders>
            <w:noWrap/>
            <w:tcMar>
              <w:top w:w="15" w:type="dxa"/>
              <w:left w:w="15" w:type="dxa"/>
              <w:bottom w:w="0" w:type="dxa"/>
              <w:right w:w="15" w:type="dxa"/>
            </w:tcMar>
            <w:vAlign w:val="center"/>
            <w:hideMark/>
          </w:tcPr>
          <w:p w14:paraId="2946F750"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c>
          <w:tcPr>
            <w:tcW w:w="2380" w:type="dxa"/>
            <w:tcBorders>
              <w:top w:val="nil"/>
              <w:left w:val="nil"/>
              <w:bottom w:val="nil"/>
              <w:right w:val="nil"/>
            </w:tcBorders>
            <w:noWrap/>
            <w:tcMar>
              <w:top w:w="15" w:type="dxa"/>
              <w:left w:w="15" w:type="dxa"/>
              <w:bottom w:w="0" w:type="dxa"/>
              <w:right w:w="15" w:type="dxa"/>
            </w:tcMar>
            <w:vAlign w:val="center"/>
            <w:hideMark/>
          </w:tcPr>
          <w:p w14:paraId="228A7D26"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c>
          <w:tcPr>
            <w:tcW w:w="2183" w:type="dxa"/>
            <w:tcBorders>
              <w:top w:val="nil"/>
              <w:left w:val="nil"/>
              <w:bottom w:val="nil"/>
              <w:right w:val="nil"/>
            </w:tcBorders>
            <w:noWrap/>
            <w:tcMar>
              <w:top w:w="15" w:type="dxa"/>
              <w:left w:w="15" w:type="dxa"/>
              <w:bottom w:w="0" w:type="dxa"/>
              <w:right w:w="15" w:type="dxa"/>
            </w:tcMar>
            <w:vAlign w:val="center"/>
            <w:hideMark/>
          </w:tcPr>
          <w:p w14:paraId="35EFE06A"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0.00 (reference)</w:t>
            </w:r>
          </w:p>
        </w:tc>
      </w:tr>
      <w:tr w:rsidR="00D0360B" w:rsidRPr="00860350" w14:paraId="6815C8B3" w14:textId="77777777" w:rsidTr="00032D4D">
        <w:trPr>
          <w:trHeight w:val="338"/>
          <w:jc w:val="center"/>
        </w:trPr>
        <w:tc>
          <w:tcPr>
            <w:tcW w:w="1998" w:type="dxa"/>
            <w:tcBorders>
              <w:top w:val="nil"/>
              <w:left w:val="nil"/>
              <w:bottom w:val="nil"/>
              <w:right w:val="nil"/>
            </w:tcBorders>
            <w:noWrap/>
            <w:tcMar>
              <w:top w:w="15" w:type="dxa"/>
              <w:left w:w="15" w:type="dxa"/>
              <w:bottom w:w="0" w:type="dxa"/>
              <w:right w:w="15" w:type="dxa"/>
            </w:tcMar>
            <w:vAlign w:val="center"/>
            <w:hideMark/>
          </w:tcPr>
          <w:p w14:paraId="48B0C4F2"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 xml:space="preserve">  Q2</w:t>
            </w:r>
          </w:p>
        </w:tc>
        <w:tc>
          <w:tcPr>
            <w:tcW w:w="0" w:type="auto"/>
            <w:tcBorders>
              <w:top w:val="nil"/>
              <w:left w:val="nil"/>
              <w:bottom w:val="nil"/>
              <w:right w:val="nil"/>
            </w:tcBorders>
            <w:noWrap/>
            <w:tcMar>
              <w:top w:w="15" w:type="dxa"/>
              <w:left w:w="15" w:type="dxa"/>
              <w:bottom w:w="0" w:type="dxa"/>
              <w:right w:w="15" w:type="dxa"/>
            </w:tcMar>
            <w:vAlign w:val="center"/>
            <w:hideMark/>
          </w:tcPr>
          <w:p w14:paraId="40805413"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965</w:t>
            </w:r>
          </w:p>
        </w:tc>
        <w:tc>
          <w:tcPr>
            <w:tcW w:w="2380" w:type="dxa"/>
            <w:tcBorders>
              <w:top w:val="nil"/>
              <w:left w:val="nil"/>
              <w:bottom w:val="nil"/>
              <w:right w:val="nil"/>
            </w:tcBorders>
            <w:noWrap/>
            <w:tcMar>
              <w:top w:w="15" w:type="dxa"/>
              <w:left w:w="15" w:type="dxa"/>
              <w:bottom w:w="0" w:type="dxa"/>
              <w:right w:w="15" w:type="dxa"/>
            </w:tcMar>
            <w:vAlign w:val="center"/>
            <w:hideMark/>
          </w:tcPr>
          <w:p w14:paraId="162646C7"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-0.88 (-1.51 to -0.26)**</w:t>
            </w:r>
          </w:p>
        </w:tc>
        <w:tc>
          <w:tcPr>
            <w:tcW w:w="2380" w:type="dxa"/>
            <w:tcBorders>
              <w:top w:val="nil"/>
              <w:left w:val="nil"/>
              <w:bottom w:val="nil"/>
              <w:right w:val="nil"/>
            </w:tcBorders>
            <w:noWrap/>
            <w:tcMar>
              <w:top w:w="15" w:type="dxa"/>
              <w:left w:w="15" w:type="dxa"/>
              <w:bottom w:w="0" w:type="dxa"/>
              <w:right w:w="15" w:type="dxa"/>
            </w:tcMar>
            <w:vAlign w:val="center"/>
            <w:hideMark/>
          </w:tcPr>
          <w:p w14:paraId="55760D05"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-0.97 (-1.58 to -0.35)**</w:t>
            </w:r>
          </w:p>
        </w:tc>
        <w:tc>
          <w:tcPr>
            <w:tcW w:w="2183" w:type="dxa"/>
            <w:tcBorders>
              <w:top w:val="nil"/>
              <w:left w:val="nil"/>
              <w:bottom w:val="nil"/>
              <w:right w:val="nil"/>
            </w:tcBorders>
            <w:noWrap/>
            <w:tcMar>
              <w:top w:w="15" w:type="dxa"/>
              <w:left w:w="15" w:type="dxa"/>
              <w:bottom w:w="0" w:type="dxa"/>
              <w:right w:w="15" w:type="dxa"/>
            </w:tcMar>
            <w:vAlign w:val="center"/>
            <w:hideMark/>
          </w:tcPr>
          <w:p w14:paraId="2CDE52A8" w14:textId="77777777" w:rsidR="00D0360B" w:rsidRPr="00860350" w:rsidRDefault="00D0360B" w:rsidP="001745C8">
            <w:pPr>
              <w:rPr>
                <w:rFonts w:ascii="Times New Roman" w:eastAsia="宋体" w:hAnsi="Times New Roman" w:cs="Times New Roman"/>
                <w:color w:val="000000" w:themeColor="text1"/>
                <w:szCs w:val="21"/>
              </w:rPr>
            </w:pPr>
            <w:r w:rsidRPr="00860350">
              <w:rPr>
                <w:rFonts w:ascii="Times New Roman" w:hAnsi="Times New Roman" w:cs="Times New Roman"/>
                <w:color w:val="000000" w:themeColor="text1"/>
                <w:szCs w:val="21"/>
              </w:rPr>
              <w:t>-0.49 (-1.06 to 0.09)</w:t>
            </w:r>
          </w:p>
        </w:tc>
      </w:tr>
      <w:tr w:rsidR="00D0360B" w:rsidRPr="00860350" w14:paraId="5FAECD30" w14:textId="77777777" w:rsidTr="00032D4D">
        <w:trPr>
          <w:trHeight w:val="293"/>
          <w:jc w:val="center"/>
        </w:trPr>
        <w:tc>
          <w:tcPr>
            <w:tcW w:w="1998" w:type="dxa"/>
            <w:tcBorders>
              <w:top w:val="nil"/>
              <w:left w:val="nil"/>
              <w:bottom w:val="nil"/>
              <w:right w:val="nil"/>
            </w:tcBorders>
            <w:noWrap/>
            <w:tcMar>
              <w:top w:w="15" w:type="dxa"/>
              <w:left w:w="15" w:type="dxa"/>
              <w:bottom w:w="0" w:type="dxa"/>
              <w:right w:w="15" w:type="dxa"/>
            </w:tcMar>
            <w:vAlign w:val="center"/>
            <w:hideMark/>
          </w:tcPr>
          <w:p w14:paraId="26C17AC8"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 xml:space="preserve">  Q3</w:t>
            </w:r>
          </w:p>
        </w:tc>
        <w:tc>
          <w:tcPr>
            <w:tcW w:w="0" w:type="auto"/>
            <w:tcBorders>
              <w:top w:val="nil"/>
              <w:left w:val="nil"/>
              <w:bottom w:val="nil"/>
              <w:right w:val="nil"/>
            </w:tcBorders>
            <w:noWrap/>
            <w:tcMar>
              <w:top w:w="15" w:type="dxa"/>
              <w:left w:w="15" w:type="dxa"/>
              <w:bottom w:w="0" w:type="dxa"/>
              <w:right w:w="15" w:type="dxa"/>
            </w:tcMar>
            <w:vAlign w:val="center"/>
            <w:hideMark/>
          </w:tcPr>
          <w:p w14:paraId="679018E1" w14:textId="63EB5988"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1544</w:t>
            </w:r>
          </w:p>
        </w:tc>
        <w:tc>
          <w:tcPr>
            <w:tcW w:w="2380" w:type="dxa"/>
            <w:tcBorders>
              <w:top w:val="nil"/>
              <w:left w:val="nil"/>
              <w:bottom w:val="nil"/>
              <w:right w:val="nil"/>
            </w:tcBorders>
            <w:noWrap/>
            <w:tcMar>
              <w:top w:w="15" w:type="dxa"/>
              <w:left w:w="15" w:type="dxa"/>
              <w:bottom w:w="0" w:type="dxa"/>
              <w:right w:w="15" w:type="dxa"/>
            </w:tcMar>
            <w:vAlign w:val="center"/>
            <w:hideMark/>
          </w:tcPr>
          <w:p w14:paraId="1E1761DB"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-1.57 (-2.06 to -1.07)***</w:t>
            </w:r>
          </w:p>
        </w:tc>
        <w:tc>
          <w:tcPr>
            <w:tcW w:w="2380" w:type="dxa"/>
            <w:tcBorders>
              <w:top w:val="nil"/>
              <w:left w:val="nil"/>
              <w:bottom w:val="nil"/>
              <w:right w:val="nil"/>
            </w:tcBorders>
            <w:noWrap/>
            <w:tcMar>
              <w:top w:w="15" w:type="dxa"/>
              <w:left w:w="15" w:type="dxa"/>
              <w:bottom w:w="0" w:type="dxa"/>
              <w:right w:w="15" w:type="dxa"/>
            </w:tcMar>
            <w:vAlign w:val="center"/>
            <w:hideMark/>
          </w:tcPr>
          <w:p w14:paraId="0211DA8A"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-1.69 (-2.17 to -1.21)***</w:t>
            </w:r>
          </w:p>
        </w:tc>
        <w:tc>
          <w:tcPr>
            <w:tcW w:w="2183" w:type="dxa"/>
            <w:tcBorders>
              <w:top w:val="nil"/>
              <w:left w:val="nil"/>
              <w:bottom w:val="nil"/>
              <w:right w:val="nil"/>
            </w:tcBorders>
            <w:noWrap/>
            <w:tcMar>
              <w:top w:w="15" w:type="dxa"/>
              <w:left w:w="15" w:type="dxa"/>
              <w:bottom w:w="0" w:type="dxa"/>
              <w:right w:w="15" w:type="dxa"/>
            </w:tcMar>
            <w:vAlign w:val="center"/>
            <w:hideMark/>
          </w:tcPr>
          <w:p w14:paraId="01F99AA8"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-0.89 (-1.38 to -0.41)**</w:t>
            </w:r>
          </w:p>
        </w:tc>
      </w:tr>
      <w:tr w:rsidR="00D0360B" w:rsidRPr="00860350" w14:paraId="4E959BB0" w14:textId="77777777" w:rsidTr="00032D4D">
        <w:trPr>
          <w:trHeight w:val="278"/>
          <w:jc w:val="center"/>
        </w:trPr>
        <w:tc>
          <w:tcPr>
            <w:tcW w:w="1998" w:type="dxa"/>
            <w:tcBorders>
              <w:top w:val="nil"/>
              <w:left w:val="nil"/>
              <w:bottom w:val="nil"/>
              <w:right w:val="nil"/>
            </w:tcBorders>
            <w:noWrap/>
            <w:tcMar>
              <w:top w:w="15" w:type="dxa"/>
              <w:left w:w="15" w:type="dxa"/>
              <w:bottom w:w="0" w:type="dxa"/>
              <w:right w:w="15" w:type="dxa"/>
            </w:tcMar>
            <w:vAlign w:val="center"/>
            <w:hideMark/>
          </w:tcPr>
          <w:p w14:paraId="50029714"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 xml:space="preserve">  Q4</w:t>
            </w:r>
          </w:p>
        </w:tc>
        <w:tc>
          <w:tcPr>
            <w:tcW w:w="0" w:type="auto"/>
            <w:tcBorders>
              <w:top w:val="nil"/>
              <w:left w:val="nil"/>
              <w:bottom w:val="nil"/>
              <w:right w:val="nil"/>
            </w:tcBorders>
            <w:noWrap/>
            <w:tcMar>
              <w:top w:w="15" w:type="dxa"/>
              <w:left w:w="15" w:type="dxa"/>
              <w:bottom w:w="0" w:type="dxa"/>
              <w:right w:w="15" w:type="dxa"/>
            </w:tcMar>
            <w:vAlign w:val="center"/>
            <w:hideMark/>
          </w:tcPr>
          <w:p w14:paraId="0E6ABB00"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708</w:t>
            </w:r>
          </w:p>
        </w:tc>
        <w:tc>
          <w:tcPr>
            <w:tcW w:w="2380" w:type="dxa"/>
            <w:tcBorders>
              <w:top w:val="nil"/>
              <w:left w:val="nil"/>
              <w:bottom w:val="nil"/>
              <w:right w:val="nil"/>
            </w:tcBorders>
            <w:noWrap/>
            <w:tcMar>
              <w:top w:w="15" w:type="dxa"/>
              <w:left w:w="15" w:type="dxa"/>
              <w:bottom w:w="0" w:type="dxa"/>
              <w:right w:w="15" w:type="dxa"/>
            </w:tcMar>
            <w:vAlign w:val="center"/>
            <w:hideMark/>
          </w:tcPr>
          <w:p w14:paraId="2F94B595"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-1.63 (-2.05 to -1.21)***</w:t>
            </w:r>
          </w:p>
        </w:tc>
        <w:tc>
          <w:tcPr>
            <w:tcW w:w="2380" w:type="dxa"/>
            <w:tcBorders>
              <w:top w:val="nil"/>
              <w:left w:val="nil"/>
              <w:bottom w:val="nil"/>
              <w:right w:val="nil"/>
            </w:tcBorders>
            <w:noWrap/>
            <w:tcMar>
              <w:top w:w="15" w:type="dxa"/>
              <w:left w:w="15" w:type="dxa"/>
              <w:bottom w:w="0" w:type="dxa"/>
              <w:right w:w="15" w:type="dxa"/>
            </w:tcMar>
            <w:vAlign w:val="center"/>
            <w:hideMark/>
          </w:tcPr>
          <w:p w14:paraId="7706F303"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-1.66 (-2.09 to -1.24)***</w:t>
            </w:r>
          </w:p>
        </w:tc>
        <w:tc>
          <w:tcPr>
            <w:tcW w:w="2183" w:type="dxa"/>
            <w:tcBorders>
              <w:top w:val="nil"/>
              <w:left w:val="nil"/>
              <w:bottom w:val="nil"/>
              <w:right w:val="nil"/>
            </w:tcBorders>
            <w:noWrap/>
            <w:tcMar>
              <w:top w:w="15" w:type="dxa"/>
              <w:left w:w="15" w:type="dxa"/>
              <w:bottom w:w="0" w:type="dxa"/>
              <w:right w:w="15" w:type="dxa"/>
            </w:tcMar>
            <w:vAlign w:val="center"/>
            <w:hideMark/>
          </w:tcPr>
          <w:p w14:paraId="60A5AAC8"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-0.71 (-1.26 to -0.16)*</w:t>
            </w:r>
          </w:p>
        </w:tc>
      </w:tr>
      <w:tr w:rsidR="00D0360B" w:rsidRPr="00860350" w14:paraId="62D8C779" w14:textId="77777777" w:rsidTr="00032D4D">
        <w:trPr>
          <w:trHeight w:val="278"/>
          <w:jc w:val="center"/>
        </w:trPr>
        <w:tc>
          <w:tcPr>
            <w:tcW w:w="1998" w:type="dxa"/>
            <w:tcBorders>
              <w:top w:val="nil"/>
              <w:left w:val="nil"/>
              <w:bottom w:val="single" w:sz="8" w:space="0" w:color="auto"/>
              <w:right w:val="nil"/>
            </w:tcBorders>
            <w:noWrap/>
            <w:tcMar>
              <w:top w:w="15" w:type="dxa"/>
              <w:left w:w="15" w:type="dxa"/>
              <w:bottom w:w="0" w:type="dxa"/>
              <w:right w:w="15" w:type="dxa"/>
            </w:tcMar>
            <w:vAlign w:val="bottom"/>
            <w:hideMark/>
          </w:tcPr>
          <w:p w14:paraId="5C829164" w14:textId="77777777" w:rsidR="00D0360B" w:rsidRPr="00860350" w:rsidRDefault="00D0360B" w:rsidP="001745C8">
            <w:pPr>
              <w:jc w:val="left"/>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Continuous variable</w:t>
            </w:r>
          </w:p>
        </w:tc>
        <w:tc>
          <w:tcPr>
            <w:tcW w:w="0" w:type="auto"/>
            <w:tcBorders>
              <w:top w:val="nil"/>
              <w:left w:val="nil"/>
              <w:bottom w:val="single" w:sz="8" w:space="0" w:color="auto"/>
              <w:right w:val="nil"/>
            </w:tcBorders>
            <w:noWrap/>
            <w:tcMar>
              <w:top w:w="15" w:type="dxa"/>
              <w:left w:w="15" w:type="dxa"/>
              <w:bottom w:w="0" w:type="dxa"/>
              <w:right w:w="15" w:type="dxa"/>
            </w:tcMar>
            <w:vAlign w:val="center"/>
            <w:hideMark/>
          </w:tcPr>
          <w:p w14:paraId="18109D18" w14:textId="77777777" w:rsidR="00D0360B" w:rsidRPr="00860350" w:rsidRDefault="00D0360B" w:rsidP="001745C8">
            <w:pPr>
              <w:rPr>
                <w:rFonts w:ascii="Times New Roman" w:eastAsia="等线" w:hAnsi="Times New Roman" w:cs="Times New Roman"/>
                <w:color w:val="000000" w:themeColor="text1"/>
                <w:szCs w:val="21"/>
              </w:rPr>
            </w:pPr>
          </w:p>
        </w:tc>
        <w:tc>
          <w:tcPr>
            <w:tcW w:w="2380" w:type="dxa"/>
            <w:tcBorders>
              <w:top w:val="nil"/>
              <w:left w:val="nil"/>
              <w:bottom w:val="single" w:sz="8" w:space="0" w:color="auto"/>
              <w:right w:val="nil"/>
            </w:tcBorders>
            <w:noWrap/>
            <w:tcMar>
              <w:top w:w="15" w:type="dxa"/>
              <w:left w:w="15" w:type="dxa"/>
              <w:bottom w:w="0" w:type="dxa"/>
              <w:right w:w="15" w:type="dxa"/>
            </w:tcMar>
            <w:vAlign w:val="center"/>
            <w:hideMark/>
          </w:tcPr>
          <w:p w14:paraId="50676D8C"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-0.68 (-0.84 to -0.51)***</w:t>
            </w:r>
          </w:p>
        </w:tc>
        <w:tc>
          <w:tcPr>
            <w:tcW w:w="2380" w:type="dxa"/>
            <w:tcBorders>
              <w:top w:val="nil"/>
              <w:left w:val="nil"/>
              <w:bottom w:val="single" w:sz="8" w:space="0" w:color="auto"/>
              <w:right w:val="nil"/>
            </w:tcBorders>
            <w:noWrap/>
            <w:tcMar>
              <w:top w:w="15" w:type="dxa"/>
              <w:left w:w="15" w:type="dxa"/>
              <w:bottom w:w="0" w:type="dxa"/>
              <w:right w:w="15" w:type="dxa"/>
            </w:tcMar>
            <w:vAlign w:val="center"/>
            <w:hideMark/>
          </w:tcPr>
          <w:p w14:paraId="2AE266CE"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-0.71 (-0.87 to -0.55)***</w:t>
            </w:r>
          </w:p>
        </w:tc>
        <w:tc>
          <w:tcPr>
            <w:tcW w:w="2183" w:type="dxa"/>
            <w:tcBorders>
              <w:top w:val="nil"/>
              <w:left w:val="nil"/>
              <w:bottom w:val="single" w:sz="8" w:space="0" w:color="auto"/>
              <w:right w:val="nil"/>
            </w:tcBorders>
            <w:noWrap/>
            <w:tcMar>
              <w:top w:w="15" w:type="dxa"/>
              <w:left w:w="15" w:type="dxa"/>
              <w:bottom w:w="0" w:type="dxa"/>
              <w:right w:w="15" w:type="dxa"/>
            </w:tcMar>
            <w:vAlign w:val="center"/>
            <w:hideMark/>
          </w:tcPr>
          <w:p w14:paraId="4A8EC999" w14:textId="77777777" w:rsidR="00D0360B" w:rsidRPr="00860350" w:rsidRDefault="00D0360B" w:rsidP="001745C8">
            <w:pPr>
              <w:rPr>
                <w:rFonts w:ascii="Times New Roman" w:eastAsia="等线" w:hAnsi="Times New Roman" w:cs="Times New Roman"/>
                <w:color w:val="000000" w:themeColor="text1"/>
                <w:szCs w:val="21"/>
              </w:rPr>
            </w:pPr>
            <w:r w:rsidRPr="00860350">
              <w:rPr>
                <w:rFonts w:ascii="Times New Roman" w:eastAsia="等线" w:hAnsi="Times New Roman" w:cs="Times New Roman"/>
                <w:color w:val="000000" w:themeColor="text1"/>
                <w:szCs w:val="21"/>
              </w:rPr>
              <w:t>-0.34 (-0.53 to -0.15)**</w:t>
            </w:r>
          </w:p>
        </w:tc>
      </w:tr>
    </w:tbl>
    <w:p w14:paraId="33657CE3" w14:textId="77777777" w:rsidR="00D0360B" w:rsidRPr="00860350" w:rsidRDefault="00D0360B" w:rsidP="00392691">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color w:val="000000" w:themeColor="text1"/>
          <w:sz w:val="24"/>
          <w:szCs w:val="24"/>
        </w:rPr>
        <w:t>Abbreviations: PhenoAgeAccel, Phenotypic age acceleration; CI, Confidence Interval; Q1-Q4, first through fourth quartiles.</w:t>
      </w:r>
    </w:p>
    <w:p w14:paraId="2A41EC76" w14:textId="77777777" w:rsidR="00B141AC" w:rsidRPr="00860350" w:rsidRDefault="00D0360B" w:rsidP="00392691">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color w:val="000000" w:themeColor="text1"/>
          <w:sz w:val="24"/>
          <w:szCs w:val="24"/>
        </w:rPr>
        <w:t>Model 1: Unadjusted. Model 2: Adjusted for age, sex, and race. Model 3: Adjusted for age, sex, race, poverty income ratio, education level, employment status, smoking, alcohol using, body mass index, sleep disorder, cancer, cardiovascular disease, diabetes, hypertension, and stroke.</w:t>
      </w:r>
      <w:r w:rsidR="00B141AC" w:rsidRPr="00860350">
        <w:rPr>
          <w:rFonts w:ascii="Times New Roman" w:eastAsia="等线" w:hAnsi="Times New Roman" w:cs="Times New Roman"/>
          <w:color w:val="000000" w:themeColor="text1"/>
          <w:sz w:val="24"/>
          <w:szCs w:val="24"/>
        </w:rPr>
        <w:t xml:space="preserve"> </w:t>
      </w:r>
    </w:p>
    <w:p w14:paraId="7A37EF44" w14:textId="51EDC8EC" w:rsidR="00B141AC" w:rsidRPr="00860350" w:rsidRDefault="00B141AC" w:rsidP="00392691">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color w:val="000000" w:themeColor="text1"/>
          <w:sz w:val="24"/>
          <w:szCs w:val="24"/>
        </w:rPr>
        <w:t>*</w:t>
      </w:r>
      <w:r w:rsidRPr="00860350">
        <w:rPr>
          <w:rFonts w:ascii="Times New Roman" w:eastAsia="等线" w:hAnsi="Times New Roman" w:cs="Times New Roman"/>
          <w:i/>
          <w:iCs/>
          <w:color w:val="000000" w:themeColor="text1"/>
          <w:sz w:val="24"/>
          <w:szCs w:val="24"/>
        </w:rPr>
        <w:t>P</w:t>
      </w:r>
      <w:r w:rsidRPr="00860350">
        <w:rPr>
          <w:rFonts w:ascii="Times New Roman" w:eastAsia="等线" w:hAnsi="Times New Roman" w:cs="Times New Roman"/>
          <w:color w:val="000000" w:themeColor="text1"/>
          <w:sz w:val="24"/>
          <w:szCs w:val="24"/>
        </w:rPr>
        <w:t xml:space="preserve"> &lt; 0.05, **</w:t>
      </w:r>
      <w:r w:rsidRPr="00860350">
        <w:rPr>
          <w:rFonts w:ascii="Times New Roman" w:eastAsia="等线" w:hAnsi="Times New Roman" w:cs="Times New Roman"/>
          <w:i/>
          <w:iCs/>
          <w:color w:val="000000" w:themeColor="text1"/>
          <w:sz w:val="24"/>
          <w:szCs w:val="24"/>
        </w:rPr>
        <w:t>P</w:t>
      </w:r>
      <w:r w:rsidRPr="00860350">
        <w:rPr>
          <w:rFonts w:ascii="Times New Roman" w:eastAsia="等线" w:hAnsi="Times New Roman" w:cs="Times New Roman"/>
          <w:color w:val="000000" w:themeColor="text1"/>
          <w:sz w:val="24"/>
          <w:szCs w:val="24"/>
        </w:rPr>
        <w:t xml:space="preserve"> &lt; 0.01, ***</w:t>
      </w:r>
      <w:r w:rsidRPr="00860350">
        <w:rPr>
          <w:rFonts w:ascii="Times New Roman" w:eastAsia="等线" w:hAnsi="Times New Roman" w:cs="Times New Roman"/>
          <w:i/>
          <w:iCs/>
          <w:color w:val="000000" w:themeColor="text1"/>
          <w:sz w:val="24"/>
          <w:szCs w:val="24"/>
        </w:rPr>
        <w:t>P</w:t>
      </w:r>
      <w:r w:rsidRPr="00860350">
        <w:rPr>
          <w:rFonts w:ascii="Times New Roman" w:eastAsia="等线" w:hAnsi="Times New Roman" w:cs="Times New Roman"/>
          <w:color w:val="000000" w:themeColor="text1"/>
          <w:sz w:val="24"/>
          <w:szCs w:val="24"/>
        </w:rPr>
        <w:t xml:space="preserve"> &lt; 0.001. </w:t>
      </w:r>
    </w:p>
    <w:p w14:paraId="5774EC53" w14:textId="4EE308C6" w:rsidR="00D0360B" w:rsidRPr="00B141AC" w:rsidRDefault="00D0360B" w:rsidP="00D0360B">
      <w:pPr>
        <w:jc w:val="left"/>
        <w:rPr>
          <w:rFonts w:ascii="Times New Roman" w:eastAsia="等线" w:hAnsi="Times New Roman" w:cs="Times New Roman"/>
          <w:color w:val="000000" w:themeColor="text1"/>
          <w:sz w:val="16"/>
          <w:szCs w:val="16"/>
        </w:rPr>
      </w:pPr>
    </w:p>
    <w:p w14:paraId="21417D77" w14:textId="5ECEDEDD" w:rsidR="0078553F" w:rsidRPr="00860350" w:rsidRDefault="00D0360B" w:rsidP="0078553F">
      <w:pPr>
        <w:widowControl/>
        <w:spacing w:line="480" w:lineRule="auto"/>
        <w:jc w:val="left"/>
        <w:rPr>
          <w:rFonts w:ascii="Times New Roman" w:hAnsi="Times New Roman" w:cs="Times New Roman"/>
          <w:b/>
          <w:bCs/>
          <w:color w:val="000000" w:themeColor="text1"/>
          <w:sz w:val="24"/>
          <w:szCs w:val="24"/>
        </w:rPr>
      </w:pPr>
      <w:r w:rsidRPr="00B141AC">
        <w:rPr>
          <w:rFonts w:ascii="Times New Roman" w:hAnsi="Times New Roman" w:cs="Times New Roman"/>
          <w:b/>
          <w:bCs/>
          <w:color w:val="000000" w:themeColor="text1"/>
          <w:sz w:val="24"/>
          <w:szCs w:val="24"/>
        </w:rPr>
        <w:br w:type="page"/>
      </w:r>
      <w:r w:rsidRPr="00860350">
        <w:rPr>
          <w:rFonts w:ascii="Times New Roman" w:hAnsi="Times New Roman" w:cs="Times New Roman"/>
          <w:b/>
          <w:bCs/>
          <w:color w:val="000000" w:themeColor="text1"/>
          <w:sz w:val="24"/>
          <w:szCs w:val="24"/>
        </w:rPr>
        <w:lastRenderedPageBreak/>
        <w:t xml:space="preserve">Supplementary Table 3. </w:t>
      </w:r>
      <w:r w:rsidR="0078553F" w:rsidRPr="00392691">
        <w:rPr>
          <w:rFonts w:ascii="Times New Roman" w:hAnsi="Times New Roman" w:cs="Times New Roman" w:hint="eastAsia"/>
          <w:color w:val="000000" w:themeColor="text1"/>
          <w:sz w:val="24"/>
          <w:szCs w:val="24"/>
        </w:rPr>
        <w:t xml:space="preserve">Associations of </w:t>
      </w:r>
      <w:r w:rsidR="0078553F">
        <w:rPr>
          <w:rFonts w:ascii="Times New Roman" w:hAnsi="Times New Roman" w:cs="Times New Roman" w:hint="eastAsia"/>
          <w:color w:val="000000" w:themeColor="text1"/>
          <w:sz w:val="24"/>
          <w:szCs w:val="24"/>
        </w:rPr>
        <w:t>b</w:t>
      </w:r>
      <w:r w:rsidR="0078553F" w:rsidRPr="00392691">
        <w:rPr>
          <w:rFonts w:ascii="Times New Roman" w:hAnsi="Times New Roman" w:cs="Times New Roman" w:hint="eastAsia"/>
          <w:color w:val="000000" w:themeColor="text1"/>
          <w:sz w:val="24"/>
          <w:szCs w:val="24"/>
        </w:rPr>
        <w:t xml:space="preserve">ehavioral </w:t>
      </w:r>
      <w:r w:rsidR="0078553F">
        <w:rPr>
          <w:rFonts w:ascii="Times New Roman" w:hAnsi="Times New Roman" w:cs="Times New Roman" w:hint="eastAsia"/>
          <w:color w:val="000000" w:themeColor="text1"/>
          <w:sz w:val="24"/>
          <w:szCs w:val="24"/>
        </w:rPr>
        <w:t>r</w:t>
      </w:r>
      <w:r w:rsidR="0078553F" w:rsidRPr="00392691">
        <w:rPr>
          <w:rFonts w:ascii="Times New Roman" w:hAnsi="Times New Roman" w:cs="Times New Roman" w:hint="eastAsia"/>
          <w:color w:val="000000" w:themeColor="text1"/>
          <w:sz w:val="24"/>
          <w:szCs w:val="24"/>
        </w:rPr>
        <w:t xml:space="preserve">hythm </w:t>
      </w:r>
      <w:r w:rsidR="0078553F">
        <w:rPr>
          <w:rFonts w:ascii="Times New Roman" w:hAnsi="Times New Roman" w:cs="Times New Roman" w:hint="eastAsia"/>
          <w:color w:val="000000" w:themeColor="text1"/>
          <w:sz w:val="24"/>
          <w:szCs w:val="24"/>
        </w:rPr>
        <w:t>s</w:t>
      </w:r>
      <w:r w:rsidR="0078553F" w:rsidRPr="00392691">
        <w:rPr>
          <w:rFonts w:ascii="Times New Roman" w:hAnsi="Times New Roman" w:cs="Times New Roman" w:hint="eastAsia"/>
          <w:color w:val="000000" w:themeColor="text1"/>
          <w:sz w:val="24"/>
          <w:szCs w:val="24"/>
        </w:rPr>
        <w:t xml:space="preserve">core with PhenoAgeAccel </w:t>
      </w:r>
      <w:r w:rsidR="0078553F">
        <w:rPr>
          <w:rFonts w:ascii="Times New Roman" w:hAnsi="Times New Roman" w:cs="Times New Roman" w:hint="eastAsia"/>
          <w:color w:val="000000" w:themeColor="text1"/>
          <w:sz w:val="24"/>
          <w:szCs w:val="24"/>
        </w:rPr>
        <w:t>a</w:t>
      </w:r>
      <w:r w:rsidR="0078553F" w:rsidRPr="00392691">
        <w:rPr>
          <w:rFonts w:ascii="Times New Roman" w:hAnsi="Times New Roman" w:cs="Times New Roman" w:hint="eastAsia"/>
          <w:color w:val="000000" w:themeColor="text1"/>
          <w:sz w:val="24"/>
          <w:szCs w:val="24"/>
        </w:rPr>
        <w:t xml:space="preserve">cross </w:t>
      </w:r>
      <w:r w:rsidR="0078553F">
        <w:rPr>
          <w:rFonts w:ascii="Times New Roman" w:hAnsi="Times New Roman" w:cs="Times New Roman" w:hint="eastAsia"/>
          <w:color w:val="000000" w:themeColor="text1"/>
          <w:sz w:val="24"/>
          <w:szCs w:val="24"/>
        </w:rPr>
        <w:t>a</w:t>
      </w:r>
      <w:r w:rsidR="0078553F" w:rsidRPr="00392691">
        <w:rPr>
          <w:rFonts w:ascii="Times New Roman" w:hAnsi="Times New Roman" w:cs="Times New Roman" w:hint="eastAsia"/>
          <w:color w:val="000000" w:themeColor="text1"/>
          <w:sz w:val="24"/>
          <w:szCs w:val="24"/>
        </w:rPr>
        <w:t xml:space="preserve">dditional </w:t>
      </w:r>
      <w:r w:rsidR="0078553F">
        <w:rPr>
          <w:rFonts w:ascii="Times New Roman" w:hAnsi="Times New Roman" w:cs="Times New Roman" w:hint="eastAsia"/>
          <w:color w:val="000000" w:themeColor="text1"/>
          <w:sz w:val="24"/>
          <w:szCs w:val="24"/>
        </w:rPr>
        <w:t>s</w:t>
      </w:r>
      <w:r w:rsidR="0078553F" w:rsidRPr="00392691">
        <w:rPr>
          <w:rFonts w:ascii="Times New Roman" w:hAnsi="Times New Roman" w:cs="Times New Roman" w:hint="eastAsia"/>
          <w:color w:val="000000" w:themeColor="text1"/>
          <w:sz w:val="24"/>
          <w:szCs w:val="24"/>
        </w:rPr>
        <w:t>ubgroups (n = 4702)</w:t>
      </w:r>
    </w:p>
    <w:tbl>
      <w:tblPr>
        <w:tblW w:w="9924" w:type="dxa"/>
        <w:jc w:val="center"/>
        <w:tblLook w:val="04A0" w:firstRow="1" w:lastRow="0" w:firstColumn="1" w:lastColumn="0" w:noHBand="0" w:noVBand="1"/>
      </w:tblPr>
      <w:tblGrid>
        <w:gridCol w:w="567"/>
        <w:gridCol w:w="1252"/>
        <w:gridCol w:w="2126"/>
        <w:gridCol w:w="2435"/>
        <w:gridCol w:w="2268"/>
        <w:gridCol w:w="1276"/>
      </w:tblGrid>
      <w:tr w:rsidR="00D0360B" w:rsidRPr="00860350" w14:paraId="1253A508" w14:textId="77777777" w:rsidTr="0064314D">
        <w:trPr>
          <w:trHeight w:val="285"/>
          <w:jc w:val="center"/>
        </w:trPr>
        <w:tc>
          <w:tcPr>
            <w:tcW w:w="1819" w:type="dxa"/>
            <w:gridSpan w:val="2"/>
            <w:vMerge w:val="restart"/>
            <w:tcBorders>
              <w:top w:val="single" w:sz="8" w:space="0" w:color="auto"/>
            </w:tcBorders>
            <w:vAlign w:val="center"/>
            <w:hideMark/>
          </w:tcPr>
          <w:p w14:paraId="493B452A"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Subgroups</w:t>
            </w:r>
          </w:p>
        </w:tc>
        <w:tc>
          <w:tcPr>
            <w:tcW w:w="6829" w:type="dxa"/>
            <w:gridSpan w:val="3"/>
            <w:tcBorders>
              <w:top w:val="single" w:sz="8" w:space="0" w:color="auto"/>
              <w:bottom w:val="single" w:sz="8" w:space="0" w:color="auto"/>
            </w:tcBorders>
            <w:vAlign w:val="center"/>
            <w:hideMark/>
          </w:tcPr>
          <w:p w14:paraId="01D9349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Behavioral rhythm score</w:t>
            </w:r>
          </w:p>
        </w:tc>
        <w:tc>
          <w:tcPr>
            <w:tcW w:w="1276" w:type="dxa"/>
            <w:vMerge w:val="restart"/>
            <w:tcBorders>
              <w:top w:val="single" w:sz="8" w:space="0" w:color="auto"/>
            </w:tcBorders>
            <w:vAlign w:val="center"/>
            <w:hideMark/>
          </w:tcPr>
          <w:p w14:paraId="04C3B158"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i/>
                <w:iCs/>
                <w:color w:val="000000" w:themeColor="text1"/>
                <w:kern w:val="0"/>
                <w:szCs w:val="21"/>
              </w:rPr>
              <w:t>P</w:t>
            </w:r>
            <w:r w:rsidRPr="00860350">
              <w:rPr>
                <w:rFonts w:ascii="Times New Roman" w:eastAsia="等线" w:hAnsi="Times New Roman" w:cs="Times New Roman"/>
                <w:color w:val="000000" w:themeColor="text1"/>
                <w:kern w:val="0"/>
                <w:szCs w:val="21"/>
              </w:rPr>
              <w:t xml:space="preserve"> for</w:t>
            </w:r>
          </w:p>
          <w:p w14:paraId="627735B1"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interaction</w:t>
            </w:r>
          </w:p>
        </w:tc>
      </w:tr>
      <w:tr w:rsidR="00D0360B" w:rsidRPr="00860350" w14:paraId="064D1BB0" w14:textId="77777777" w:rsidTr="0064314D">
        <w:trPr>
          <w:trHeight w:val="285"/>
          <w:jc w:val="center"/>
        </w:trPr>
        <w:tc>
          <w:tcPr>
            <w:tcW w:w="1819" w:type="dxa"/>
            <w:gridSpan w:val="2"/>
            <w:vMerge/>
            <w:tcBorders>
              <w:bottom w:val="single" w:sz="8" w:space="0" w:color="auto"/>
            </w:tcBorders>
            <w:vAlign w:val="center"/>
            <w:hideMark/>
          </w:tcPr>
          <w:p w14:paraId="2DEED104"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p>
        </w:tc>
        <w:tc>
          <w:tcPr>
            <w:tcW w:w="2126" w:type="dxa"/>
            <w:tcBorders>
              <w:top w:val="single" w:sz="8" w:space="0" w:color="auto"/>
              <w:bottom w:val="single" w:sz="8" w:space="0" w:color="auto"/>
            </w:tcBorders>
            <w:vAlign w:val="center"/>
            <w:hideMark/>
          </w:tcPr>
          <w:p w14:paraId="3DD54744"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0-1</w:t>
            </w:r>
          </w:p>
        </w:tc>
        <w:tc>
          <w:tcPr>
            <w:tcW w:w="2435" w:type="dxa"/>
            <w:tcBorders>
              <w:bottom w:val="single" w:sz="8" w:space="0" w:color="auto"/>
            </w:tcBorders>
            <w:vAlign w:val="center"/>
            <w:hideMark/>
          </w:tcPr>
          <w:p w14:paraId="3A1BDA1D"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2</w:t>
            </w:r>
          </w:p>
        </w:tc>
        <w:tc>
          <w:tcPr>
            <w:tcW w:w="2268" w:type="dxa"/>
            <w:tcBorders>
              <w:bottom w:val="single" w:sz="8" w:space="0" w:color="auto"/>
            </w:tcBorders>
            <w:vAlign w:val="center"/>
            <w:hideMark/>
          </w:tcPr>
          <w:p w14:paraId="598B5F47"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3</w:t>
            </w:r>
          </w:p>
        </w:tc>
        <w:tc>
          <w:tcPr>
            <w:tcW w:w="1276" w:type="dxa"/>
            <w:vMerge/>
            <w:vAlign w:val="center"/>
            <w:hideMark/>
          </w:tcPr>
          <w:p w14:paraId="52D31157" w14:textId="77777777" w:rsidR="00D0360B" w:rsidRPr="00860350" w:rsidRDefault="00D0360B" w:rsidP="001745C8">
            <w:pPr>
              <w:widowControl/>
              <w:jc w:val="left"/>
              <w:rPr>
                <w:rFonts w:ascii="Times New Roman" w:eastAsia="等线" w:hAnsi="Times New Roman" w:cs="Times New Roman"/>
                <w:i/>
                <w:iCs/>
                <w:color w:val="000000" w:themeColor="text1"/>
                <w:kern w:val="0"/>
                <w:szCs w:val="21"/>
              </w:rPr>
            </w:pPr>
          </w:p>
        </w:tc>
      </w:tr>
      <w:tr w:rsidR="00D0360B" w:rsidRPr="00860350" w14:paraId="7F349C3D" w14:textId="77777777" w:rsidTr="0064314D">
        <w:trPr>
          <w:trHeight w:val="285"/>
          <w:jc w:val="center"/>
        </w:trPr>
        <w:tc>
          <w:tcPr>
            <w:tcW w:w="8648" w:type="dxa"/>
            <w:gridSpan w:val="5"/>
            <w:tcBorders>
              <w:top w:val="single" w:sz="8" w:space="0" w:color="auto"/>
            </w:tcBorders>
            <w:noWrap/>
            <w:vAlign w:val="center"/>
            <w:hideMark/>
          </w:tcPr>
          <w:p w14:paraId="572BE3B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Employed</w:t>
            </w:r>
          </w:p>
        </w:tc>
        <w:tc>
          <w:tcPr>
            <w:tcW w:w="1276" w:type="dxa"/>
            <w:tcBorders>
              <w:top w:val="single" w:sz="8" w:space="0" w:color="auto"/>
            </w:tcBorders>
            <w:noWrap/>
            <w:vAlign w:val="center"/>
            <w:hideMark/>
          </w:tcPr>
          <w:p w14:paraId="49CAABFB"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0.042</w:t>
            </w:r>
          </w:p>
        </w:tc>
      </w:tr>
      <w:tr w:rsidR="00D0360B" w:rsidRPr="00860350" w14:paraId="1B07A96D" w14:textId="77777777" w:rsidTr="0064314D">
        <w:trPr>
          <w:trHeight w:val="367"/>
          <w:jc w:val="center"/>
        </w:trPr>
        <w:tc>
          <w:tcPr>
            <w:tcW w:w="567" w:type="dxa"/>
            <w:noWrap/>
            <w:vAlign w:val="center"/>
            <w:hideMark/>
          </w:tcPr>
          <w:p w14:paraId="205ACB1F"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562F1A95"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No</w:t>
            </w:r>
          </w:p>
        </w:tc>
        <w:tc>
          <w:tcPr>
            <w:tcW w:w="2126" w:type="dxa"/>
            <w:noWrap/>
            <w:vAlign w:val="center"/>
            <w:hideMark/>
          </w:tcPr>
          <w:p w14:paraId="681BBA6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0ACB711E"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-0.73 (-1.44 to -0.03)*</w:t>
            </w:r>
          </w:p>
        </w:tc>
        <w:tc>
          <w:tcPr>
            <w:tcW w:w="2268" w:type="dxa"/>
            <w:noWrap/>
            <w:vAlign w:val="center"/>
            <w:hideMark/>
          </w:tcPr>
          <w:p w14:paraId="39BF41F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-0.37 (-1.30 to 0.56)</w:t>
            </w:r>
          </w:p>
        </w:tc>
        <w:tc>
          <w:tcPr>
            <w:tcW w:w="1276" w:type="dxa"/>
            <w:vMerge w:val="restart"/>
            <w:noWrap/>
            <w:vAlign w:val="center"/>
            <w:hideMark/>
          </w:tcPr>
          <w:p w14:paraId="7953B304"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76511B22" w14:textId="77777777" w:rsidTr="0064314D">
        <w:trPr>
          <w:trHeight w:val="278"/>
          <w:jc w:val="center"/>
        </w:trPr>
        <w:tc>
          <w:tcPr>
            <w:tcW w:w="567" w:type="dxa"/>
            <w:noWrap/>
            <w:vAlign w:val="center"/>
            <w:hideMark/>
          </w:tcPr>
          <w:p w14:paraId="0FFB6F93"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3BF41DFD"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Yes</w:t>
            </w:r>
          </w:p>
        </w:tc>
        <w:tc>
          <w:tcPr>
            <w:tcW w:w="2126" w:type="dxa"/>
            <w:noWrap/>
            <w:vAlign w:val="center"/>
            <w:hideMark/>
          </w:tcPr>
          <w:p w14:paraId="1F2F469B"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73B47E06"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-0.65 (-1.00 to -0.29)**</w:t>
            </w:r>
          </w:p>
        </w:tc>
        <w:tc>
          <w:tcPr>
            <w:tcW w:w="2268" w:type="dxa"/>
            <w:noWrap/>
            <w:vAlign w:val="center"/>
            <w:hideMark/>
          </w:tcPr>
          <w:p w14:paraId="6E53A496"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-0.64 (-1.40 to 0.12)</w:t>
            </w:r>
          </w:p>
        </w:tc>
        <w:tc>
          <w:tcPr>
            <w:tcW w:w="1276" w:type="dxa"/>
            <w:vMerge/>
            <w:vAlign w:val="center"/>
            <w:hideMark/>
          </w:tcPr>
          <w:p w14:paraId="19DE0ACD"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p>
        </w:tc>
      </w:tr>
      <w:tr w:rsidR="00D0360B" w:rsidRPr="00860350" w14:paraId="206E3CC7" w14:textId="77777777" w:rsidTr="0064314D">
        <w:trPr>
          <w:trHeight w:val="285"/>
          <w:jc w:val="center"/>
        </w:trPr>
        <w:tc>
          <w:tcPr>
            <w:tcW w:w="8648" w:type="dxa"/>
            <w:gridSpan w:val="5"/>
            <w:noWrap/>
            <w:vAlign w:val="center"/>
            <w:hideMark/>
          </w:tcPr>
          <w:p w14:paraId="208ADE31"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Education level</w:t>
            </w:r>
          </w:p>
        </w:tc>
        <w:tc>
          <w:tcPr>
            <w:tcW w:w="1276" w:type="dxa"/>
            <w:vAlign w:val="center"/>
            <w:hideMark/>
          </w:tcPr>
          <w:p w14:paraId="0A7AB494"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0.003</w:t>
            </w:r>
          </w:p>
        </w:tc>
      </w:tr>
      <w:tr w:rsidR="00D0360B" w:rsidRPr="00860350" w14:paraId="756EA92E" w14:textId="77777777" w:rsidTr="0064314D">
        <w:trPr>
          <w:trHeight w:val="315"/>
          <w:jc w:val="center"/>
        </w:trPr>
        <w:tc>
          <w:tcPr>
            <w:tcW w:w="567" w:type="dxa"/>
            <w:noWrap/>
            <w:vAlign w:val="center"/>
            <w:hideMark/>
          </w:tcPr>
          <w:p w14:paraId="401E5BCF"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67B4F2E8"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&lt; College</w:t>
            </w:r>
          </w:p>
        </w:tc>
        <w:tc>
          <w:tcPr>
            <w:tcW w:w="2126" w:type="dxa"/>
            <w:noWrap/>
            <w:vAlign w:val="center"/>
            <w:hideMark/>
          </w:tcPr>
          <w:p w14:paraId="23D79EE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21F7B79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-1.14 (-1.78 to -0.49)**</w:t>
            </w:r>
          </w:p>
        </w:tc>
        <w:tc>
          <w:tcPr>
            <w:tcW w:w="2268" w:type="dxa"/>
            <w:noWrap/>
            <w:vAlign w:val="center"/>
            <w:hideMark/>
          </w:tcPr>
          <w:p w14:paraId="374C0EF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-0.48 (-1.75 to 0.79)</w:t>
            </w:r>
          </w:p>
        </w:tc>
        <w:tc>
          <w:tcPr>
            <w:tcW w:w="1276" w:type="dxa"/>
            <w:vAlign w:val="center"/>
            <w:hideMark/>
          </w:tcPr>
          <w:p w14:paraId="7BE759D8"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3E5F7058" w14:textId="77777777" w:rsidTr="0064314D">
        <w:trPr>
          <w:trHeight w:val="293"/>
          <w:jc w:val="center"/>
        </w:trPr>
        <w:tc>
          <w:tcPr>
            <w:tcW w:w="567" w:type="dxa"/>
            <w:noWrap/>
            <w:vAlign w:val="center"/>
            <w:hideMark/>
          </w:tcPr>
          <w:p w14:paraId="315D3157"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5F3A922C"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≥College</w:t>
            </w:r>
          </w:p>
        </w:tc>
        <w:tc>
          <w:tcPr>
            <w:tcW w:w="2126" w:type="dxa"/>
            <w:noWrap/>
            <w:vAlign w:val="center"/>
            <w:hideMark/>
          </w:tcPr>
          <w:p w14:paraId="65068B55"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471C248E"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-0.47 (-0.94 to 0.01)</w:t>
            </w:r>
          </w:p>
        </w:tc>
        <w:tc>
          <w:tcPr>
            <w:tcW w:w="2268" w:type="dxa"/>
            <w:noWrap/>
            <w:vAlign w:val="center"/>
            <w:hideMark/>
          </w:tcPr>
          <w:p w14:paraId="1DB32BE9"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-0.24 (-1.02 to 0.54)</w:t>
            </w:r>
          </w:p>
        </w:tc>
        <w:tc>
          <w:tcPr>
            <w:tcW w:w="1276" w:type="dxa"/>
            <w:vAlign w:val="center"/>
            <w:hideMark/>
          </w:tcPr>
          <w:p w14:paraId="7DA858B1"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666819BA" w14:textId="77777777" w:rsidTr="0064314D">
        <w:trPr>
          <w:trHeight w:val="285"/>
          <w:jc w:val="center"/>
        </w:trPr>
        <w:tc>
          <w:tcPr>
            <w:tcW w:w="8648" w:type="dxa"/>
            <w:gridSpan w:val="5"/>
            <w:vAlign w:val="center"/>
            <w:hideMark/>
          </w:tcPr>
          <w:p w14:paraId="6E65A52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Smoking</w:t>
            </w:r>
          </w:p>
        </w:tc>
        <w:tc>
          <w:tcPr>
            <w:tcW w:w="1276" w:type="dxa"/>
            <w:noWrap/>
            <w:vAlign w:val="center"/>
            <w:hideMark/>
          </w:tcPr>
          <w:p w14:paraId="4C7CAF91"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0.007</w:t>
            </w:r>
          </w:p>
        </w:tc>
      </w:tr>
      <w:tr w:rsidR="00D0360B" w:rsidRPr="00860350" w14:paraId="576E9D33" w14:textId="77777777" w:rsidTr="0064314D">
        <w:trPr>
          <w:trHeight w:val="293"/>
          <w:jc w:val="center"/>
        </w:trPr>
        <w:tc>
          <w:tcPr>
            <w:tcW w:w="567" w:type="dxa"/>
            <w:vAlign w:val="center"/>
            <w:hideMark/>
          </w:tcPr>
          <w:p w14:paraId="42AFDC6C"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6FA7EBA1"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No</w:t>
            </w:r>
          </w:p>
        </w:tc>
        <w:tc>
          <w:tcPr>
            <w:tcW w:w="2126" w:type="dxa"/>
            <w:noWrap/>
            <w:vAlign w:val="center"/>
            <w:hideMark/>
          </w:tcPr>
          <w:p w14:paraId="18077BD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7227E191"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-0.68 (-1.13 to -0.24)**</w:t>
            </w:r>
          </w:p>
        </w:tc>
        <w:tc>
          <w:tcPr>
            <w:tcW w:w="2268" w:type="dxa"/>
            <w:noWrap/>
            <w:vAlign w:val="center"/>
            <w:hideMark/>
          </w:tcPr>
          <w:p w14:paraId="7F05636B"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-0.30 (-0.96 to 0.37)</w:t>
            </w:r>
          </w:p>
        </w:tc>
        <w:tc>
          <w:tcPr>
            <w:tcW w:w="1276" w:type="dxa"/>
            <w:vMerge w:val="restart"/>
            <w:noWrap/>
            <w:vAlign w:val="center"/>
            <w:hideMark/>
          </w:tcPr>
          <w:p w14:paraId="0CC407DF"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48102A08" w14:textId="77777777" w:rsidTr="0064314D">
        <w:trPr>
          <w:trHeight w:val="293"/>
          <w:jc w:val="center"/>
        </w:trPr>
        <w:tc>
          <w:tcPr>
            <w:tcW w:w="567" w:type="dxa"/>
            <w:noWrap/>
            <w:vAlign w:val="center"/>
            <w:hideMark/>
          </w:tcPr>
          <w:p w14:paraId="4991874B"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6F0012F2"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Yes</w:t>
            </w:r>
          </w:p>
        </w:tc>
        <w:tc>
          <w:tcPr>
            <w:tcW w:w="2126" w:type="dxa"/>
            <w:noWrap/>
            <w:vAlign w:val="center"/>
            <w:hideMark/>
          </w:tcPr>
          <w:p w14:paraId="70E3D1C9"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6EF4003B"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-0.49 (-0.96 to -0.009)*</w:t>
            </w:r>
          </w:p>
        </w:tc>
        <w:tc>
          <w:tcPr>
            <w:tcW w:w="2268" w:type="dxa"/>
            <w:noWrap/>
            <w:vAlign w:val="center"/>
            <w:hideMark/>
          </w:tcPr>
          <w:p w14:paraId="21B9CD26"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-0.24 (-1.03 to 0.55)</w:t>
            </w:r>
          </w:p>
        </w:tc>
        <w:tc>
          <w:tcPr>
            <w:tcW w:w="1276" w:type="dxa"/>
            <w:vMerge/>
            <w:vAlign w:val="center"/>
            <w:hideMark/>
          </w:tcPr>
          <w:p w14:paraId="6FFFEC11"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p>
        </w:tc>
      </w:tr>
      <w:tr w:rsidR="00D0360B" w:rsidRPr="00860350" w14:paraId="4FCF5F28" w14:textId="77777777" w:rsidTr="0064314D">
        <w:trPr>
          <w:trHeight w:val="285"/>
          <w:jc w:val="center"/>
        </w:trPr>
        <w:tc>
          <w:tcPr>
            <w:tcW w:w="8648" w:type="dxa"/>
            <w:gridSpan w:val="5"/>
            <w:noWrap/>
            <w:vAlign w:val="center"/>
            <w:hideMark/>
          </w:tcPr>
          <w:p w14:paraId="2F29577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Alcohol using</w:t>
            </w:r>
          </w:p>
        </w:tc>
        <w:tc>
          <w:tcPr>
            <w:tcW w:w="1276" w:type="dxa"/>
            <w:vAlign w:val="center"/>
            <w:hideMark/>
          </w:tcPr>
          <w:p w14:paraId="600C380E"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0.458</w:t>
            </w:r>
          </w:p>
        </w:tc>
      </w:tr>
      <w:tr w:rsidR="00D0360B" w:rsidRPr="00860350" w14:paraId="7418D728" w14:textId="77777777" w:rsidTr="0064314D">
        <w:trPr>
          <w:trHeight w:val="338"/>
          <w:jc w:val="center"/>
        </w:trPr>
        <w:tc>
          <w:tcPr>
            <w:tcW w:w="567" w:type="dxa"/>
            <w:noWrap/>
            <w:vAlign w:val="center"/>
            <w:hideMark/>
          </w:tcPr>
          <w:p w14:paraId="618254DA"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5FFE086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No</w:t>
            </w:r>
          </w:p>
        </w:tc>
        <w:tc>
          <w:tcPr>
            <w:tcW w:w="2126" w:type="dxa"/>
            <w:noWrap/>
            <w:vAlign w:val="center"/>
            <w:hideMark/>
          </w:tcPr>
          <w:p w14:paraId="2F9670F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3978FAD1"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-0.30 (-1.00 to 0.40)</w:t>
            </w:r>
          </w:p>
        </w:tc>
        <w:tc>
          <w:tcPr>
            <w:tcW w:w="2268" w:type="dxa"/>
            <w:noWrap/>
            <w:vAlign w:val="center"/>
            <w:hideMark/>
          </w:tcPr>
          <w:p w14:paraId="713AEF2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-0.57 (-1.88 to 0.75)</w:t>
            </w:r>
          </w:p>
        </w:tc>
        <w:tc>
          <w:tcPr>
            <w:tcW w:w="1276" w:type="dxa"/>
            <w:vAlign w:val="center"/>
            <w:hideMark/>
          </w:tcPr>
          <w:p w14:paraId="7CF5931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21C36407" w14:textId="77777777" w:rsidTr="0064314D">
        <w:trPr>
          <w:trHeight w:val="345"/>
          <w:jc w:val="center"/>
        </w:trPr>
        <w:tc>
          <w:tcPr>
            <w:tcW w:w="567" w:type="dxa"/>
            <w:noWrap/>
            <w:vAlign w:val="center"/>
            <w:hideMark/>
          </w:tcPr>
          <w:p w14:paraId="780318D5"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29DC9499"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Yes</w:t>
            </w:r>
          </w:p>
        </w:tc>
        <w:tc>
          <w:tcPr>
            <w:tcW w:w="2126" w:type="dxa"/>
            <w:noWrap/>
            <w:vAlign w:val="center"/>
            <w:hideMark/>
          </w:tcPr>
          <w:p w14:paraId="0E3D76B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67012399"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-0.48 (-0.96 to -0.003)*</w:t>
            </w:r>
          </w:p>
        </w:tc>
        <w:tc>
          <w:tcPr>
            <w:tcW w:w="2268" w:type="dxa"/>
            <w:noWrap/>
            <w:vAlign w:val="center"/>
            <w:hideMark/>
          </w:tcPr>
          <w:p w14:paraId="31BF96D9"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-0.26 (-1.01 to 0.50)</w:t>
            </w:r>
          </w:p>
        </w:tc>
        <w:tc>
          <w:tcPr>
            <w:tcW w:w="1276" w:type="dxa"/>
            <w:vAlign w:val="center"/>
            <w:hideMark/>
          </w:tcPr>
          <w:p w14:paraId="1E0ADCC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181C827E" w14:textId="77777777" w:rsidTr="0064314D">
        <w:trPr>
          <w:trHeight w:val="285"/>
          <w:jc w:val="center"/>
        </w:trPr>
        <w:tc>
          <w:tcPr>
            <w:tcW w:w="8648" w:type="dxa"/>
            <w:gridSpan w:val="5"/>
            <w:vAlign w:val="center"/>
            <w:hideMark/>
          </w:tcPr>
          <w:p w14:paraId="5FE135C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Sleep disorder</w:t>
            </w:r>
          </w:p>
        </w:tc>
        <w:tc>
          <w:tcPr>
            <w:tcW w:w="1276" w:type="dxa"/>
            <w:noWrap/>
            <w:vAlign w:val="center"/>
            <w:hideMark/>
          </w:tcPr>
          <w:p w14:paraId="5DDA3B29"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&lt; 0.001</w:t>
            </w:r>
          </w:p>
        </w:tc>
      </w:tr>
      <w:tr w:rsidR="00D0360B" w:rsidRPr="00860350" w14:paraId="4C184D87" w14:textId="77777777" w:rsidTr="0064314D">
        <w:trPr>
          <w:trHeight w:val="345"/>
          <w:jc w:val="center"/>
        </w:trPr>
        <w:tc>
          <w:tcPr>
            <w:tcW w:w="567" w:type="dxa"/>
            <w:vAlign w:val="center"/>
            <w:hideMark/>
          </w:tcPr>
          <w:p w14:paraId="18C6D326"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1E9F1533"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No</w:t>
            </w:r>
          </w:p>
        </w:tc>
        <w:tc>
          <w:tcPr>
            <w:tcW w:w="2126" w:type="dxa"/>
            <w:noWrap/>
            <w:vAlign w:val="center"/>
            <w:hideMark/>
          </w:tcPr>
          <w:p w14:paraId="57FD087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21399265"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-0.78 (-1.15 to -0.41)***</w:t>
            </w:r>
          </w:p>
        </w:tc>
        <w:tc>
          <w:tcPr>
            <w:tcW w:w="2268" w:type="dxa"/>
            <w:noWrap/>
            <w:vAlign w:val="center"/>
            <w:hideMark/>
          </w:tcPr>
          <w:p w14:paraId="38B20123"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-0.71 (-1.32 to -0.09)*</w:t>
            </w:r>
          </w:p>
        </w:tc>
        <w:tc>
          <w:tcPr>
            <w:tcW w:w="1276" w:type="dxa"/>
            <w:vMerge w:val="restart"/>
            <w:noWrap/>
            <w:vAlign w:val="center"/>
            <w:hideMark/>
          </w:tcPr>
          <w:p w14:paraId="1FE26A64"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2F63CAC0" w14:textId="77777777" w:rsidTr="0064314D">
        <w:trPr>
          <w:trHeight w:val="330"/>
          <w:jc w:val="center"/>
        </w:trPr>
        <w:tc>
          <w:tcPr>
            <w:tcW w:w="567" w:type="dxa"/>
            <w:noWrap/>
            <w:vAlign w:val="center"/>
            <w:hideMark/>
          </w:tcPr>
          <w:p w14:paraId="5B630DA8"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020FC92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Yes</w:t>
            </w:r>
          </w:p>
        </w:tc>
        <w:tc>
          <w:tcPr>
            <w:tcW w:w="2126" w:type="dxa"/>
            <w:noWrap/>
            <w:vAlign w:val="center"/>
            <w:hideMark/>
          </w:tcPr>
          <w:p w14:paraId="32A50FA6"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0156206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0.17 (-1.32 to 1.66)</w:t>
            </w:r>
          </w:p>
        </w:tc>
        <w:tc>
          <w:tcPr>
            <w:tcW w:w="2268" w:type="dxa"/>
            <w:noWrap/>
            <w:vAlign w:val="center"/>
            <w:hideMark/>
          </w:tcPr>
          <w:p w14:paraId="6026231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0.44 (-1.21 to 2.09)</w:t>
            </w:r>
          </w:p>
        </w:tc>
        <w:tc>
          <w:tcPr>
            <w:tcW w:w="1276" w:type="dxa"/>
            <w:vMerge/>
            <w:vAlign w:val="center"/>
            <w:hideMark/>
          </w:tcPr>
          <w:p w14:paraId="321D76D0" w14:textId="77777777" w:rsidR="00D0360B" w:rsidRPr="00860350" w:rsidRDefault="00D0360B" w:rsidP="001745C8">
            <w:pPr>
              <w:widowControl/>
              <w:jc w:val="left"/>
              <w:rPr>
                <w:rFonts w:ascii="Times New Roman" w:eastAsia="等线" w:hAnsi="Times New Roman" w:cs="Times New Roman"/>
                <w:color w:val="000000" w:themeColor="text1"/>
                <w:kern w:val="0"/>
                <w:szCs w:val="21"/>
              </w:rPr>
            </w:pPr>
          </w:p>
        </w:tc>
      </w:tr>
      <w:tr w:rsidR="00D0360B" w:rsidRPr="00860350" w14:paraId="519B11E7" w14:textId="77777777" w:rsidTr="0064314D">
        <w:trPr>
          <w:trHeight w:val="285"/>
          <w:jc w:val="center"/>
        </w:trPr>
        <w:tc>
          <w:tcPr>
            <w:tcW w:w="8648" w:type="dxa"/>
            <w:gridSpan w:val="5"/>
            <w:noWrap/>
            <w:vAlign w:val="center"/>
            <w:hideMark/>
          </w:tcPr>
          <w:p w14:paraId="226602A4"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Hypertension</w:t>
            </w:r>
          </w:p>
        </w:tc>
        <w:tc>
          <w:tcPr>
            <w:tcW w:w="1276" w:type="dxa"/>
            <w:vAlign w:val="center"/>
            <w:hideMark/>
          </w:tcPr>
          <w:p w14:paraId="3E800DB8"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0.005</w:t>
            </w:r>
          </w:p>
        </w:tc>
      </w:tr>
      <w:tr w:rsidR="00D0360B" w:rsidRPr="00860350" w14:paraId="64C8D93B" w14:textId="77777777" w:rsidTr="0064314D">
        <w:trPr>
          <w:trHeight w:val="308"/>
          <w:jc w:val="center"/>
        </w:trPr>
        <w:tc>
          <w:tcPr>
            <w:tcW w:w="567" w:type="dxa"/>
            <w:noWrap/>
            <w:vAlign w:val="center"/>
            <w:hideMark/>
          </w:tcPr>
          <w:p w14:paraId="450A9E63"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436B2324"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No</w:t>
            </w:r>
          </w:p>
        </w:tc>
        <w:tc>
          <w:tcPr>
            <w:tcW w:w="2126" w:type="dxa"/>
            <w:noWrap/>
            <w:vAlign w:val="center"/>
            <w:hideMark/>
          </w:tcPr>
          <w:p w14:paraId="002FFA7E"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4BA9622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-0.61 (-0.99 to -0.22)**</w:t>
            </w:r>
          </w:p>
        </w:tc>
        <w:tc>
          <w:tcPr>
            <w:tcW w:w="2268" w:type="dxa"/>
            <w:noWrap/>
            <w:vAlign w:val="center"/>
            <w:hideMark/>
          </w:tcPr>
          <w:p w14:paraId="3C275CB8"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-0.36 (-0.90 to 0.18)  </w:t>
            </w:r>
          </w:p>
        </w:tc>
        <w:tc>
          <w:tcPr>
            <w:tcW w:w="1276" w:type="dxa"/>
            <w:vAlign w:val="center"/>
            <w:hideMark/>
          </w:tcPr>
          <w:p w14:paraId="4D1CCBF2"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1F756922" w14:textId="77777777" w:rsidTr="0064314D">
        <w:trPr>
          <w:trHeight w:val="285"/>
          <w:jc w:val="center"/>
        </w:trPr>
        <w:tc>
          <w:tcPr>
            <w:tcW w:w="567" w:type="dxa"/>
            <w:noWrap/>
            <w:vAlign w:val="center"/>
            <w:hideMark/>
          </w:tcPr>
          <w:p w14:paraId="08428FDE"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7C95EC8B"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Yes</w:t>
            </w:r>
          </w:p>
        </w:tc>
        <w:tc>
          <w:tcPr>
            <w:tcW w:w="2126" w:type="dxa"/>
            <w:noWrap/>
            <w:vAlign w:val="center"/>
            <w:hideMark/>
          </w:tcPr>
          <w:p w14:paraId="1EA099D8"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123AA50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-0.47 (-0.95 to 0.01)</w:t>
            </w:r>
          </w:p>
        </w:tc>
        <w:tc>
          <w:tcPr>
            <w:tcW w:w="2268" w:type="dxa"/>
            <w:noWrap/>
            <w:vAlign w:val="center"/>
            <w:hideMark/>
          </w:tcPr>
          <w:p w14:paraId="6ED8A6F2"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-0.25 (-1.01 to 0.51)</w:t>
            </w:r>
          </w:p>
        </w:tc>
        <w:tc>
          <w:tcPr>
            <w:tcW w:w="1276" w:type="dxa"/>
            <w:vAlign w:val="center"/>
            <w:hideMark/>
          </w:tcPr>
          <w:p w14:paraId="088989BA"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321CC224" w14:textId="77777777" w:rsidTr="0064314D">
        <w:trPr>
          <w:trHeight w:val="285"/>
          <w:jc w:val="center"/>
        </w:trPr>
        <w:tc>
          <w:tcPr>
            <w:tcW w:w="8648" w:type="dxa"/>
            <w:gridSpan w:val="5"/>
            <w:noWrap/>
            <w:vAlign w:val="center"/>
            <w:hideMark/>
          </w:tcPr>
          <w:p w14:paraId="764EF88B"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Stroke</w:t>
            </w:r>
          </w:p>
        </w:tc>
        <w:tc>
          <w:tcPr>
            <w:tcW w:w="1276" w:type="dxa"/>
            <w:vAlign w:val="center"/>
            <w:hideMark/>
          </w:tcPr>
          <w:p w14:paraId="4EA1D95E"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0.003</w:t>
            </w:r>
          </w:p>
        </w:tc>
      </w:tr>
      <w:tr w:rsidR="00D0360B" w:rsidRPr="00860350" w14:paraId="3CE11E3B" w14:textId="77777777" w:rsidTr="0064314D">
        <w:trPr>
          <w:trHeight w:val="345"/>
          <w:jc w:val="center"/>
        </w:trPr>
        <w:tc>
          <w:tcPr>
            <w:tcW w:w="567" w:type="dxa"/>
            <w:noWrap/>
            <w:vAlign w:val="center"/>
            <w:hideMark/>
          </w:tcPr>
          <w:p w14:paraId="1450B480"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772948AC"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No</w:t>
            </w:r>
          </w:p>
        </w:tc>
        <w:tc>
          <w:tcPr>
            <w:tcW w:w="2126" w:type="dxa"/>
            <w:noWrap/>
            <w:vAlign w:val="center"/>
            <w:hideMark/>
          </w:tcPr>
          <w:p w14:paraId="05D5D4D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7752F46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-0.63 (-1.00 to -0.26)**</w:t>
            </w:r>
          </w:p>
        </w:tc>
        <w:tc>
          <w:tcPr>
            <w:tcW w:w="2268" w:type="dxa"/>
            <w:noWrap/>
            <w:vAlign w:val="center"/>
            <w:hideMark/>
          </w:tcPr>
          <w:p w14:paraId="4475F086"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-0.54 (-1.10 to 0.02)</w:t>
            </w:r>
          </w:p>
        </w:tc>
        <w:tc>
          <w:tcPr>
            <w:tcW w:w="1276" w:type="dxa"/>
            <w:vAlign w:val="center"/>
            <w:hideMark/>
          </w:tcPr>
          <w:p w14:paraId="7B992303"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3E438A3F" w14:textId="77777777" w:rsidTr="0064314D">
        <w:trPr>
          <w:trHeight w:val="368"/>
          <w:jc w:val="center"/>
        </w:trPr>
        <w:tc>
          <w:tcPr>
            <w:tcW w:w="567" w:type="dxa"/>
            <w:noWrap/>
            <w:vAlign w:val="center"/>
            <w:hideMark/>
          </w:tcPr>
          <w:p w14:paraId="235185E4"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098A481C"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Yes</w:t>
            </w:r>
          </w:p>
        </w:tc>
        <w:tc>
          <w:tcPr>
            <w:tcW w:w="2126" w:type="dxa"/>
            <w:noWrap/>
            <w:vAlign w:val="center"/>
            <w:hideMark/>
          </w:tcPr>
          <w:p w14:paraId="18FD0A34"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3E7D30ED"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-0.48 (-0.96 to -0.006)*</w:t>
            </w:r>
          </w:p>
        </w:tc>
        <w:tc>
          <w:tcPr>
            <w:tcW w:w="2268" w:type="dxa"/>
            <w:noWrap/>
            <w:vAlign w:val="center"/>
            <w:hideMark/>
          </w:tcPr>
          <w:p w14:paraId="63CACB3D"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-0.27 (-1.03 to 0.49)</w:t>
            </w:r>
          </w:p>
        </w:tc>
        <w:tc>
          <w:tcPr>
            <w:tcW w:w="1276" w:type="dxa"/>
            <w:vAlign w:val="center"/>
            <w:hideMark/>
          </w:tcPr>
          <w:p w14:paraId="75E3C683"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585DDD73" w14:textId="77777777" w:rsidTr="0064314D">
        <w:trPr>
          <w:trHeight w:val="285"/>
          <w:jc w:val="center"/>
        </w:trPr>
        <w:tc>
          <w:tcPr>
            <w:tcW w:w="8648" w:type="dxa"/>
            <w:gridSpan w:val="5"/>
            <w:noWrap/>
            <w:vAlign w:val="center"/>
            <w:hideMark/>
          </w:tcPr>
          <w:p w14:paraId="401B7A1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CVD</w:t>
            </w:r>
          </w:p>
        </w:tc>
        <w:tc>
          <w:tcPr>
            <w:tcW w:w="1276" w:type="dxa"/>
            <w:vAlign w:val="center"/>
            <w:hideMark/>
          </w:tcPr>
          <w:p w14:paraId="79269638"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0.002</w:t>
            </w:r>
          </w:p>
        </w:tc>
      </w:tr>
      <w:tr w:rsidR="00D0360B" w:rsidRPr="00860350" w14:paraId="52C42F7B" w14:textId="77777777" w:rsidTr="0064314D">
        <w:trPr>
          <w:trHeight w:val="368"/>
          <w:jc w:val="center"/>
        </w:trPr>
        <w:tc>
          <w:tcPr>
            <w:tcW w:w="567" w:type="dxa"/>
            <w:noWrap/>
            <w:vAlign w:val="center"/>
            <w:hideMark/>
          </w:tcPr>
          <w:p w14:paraId="24056F67"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noWrap/>
            <w:vAlign w:val="center"/>
            <w:hideMark/>
          </w:tcPr>
          <w:p w14:paraId="7F8F8819"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No</w:t>
            </w:r>
          </w:p>
        </w:tc>
        <w:tc>
          <w:tcPr>
            <w:tcW w:w="2126" w:type="dxa"/>
            <w:noWrap/>
            <w:vAlign w:val="center"/>
            <w:hideMark/>
          </w:tcPr>
          <w:p w14:paraId="40652470"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noWrap/>
            <w:vAlign w:val="center"/>
            <w:hideMark/>
          </w:tcPr>
          <w:p w14:paraId="0333B22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-0.65 (-1.01 to -0.30)**</w:t>
            </w:r>
          </w:p>
        </w:tc>
        <w:tc>
          <w:tcPr>
            <w:tcW w:w="2268" w:type="dxa"/>
            <w:noWrap/>
            <w:vAlign w:val="center"/>
            <w:hideMark/>
          </w:tcPr>
          <w:p w14:paraId="7147723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-0.53 (-1.09 to 0.03)</w:t>
            </w:r>
          </w:p>
        </w:tc>
        <w:tc>
          <w:tcPr>
            <w:tcW w:w="1276" w:type="dxa"/>
            <w:vAlign w:val="center"/>
            <w:hideMark/>
          </w:tcPr>
          <w:p w14:paraId="5CF58A36"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r w:rsidR="00D0360B" w:rsidRPr="00860350" w14:paraId="3B4C8C8A" w14:textId="77777777" w:rsidTr="0064314D">
        <w:trPr>
          <w:trHeight w:val="368"/>
          <w:jc w:val="center"/>
        </w:trPr>
        <w:tc>
          <w:tcPr>
            <w:tcW w:w="567" w:type="dxa"/>
            <w:tcBorders>
              <w:bottom w:val="single" w:sz="8" w:space="0" w:color="auto"/>
            </w:tcBorders>
            <w:noWrap/>
            <w:vAlign w:val="center"/>
            <w:hideMark/>
          </w:tcPr>
          <w:p w14:paraId="4B5E50CF" w14:textId="77777777" w:rsidR="00D0360B" w:rsidRPr="00860350" w:rsidRDefault="00D0360B" w:rsidP="001745C8">
            <w:pPr>
              <w:widowControl/>
              <w:jc w:val="center"/>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c>
          <w:tcPr>
            <w:tcW w:w="1252" w:type="dxa"/>
            <w:tcBorders>
              <w:bottom w:val="single" w:sz="8" w:space="0" w:color="auto"/>
            </w:tcBorders>
            <w:noWrap/>
            <w:vAlign w:val="center"/>
            <w:hideMark/>
          </w:tcPr>
          <w:p w14:paraId="7C4EE7D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Yes</w:t>
            </w:r>
          </w:p>
        </w:tc>
        <w:tc>
          <w:tcPr>
            <w:tcW w:w="2126" w:type="dxa"/>
            <w:tcBorders>
              <w:bottom w:val="single" w:sz="8" w:space="0" w:color="auto"/>
            </w:tcBorders>
            <w:noWrap/>
            <w:vAlign w:val="center"/>
            <w:hideMark/>
          </w:tcPr>
          <w:p w14:paraId="7A2130B7"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0.00 (reference)</w:t>
            </w:r>
          </w:p>
        </w:tc>
        <w:tc>
          <w:tcPr>
            <w:tcW w:w="2435" w:type="dxa"/>
            <w:tcBorders>
              <w:bottom w:val="single" w:sz="8" w:space="0" w:color="auto"/>
            </w:tcBorders>
            <w:noWrap/>
            <w:vAlign w:val="center"/>
            <w:hideMark/>
          </w:tcPr>
          <w:p w14:paraId="6656E85F"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-0.49 (-0.97 to -0.007)*</w:t>
            </w:r>
          </w:p>
        </w:tc>
        <w:tc>
          <w:tcPr>
            <w:tcW w:w="2268" w:type="dxa"/>
            <w:tcBorders>
              <w:bottom w:val="single" w:sz="8" w:space="0" w:color="auto"/>
            </w:tcBorders>
            <w:noWrap/>
            <w:vAlign w:val="center"/>
            <w:hideMark/>
          </w:tcPr>
          <w:p w14:paraId="2F1D6326"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-0.27 (-1.05 to 0.51)</w:t>
            </w:r>
          </w:p>
        </w:tc>
        <w:tc>
          <w:tcPr>
            <w:tcW w:w="1276" w:type="dxa"/>
            <w:tcBorders>
              <w:bottom w:val="single" w:sz="8" w:space="0" w:color="auto"/>
            </w:tcBorders>
            <w:vAlign w:val="center"/>
            <w:hideMark/>
          </w:tcPr>
          <w:p w14:paraId="15716C18" w14:textId="77777777" w:rsidR="00D0360B" w:rsidRPr="00860350" w:rsidRDefault="00D0360B" w:rsidP="001745C8">
            <w:pPr>
              <w:widowControl/>
              <w:rPr>
                <w:rFonts w:ascii="Times New Roman" w:eastAsia="等线" w:hAnsi="Times New Roman" w:cs="Times New Roman"/>
                <w:color w:val="000000" w:themeColor="text1"/>
                <w:kern w:val="0"/>
                <w:szCs w:val="21"/>
              </w:rPr>
            </w:pPr>
            <w:r w:rsidRPr="00860350">
              <w:rPr>
                <w:rFonts w:ascii="Times New Roman" w:eastAsia="等线" w:hAnsi="Times New Roman" w:cs="Times New Roman"/>
                <w:color w:val="000000" w:themeColor="text1"/>
                <w:kern w:val="0"/>
                <w:szCs w:val="21"/>
              </w:rPr>
              <w:t xml:space="preserve">　</w:t>
            </w:r>
          </w:p>
        </w:tc>
      </w:tr>
    </w:tbl>
    <w:p w14:paraId="78BA63C9" w14:textId="77777777" w:rsidR="00D0360B" w:rsidRPr="00860350" w:rsidRDefault="00D0360B" w:rsidP="0078553F">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color w:val="000000" w:themeColor="text1"/>
          <w:sz w:val="24"/>
          <w:szCs w:val="24"/>
        </w:rPr>
        <w:t>Abbreviations: PhenoAgeAccel, Phenotypic age acceleration; CI, Confidence Interval; CVD, cardiovascular disease.</w:t>
      </w:r>
    </w:p>
    <w:p w14:paraId="7E481F46" w14:textId="77777777" w:rsidR="003E3606" w:rsidRPr="00860350" w:rsidRDefault="003E3606" w:rsidP="0078553F">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color w:val="000000" w:themeColor="text1"/>
          <w:sz w:val="24"/>
          <w:szCs w:val="24"/>
        </w:rPr>
        <w:t>Results were adjusted for age, sex, race, poverty income ratio, education level, employment status, smoking, alcohol using, body mass index, sleep disorder, cancer, cardiovascular disease, diabetes, hypertension, and stroke, except for the stratification variable.</w:t>
      </w:r>
    </w:p>
    <w:p w14:paraId="0239A356" w14:textId="716D043A" w:rsidR="00B141AC" w:rsidRPr="00860350" w:rsidRDefault="00B141AC" w:rsidP="0078553F">
      <w:pPr>
        <w:spacing w:line="480" w:lineRule="auto"/>
        <w:jc w:val="left"/>
        <w:rPr>
          <w:rFonts w:ascii="Times New Roman" w:eastAsia="等线" w:hAnsi="Times New Roman" w:cs="Times New Roman"/>
          <w:color w:val="000000" w:themeColor="text1"/>
          <w:sz w:val="24"/>
          <w:szCs w:val="24"/>
        </w:rPr>
      </w:pPr>
      <w:r w:rsidRPr="00860350">
        <w:rPr>
          <w:rFonts w:ascii="Times New Roman" w:eastAsia="等线" w:hAnsi="Times New Roman" w:cs="Times New Roman"/>
          <w:color w:val="000000" w:themeColor="text1"/>
          <w:sz w:val="24"/>
          <w:szCs w:val="24"/>
        </w:rPr>
        <w:t>*</w:t>
      </w:r>
      <w:r w:rsidRPr="00860350">
        <w:rPr>
          <w:rFonts w:ascii="Times New Roman" w:eastAsia="等线" w:hAnsi="Times New Roman" w:cs="Times New Roman"/>
          <w:i/>
          <w:iCs/>
          <w:color w:val="000000" w:themeColor="text1"/>
          <w:sz w:val="24"/>
          <w:szCs w:val="24"/>
        </w:rPr>
        <w:t xml:space="preserve">P </w:t>
      </w:r>
      <w:r w:rsidRPr="00860350">
        <w:rPr>
          <w:rFonts w:ascii="Times New Roman" w:eastAsia="等线" w:hAnsi="Times New Roman" w:cs="Times New Roman"/>
          <w:color w:val="000000" w:themeColor="text1"/>
          <w:sz w:val="24"/>
          <w:szCs w:val="24"/>
        </w:rPr>
        <w:t>&lt; 0.05, **</w:t>
      </w:r>
      <w:r w:rsidRPr="00860350">
        <w:rPr>
          <w:rFonts w:ascii="Times New Roman" w:eastAsia="等线" w:hAnsi="Times New Roman" w:cs="Times New Roman"/>
          <w:i/>
          <w:iCs/>
          <w:color w:val="000000" w:themeColor="text1"/>
          <w:sz w:val="24"/>
          <w:szCs w:val="24"/>
        </w:rPr>
        <w:t>P</w:t>
      </w:r>
      <w:r w:rsidRPr="00860350">
        <w:rPr>
          <w:rFonts w:ascii="Times New Roman" w:eastAsia="等线" w:hAnsi="Times New Roman" w:cs="Times New Roman"/>
          <w:color w:val="000000" w:themeColor="text1"/>
          <w:sz w:val="24"/>
          <w:szCs w:val="24"/>
        </w:rPr>
        <w:t xml:space="preserve"> &lt; 0.01, ***</w:t>
      </w:r>
      <w:r w:rsidRPr="00860350">
        <w:rPr>
          <w:rFonts w:ascii="Times New Roman" w:eastAsia="等线" w:hAnsi="Times New Roman" w:cs="Times New Roman"/>
          <w:i/>
          <w:iCs/>
          <w:color w:val="000000" w:themeColor="text1"/>
          <w:sz w:val="24"/>
          <w:szCs w:val="24"/>
        </w:rPr>
        <w:t xml:space="preserve">P </w:t>
      </w:r>
      <w:r w:rsidRPr="00860350">
        <w:rPr>
          <w:rFonts w:ascii="Times New Roman" w:eastAsia="等线" w:hAnsi="Times New Roman" w:cs="Times New Roman"/>
          <w:color w:val="000000" w:themeColor="text1"/>
          <w:sz w:val="24"/>
          <w:szCs w:val="24"/>
        </w:rPr>
        <w:t xml:space="preserve">&lt; 0.001. </w:t>
      </w:r>
    </w:p>
    <w:p w14:paraId="1FC056EA" w14:textId="77777777" w:rsidR="001C636F" w:rsidRPr="00B141AC" w:rsidRDefault="001C636F">
      <w:pPr>
        <w:rPr>
          <w:rFonts w:ascii="Times New Roman" w:hAnsi="Times New Roman" w:cs="Times New Roman" w:hint="eastAsia"/>
          <w:color w:val="000000" w:themeColor="text1"/>
        </w:rPr>
      </w:pPr>
    </w:p>
    <w:sectPr w:rsidR="001C636F" w:rsidRPr="00B141AC" w:rsidSect="00D0360B">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C5084" w14:textId="77777777" w:rsidR="007E1D2D" w:rsidRDefault="007E1D2D" w:rsidP="00D0360B">
      <w:pPr>
        <w:rPr>
          <w:rFonts w:hint="eastAsia"/>
        </w:rPr>
      </w:pPr>
      <w:r>
        <w:separator/>
      </w:r>
    </w:p>
  </w:endnote>
  <w:endnote w:type="continuationSeparator" w:id="0">
    <w:p w14:paraId="10632E2C" w14:textId="77777777" w:rsidR="007E1D2D" w:rsidRDefault="007E1D2D" w:rsidP="00D0360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F5BDC" w14:textId="77777777" w:rsidR="007E1D2D" w:rsidRDefault="007E1D2D" w:rsidP="00D0360B">
      <w:pPr>
        <w:rPr>
          <w:rFonts w:hint="eastAsia"/>
        </w:rPr>
      </w:pPr>
      <w:r>
        <w:separator/>
      </w:r>
    </w:p>
  </w:footnote>
  <w:footnote w:type="continuationSeparator" w:id="0">
    <w:p w14:paraId="7A4457C6" w14:textId="77777777" w:rsidR="007E1D2D" w:rsidRDefault="007E1D2D" w:rsidP="00D0360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AC7"/>
    <w:rsid w:val="000069AB"/>
    <w:rsid w:val="0001083F"/>
    <w:rsid w:val="000830B4"/>
    <w:rsid w:val="000E5851"/>
    <w:rsid w:val="00145EEC"/>
    <w:rsid w:val="001745C8"/>
    <w:rsid w:val="001C24D3"/>
    <w:rsid w:val="001C636F"/>
    <w:rsid w:val="00232B50"/>
    <w:rsid w:val="0028419B"/>
    <w:rsid w:val="0028578B"/>
    <w:rsid w:val="00356414"/>
    <w:rsid w:val="00382A04"/>
    <w:rsid w:val="00392691"/>
    <w:rsid w:val="003E3606"/>
    <w:rsid w:val="005715AC"/>
    <w:rsid w:val="0064314D"/>
    <w:rsid w:val="00664EC8"/>
    <w:rsid w:val="00666054"/>
    <w:rsid w:val="00730E67"/>
    <w:rsid w:val="00746E59"/>
    <w:rsid w:val="0077465C"/>
    <w:rsid w:val="0078553F"/>
    <w:rsid w:val="007E1D2D"/>
    <w:rsid w:val="00860350"/>
    <w:rsid w:val="00876079"/>
    <w:rsid w:val="008F0FDF"/>
    <w:rsid w:val="00AB2A18"/>
    <w:rsid w:val="00B141AC"/>
    <w:rsid w:val="00D0360B"/>
    <w:rsid w:val="00D22AC7"/>
    <w:rsid w:val="00D6013C"/>
    <w:rsid w:val="00ED5DA3"/>
    <w:rsid w:val="00F56E58"/>
    <w:rsid w:val="00FA2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30D54"/>
  <w15:chartTrackingRefBased/>
  <w15:docId w15:val="{0C526326-4060-4AFE-A2D0-FADDD037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60B"/>
    <w:pPr>
      <w:widowControl w:val="0"/>
      <w:jc w:val="both"/>
    </w:pPr>
  </w:style>
  <w:style w:type="paragraph" w:styleId="1">
    <w:name w:val="heading 1"/>
    <w:basedOn w:val="a"/>
    <w:next w:val="a"/>
    <w:link w:val="10"/>
    <w:uiPriority w:val="9"/>
    <w:qFormat/>
    <w:rsid w:val="00D22AC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22AC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22AC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22AC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22AC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22AC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22AC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22AC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22AC7"/>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22AC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22AC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22AC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22AC7"/>
    <w:rPr>
      <w:rFonts w:cstheme="majorBidi"/>
      <w:color w:val="0F4761" w:themeColor="accent1" w:themeShade="BF"/>
      <w:sz w:val="28"/>
      <w:szCs w:val="28"/>
    </w:rPr>
  </w:style>
  <w:style w:type="character" w:customStyle="1" w:styleId="50">
    <w:name w:val="标题 5 字符"/>
    <w:basedOn w:val="a0"/>
    <w:link w:val="5"/>
    <w:uiPriority w:val="9"/>
    <w:semiHidden/>
    <w:rsid w:val="00D22AC7"/>
    <w:rPr>
      <w:rFonts w:cstheme="majorBidi"/>
      <w:color w:val="0F4761" w:themeColor="accent1" w:themeShade="BF"/>
      <w:sz w:val="24"/>
      <w:szCs w:val="24"/>
    </w:rPr>
  </w:style>
  <w:style w:type="character" w:customStyle="1" w:styleId="60">
    <w:name w:val="标题 6 字符"/>
    <w:basedOn w:val="a0"/>
    <w:link w:val="6"/>
    <w:uiPriority w:val="9"/>
    <w:semiHidden/>
    <w:rsid w:val="00D22AC7"/>
    <w:rPr>
      <w:rFonts w:cstheme="majorBidi"/>
      <w:b/>
      <w:bCs/>
      <w:color w:val="0F4761" w:themeColor="accent1" w:themeShade="BF"/>
    </w:rPr>
  </w:style>
  <w:style w:type="character" w:customStyle="1" w:styleId="70">
    <w:name w:val="标题 7 字符"/>
    <w:basedOn w:val="a0"/>
    <w:link w:val="7"/>
    <w:uiPriority w:val="9"/>
    <w:semiHidden/>
    <w:rsid w:val="00D22AC7"/>
    <w:rPr>
      <w:rFonts w:cstheme="majorBidi"/>
      <w:b/>
      <w:bCs/>
      <w:color w:val="595959" w:themeColor="text1" w:themeTint="A6"/>
    </w:rPr>
  </w:style>
  <w:style w:type="character" w:customStyle="1" w:styleId="80">
    <w:name w:val="标题 8 字符"/>
    <w:basedOn w:val="a0"/>
    <w:link w:val="8"/>
    <w:uiPriority w:val="9"/>
    <w:semiHidden/>
    <w:rsid w:val="00D22AC7"/>
    <w:rPr>
      <w:rFonts w:cstheme="majorBidi"/>
      <w:color w:val="595959" w:themeColor="text1" w:themeTint="A6"/>
    </w:rPr>
  </w:style>
  <w:style w:type="character" w:customStyle="1" w:styleId="90">
    <w:name w:val="标题 9 字符"/>
    <w:basedOn w:val="a0"/>
    <w:link w:val="9"/>
    <w:uiPriority w:val="9"/>
    <w:semiHidden/>
    <w:rsid w:val="00D22AC7"/>
    <w:rPr>
      <w:rFonts w:eastAsiaTheme="majorEastAsia" w:cstheme="majorBidi"/>
      <w:color w:val="595959" w:themeColor="text1" w:themeTint="A6"/>
    </w:rPr>
  </w:style>
  <w:style w:type="paragraph" w:styleId="a3">
    <w:name w:val="Title"/>
    <w:basedOn w:val="a"/>
    <w:next w:val="a"/>
    <w:link w:val="a4"/>
    <w:uiPriority w:val="10"/>
    <w:qFormat/>
    <w:rsid w:val="00D22A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22A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2A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22A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22AC7"/>
    <w:pPr>
      <w:spacing w:before="160" w:after="160"/>
      <w:jc w:val="center"/>
    </w:pPr>
    <w:rPr>
      <w:i/>
      <w:iCs/>
      <w:color w:val="404040" w:themeColor="text1" w:themeTint="BF"/>
    </w:rPr>
  </w:style>
  <w:style w:type="character" w:customStyle="1" w:styleId="a8">
    <w:name w:val="引用 字符"/>
    <w:basedOn w:val="a0"/>
    <w:link w:val="a7"/>
    <w:uiPriority w:val="29"/>
    <w:rsid w:val="00D22AC7"/>
    <w:rPr>
      <w:i/>
      <w:iCs/>
      <w:color w:val="404040" w:themeColor="text1" w:themeTint="BF"/>
    </w:rPr>
  </w:style>
  <w:style w:type="paragraph" w:styleId="a9">
    <w:name w:val="List Paragraph"/>
    <w:basedOn w:val="a"/>
    <w:uiPriority w:val="34"/>
    <w:qFormat/>
    <w:rsid w:val="00D22AC7"/>
    <w:pPr>
      <w:ind w:left="720"/>
      <w:contextualSpacing/>
    </w:pPr>
  </w:style>
  <w:style w:type="character" w:styleId="aa">
    <w:name w:val="Intense Emphasis"/>
    <w:basedOn w:val="a0"/>
    <w:uiPriority w:val="21"/>
    <w:qFormat/>
    <w:rsid w:val="00D22AC7"/>
    <w:rPr>
      <w:i/>
      <w:iCs/>
      <w:color w:val="0F4761" w:themeColor="accent1" w:themeShade="BF"/>
    </w:rPr>
  </w:style>
  <w:style w:type="paragraph" w:styleId="ab">
    <w:name w:val="Intense Quote"/>
    <w:basedOn w:val="a"/>
    <w:next w:val="a"/>
    <w:link w:val="ac"/>
    <w:uiPriority w:val="30"/>
    <w:qFormat/>
    <w:rsid w:val="00D22A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22AC7"/>
    <w:rPr>
      <w:i/>
      <w:iCs/>
      <w:color w:val="0F4761" w:themeColor="accent1" w:themeShade="BF"/>
    </w:rPr>
  </w:style>
  <w:style w:type="character" w:styleId="ad">
    <w:name w:val="Intense Reference"/>
    <w:basedOn w:val="a0"/>
    <w:uiPriority w:val="32"/>
    <w:qFormat/>
    <w:rsid w:val="00D22AC7"/>
    <w:rPr>
      <w:b/>
      <w:bCs/>
      <w:smallCaps/>
      <w:color w:val="0F4761" w:themeColor="accent1" w:themeShade="BF"/>
      <w:spacing w:val="5"/>
    </w:rPr>
  </w:style>
  <w:style w:type="paragraph" w:styleId="ae">
    <w:name w:val="header"/>
    <w:basedOn w:val="a"/>
    <w:link w:val="af"/>
    <w:uiPriority w:val="99"/>
    <w:unhideWhenUsed/>
    <w:rsid w:val="00D0360B"/>
    <w:pPr>
      <w:tabs>
        <w:tab w:val="center" w:pos="4153"/>
        <w:tab w:val="right" w:pos="8306"/>
      </w:tabs>
      <w:snapToGrid w:val="0"/>
      <w:jc w:val="center"/>
    </w:pPr>
    <w:rPr>
      <w:sz w:val="18"/>
      <w:szCs w:val="18"/>
    </w:rPr>
  </w:style>
  <w:style w:type="character" w:customStyle="1" w:styleId="af">
    <w:name w:val="页眉 字符"/>
    <w:basedOn w:val="a0"/>
    <w:link w:val="ae"/>
    <w:uiPriority w:val="99"/>
    <w:rsid w:val="00D0360B"/>
    <w:rPr>
      <w:sz w:val="18"/>
      <w:szCs w:val="18"/>
    </w:rPr>
  </w:style>
  <w:style w:type="paragraph" w:styleId="af0">
    <w:name w:val="footer"/>
    <w:basedOn w:val="a"/>
    <w:link w:val="af1"/>
    <w:uiPriority w:val="99"/>
    <w:unhideWhenUsed/>
    <w:rsid w:val="00D0360B"/>
    <w:pPr>
      <w:tabs>
        <w:tab w:val="center" w:pos="4153"/>
        <w:tab w:val="right" w:pos="8306"/>
      </w:tabs>
      <w:snapToGrid w:val="0"/>
      <w:jc w:val="left"/>
    </w:pPr>
    <w:rPr>
      <w:sz w:val="18"/>
      <w:szCs w:val="18"/>
    </w:rPr>
  </w:style>
  <w:style w:type="character" w:customStyle="1" w:styleId="af1">
    <w:name w:val="页脚 字符"/>
    <w:basedOn w:val="a0"/>
    <w:link w:val="af0"/>
    <w:uiPriority w:val="99"/>
    <w:rsid w:val="00D0360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702</Words>
  <Characters>4528</Characters>
  <Application>Microsoft Office Word</Application>
  <DocSecurity>0</DocSecurity>
  <Lines>110</Lines>
  <Paragraphs>41</Paragraphs>
  <ScaleCrop>false</ScaleCrop>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yinuo li</dc:creator>
  <cp:keywords/>
  <dc:description/>
  <cp:lastModifiedBy>yinuo li</cp:lastModifiedBy>
  <cp:revision>19</cp:revision>
  <cp:lastPrinted>2026-06-28T09:09:00Z</cp:lastPrinted>
  <dcterms:created xsi:type="dcterms:W3CDTF">2026-06-28T06:39:00Z</dcterms:created>
  <dcterms:modified xsi:type="dcterms:W3CDTF">2026-07-24T08:24:00Z</dcterms:modified>
</cp:coreProperties>
</file>