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68A5080" w14:textId="6033238D" w:rsidR="00FA4CBC" w:rsidRPr="00774D05" w:rsidRDefault="008B7E2B" w:rsidP="008B7E2B">
      <w:pPr>
        <w:snapToGrid w:val="0"/>
        <w:spacing w:line="360" w:lineRule="auto"/>
        <w:jc w:val="center"/>
        <w:rPr>
          <w:rFonts w:ascii="Times New Roman" w:eastAsiaTheme="minorEastAsia" w:hAnsi="Times New Roman" w:cs="Times New Roman"/>
          <w:b/>
          <w:bCs/>
          <w:sz w:val="28"/>
          <w:szCs w:val="28"/>
        </w:rPr>
      </w:pPr>
      <w:r w:rsidRPr="00774D05">
        <w:rPr>
          <w:rFonts w:ascii="Times New Roman" w:hAnsi="Times New Roman" w:cs="Times New Roman"/>
          <w:b/>
          <w:bCs/>
          <w:sz w:val="28"/>
          <w:szCs w:val="28"/>
        </w:rPr>
        <w:fldChar w:fldCharType="begin"/>
      </w:r>
      <w:r w:rsidRPr="00774D05">
        <w:rPr>
          <w:rFonts w:ascii="Times New Roman" w:hAnsi="Times New Roman" w:cs="Times New Roman"/>
          <w:b/>
          <w:bCs/>
          <w:sz w:val="28"/>
          <w:szCs w:val="28"/>
        </w:rPr>
        <w:instrText xml:space="preserve"> MACROBUTTON MTEditEquationSection2 </w:instrText>
      </w:r>
      <w:r w:rsidRPr="00774D05">
        <w:rPr>
          <w:rStyle w:val="MTEquationSection"/>
          <w:rFonts w:eastAsia="宋体"/>
        </w:rPr>
        <w:instrText>公式章</w:instrText>
      </w:r>
      <w:r w:rsidRPr="00774D05">
        <w:rPr>
          <w:rStyle w:val="MTEquationSection"/>
        </w:rPr>
        <w:instrText xml:space="preserve"> 1 </w:instrText>
      </w:r>
      <w:r w:rsidRPr="00774D05">
        <w:rPr>
          <w:rStyle w:val="MTEquationSection"/>
          <w:rFonts w:eastAsia="宋体"/>
        </w:rPr>
        <w:instrText>节</w:instrText>
      </w:r>
      <w:r w:rsidRPr="00774D05">
        <w:rPr>
          <w:rStyle w:val="MTEquationSection"/>
        </w:rPr>
        <w:instrText xml:space="preserve"> 1</w:instrText>
      </w:r>
      <w:r w:rsidRPr="00774D05">
        <w:rPr>
          <w:rFonts w:ascii="Times New Roman" w:hAnsi="Times New Roman" w:cs="Times New Roman"/>
          <w:b/>
          <w:bCs/>
          <w:sz w:val="28"/>
          <w:szCs w:val="28"/>
        </w:rPr>
        <w:fldChar w:fldCharType="begin"/>
      </w:r>
      <w:r w:rsidRPr="00774D05">
        <w:rPr>
          <w:rFonts w:ascii="Times New Roman" w:hAnsi="Times New Roman" w:cs="Times New Roman"/>
          <w:b/>
          <w:bCs/>
          <w:sz w:val="28"/>
          <w:szCs w:val="28"/>
        </w:rPr>
        <w:instrText xml:space="preserve"> SEQ MTEqn \r \h \* MERGEFORMAT </w:instrText>
      </w:r>
      <w:r w:rsidRPr="00774D05">
        <w:rPr>
          <w:rFonts w:ascii="Times New Roman" w:hAnsi="Times New Roman" w:cs="Times New Roman"/>
          <w:b/>
          <w:bCs/>
          <w:sz w:val="28"/>
          <w:szCs w:val="28"/>
        </w:rPr>
        <w:fldChar w:fldCharType="end"/>
      </w:r>
      <w:r w:rsidRPr="00774D05">
        <w:rPr>
          <w:rFonts w:ascii="Times New Roman" w:hAnsi="Times New Roman" w:cs="Times New Roman"/>
          <w:b/>
          <w:bCs/>
          <w:sz w:val="28"/>
          <w:szCs w:val="28"/>
        </w:rPr>
        <w:fldChar w:fldCharType="begin"/>
      </w:r>
      <w:r w:rsidRPr="00774D05">
        <w:rPr>
          <w:rFonts w:ascii="Times New Roman" w:hAnsi="Times New Roman" w:cs="Times New Roman"/>
          <w:b/>
          <w:bCs/>
          <w:sz w:val="28"/>
          <w:szCs w:val="28"/>
        </w:rPr>
        <w:instrText xml:space="preserve"> SEQ MTSec \r 1 \h \* MERGEFORMAT </w:instrText>
      </w:r>
      <w:r w:rsidRPr="00774D05">
        <w:rPr>
          <w:rFonts w:ascii="Times New Roman" w:hAnsi="Times New Roman" w:cs="Times New Roman"/>
          <w:b/>
          <w:bCs/>
          <w:sz w:val="28"/>
          <w:szCs w:val="28"/>
        </w:rPr>
        <w:fldChar w:fldCharType="end"/>
      </w:r>
      <w:r w:rsidRPr="00774D05">
        <w:rPr>
          <w:rFonts w:ascii="Times New Roman" w:hAnsi="Times New Roman" w:cs="Times New Roman"/>
          <w:b/>
          <w:bCs/>
          <w:sz w:val="28"/>
          <w:szCs w:val="28"/>
        </w:rPr>
        <w:fldChar w:fldCharType="begin"/>
      </w:r>
      <w:r w:rsidRPr="00774D05">
        <w:rPr>
          <w:rFonts w:ascii="Times New Roman" w:hAnsi="Times New Roman" w:cs="Times New Roman"/>
          <w:b/>
          <w:bCs/>
          <w:sz w:val="28"/>
          <w:szCs w:val="28"/>
        </w:rPr>
        <w:instrText xml:space="preserve"> SEQ MTChap \r 1 \h \* MERGEFORMAT </w:instrText>
      </w:r>
      <w:r w:rsidRPr="00774D05">
        <w:rPr>
          <w:rFonts w:ascii="Times New Roman" w:hAnsi="Times New Roman" w:cs="Times New Roman"/>
          <w:b/>
          <w:bCs/>
          <w:sz w:val="28"/>
          <w:szCs w:val="28"/>
        </w:rPr>
        <w:fldChar w:fldCharType="end"/>
      </w:r>
      <w:r w:rsidRPr="00774D05">
        <w:rPr>
          <w:rFonts w:ascii="Times New Roman" w:hAnsi="Times New Roman" w:cs="Times New Roman"/>
          <w:b/>
          <w:bCs/>
          <w:sz w:val="28"/>
          <w:szCs w:val="28"/>
        </w:rPr>
        <w:fldChar w:fldCharType="end"/>
      </w:r>
      <w:r w:rsidR="00FA4CBC" w:rsidRPr="00774D05">
        <w:rPr>
          <w:rFonts w:ascii="Times New Roman" w:eastAsiaTheme="minorEastAsia" w:hAnsi="Times New Roman" w:cs="Times New Roman"/>
          <w:b/>
          <w:bCs/>
          <w:sz w:val="28"/>
          <w:szCs w:val="28"/>
        </w:rPr>
        <w:t>Supplementary Information</w:t>
      </w:r>
    </w:p>
    <w:p w14:paraId="4BFC07DF" w14:textId="4C73EE50" w:rsidR="008B7E2B" w:rsidRPr="00F63814" w:rsidRDefault="008B7E2B" w:rsidP="008B7E2B">
      <w:pPr>
        <w:snapToGrid w:val="0"/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63814">
        <w:rPr>
          <w:rFonts w:ascii="Times New Roman" w:hAnsi="Times New Roman" w:cs="Times New Roman"/>
          <w:b/>
          <w:bCs/>
          <w:sz w:val="28"/>
          <w:szCs w:val="28"/>
        </w:rPr>
        <w:t>Eliminating catalyst-membrane interfacial discontinuity for alkaline water electrolysis</w:t>
      </w:r>
    </w:p>
    <w:p w14:paraId="1EC6DB2B" w14:textId="1773DFA6" w:rsidR="008B7E2B" w:rsidRPr="00FC1330" w:rsidRDefault="00874ABF" w:rsidP="008B7E2B">
      <w:pPr>
        <w:snapToGrid w:val="0"/>
        <w:spacing w:line="360" w:lineRule="auto"/>
        <w:jc w:val="center"/>
        <w:rPr>
          <w:rFonts w:ascii="Times New Roman" w:hAnsi="Times New Roman" w:cs="Times New Roman"/>
          <w:szCs w:val="24"/>
          <w:vertAlign w:val="superscript"/>
          <w14:ligatures w14:val="none"/>
        </w:rPr>
      </w:pPr>
      <w:proofErr w:type="spellStart"/>
      <w:r w:rsidRPr="00FC1330">
        <w:rPr>
          <w:rFonts w:ascii="Times New Roman" w:hAnsi="Times New Roman" w:cs="Times New Roman"/>
          <w:szCs w:val="24"/>
          <w14:ligatures w14:val="none"/>
        </w:rPr>
        <w:t>Shukai</w:t>
      </w:r>
      <w:proofErr w:type="spellEnd"/>
      <w:r w:rsidRPr="00FC1330">
        <w:rPr>
          <w:rFonts w:ascii="Times New Roman" w:hAnsi="Times New Roman" w:cs="Times New Roman"/>
          <w:szCs w:val="24"/>
          <w14:ligatures w14:val="none"/>
        </w:rPr>
        <w:t xml:space="preserve"> Diao</w:t>
      </w:r>
      <w:r>
        <w:rPr>
          <w:rFonts w:ascii="Times New Roman" w:hAnsi="Times New Roman" w:cs="Times New Roman" w:hint="eastAsia"/>
          <w:szCs w:val="24"/>
          <w:vertAlign w:val="superscript"/>
          <w14:ligatures w14:val="none"/>
        </w:rPr>
        <w:t>1</w:t>
      </w:r>
      <w:r>
        <w:rPr>
          <w:rFonts w:ascii="Times New Roman" w:hAnsi="Times New Roman" w:cs="Times New Roman"/>
          <w:szCs w:val="24"/>
          <w:vertAlign w:val="superscript"/>
          <w14:ligatures w14:val="none"/>
        </w:rPr>
        <w:t>,</w:t>
      </w:r>
      <w:r>
        <w:rPr>
          <w:rFonts w:ascii="Times New Roman" w:hAnsi="Times New Roman" w:cs="Times New Roman" w:hint="eastAsia"/>
          <w:szCs w:val="24"/>
          <w:vertAlign w:val="superscript"/>
          <w14:ligatures w14:val="none"/>
        </w:rPr>
        <w:t>2</w:t>
      </w:r>
      <w:r>
        <w:rPr>
          <w:rFonts w:ascii="Times New Roman" w:hAnsi="Times New Roman" w:cs="Times New Roman"/>
          <w:szCs w:val="24"/>
          <w:vertAlign w:val="superscript"/>
          <w14:ligatures w14:val="none"/>
        </w:rPr>
        <w:t>,</w:t>
      </w:r>
      <w:r>
        <w:rPr>
          <w:rFonts w:ascii="Times New Roman" w:hAnsi="Times New Roman" w:cs="Times New Roman" w:hint="eastAsia"/>
          <w:szCs w:val="24"/>
          <w:vertAlign w:val="superscript"/>
          <w14:ligatures w14:val="none"/>
        </w:rPr>
        <w:t>3</w:t>
      </w:r>
      <w:r w:rsidRPr="00FC1330">
        <w:rPr>
          <w:rFonts w:ascii="Times New Roman" w:hAnsi="Times New Roman" w:cs="Times New Roman"/>
          <w:szCs w:val="24"/>
          <w14:ligatures w14:val="none"/>
        </w:rPr>
        <w:t xml:space="preserve">, </w:t>
      </w:r>
      <w:proofErr w:type="spellStart"/>
      <w:r w:rsidRPr="00FC1330">
        <w:rPr>
          <w:rFonts w:ascii="Times New Roman" w:hAnsi="Times New Roman" w:cs="Times New Roman"/>
          <w:szCs w:val="24"/>
          <w14:ligatures w14:val="none"/>
        </w:rPr>
        <w:t>Senlin</w:t>
      </w:r>
      <w:proofErr w:type="spellEnd"/>
      <w:r w:rsidRPr="00FC1330">
        <w:rPr>
          <w:rFonts w:ascii="Times New Roman" w:hAnsi="Times New Roman" w:cs="Times New Roman"/>
          <w:szCs w:val="24"/>
          <w14:ligatures w14:val="none"/>
        </w:rPr>
        <w:t xml:space="preserve"> Li</w:t>
      </w:r>
      <w:r>
        <w:rPr>
          <w:rFonts w:ascii="Times New Roman" w:hAnsi="Times New Roman" w:cs="Times New Roman" w:hint="eastAsia"/>
          <w:szCs w:val="24"/>
          <w:vertAlign w:val="superscript"/>
          <w14:ligatures w14:val="none"/>
        </w:rPr>
        <w:t>1</w:t>
      </w:r>
      <w:r>
        <w:rPr>
          <w:rFonts w:ascii="Times New Roman" w:hAnsi="Times New Roman" w:cs="Times New Roman"/>
          <w:szCs w:val="24"/>
          <w:vertAlign w:val="superscript"/>
          <w14:ligatures w14:val="none"/>
        </w:rPr>
        <w:t>,</w:t>
      </w:r>
      <w:r>
        <w:rPr>
          <w:rFonts w:ascii="Times New Roman" w:hAnsi="Times New Roman" w:cs="Times New Roman" w:hint="eastAsia"/>
          <w:szCs w:val="24"/>
          <w:vertAlign w:val="superscript"/>
          <w14:ligatures w14:val="none"/>
        </w:rPr>
        <w:t>2</w:t>
      </w:r>
      <w:r>
        <w:rPr>
          <w:rFonts w:ascii="Times New Roman" w:hAnsi="Times New Roman" w:cs="Times New Roman"/>
          <w:szCs w:val="24"/>
          <w:vertAlign w:val="superscript"/>
          <w14:ligatures w14:val="none"/>
        </w:rPr>
        <w:t>,</w:t>
      </w:r>
      <w:r>
        <w:rPr>
          <w:rFonts w:ascii="Times New Roman" w:hAnsi="Times New Roman" w:cs="Times New Roman" w:hint="eastAsia"/>
          <w:szCs w:val="24"/>
          <w:vertAlign w:val="superscript"/>
          <w14:ligatures w14:val="none"/>
        </w:rPr>
        <w:t>3</w:t>
      </w:r>
      <w:r w:rsidRPr="00FC1330">
        <w:rPr>
          <w:rFonts w:ascii="Times New Roman" w:hAnsi="Times New Roman" w:cs="Times New Roman"/>
          <w:szCs w:val="24"/>
          <w14:ligatures w14:val="none"/>
        </w:rPr>
        <w:t xml:space="preserve">, </w:t>
      </w:r>
      <w:proofErr w:type="spellStart"/>
      <w:r w:rsidRPr="00FC1330">
        <w:rPr>
          <w:rFonts w:ascii="Times New Roman" w:hAnsi="Times New Roman" w:cs="Times New Roman"/>
          <w:szCs w:val="24"/>
          <w14:ligatures w14:val="none"/>
        </w:rPr>
        <w:t>Zhonghao</w:t>
      </w:r>
      <w:proofErr w:type="spellEnd"/>
      <w:r w:rsidRPr="00FC1330">
        <w:rPr>
          <w:rFonts w:ascii="Times New Roman" w:hAnsi="Times New Roman" w:cs="Times New Roman"/>
          <w:szCs w:val="24"/>
          <w14:ligatures w14:val="none"/>
        </w:rPr>
        <w:t xml:space="preserve"> Li</w:t>
      </w:r>
      <w:r>
        <w:rPr>
          <w:rFonts w:ascii="Times New Roman" w:hAnsi="Times New Roman" w:cs="Times New Roman" w:hint="eastAsia"/>
          <w:szCs w:val="24"/>
          <w:vertAlign w:val="superscript"/>
          <w14:ligatures w14:val="none"/>
        </w:rPr>
        <w:t>1</w:t>
      </w:r>
      <w:r>
        <w:rPr>
          <w:rFonts w:ascii="Times New Roman" w:hAnsi="Times New Roman" w:cs="Times New Roman"/>
          <w:szCs w:val="24"/>
          <w:vertAlign w:val="superscript"/>
          <w14:ligatures w14:val="none"/>
        </w:rPr>
        <w:t>,</w:t>
      </w:r>
      <w:r>
        <w:rPr>
          <w:rFonts w:ascii="Times New Roman" w:hAnsi="Times New Roman" w:cs="Times New Roman" w:hint="eastAsia"/>
          <w:szCs w:val="24"/>
          <w:vertAlign w:val="superscript"/>
          <w14:ligatures w14:val="none"/>
        </w:rPr>
        <w:t>2</w:t>
      </w:r>
      <w:r>
        <w:rPr>
          <w:rFonts w:ascii="Times New Roman" w:hAnsi="Times New Roman" w:cs="Times New Roman"/>
          <w:szCs w:val="24"/>
          <w:vertAlign w:val="superscript"/>
          <w14:ligatures w14:val="none"/>
        </w:rPr>
        <w:t>,</w:t>
      </w:r>
      <w:r>
        <w:rPr>
          <w:rFonts w:ascii="Times New Roman" w:hAnsi="Times New Roman" w:cs="Times New Roman" w:hint="eastAsia"/>
          <w:szCs w:val="24"/>
          <w:vertAlign w:val="superscript"/>
          <w14:ligatures w14:val="none"/>
        </w:rPr>
        <w:t>3</w:t>
      </w:r>
      <w:r w:rsidRPr="00FC1330">
        <w:rPr>
          <w:rFonts w:ascii="Times New Roman" w:hAnsi="Times New Roman" w:cs="Times New Roman"/>
          <w:szCs w:val="24"/>
          <w14:ligatures w14:val="none"/>
        </w:rPr>
        <w:t>, Ying Liu</w:t>
      </w:r>
      <w:r>
        <w:rPr>
          <w:rFonts w:ascii="Times New Roman" w:hAnsi="Times New Roman" w:cs="Times New Roman" w:hint="eastAsia"/>
          <w:szCs w:val="24"/>
          <w:vertAlign w:val="superscript"/>
          <w14:ligatures w14:val="none"/>
        </w:rPr>
        <w:t>1</w:t>
      </w:r>
      <w:r>
        <w:rPr>
          <w:rFonts w:ascii="Times New Roman" w:hAnsi="Times New Roman" w:cs="Times New Roman"/>
          <w:szCs w:val="24"/>
          <w:vertAlign w:val="superscript"/>
          <w14:ligatures w14:val="none"/>
        </w:rPr>
        <w:t>,</w:t>
      </w:r>
      <w:r>
        <w:rPr>
          <w:rFonts w:ascii="Times New Roman" w:hAnsi="Times New Roman" w:cs="Times New Roman" w:hint="eastAsia"/>
          <w:szCs w:val="24"/>
          <w:vertAlign w:val="superscript"/>
          <w14:ligatures w14:val="none"/>
        </w:rPr>
        <w:t>2</w:t>
      </w:r>
      <w:r>
        <w:rPr>
          <w:rFonts w:ascii="Times New Roman" w:hAnsi="Times New Roman" w:cs="Times New Roman"/>
          <w:szCs w:val="24"/>
          <w:vertAlign w:val="superscript"/>
          <w14:ligatures w14:val="none"/>
        </w:rPr>
        <w:t>,</w:t>
      </w:r>
      <w:r>
        <w:rPr>
          <w:rFonts w:ascii="Times New Roman" w:hAnsi="Times New Roman" w:cs="Times New Roman" w:hint="eastAsia"/>
          <w:szCs w:val="24"/>
          <w:vertAlign w:val="superscript"/>
          <w14:ligatures w14:val="none"/>
        </w:rPr>
        <w:t>3</w:t>
      </w:r>
      <w:r w:rsidRPr="00FC1330">
        <w:rPr>
          <w:rFonts w:ascii="Times New Roman" w:hAnsi="Times New Roman" w:cs="Times New Roman"/>
          <w:szCs w:val="24"/>
          <w14:ligatures w14:val="none"/>
        </w:rPr>
        <w:t>, Tianrang Yang</w:t>
      </w:r>
      <w:r>
        <w:rPr>
          <w:rFonts w:ascii="Times New Roman" w:hAnsi="Times New Roman" w:cs="Times New Roman" w:hint="eastAsia"/>
          <w:szCs w:val="24"/>
          <w:vertAlign w:val="superscript"/>
          <w14:ligatures w14:val="none"/>
        </w:rPr>
        <w:t>1</w:t>
      </w:r>
      <w:r>
        <w:rPr>
          <w:rFonts w:ascii="Times New Roman" w:hAnsi="Times New Roman" w:cs="Times New Roman"/>
          <w:szCs w:val="24"/>
          <w:vertAlign w:val="superscript"/>
          <w14:ligatures w14:val="none"/>
        </w:rPr>
        <w:t>,</w:t>
      </w:r>
      <w:r>
        <w:rPr>
          <w:rFonts w:ascii="Times New Roman" w:hAnsi="Times New Roman" w:cs="Times New Roman" w:hint="eastAsia"/>
          <w:szCs w:val="24"/>
          <w:vertAlign w:val="superscript"/>
          <w14:ligatures w14:val="none"/>
        </w:rPr>
        <w:t>2</w:t>
      </w:r>
      <w:r w:rsidRPr="00FC1330">
        <w:rPr>
          <w:rFonts w:ascii="Times New Roman" w:hAnsi="Times New Roman" w:cs="Times New Roman"/>
          <w:szCs w:val="24"/>
          <w:vertAlign w:val="superscript"/>
          <w14:ligatures w14:val="none"/>
        </w:rPr>
        <w:t>*</w:t>
      </w:r>
      <w:r w:rsidRPr="00FC1330">
        <w:rPr>
          <w:rFonts w:ascii="Times New Roman" w:hAnsi="Times New Roman" w:cs="Times New Roman"/>
          <w:szCs w:val="24"/>
          <w14:ligatures w14:val="none"/>
        </w:rPr>
        <w:t>, Jianguo Liu</w:t>
      </w:r>
      <w:r>
        <w:rPr>
          <w:rFonts w:ascii="Times New Roman" w:hAnsi="Times New Roman" w:cs="Times New Roman" w:hint="eastAsia"/>
          <w:szCs w:val="24"/>
          <w:vertAlign w:val="superscript"/>
          <w14:ligatures w14:val="none"/>
        </w:rPr>
        <w:t>1</w:t>
      </w:r>
      <w:r>
        <w:rPr>
          <w:rFonts w:ascii="Times New Roman" w:hAnsi="Times New Roman" w:cs="Times New Roman"/>
          <w:szCs w:val="24"/>
          <w:vertAlign w:val="superscript"/>
          <w14:ligatures w14:val="none"/>
        </w:rPr>
        <w:t>,</w:t>
      </w:r>
      <w:r>
        <w:rPr>
          <w:rFonts w:ascii="Times New Roman" w:hAnsi="Times New Roman" w:cs="Times New Roman" w:hint="eastAsia"/>
          <w:szCs w:val="24"/>
          <w:vertAlign w:val="superscript"/>
          <w14:ligatures w14:val="none"/>
        </w:rPr>
        <w:t>2</w:t>
      </w:r>
      <w:r w:rsidRPr="00FC1330">
        <w:rPr>
          <w:rFonts w:ascii="Times New Roman" w:hAnsi="Times New Roman" w:cs="Times New Roman"/>
          <w:szCs w:val="24"/>
          <w:vertAlign w:val="superscript"/>
          <w14:ligatures w14:val="none"/>
        </w:rPr>
        <w:t>*</w:t>
      </w:r>
    </w:p>
    <w:p w14:paraId="4DD2BC57" w14:textId="77777777" w:rsidR="008B7E2B" w:rsidRPr="00FC1330" w:rsidRDefault="008B7E2B" w:rsidP="008B7E2B">
      <w:pPr>
        <w:adjustRightInd w:val="0"/>
        <w:snapToGrid w:val="0"/>
        <w:spacing w:line="360" w:lineRule="auto"/>
        <w:rPr>
          <w:rFonts w:ascii="Times New Roman" w:hAnsi="Times New Roman" w:cs="Times New Roman"/>
          <w:i/>
          <w:iCs/>
          <w:szCs w:val="24"/>
          <w14:ligatures w14:val="none"/>
        </w:rPr>
      </w:pPr>
      <w:r>
        <w:rPr>
          <w:rFonts w:ascii="Times New Roman" w:hAnsi="Times New Roman" w:cs="Times New Roman" w:hint="eastAsia"/>
          <w:i/>
          <w:iCs/>
          <w:szCs w:val="24"/>
          <w:vertAlign w:val="superscript"/>
          <w14:ligatures w14:val="none"/>
        </w:rPr>
        <w:t>1</w:t>
      </w:r>
      <w:r w:rsidRPr="00FC1330">
        <w:rPr>
          <w:rFonts w:ascii="Times New Roman" w:hAnsi="Times New Roman" w:cs="Times New Roman"/>
          <w:i/>
          <w:iCs/>
          <w:szCs w:val="24"/>
          <w14:ligatures w14:val="none"/>
        </w:rPr>
        <w:t>Beijing Laboratory of New Energy Storage Technology, Institute of Energy Power Innovation, North China Electric Power University, Beijing 102206, P.R. China</w:t>
      </w:r>
    </w:p>
    <w:p w14:paraId="28902688" w14:textId="77777777" w:rsidR="008B7E2B" w:rsidRPr="00FC1330" w:rsidRDefault="008B7E2B" w:rsidP="008B7E2B">
      <w:pPr>
        <w:adjustRightInd w:val="0"/>
        <w:snapToGrid w:val="0"/>
        <w:spacing w:line="360" w:lineRule="auto"/>
        <w:rPr>
          <w:rFonts w:ascii="Times New Roman" w:hAnsi="Times New Roman" w:cs="Times New Roman"/>
          <w:i/>
          <w:iCs/>
          <w:szCs w:val="24"/>
          <w14:ligatures w14:val="none"/>
        </w:rPr>
      </w:pPr>
      <w:r>
        <w:rPr>
          <w:rFonts w:ascii="Times New Roman" w:hAnsi="Times New Roman" w:cs="Times New Roman" w:hint="eastAsia"/>
          <w:i/>
          <w:iCs/>
          <w:szCs w:val="24"/>
          <w:vertAlign w:val="superscript"/>
          <w14:ligatures w14:val="none"/>
        </w:rPr>
        <w:t>2</w:t>
      </w:r>
      <w:r w:rsidRPr="00FC1330">
        <w:rPr>
          <w:rFonts w:ascii="Times New Roman" w:hAnsi="Times New Roman" w:cs="Times New Roman"/>
          <w:i/>
          <w:iCs/>
          <w:szCs w:val="24"/>
          <w14:ligatures w14:val="none"/>
        </w:rPr>
        <w:t>Beijing Key Laboratory of Electrochemical Hydrogen Production and Fuel Cells, North China Electric Power University, Beijing 102206, China</w:t>
      </w:r>
    </w:p>
    <w:p w14:paraId="3D22E97A" w14:textId="77777777" w:rsidR="008B7E2B" w:rsidRPr="00FC1330" w:rsidRDefault="008B7E2B" w:rsidP="008B7E2B">
      <w:pPr>
        <w:adjustRightInd w:val="0"/>
        <w:snapToGrid w:val="0"/>
        <w:spacing w:line="360" w:lineRule="auto"/>
        <w:rPr>
          <w:rFonts w:ascii="Times New Roman" w:hAnsi="Times New Roman" w:cs="Times New Roman"/>
          <w:i/>
          <w:iCs/>
          <w:szCs w:val="24"/>
          <w14:ligatures w14:val="none"/>
        </w:rPr>
      </w:pPr>
      <w:r>
        <w:rPr>
          <w:rFonts w:ascii="Times New Roman" w:hAnsi="Times New Roman" w:cs="Times New Roman" w:hint="eastAsia"/>
          <w:i/>
          <w:iCs/>
          <w:szCs w:val="24"/>
          <w:vertAlign w:val="superscript"/>
          <w14:ligatures w14:val="none"/>
        </w:rPr>
        <w:t>3</w:t>
      </w:r>
      <w:r w:rsidRPr="00FC1330">
        <w:rPr>
          <w:rFonts w:ascii="Times New Roman" w:hAnsi="Times New Roman" w:cs="Times New Roman"/>
          <w:i/>
          <w:iCs/>
          <w:szCs w:val="24"/>
          <w14:ligatures w14:val="none"/>
        </w:rPr>
        <w:t>School of Energy Power and Mechanical Engineering, North China Electric Power University, Beijing 102206, PR China</w:t>
      </w:r>
    </w:p>
    <w:p w14:paraId="3C5C0A94" w14:textId="7FC36994" w:rsidR="008B7E2B" w:rsidRPr="008B7E2B" w:rsidRDefault="008B7E2B" w:rsidP="008B7E2B">
      <w:pPr>
        <w:widowControl/>
        <w:snapToGrid w:val="0"/>
        <w:spacing w:line="360" w:lineRule="auto"/>
        <w:jc w:val="left"/>
        <w:rPr>
          <w:rFonts w:ascii="Times New Roman" w:eastAsiaTheme="minorEastAsia" w:hAnsi="Times New Roman" w:cs="Times New Roman"/>
          <w:i/>
          <w:iCs/>
          <w:szCs w:val="24"/>
        </w:rPr>
      </w:pPr>
      <w:r w:rsidRPr="00FC1330">
        <w:rPr>
          <w:rFonts w:ascii="Times New Roman" w:eastAsiaTheme="minorEastAsia" w:hAnsi="Times New Roman" w:cs="Times New Roman"/>
          <w:i/>
          <w:iCs/>
          <w:szCs w:val="24"/>
        </w:rPr>
        <w:t xml:space="preserve">*Corresponding author: tianrangyang@ncepu.edu.cn; </w:t>
      </w:r>
      <w:r w:rsidRPr="00D23500">
        <w:rPr>
          <w:rFonts w:ascii="Times New Roman" w:eastAsiaTheme="minorEastAsia" w:hAnsi="Times New Roman" w:cs="Times New Roman"/>
          <w:i/>
          <w:iCs/>
          <w:szCs w:val="24"/>
        </w:rPr>
        <w:t>jianguoliu@ncepu.edu.cn</w:t>
      </w:r>
    </w:p>
    <w:p w14:paraId="4D26A552" w14:textId="5EA1203E" w:rsidR="009379BA" w:rsidRPr="0035735C" w:rsidRDefault="009379BA" w:rsidP="00641237">
      <w:pPr>
        <w:widowControl/>
        <w:jc w:val="left"/>
        <w:rPr>
          <w:rFonts w:ascii="Times New Roman" w:eastAsiaTheme="minorEastAsia" w:hAnsi="Times New Roman" w:cs="Times New Roman"/>
        </w:rPr>
      </w:pPr>
      <w:r w:rsidRPr="0035735C">
        <w:rPr>
          <w:rFonts w:ascii="Times New Roman" w:hAnsi="Times New Roman" w:cs="Times New Roman"/>
        </w:rPr>
        <w:br w:type="page"/>
      </w:r>
    </w:p>
    <w:p w14:paraId="434EFC13" w14:textId="108173A8" w:rsidR="003D5A65" w:rsidRPr="0035735C" w:rsidRDefault="0054683A" w:rsidP="00641237">
      <w:pPr>
        <w:jc w:val="center"/>
        <w:rPr>
          <w:rFonts w:ascii="Times New Roman" w:eastAsiaTheme="minorEastAsia" w:hAnsi="Times New Roman" w:cs="Times New Roman"/>
        </w:rPr>
      </w:pPr>
      <w:r w:rsidRPr="0035735C">
        <w:rPr>
          <w:rFonts w:ascii="Times New Roman" w:eastAsiaTheme="minorEastAsia" w:hAnsi="Times New Roman" w:cs="Times New Roman"/>
          <w:noProof/>
        </w:rPr>
        <w:lastRenderedPageBreak/>
        <w:drawing>
          <wp:inline distT="0" distB="0" distL="0" distR="0" wp14:anchorId="513EAA6E" wp14:editId="5A8F5189">
            <wp:extent cx="5040000" cy="4030908"/>
            <wp:effectExtent l="0" t="0" r="0" b="0"/>
            <wp:docPr id="141958142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9581422" name="图片 1419581422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40309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C3F183" w14:textId="1FE44C6F" w:rsidR="000E3C8E" w:rsidRPr="0035735C" w:rsidRDefault="00860D5F" w:rsidP="00641237">
      <w:pPr>
        <w:rPr>
          <w:rFonts w:ascii="Times New Roman" w:eastAsiaTheme="minorEastAsia" w:hAnsi="Times New Roman" w:cs="Times New Roman"/>
        </w:rPr>
      </w:pPr>
      <w:r w:rsidRPr="0035735C">
        <w:rPr>
          <w:rFonts w:ascii="Times New Roman" w:eastAsiaTheme="minorEastAsia" w:hAnsi="Times New Roman" w:cs="Times New Roman"/>
          <w:b/>
          <w:bCs/>
          <w:szCs w:val="24"/>
        </w:rPr>
        <w:t>Fig. S1 Electrochemical characteristics of alkaline water electroly</w:t>
      </w:r>
      <w:r w:rsidR="00566151" w:rsidRPr="0035735C">
        <w:rPr>
          <w:rFonts w:ascii="Times New Roman" w:eastAsiaTheme="minorEastAsia" w:hAnsi="Times New Roman" w:cs="Times New Roman"/>
          <w:b/>
          <w:bCs/>
          <w:szCs w:val="24"/>
        </w:rPr>
        <w:t>z</w:t>
      </w:r>
      <w:r w:rsidRPr="0035735C">
        <w:rPr>
          <w:rFonts w:ascii="Times New Roman" w:eastAsiaTheme="minorEastAsia" w:hAnsi="Times New Roman" w:cs="Times New Roman"/>
          <w:b/>
          <w:bCs/>
          <w:szCs w:val="24"/>
        </w:rPr>
        <w:t xml:space="preserve">ers assembled with commercial </w:t>
      </w:r>
      <w:r w:rsidR="00566151" w:rsidRPr="0035735C">
        <w:rPr>
          <w:rFonts w:ascii="Times New Roman" w:eastAsiaTheme="minorEastAsia" w:hAnsi="Times New Roman" w:cs="Times New Roman"/>
          <w:b/>
          <w:bCs/>
          <w:szCs w:val="24"/>
        </w:rPr>
        <w:t>membrane</w:t>
      </w:r>
      <w:r w:rsidRPr="0035735C">
        <w:rPr>
          <w:rFonts w:ascii="Times New Roman" w:eastAsiaTheme="minorEastAsia" w:hAnsi="Times New Roman" w:cs="Times New Roman"/>
          <w:b/>
          <w:bCs/>
          <w:szCs w:val="24"/>
        </w:rPr>
        <w:t>s.</w:t>
      </w:r>
      <w:r w:rsidRPr="0035735C">
        <w:rPr>
          <w:rFonts w:ascii="Times New Roman" w:eastAsiaTheme="minorEastAsia" w:hAnsi="Times New Roman" w:cs="Times New Roman"/>
          <w:szCs w:val="24"/>
        </w:rPr>
        <w:t xml:space="preserve"> </w:t>
      </w:r>
      <w:r w:rsidRPr="0035735C">
        <w:rPr>
          <w:rFonts w:ascii="Times New Roman" w:eastAsiaTheme="minorEastAsia" w:hAnsi="Times New Roman" w:cs="Times New Roman"/>
          <w:b/>
          <w:bCs/>
          <w:szCs w:val="24"/>
        </w:rPr>
        <w:t>a,</w:t>
      </w:r>
      <w:r w:rsidR="00566151" w:rsidRPr="0035735C">
        <w:rPr>
          <w:rFonts w:ascii="Times New Roman" w:eastAsiaTheme="minorEastAsia" w:hAnsi="Times New Roman" w:cs="Times New Roman"/>
          <w:b/>
          <w:bCs/>
          <w:szCs w:val="24"/>
        </w:rPr>
        <w:t xml:space="preserve"> </w:t>
      </w:r>
      <w:r w:rsidRPr="0035735C">
        <w:rPr>
          <w:rFonts w:ascii="Times New Roman" w:eastAsiaTheme="minorEastAsia" w:hAnsi="Times New Roman" w:cs="Times New Roman"/>
          <w:b/>
          <w:bCs/>
          <w:szCs w:val="24"/>
        </w:rPr>
        <w:t>b,</w:t>
      </w:r>
      <w:r w:rsidRPr="0035735C">
        <w:rPr>
          <w:rFonts w:ascii="Times New Roman" w:eastAsiaTheme="minorEastAsia" w:hAnsi="Times New Roman" w:cs="Times New Roman"/>
          <w:szCs w:val="24"/>
        </w:rPr>
        <w:t xml:space="preserve"> Nyquist plots of alkaline water electroly</w:t>
      </w:r>
      <w:r w:rsidR="00566151" w:rsidRPr="0035735C">
        <w:rPr>
          <w:rFonts w:ascii="Times New Roman" w:eastAsiaTheme="minorEastAsia" w:hAnsi="Times New Roman" w:cs="Times New Roman"/>
          <w:szCs w:val="24"/>
        </w:rPr>
        <w:t>z</w:t>
      </w:r>
      <w:r w:rsidRPr="0035735C">
        <w:rPr>
          <w:rFonts w:ascii="Times New Roman" w:eastAsiaTheme="minorEastAsia" w:hAnsi="Times New Roman" w:cs="Times New Roman"/>
          <w:szCs w:val="24"/>
        </w:rPr>
        <w:t xml:space="preserve">ers using a PPS </w:t>
      </w:r>
      <w:r w:rsidR="00AA6FD2" w:rsidRPr="0035735C">
        <w:rPr>
          <w:rFonts w:ascii="Times New Roman" w:eastAsiaTheme="minorEastAsia" w:hAnsi="Times New Roman" w:cs="Times New Roman"/>
          <w:szCs w:val="24"/>
        </w:rPr>
        <w:t>membrane</w:t>
      </w:r>
      <w:r w:rsidRPr="0035735C">
        <w:rPr>
          <w:rFonts w:ascii="Times New Roman" w:eastAsiaTheme="minorEastAsia" w:hAnsi="Times New Roman" w:cs="Times New Roman"/>
          <w:szCs w:val="24"/>
        </w:rPr>
        <w:t xml:space="preserve"> (</w:t>
      </w:r>
      <w:r w:rsidRPr="0035735C">
        <w:rPr>
          <w:rFonts w:ascii="Times New Roman" w:eastAsiaTheme="minorEastAsia" w:hAnsi="Times New Roman" w:cs="Times New Roman"/>
          <w:b/>
          <w:bCs/>
          <w:szCs w:val="24"/>
        </w:rPr>
        <w:t>a</w:t>
      </w:r>
      <w:r w:rsidRPr="0035735C">
        <w:rPr>
          <w:rFonts w:ascii="Times New Roman" w:eastAsiaTheme="minorEastAsia" w:hAnsi="Times New Roman" w:cs="Times New Roman"/>
          <w:szCs w:val="24"/>
        </w:rPr>
        <w:t xml:space="preserve">) and a </w:t>
      </w:r>
      <w:proofErr w:type="spellStart"/>
      <w:r w:rsidRPr="0035735C">
        <w:rPr>
          <w:rFonts w:ascii="Times New Roman" w:eastAsiaTheme="minorEastAsia" w:hAnsi="Times New Roman" w:cs="Times New Roman"/>
          <w:szCs w:val="24"/>
        </w:rPr>
        <w:t>Zirfon</w:t>
      </w:r>
      <w:proofErr w:type="spellEnd"/>
      <w:r w:rsidRPr="0035735C">
        <w:rPr>
          <w:rFonts w:ascii="Times New Roman" w:eastAsiaTheme="minorEastAsia" w:hAnsi="Times New Roman" w:cs="Times New Roman"/>
          <w:szCs w:val="24"/>
        </w:rPr>
        <w:t xml:space="preserve"> 500 </w:t>
      </w:r>
      <w:r w:rsidR="00AA6FD2" w:rsidRPr="0035735C">
        <w:rPr>
          <w:rFonts w:ascii="Times New Roman" w:eastAsiaTheme="minorEastAsia" w:hAnsi="Times New Roman" w:cs="Times New Roman"/>
          <w:szCs w:val="24"/>
        </w:rPr>
        <w:t>membrane</w:t>
      </w:r>
      <w:r w:rsidRPr="0035735C">
        <w:rPr>
          <w:rFonts w:ascii="Times New Roman" w:eastAsiaTheme="minorEastAsia" w:hAnsi="Times New Roman" w:cs="Times New Roman"/>
          <w:szCs w:val="24"/>
        </w:rPr>
        <w:t xml:space="preserve"> (</w:t>
      </w:r>
      <w:r w:rsidRPr="0035735C">
        <w:rPr>
          <w:rFonts w:ascii="Times New Roman" w:eastAsiaTheme="minorEastAsia" w:hAnsi="Times New Roman" w:cs="Times New Roman"/>
          <w:b/>
          <w:bCs/>
          <w:szCs w:val="24"/>
        </w:rPr>
        <w:t>b</w:t>
      </w:r>
      <w:r w:rsidRPr="0035735C">
        <w:rPr>
          <w:rFonts w:ascii="Times New Roman" w:eastAsiaTheme="minorEastAsia" w:hAnsi="Times New Roman" w:cs="Times New Roman"/>
          <w:szCs w:val="24"/>
        </w:rPr>
        <w:t>) measured at open-circuit voltage (OCV), 1.8</w:t>
      </w:r>
      <w:r w:rsidR="00566151" w:rsidRPr="0035735C">
        <w:rPr>
          <w:rFonts w:ascii="Times New Roman" w:eastAsiaTheme="minorEastAsia" w:hAnsi="Times New Roman" w:cs="Times New Roman"/>
          <w:szCs w:val="24"/>
        </w:rPr>
        <w:t xml:space="preserve"> </w:t>
      </w:r>
      <w:r w:rsidRPr="0035735C">
        <w:rPr>
          <w:rFonts w:ascii="Times New Roman" w:eastAsiaTheme="minorEastAsia" w:hAnsi="Times New Roman" w:cs="Times New Roman"/>
          <w:szCs w:val="24"/>
        </w:rPr>
        <w:t>V and 2.0</w:t>
      </w:r>
      <w:r w:rsidR="00566151" w:rsidRPr="0035735C">
        <w:rPr>
          <w:rFonts w:ascii="Times New Roman" w:eastAsiaTheme="minorEastAsia" w:hAnsi="Times New Roman" w:cs="Times New Roman"/>
          <w:szCs w:val="24"/>
        </w:rPr>
        <w:t xml:space="preserve"> </w:t>
      </w:r>
      <w:r w:rsidRPr="0035735C">
        <w:rPr>
          <w:rFonts w:ascii="Times New Roman" w:eastAsiaTheme="minorEastAsia" w:hAnsi="Times New Roman" w:cs="Times New Roman"/>
          <w:szCs w:val="24"/>
        </w:rPr>
        <w:t xml:space="preserve">V. </w:t>
      </w:r>
      <w:r w:rsidRPr="0035735C">
        <w:rPr>
          <w:rFonts w:ascii="Times New Roman" w:eastAsiaTheme="minorEastAsia" w:hAnsi="Times New Roman" w:cs="Times New Roman"/>
          <w:b/>
          <w:bCs/>
          <w:szCs w:val="24"/>
        </w:rPr>
        <w:t>c,</w:t>
      </w:r>
      <w:r w:rsidR="00566151" w:rsidRPr="0035735C">
        <w:rPr>
          <w:rFonts w:ascii="Times New Roman" w:eastAsiaTheme="minorEastAsia" w:hAnsi="Times New Roman" w:cs="Times New Roman"/>
          <w:b/>
          <w:bCs/>
          <w:szCs w:val="24"/>
        </w:rPr>
        <w:t xml:space="preserve"> </w:t>
      </w:r>
      <w:r w:rsidRPr="0035735C">
        <w:rPr>
          <w:rFonts w:ascii="Times New Roman" w:eastAsiaTheme="minorEastAsia" w:hAnsi="Times New Roman" w:cs="Times New Roman"/>
          <w:b/>
          <w:bCs/>
          <w:szCs w:val="24"/>
        </w:rPr>
        <w:t>d,</w:t>
      </w:r>
      <w:r w:rsidRPr="0035735C">
        <w:rPr>
          <w:rFonts w:ascii="Times New Roman" w:eastAsiaTheme="minorEastAsia" w:hAnsi="Times New Roman" w:cs="Times New Roman"/>
          <w:szCs w:val="24"/>
        </w:rPr>
        <w:t xml:space="preserve"> IV polarization curves and the corresponding deconvolution into kinetic, ohmic and mass-transport overpotentials for alkaline water electroly</w:t>
      </w:r>
      <w:r w:rsidR="00566151" w:rsidRPr="0035735C">
        <w:rPr>
          <w:rFonts w:ascii="Times New Roman" w:eastAsiaTheme="minorEastAsia" w:hAnsi="Times New Roman" w:cs="Times New Roman"/>
          <w:szCs w:val="24"/>
        </w:rPr>
        <w:t>z</w:t>
      </w:r>
      <w:r w:rsidRPr="0035735C">
        <w:rPr>
          <w:rFonts w:ascii="Times New Roman" w:eastAsiaTheme="minorEastAsia" w:hAnsi="Times New Roman" w:cs="Times New Roman"/>
          <w:szCs w:val="24"/>
        </w:rPr>
        <w:t xml:space="preserve">ers using the PPS </w:t>
      </w:r>
      <w:r w:rsidR="00566151" w:rsidRPr="0035735C">
        <w:rPr>
          <w:rFonts w:ascii="Times New Roman" w:eastAsiaTheme="minorEastAsia" w:hAnsi="Times New Roman" w:cs="Times New Roman"/>
          <w:szCs w:val="24"/>
        </w:rPr>
        <w:t>membrane</w:t>
      </w:r>
      <w:r w:rsidRPr="0035735C">
        <w:rPr>
          <w:rFonts w:ascii="Times New Roman" w:eastAsiaTheme="minorEastAsia" w:hAnsi="Times New Roman" w:cs="Times New Roman"/>
          <w:szCs w:val="24"/>
        </w:rPr>
        <w:t xml:space="preserve"> (</w:t>
      </w:r>
      <w:r w:rsidRPr="0035735C">
        <w:rPr>
          <w:rFonts w:ascii="Times New Roman" w:eastAsiaTheme="minorEastAsia" w:hAnsi="Times New Roman" w:cs="Times New Roman"/>
          <w:b/>
          <w:bCs/>
          <w:szCs w:val="24"/>
        </w:rPr>
        <w:t>c</w:t>
      </w:r>
      <w:r w:rsidRPr="0035735C">
        <w:rPr>
          <w:rFonts w:ascii="Times New Roman" w:eastAsiaTheme="minorEastAsia" w:hAnsi="Times New Roman" w:cs="Times New Roman"/>
          <w:szCs w:val="24"/>
        </w:rPr>
        <w:t xml:space="preserve">) and </w:t>
      </w:r>
      <w:proofErr w:type="spellStart"/>
      <w:r w:rsidRPr="0035735C">
        <w:rPr>
          <w:rFonts w:ascii="Times New Roman" w:eastAsiaTheme="minorEastAsia" w:hAnsi="Times New Roman" w:cs="Times New Roman"/>
          <w:szCs w:val="24"/>
        </w:rPr>
        <w:t>Zirfon</w:t>
      </w:r>
      <w:proofErr w:type="spellEnd"/>
      <w:r w:rsidRPr="0035735C">
        <w:rPr>
          <w:rFonts w:ascii="Times New Roman" w:eastAsiaTheme="minorEastAsia" w:hAnsi="Times New Roman" w:cs="Times New Roman"/>
          <w:szCs w:val="24"/>
        </w:rPr>
        <w:t xml:space="preserve"> 500 </w:t>
      </w:r>
      <w:r w:rsidR="00566151" w:rsidRPr="0035735C">
        <w:rPr>
          <w:rFonts w:ascii="Times New Roman" w:eastAsiaTheme="minorEastAsia" w:hAnsi="Times New Roman" w:cs="Times New Roman"/>
          <w:szCs w:val="24"/>
        </w:rPr>
        <w:t>membrane</w:t>
      </w:r>
      <w:r w:rsidRPr="0035735C">
        <w:rPr>
          <w:rFonts w:ascii="Times New Roman" w:eastAsiaTheme="minorEastAsia" w:hAnsi="Times New Roman" w:cs="Times New Roman"/>
          <w:szCs w:val="24"/>
        </w:rPr>
        <w:t xml:space="preserve"> (</w:t>
      </w:r>
      <w:r w:rsidRPr="0035735C">
        <w:rPr>
          <w:rFonts w:ascii="Times New Roman" w:eastAsiaTheme="minorEastAsia" w:hAnsi="Times New Roman" w:cs="Times New Roman"/>
          <w:b/>
          <w:bCs/>
          <w:szCs w:val="24"/>
        </w:rPr>
        <w:t>d</w:t>
      </w:r>
      <w:r w:rsidRPr="0035735C">
        <w:rPr>
          <w:rFonts w:ascii="Times New Roman" w:eastAsiaTheme="minorEastAsia" w:hAnsi="Times New Roman" w:cs="Times New Roman"/>
          <w:szCs w:val="24"/>
        </w:rPr>
        <w:t>).</w:t>
      </w:r>
    </w:p>
    <w:p w14:paraId="7DCE7C7A" w14:textId="758A520C" w:rsidR="000E3C8E" w:rsidRPr="0035735C" w:rsidRDefault="000E3C8E" w:rsidP="00641237">
      <w:pPr>
        <w:widowControl/>
        <w:jc w:val="left"/>
        <w:rPr>
          <w:rFonts w:ascii="Times New Roman" w:hAnsi="Times New Roman" w:cs="Times New Roman"/>
        </w:rPr>
      </w:pPr>
      <w:r w:rsidRPr="0035735C">
        <w:rPr>
          <w:rFonts w:ascii="Times New Roman" w:hAnsi="Times New Roman" w:cs="Times New Roman"/>
        </w:rPr>
        <w:br w:type="page"/>
      </w:r>
    </w:p>
    <w:p w14:paraId="6C164569" w14:textId="18C73DEA" w:rsidR="0054683A" w:rsidRPr="0035735C" w:rsidRDefault="0054683A" w:rsidP="00641237">
      <w:pPr>
        <w:widowControl/>
        <w:jc w:val="center"/>
        <w:rPr>
          <w:rFonts w:ascii="Times New Roman" w:eastAsiaTheme="minorEastAsia" w:hAnsi="Times New Roman" w:cs="Times New Roman"/>
        </w:rPr>
      </w:pPr>
      <w:r w:rsidRPr="0035735C">
        <w:rPr>
          <w:rFonts w:ascii="Times New Roman" w:eastAsiaTheme="minorEastAsia" w:hAnsi="Times New Roman" w:cs="Times New Roman"/>
          <w:noProof/>
        </w:rPr>
        <w:lastRenderedPageBreak/>
        <w:drawing>
          <wp:inline distT="0" distB="0" distL="0" distR="0" wp14:anchorId="2E9EFF2B" wp14:editId="5D928F46">
            <wp:extent cx="3600000" cy="3138914"/>
            <wp:effectExtent l="0" t="0" r="0" b="0"/>
            <wp:docPr id="1253562410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3562410" name="图片 1253562410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31389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ECC76D" w14:textId="57B862FE" w:rsidR="009379BA" w:rsidRPr="0035735C" w:rsidRDefault="009C54A4" w:rsidP="00641237">
      <w:pPr>
        <w:rPr>
          <w:rFonts w:ascii="Times New Roman" w:hAnsi="Times New Roman" w:cs="Times New Roman"/>
        </w:rPr>
      </w:pPr>
      <w:r w:rsidRPr="0035735C">
        <w:rPr>
          <w:rFonts w:ascii="Times New Roman" w:hAnsi="Times New Roman" w:cs="Times New Roman"/>
          <w:b/>
          <w:bCs/>
          <w:szCs w:val="24"/>
        </w:rPr>
        <w:t>Fig. S2 Magnified cross</w:t>
      </w:r>
      <w:r w:rsidRPr="0035735C">
        <w:rPr>
          <w:rFonts w:ascii="Times New Roman" w:eastAsiaTheme="minorEastAsia" w:hAnsi="Times New Roman" w:cs="Times New Roman"/>
          <w:b/>
          <w:bCs/>
          <w:szCs w:val="24"/>
        </w:rPr>
        <w:t>-</w:t>
      </w:r>
      <w:r w:rsidRPr="0035735C">
        <w:rPr>
          <w:rFonts w:ascii="Times New Roman" w:hAnsi="Times New Roman" w:cs="Times New Roman"/>
          <w:b/>
          <w:bCs/>
          <w:szCs w:val="24"/>
        </w:rPr>
        <w:t xml:space="preserve">sectional SEM images of the </w:t>
      </w:r>
      <w:r w:rsidR="00211F6F">
        <w:rPr>
          <w:rFonts w:ascii="Times New Roman" w:hAnsi="Times New Roman" w:cs="Times New Roman"/>
          <w:b/>
          <w:bCs/>
          <w:szCs w:val="24"/>
        </w:rPr>
        <w:t>ICM</w:t>
      </w:r>
      <w:r w:rsidRPr="0035735C">
        <w:rPr>
          <w:rFonts w:ascii="Times New Roman" w:hAnsi="Times New Roman" w:cs="Times New Roman"/>
          <w:b/>
          <w:bCs/>
          <w:szCs w:val="24"/>
        </w:rPr>
        <w:t xml:space="preserve"> architecture. a,</w:t>
      </w:r>
      <w:r w:rsidRPr="0035735C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35735C">
        <w:rPr>
          <w:rFonts w:ascii="Times New Roman" w:hAnsi="Times New Roman" w:cs="Times New Roman"/>
          <w:szCs w:val="24"/>
        </w:rPr>
        <w:t>NiAl</w:t>
      </w:r>
      <w:proofErr w:type="spellEnd"/>
      <w:r w:rsidRPr="0035735C">
        <w:rPr>
          <w:rFonts w:ascii="Times New Roman" w:hAnsi="Times New Roman" w:cs="Times New Roman"/>
          <w:szCs w:val="24"/>
        </w:rPr>
        <w:t xml:space="preserve"> catalyst particles embedded in the catalyst layer of the </w:t>
      </w:r>
      <w:r w:rsidR="00211F6F">
        <w:rPr>
          <w:rFonts w:ascii="Times New Roman" w:hAnsi="Times New Roman" w:cs="Times New Roman"/>
          <w:szCs w:val="24"/>
        </w:rPr>
        <w:t>ICM</w:t>
      </w:r>
      <w:r w:rsidRPr="0035735C">
        <w:rPr>
          <w:rFonts w:ascii="Times New Roman" w:hAnsi="Times New Roman" w:cs="Times New Roman"/>
          <w:szCs w:val="24"/>
        </w:rPr>
        <w:t xml:space="preserve">. </w:t>
      </w:r>
      <w:r w:rsidRPr="0035735C">
        <w:rPr>
          <w:rFonts w:ascii="Times New Roman" w:hAnsi="Times New Roman" w:cs="Times New Roman"/>
          <w:b/>
          <w:bCs/>
          <w:szCs w:val="24"/>
        </w:rPr>
        <w:t>b,</w:t>
      </w:r>
      <w:r w:rsidRPr="0035735C">
        <w:rPr>
          <w:rFonts w:ascii="Times New Roman" w:hAnsi="Times New Roman" w:cs="Times New Roman"/>
          <w:szCs w:val="24"/>
        </w:rPr>
        <w:t xml:space="preserve"> Porous framework interconnecting the catalyst particles within the catalyst layer. </w:t>
      </w:r>
      <w:r w:rsidRPr="0035735C">
        <w:rPr>
          <w:rFonts w:ascii="Times New Roman" w:hAnsi="Times New Roman" w:cs="Times New Roman"/>
          <w:b/>
          <w:bCs/>
          <w:szCs w:val="24"/>
        </w:rPr>
        <w:t>c,</w:t>
      </w:r>
      <w:r w:rsidRPr="0035735C">
        <w:rPr>
          <w:rFonts w:ascii="Times New Roman" w:hAnsi="Times New Roman" w:cs="Times New Roman"/>
          <w:szCs w:val="24"/>
        </w:rPr>
        <w:t xml:space="preserve"> Finger-like pores in the intermediate membrane region. </w:t>
      </w:r>
      <w:r w:rsidRPr="0035735C">
        <w:rPr>
          <w:rFonts w:ascii="Times New Roman" w:hAnsi="Times New Roman" w:cs="Times New Roman"/>
          <w:b/>
          <w:bCs/>
          <w:szCs w:val="24"/>
        </w:rPr>
        <w:t>d,</w:t>
      </w:r>
      <w:r w:rsidRPr="0035735C">
        <w:rPr>
          <w:rFonts w:ascii="Times New Roman" w:hAnsi="Times New Roman" w:cs="Times New Roman"/>
          <w:szCs w:val="24"/>
        </w:rPr>
        <w:t xml:space="preserve"> </w:t>
      </w:r>
      <w:r w:rsidR="00566151" w:rsidRPr="0035735C">
        <w:rPr>
          <w:rFonts w:ascii="Times New Roman" w:eastAsiaTheme="minorEastAsia" w:hAnsi="Times New Roman" w:cs="Times New Roman"/>
          <w:szCs w:val="24"/>
        </w:rPr>
        <w:t>D</w:t>
      </w:r>
      <w:r w:rsidRPr="0035735C">
        <w:rPr>
          <w:rFonts w:ascii="Times New Roman" w:hAnsi="Times New Roman" w:cs="Times New Roman"/>
          <w:szCs w:val="24"/>
        </w:rPr>
        <w:t>ense skin layer at the membrane surface.</w:t>
      </w:r>
    </w:p>
    <w:p w14:paraId="6486D21E" w14:textId="425F6FEE" w:rsidR="008861D3" w:rsidRPr="0035735C" w:rsidRDefault="008861D3" w:rsidP="00641237">
      <w:pPr>
        <w:widowControl/>
        <w:jc w:val="left"/>
        <w:rPr>
          <w:rFonts w:ascii="Times New Roman" w:hAnsi="Times New Roman" w:cs="Times New Roman"/>
        </w:rPr>
      </w:pPr>
      <w:r w:rsidRPr="0035735C">
        <w:rPr>
          <w:rFonts w:ascii="Times New Roman" w:hAnsi="Times New Roman" w:cs="Times New Roman"/>
        </w:rPr>
        <w:br w:type="page"/>
      </w:r>
    </w:p>
    <w:p w14:paraId="6255C611" w14:textId="16EE02B5" w:rsidR="008861D3" w:rsidRPr="0035735C" w:rsidRDefault="0054683A" w:rsidP="00641237">
      <w:pPr>
        <w:jc w:val="center"/>
        <w:rPr>
          <w:rFonts w:ascii="Times New Roman" w:eastAsiaTheme="minorEastAsia" w:hAnsi="Times New Roman" w:cs="Times New Roman"/>
        </w:rPr>
      </w:pPr>
      <w:r w:rsidRPr="0035735C">
        <w:rPr>
          <w:rFonts w:ascii="Times New Roman" w:eastAsiaTheme="minorEastAsia" w:hAnsi="Times New Roman" w:cs="Times New Roman"/>
          <w:noProof/>
        </w:rPr>
        <w:lastRenderedPageBreak/>
        <w:drawing>
          <wp:inline distT="0" distB="0" distL="0" distR="0" wp14:anchorId="43EAA858" wp14:editId="56E65688">
            <wp:extent cx="5040000" cy="3269498"/>
            <wp:effectExtent l="0" t="0" r="0" b="0"/>
            <wp:docPr id="150843452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8434523" name="图片 1508434523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32694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E28F6B" w14:textId="1BB5C129" w:rsidR="00100EFC" w:rsidRPr="0035735C" w:rsidRDefault="008748D2" w:rsidP="00641237">
      <w:pPr>
        <w:rPr>
          <w:rFonts w:ascii="Times New Roman" w:eastAsiaTheme="minorEastAsia" w:hAnsi="Times New Roman" w:cs="Times New Roman"/>
          <w:szCs w:val="24"/>
        </w:rPr>
      </w:pPr>
      <w:r w:rsidRPr="0035735C">
        <w:rPr>
          <w:rFonts w:ascii="Times New Roman" w:hAnsi="Times New Roman" w:cs="Times New Roman"/>
          <w:b/>
          <w:bCs/>
          <w:szCs w:val="24"/>
        </w:rPr>
        <w:t xml:space="preserve">Fig. S3 Surface and cross-sectional morphologies of the </w:t>
      </w:r>
      <w:r w:rsidR="00354678" w:rsidRPr="0035735C">
        <w:rPr>
          <w:rFonts w:ascii="Times New Roman" w:eastAsiaTheme="minorEastAsia" w:hAnsi="Times New Roman" w:cs="Times New Roman"/>
          <w:b/>
          <w:bCs/>
          <w:szCs w:val="24"/>
        </w:rPr>
        <w:t>ZP and CLM</w:t>
      </w:r>
      <w:r w:rsidRPr="0035735C">
        <w:rPr>
          <w:rFonts w:ascii="Times New Roman" w:hAnsi="Times New Roman" w:cs="Times New Roman"/>
          <w:b/>
          <w:bCs/>
          <w:szCs w:val="24"/>
        </w:rPr>
        <w:t>. a,</w:t>
      </w:r>
      <w:r w:rsidR="00295801" w:rsidRPr="0035735C">
        <w:rPr>
          <w:rFonts w:ascii="Times New Roman" w:eastAsiaTheme="minorEastAsia" w:hAnsi="Times New Roman" w:cs="Times New Roman"/>
          <w:b/>
          <w:bCs/>
          <w:szCs w:val="24"/>
        </w:rPr>
        <w:t xml:space="preserve"> </w:t>
      </w:r>
      <w:r w:rsidRPr="0035735C">
        <w:rPr>
          <w:rFonts w:ascii="Times New Roman" w:hAnsi="Times New Roman" w:cs="Times New Roman"/>
          <w:b/>
          <w:bCs/>
          <w:szCs w:val="24"/>
        </w:rPr>
        <w:t xml:space="preserve">b, </w:t>
      </w:r>
      <w:r w:rsidRPr="0035735C">
        <w:rPr>
          <w:rFonts w:ascii="Times New Roman" w:hAnsi="Times New Roman" w:cs="Times New Roman"/>
          <w:szCs w:val="24"/>
        </w:rPr>
        <w:t xml:space="preserve">Top-view SEM images of the </w:t>
      </w:r>
      <w:r w:rsidR="00075302" w:rsidRPr="0035735C">
        <w:rPr>
          <w:rFonts w:ascii="Times New Roman" w:eastAsiaTheme="minorEastAsia" w:hAnsi="Times New Roman" w:cs="Times New Roman"/>
          <w:szCs w:val="24"/>
        </w:rPr>
        <w:t>upper</w:t>
      </w:r>
      <w:r w:rsidRPr="0035735C">
        <w:rPr>
          <w:rFonts w:ascii="Times New Roman" w:hAnsi="Times New Roman" w:cs="Times New Roman"/>
          <w:szCs w:val="24"/>
        </w:rPr>
        <w:t xml:space="preserve"> surface (</w:t>
      </w:r>
      <w:r w:rsidRPr="0035735C">
        <w:rPr>
          <w:rFonts w:ascii="Times New Roman" w:hAnsi="Times New Roman" w:cs="Times New Roman"/>
          <w:b/>
          <w:bCs/>
          <w:szCs w:val="24"/>
        </w:rPr>
        <w:t>a</w:t>
      </w:r>
      <w:r w:rsidRPr="0035735C">
        <w:rPr>
          <w:rFonts w:ascii="Times New Roman" w:hAnsi="Times New Roman" w:cs="Times New Roman"/>
          <w:szCs w:val="24"/>
        </w:rPr>
        <w:t>) and the glass-contacting surface (</w:t>
      </w:r>
      <w:r w:rsidRPr="0035735C">
        <w:rPr>
          <w:rFonts w:ascii="Times New Roman" w:hAnsi="Times New Roman" w:cs="Times New Roman"/>
          <w:b/>
          <w:bCs/>
          <w:szCs w:val="24"/>
        </w:rPr>
        <w:t>b</w:t>
      </w:r>
      <w:r w:rsidRPr="0035735C">
        <w:rPr>
          <w:rFonts w:ascii="Times New Roman" w:hAnsi="Times New Roman" w:cs="Times New Roman"/>
          <w:szCs w:val="24"/>
        </w:rPr>
        <w:t xml:space="preserve">) of the </w:t>
      </w:r>
      <w:r w:rsidR="00AA6FD2" w:rsidRPr="0035735C">
        <w:rPr>
          <w:rFonts w:ascii="Times New Roman" w:hAnsi="Times New Roman" w:cs="Times New Roman"/>
          <w:szCs w:val="24"/>
        </w:rPr>
        <w:t>membrane</w:t>
      </w:r>
      <w:r w:rsidRPr="0035735C">
        <w:rPr>
          <w:rFonts w:ascii="Times New Roman" w:hAnsi="Times New Roman" w:cs="Times New Roman"/>
          <w:szCs w:val="24"/>
        </w:rPr>
        <w:t xml:space="preserve"> prepared by casting on a glass substrate followed by phase inversion in a water bath. </w:t>
      </w:r>
      <w:r w:rsidRPr="0035735C">
        <w:rPr>
          <w:rFonts w:ascii="Times New Roman" w:hAnsi="Times New Roman" w:cs="Times New Roman"/>
          <w:b/>
          <w:bCs/>
          <w:szCs w:val="24"/>
        </w:rPr>
        <w:t>c,</w:t>
      </w:r>
      <w:r w:rsidRPr="0035735C">
        <w:rPr>
          <w:rFonts w:ascii="Times New Roman" w:hAnsi="Times New Roman" w:cs="Times New Roman"/>
          <w:szCs w:val="24"/>
        </w:rPr>
        <w:t xml:space="preserve"> Cross-sectional SEM image </w:t>
      </w:r>
      <w:r w:rsidR="00075302" w:rsidRPr="0035735C">
        <w:rPr>
          <w:rFonts w:ascii="Times New Roman" w:eastAsiaTheme="minorEastAsia" w:hAnsi="Times New Roman" w:cs="Times New Roman"/>
          <w:szCs w:val="24"/>
        </w:rPr>
        <w:t>of the ZP</w:t>
      </w:r>
      <w:r w:rsidR="00075302" w:rsidRPr="0035735C">
        <w:rPr>
          <w:rFonts w:ascii="Times New Roman" w:hAnsi="Times New Roman" w:cs="Times New Roman"/>
          <w:szCs w:val="24"/>
        </w:rPr>
        <w:t xml:space="preserve"> </w:t>
      </w:r>
      <w:r w:rsidRPr="0035735C">
        <w:rPr>
          <w:rFonts w:ascii="Times New Roman" w:hAnsi="Times New Roman" w:cs="Times New Roman"/>
          <w:szCs w:val="24"/>
        </w:rPr>
        <w:t>showing the asymmetric porous structure.</w:t>
      </w:r>
      <w:r w:rsidR="00100EFC" w:rsidRPr="0035735C">
        <w:rPr>
          <w:rFonts w:ascii="Times New Roman" w:eastAsiaTheme="minorEastAsia" w:hAnsi="Times New Roman" w:cs="Times New Roman"/>
          <w:szCs w:val="24"/>
        </w:rPr>
        <w:t xml:space="preserve"> </w:t>
      </w:r>
      <w:r w:rsidR="00100EFC" w:rsidRPr="0035735C">
        <w:rPr>
          <w:rFonts w:ascii="Times New Roman" w:eastAsiaTheme="minorEastAsia" w:hAnsi="Times New Roman" w:cs="Times New Roman"/>
          <w:b/>
          <w:bCs/>
          <w:szCs w:val="24"/>
        </w:rPr>
        <w:t>d, e,</w:t>
      </w:r>
      <w:r w:rsidR="00100EFC" w:rsidRPr="0035735C">
        <w:rPr>
          <w:rFonts w:ascii="Times New Roman" w:eastAsiaTheme="minorEastAsia" w:hAnsi="Times New Roman" w:cs="Times New Roman"/>
          <w:szCs w:val="24"/>
        </w:rPr>
        <w:t xml:space="preserve"> Top-view SEM images of the membrane-side skin surface (</w:t>
      </w:r>
      <w:r w:rsidR="00100EFC" w:rsidRPr="0035735C">
        <w:rPr>
          <w:rFonts w:ascii="Times New Roman" w:eastAsiaTheme="minorEastAsia" w:hAnsi="Times New Roman" w:cs="Times New Roman"/>
          <w:b/>
          <w:bCs/>
          <w:szCs w:val="24"/>
        </w:rPr>
        <w:t>d</w:t>
      </w:r>
      <w:r w:rsidR="00100EFC" w:rsidRPr="0035735C">
        <w:rPr>
          <w:rFonts w:ascii="Times New Roman" w:eastAsiaTheme="minorEastAsia" w:hAnsi="Times New Roman" w:cs="Times New Roman"/>
          <w:szCs w:val="24"/>
        </w:rPr>
        <w:t>) and catalyst-layer surface (</w:t>
      </w:r>
      <w:r w:rsidR="00100EFC" w:rsidRPr="0035735C">
        <w:rPr>
          <w:rFonts w:ascii="Times New Roman" w:eastAsiaTheme="minorEastAsia" w:hAnsi="Times New Roman" w:cs="Times New Roman"/>
          <w:b/>
          <w:bCs/>
          <w:szCs w:val="24"/>
        </w:rPr>
        <w:t>e</w:t>
      </w:r>
      <w:r w:rsidR="00100EFC" w:rsidRPr="0035735C">
        <w:rPr>
          <w:rFonts w:ascii="Times New Roman" w:eastAsiaTheme="minorEastAsia" w:hAnsi="Times New Roman" w:cs="Times New Roman"/>
          <w:szCs w:val="24"/>
        </w:rPr>
        <w:t xml:space="preserve">). </w:t>
      </w:r>
      <w:r w:rsidR="00100EFC" w:rsidRPr="0035735C">
        <w:rPr>
          <w:rFonts w:ascii="Times New Roman" w:eastAsiaTheme="minorEastAsia" w:hAnsi="Times New Roman" w:cs="Times New Roman"/>
          <w:b/>
          <w:bCs/>
          <w:szCs w:val="24"/>
        </w:rPr>
        <w:t>f,</w:t>
      </w:r>
      <w:r w:rsidR="00100EFC" w:rsidRPr="0035735C">
        <w:rPr>
          <w:rFonts w:ascii="Times New Roman" w:eastAsiaTheme="minorEastAsia" w:hAnsi="Times New Roman" w:cs="Times New Roman"/>
          <w:szCs w:val="24"/>
        </w:rPr>
        <w:t xml:space="preserve"> Cross-sectional SEM image of the CLM.</w:t>
      </w:r>
    </w:p>
    <w:p w14:paraId="54556BCB" w14:textId="77777777" w:rsidR="003C531D" w:rsidRPr="0035735C" w:rsidRDefault="003C531D" w:rsidP="00641237">
      <w:pPr>
        <w:widowControl/>
        <w:jc w:val="left"/>
        <w:rPr>
          <w:rFonts w:ascii="Times New Roman" w:hAnsi="Times New Roman" w:cs="Times New Roman"/>
          <w:szCs w:val="24"/>
        </w:rPr>
      </w:pPr>
      <w:r w:rsidRPr="0035735C">
        <w:rPr>
          <w:rFonts w:ascii="Times New Roman" w:hAnsi="Times New Roman" w:cs="Times New Roman"/>
          <w:szCs w:val="24"/>
        </w:rPr>
        <w:br w:type="page"/>
      </w:r>
    </w:p>
    <w:p w14:paraId="2C7416F3" w14:textId="47A544EA" w:rsidR="0054683A" w:rsidRPr="0035735C" w:rsidRDefault="000A2EA3" w:rsidP="00641237">
      <w:pPr>
        <w:jc w:val="center"/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  <w:noProof/>
        </w:rPr>
        <w:lastRenderedPageBreak/>
        <w:drawing>
          <wp:inline distT="0" distB="0" distL="0" distR="0" wp14:anchorId="2A518E84" wp14:editId="5D606A99">
            <wp:extent cx="5040000" cy="2141363"/>
            <wp:effectExtent l="0" t="0" r="0" b="0"/>
            <wp:docPr id="2038912912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8912912" name="图片 2038912912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21413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CE1AA6" w14:textId="684F9E78" w:rsidR="00923CEA" w:rsidRPr="0035735C" w:rsidRDefault="00315449" w:rsidP="00641237">
      <w:pPr>
        <w:rPr>
          <w:rFonts w:ascii="Times New Roman" w:hAnsi="Times New Roman" w:cs="Times New Roman"/>
          <w:szCs w:val="24"/>
        </w:rPr>
      </w:pPr>
      <w:r w:rsidRPr="0035735C">
        <w:rPr>
          <w:rFonts w:ascii="Times New Roman" w:hAnsi="Times New Roman" w:cs="Times New Roman"/>
          <w:b/>
          <w:bCs/>
          <w:szCs w:val="24"/>
        </w:rPr>
        <w:t>Fig. S</w:t>
      </w:r>
      <w:r w:rsidR="00923CEA" w:rsidRPr="0035735C">
        <w:rPr>
          <w:rFonts w:ascii="Times New Roman" w:hAnsi="Times New Roman" w:cs="Times New Roman"/>
          <w:b/>
          <w:bCs/>
          <w:szCs w:val="24"/>
        </w:rPr>
        <w:t>4</w:t>
      </w:r>
      <w:r w:rsidRPr="0035735C">
        <w:rPr>
          <w:rFonts w:ascii="Times New Roman" w:hAnsi="Times New Roman" w:cs="Times New Roman"/>
          <w:b/>
          <w:bCs/>
          <w:szCs w:val="24"/>
        </w:rPr>
        <w:t xml:space="preserve"> Phase composition and Ni chemical states of the </w:t>
      </w:r>
      <w:r w:rsidR="00211F6F">
        <w:rPr>
          <w:rFonts w:ascii="Times New Roman" w:hAnsi="Times New Roman" w:cs="Times New Roman"/>
          <w:b/>
          <w:bCs/>
          <w:szCs w:val="24"/>
        </w:rPr>
        <w:t>ICM</w:t>
      </w:r>
      <w:r w:rsidRPr="0035735C">
        <w:rPr>
          <w:rFonts w:ascii="Times New Roman" w:hAnsi="Times New Roman" w:cs="Times New Roman"/>
          <w:b/>
          <w:bCs/>
          <w:szCs w:val="24"/>
        </w:rPr>
        <w:t xml:space="preserve"> before and after alkaline activation. a,</w:t>
      </w:r>
      <w:r w:rsidRPr="0035735C">
        <w:rPr>
          <w:rFonts w:ascii="Times New Roman" w:hAnsi="Times New Roman" w:cs="Times New Roman"/>
          <w:szCs w:val="24"/>
        </w:rPr>
        <w:t xml:space="preserve"> X-ray diffraction pattern collected from the catalyst-layer side of the fresh </w:t>
      </w:r>
      <w:r w:rsidR="00211F6F">
        <w:rPr>
          <w:rFonts w:ascii="Times New Roman" w:hAnsi="Times New Roman" w:cs="Times New Roman"/>
          <w:szCs w:val="24"/>
        </w:rPr>
        <w:t>ICM</w:t>
      </w:r>
      <w:r w:rsidRPr="0035735C">
        <w:rPr>
          <w:rFonts w:ascii="Times New Roman" w:hAnsi="Times New Roman" w:cs="Times New Roman"/>
          <w:szCs w:val="24"/>
        </w:rPr>
        <w:t xml:space="preserve">, together with the corresponding reference patterns. </w:t>
      </w:r>
      <w:r w:rsidRPr="0035735C">
        <w:rPr>
          <w:rFonts w:ascii="Times New Roman" w:hAnsi="Times New Roman" w:cs="Times New Roman"/>
          <w:b/>
          <w:bCs/>
          <w:szCs w:val="24"/>
        </w:rPr>
        <w:t>b,</w:t>
      </w:r>
      <w:r w:rsidRPr="0035735C">
        <w:rPr>
          <w:rFonts w:ascii="Times New Roman" w:hAnsi="Times New Roman" w:cs="Times New Roman"/>
          <w:szCs w:val="24"/>
        </w:rPr>
        <w:t xml:space="preserve"> High-resolution Ni 2p XPS spectrum of the fresh </w:t>
      </w:r>
      <w:r w:rsidR="00211F6F">
        <w:rPr>
          <w:rFonts w:ascii="Times New Roman" w:hAnsi="Times New Roman" w:cs="Times New Roman"/>
          <w:szCs w:val="24"/>
        </w:rPr>
        <w:t>ICM</w:t>
      </w:r>
      <w:r w:rsidRPr="0035735C">
        <w:rPr>
          <w:rFonts w:ascii="Times New Roman" w:hAnsi="Times New Roman" w:cs="Times New Roman"/>
          <w:szCs w:val="24"/>
        </w:rPr>
        <w:t>.</w:t>
      </w:r>
    </w:p>
    <w:p w14:paraId="0015B13E" w14:textId="77777777" w:rsidR="00923CEA" w:rsidRPr="0035735C" w:rsidRDefault="00923CEA" w:rsidP="00641237">
      <w:pPr>
        <w:widowControl/>
        <w:jc w:val="left"/>
        <w:rPr>
          <w:rFonts w:ascii="Times New Roman" w:hAnsi="Times New Roman" w:cs="Times New Roman"/>
          <w:szCs w:val="24"/>
        </w:rPr>
      </w:pPr>
      <w:r w:rsidRPr="0035735C">
        <w:rPr>
          <w:rFonts w:ascii="Times New Roman" w:hAnsi="Times New Roman" w:cs="Times New Roman"/>
          <w:szCs w:val="24"/>
        </w:rPr>
        <w:br w:type="page"/>
      </w:r>
    </w:p>
    <w:p w14:paraId="0819B020" w14:textId="3CB47ED1" w:rsidR="00A047EA" w:rsidRPr="0035735C" w:rsidRDefault="002548BB" w:rsidP="00641237">
      <w:pPr>
        <w:jc w:val="center"/>
        <w:rPr>
          <w:rFonts w:ascii="Times New Roman" w:hAnsi="Times New Roman" w:cs="Times New Roman"/>
          <w:b/>
          <w:bCs/>
          <w:szCs w:val="24"/>
        </w:rPr>
      </w:pPr>
      <w:r w:rsidRPr="0035735C">
        <w:rPr>
          <w:rFonts w:ascii="Times New Roman" w:hAnsi="Times New Roman" w:cs="Times New Roman"/>
          <w:b/>
          <w:bCs/>
          <w:noProof/>
          <w:szCs w:val="24"/>
        </w:rPr>
        <w:lastRenderedPageBreak/>
        <w:drawing>
          <wp:inline distT="0" distB="0" distL="0" distR="0" wp14:anchorId="7371FCDA" wp14:editId="40FA4CC8">
            <wp:extent cx="4320000" cy="5397079"/>
            <wp:effectExtent l="0" t="0" r="0" b="0"/>
            <wp:docPr id="699649902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9649902" name="图片 699649902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0000" cy="53970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DA1A6D" w14:textId="1A5414C6" w:rsidR="00315449" w:rsidRPr="0035735C" w:rsidRDefault="00A61BEE" w:rsidP="00641237">
      <w:pPr>
        <w:rPr>
          <w:rFonts w:ascii="Times New Roman" w:hAnsi="Times New Roman" w:cs="Times New Roman"/>
          <w:szCs w:val="24"/>
        </w:rPr>
      </w:pPr>
      <w:r w:rsidRPr="0035735C">
        <w:rPr>
          <w:rFonts w:ascii="Times New Roman" w:hAnsi="Times New Roman" w:cs="Times New Roman"/>
          <w:b/>
          <w:bCs/>
          <w:szCs w:val="24"/>
        </w:rPr>
        <w:t>Fig. S5 TEM characterization of the catalyst layer after KOH activation. a,</w:t>
      </w:r>
      <w:r w:rsidRPr="0035735C">
        <w:rPr>
          <w:rFonts w:ascii="Times New Roman" w:hAnsi="Times New Roman" w:cs="Times New Roman"/>
          <w:szCs w:val="24"/>
        </w:rPr>
        <w:t xml:space="preserve"> TEM image of the catalyst recovered from the KOH-activated </w:t>
      </w:r>
      <w:r w:rsidR="00211F6F">
        <w:rPr>
          <w:rFonts w:ascii="Times New Roman" w:hAnsi="Times New Roman" w:cs="Times New Roman"/>
          <w:szCs w:val="24"/>
        </w:rPr>
        <w:t>ICM</w:t>
      </w:r>
      <w:r w:rsidRPr="0035735C">
        <w:rPr>
          <w:rFonts w:ascii="Times New Roman" w:hAnsi="Times New Roman" w:cs="Times New Roman"/>
          <w:szCs w:val="24"/>
        </w:rPr>
        <w:t xml:space="preserve">. </w:t>
      </w:r>
      <w:r w:rsidRPr="0035735C">
        <w:rPr>
          <w:rFonts w:ascii="Times New Roman" w:hAnsi="Times New Roman" w:cs="Times New Roman"/>
          <w:b/>
          <w:bCs/>
          <w:szCs w:val="24"/>
        </w:rPr>
        <w:t>b,</w:t>
      </w:r>
      <w:r w:rsidRPr="0035735C">
        <w:rPr>
          <w:rFonts w:ascii="Times New Roman" w:hAnsi="Times New Roman" w:cs="Times New Roman"/>
          <w:szCs w:val="24"/>
        </w:rPr>
        <w:t xml:space="preserve"> High-resolution TEM image of the region marked in </w:t>
      </w:r>
      <w:r w:rsidRPr="0035735C">
        <w:rPr>
          <w:rFonts w:ascii="Times New Roman" w:hAnsi="Times New Roman" w:cs="Times New Roman"/>
          <w:b/>
          <w:bCs/>
          <w:szCs w:val="24"/>
        </w:rPr>
        <w:t>a</w:t>
      </w:r>
      <w:r w:rsidRPr="0035735C">
        <w:rPr>
          <w:rFonts w:ascii="Times New Roman" w:hAnsi="Times New Roman" w:cs="Times New Roman"/>
          <w:szCs w:val="24"/>
        </w:rPr>
        <w:t xml:space="preserve">. </w:t>
      </w:r>
      <w:r w:rsidRPr="0035735C">
        <w:rPr>
          <w:rFonts w:ascii="Times New Roman" w:hAnsi="Times New Roman" w:cs="Times New Roman"/>
          <w:b/>
          <w:bCs/>
          <w:szCs w:val="24"/>
        </w:rPr>
        <w:t>c,</w:t>
      </w:r>
      <w:r w:rsidRPr="0035735C">
        <w:rPr>
          <w:rFonts w:ascii="Times New Roman" w:eastAsiaTheme="minorEastAsia" w:hAnsi="Times New Roman" w:cs="Times New Roman"/>
          <w:b/>
          <w:bCs/>
          <w:szCs w:val="24"/>
        </w:rPr>
        <w:t xml:space="preserve"> </w:t>
      </w:r>
      <w:r w:rsidRPr="0035735C">
        <w:rPr>
          <w:rFonts w:ascii="Times New Roman" w:hAnsi="Times New Roman" w:cs="Times New Roman"/>
          <w:b/>
          <w:bCs/>
          <w:szCs w:val="24"/>
        </w:rPr>
        <w:t>d,</w:t>
      </w:r>
      <w:r w:rsidRPr="0035735C">
        <w:rPr>
          <w:rFonts w:ascii="Times New Roman" w:hAnsi="Times New Roman" w:cs="Times New Roman"/>
          <w:szCs w:val="24"/>
        </w:rPr>
        <w:t xml:space="preserve"> </w:t>
      </w:r>
      <w:proofErr w:type="gramStart"/>
      <w:r w:rsidRPr="0035735C">
        <w:rPr>
          <w:rFonts w:ascii="Times New Roman" w:hAnsi="Times New Roman" w:cs="Times New Roman"/>
          <w:szCs w:val="24"/>
        </w:rPr>
        <w:t>Enlarged</w:t>
      </w:r>
      <w:proofErr w:type="gramEnd"/>
      <w:r w:rsidRPr="0035735C">
        <w:rPr>
          <w:rFonts w:ascii="Times New Roman" w:hAnsi="Times New Roman" w:cs="Times New Roman"/>
          <w:szCs w:val="24"/>
        </w:rPr>
        <w:t xml:space="preserve"> lattice-fringe images corresponding to the orange (</w:t>
      </w:r>
      <w:r w:rsidRPr="0035735C">
        <w:rPr>
          <w:rFonts w:ascii="Times New Roman" w:hAnsi="Times New Roman" w:cs="Times New Roman"/>
          <w:b/>
          <w:bCs/>
          <w:szCs w:val="24"/>
        </w:rPr>
        <w:t>c</w:t>
      </w:r>
      <w:r w:rsidRPr="0035735C">
        <w:rPr>
          <w:rFonts w:ascii="Times New Roman" w:hAnsi="Times New Roman" w:cs="Times New Roman"/>
          <w:szCs w:val="24"/>
        </w:rPr>
        <w:t>) and yellow (</w:t>
      </w:r>
      <w:r w:rsidRPr="0035735C">
        <w:rPr>
          <w:rFonts w:ascii="Times New Roman" w:hAnsi="Times New Roman" w:cs="Times New Roman"/>
          <w:b/>
          <w:bCs/>
          <w:szCs w:val="24"/>
        </w:rPr>
        <w:t>d</w:t>
      </w:r>
      <w:r w:rsidRPr="0035735C">
        <w:rPr>
          <w:rFonts w:ascii="Times New Roman" w:hAnsi="Times New Roman" w:cs="Times New Roman"/>
          <w:szCs w:val="24"/>
        </w:rPr>
        <w:t xml:space="preserve">) regions in b, assigned to the </w:t>
      </w:r>
      <w:proofErr w:type="spellStart"/>
      <w:r w:rsidRPr="0035735C">
        <w:rPr>
          <w:rFonts w:ascii="Times New Roman" w:hAnsi="Times New Roman" w:cs="Times New Roman"/>
          <w:szCs w:val="24"/>
        </w:rPr>
        <w:t>NiAl</w:t>
      </w:r>
      <w:proofErr w:type="spellEnd"/>
      <w:r w:rsidRPr="0035735C">
        <w:rPr>
          <w:rFonts w:ascii="Times New Roman" w:hAnsi="Times New Roman" w:cs="Times New Roman"/>
          <w:szCs w:val="24"/>
        </w:rPr>
        <w:t xml:space="preserve"> (110) and Ni (111) planes, respectively. </w:t>
      </w:r>
      <w:r w:rsidRPr="0035735C">
        <w:rPr>
          <w:rFonts w:ascii="Times New Roman" w:hAnsi="Times New Roman" w:cs="Times New Roman"/>
          <w:b/>
          <w:bCs/>
          <w:szCs w:val="24"/>
        </w:rPr>
        <w:t>e,</w:t>
      </w:r>
      <w:r w:rsidR="00DA2DCE" w:rsidRPr="0035735C">
        <w:rPr>
          <w:rFonts w:ascii="Times New Roman" w:eastAsiaTheme="minorEastAsia" w:hAnsi="Times New Roman" w:cs="Times New Roman"/>
          <w:b/>
          <w:bCs/>
          <w:szCs w:val="24"/>
        </w:rPr>
        <w:t xml:space="preserve"> </w:t>
      </w:r>
      <w:r w:rsidRPr="0035735C">
        <w:rPr>
          <w:rFonts w:ascii="Times New Roman" w:hAnsi="Times New Roman" w:cs="Times New Roman"/>
          <w:b/>
          <w:bCs/>
          <w:szCs w:val="24"/>
        </w:rPr>
        <w:t>f,</w:t>
      </w:r>
      <w:r w:rsidRPr="0035735C">
        <w:rPr>
          <w:rFonts w:ascii="Times New Roman" w:hAnsi="Times New Roman" w:cs="Times New Roman"/>
          <w:szCs w:val="24"/>
        </w:rPr>
        <w:t xml:space="preserve"> Corresponding line-intensity profiles used to determine the lattice spacings of </w:t>
      </w:r>
      <w:proofErr w:type="spellStart"/>
      <w:r w:rsidRPr="0035735C">
        <w:rPr>
          <w:rFonts w:ascii="Times New Roman" w:hAnsi="Times New Roman" w:cs="Times New Roman"/>
          <w:szCs w:val="24"/>
        </w:rPr>
        <w:t>NiAl</w:t>
      </w:r>
      <w:proofErr w:type="spellEnd"/>
      <w:r w:rsidRPr="0035735C">
        <w:rPr>
          <w:rFonts w:ascii="Times New Roman" w:hAnsi="Times New Roman" w:cs="Times New Roman"/>
          <w:szCs w:val="24"/>
        </w:rPr>
        <w:t xml:space="preserve"> (110) (</w:t>
      </w:r>
      <w:r w:rsidRPr="0035735C">
        <w:rPr>
          <w:rFonts w:ascii="Times New Roman" w:hAnsi="Times New Roman" w:cs="Times New Roman"/>
          <w:b/>
          <w:bCs/>
          <w:szCs w:val="24"/>
        </w:rPr>
        <w:t>e</w:t>
      </w:r>
      <w:r w:rsidRPr="0035735C">
        <w:rPr>
          <w:rFonts w:ascii="Times New Roman" w:hAnsi="Times New Roman" w:cs="Times New Roman"/>
          <w:szCs w:val="24"/>
        </w:rPr>
        <w:t>) and Ni (111) (</w:t>
      </w:r>
      <w:r w:rsidRPr="0035735C">
        <w:rPr>
          <w:rFonts w:ascii="Times New Roman" w:hAnsi="Times New Roman" w:cs="Times New Roman"/>
          <w:b/>
          <w:bCs/>
          <w:szCs w:val="24"/>
        </w:rPr>
        <w:t>f</w:t>
      </w:r>
      <w:r w:rsidRPr="0035735C">
        <w:rPr>
          <w:rFonts w:ascii="Times New Roman" w:hAnsi="Times New Roman" w:cs="Times New Roman"/>
          <w:szCs w:val="24"/>
        </w:rPr>
        <w:t>).</w:t>
      </w:r>
    </w:p>
    <w:p w14:paraId="6DB1DAB6" w14:textId="2E2CCA6F" w:rsidR="0071277F" w:rsidRPr="0035735C" w:rsidRDefault="009379BA" w:rsidP="00641237">
      <w:pPr>
        <w:widowControl/>
        <w:jc w:val="left"/>
        <w:rPr>
          <w:rFonts w:ascii="Times New Roman" w:hAnsi="Times New Roman" w:cs="Times New Roman"/>
        </w:rPr>
      </w:pPr>
      <w:r w:rsidRPr="0035735C">
        <w:rPr>
          <w:rFonts w:ascii="Times New Roman" w:hAnsi="Times New Roman" w:cs="Times New Roman"/>
        </w:rPr>
        <w:br w:type="page"/>
      </w:r>
    </w:p>
    <w:p w14:paraId="649EA7E2" w14:textId="30E21174" w:rsidR="00CA185C" w:rsidRPr="0035735C" w:rsidRDefault="00AA6FD2" w:rsidP="00641237">
      <w:pPr>
        <w:widowControl/>
        <w:jc w:val="center"/>
        <w:rPr>
          <w:rFonts w:ascii="Times New Roman" w:hAnsi="Times New Roman" w:cs="Times New Roman"/>
        </w:rPr>
      </w:pPr>
      <w:r w:rsidRPr="0035735C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6BC46EF9" wp14:editId="45A0B2DB">
            <wp:extent cx="5040000" cy="2294274"/>
            <wp:effectExtent l="0" t="0" r="0" b="0"/>
            <wp:docPr id="2084226373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4226373" name="图片 2084226373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22942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9B6809" w14:textId="31625F13" w:rsidR="00CA185C" w:rsidRPr="0035735C" w:rsidRDefault="00CA185C" w:rsidP="00641237">
      <w:pPr>
        <w:rPr>
          <w:rFonts w:ascii="Times New Roman" w:eastAsiaTheme="minorEastAsia" w:hAnsi="Times New Roman" w:cs="Times New Roman"/>
        </w:rPr>
      </w:pPr>
      <w:r w:rsidRPr="0035735C">
        <w:rPr>
          <w:rFonts w:ascii="Times New Roman" w:eastAsiaTheme="minorEastAsia" w:hAnsi="Times New Roman" w:cs="Times New Roman"/>
          <w:b/>
          <w:bCs/>
        </w:rPr>
        <w:t>Fig. S6 H-type cell used for membrane area-resistance measurements. a,</w:t>
      </w:r>
      <w:r w:rsidRPr="0035735C">
        <w:rPr>
          <w:rFonts w:ascii="Times New Roman" w:eastAsiaTheme="minorEastAsia" w:hAnsi="Times New Roman" w:cs="Times New Roman"/>
        </w:rPr>
        <w:t xml:space="preserve"> Photograph of the H-type electrolysis cell. </w:t>
      </w:r>
      <w:r w:rsidRPr="0035735C">
        <w:rPr>
          <w:rFonts w:ascii="Times New Roman" w:eastAsiaTheme="minorEastAsia" w:hAnsi="Times New Roman" w:cs="Times New Roman"/>
          <w:b/>
          <w:bCs/>
        </w:rPr>
        <w:t>b,</w:t>
      </w:r>
      <w:r w:rsidRPr="0035735C">
        <w:rPr>
          <w:rFonts w:ascii="Times New Roman" w:eastAsiaTheme="minorEastAsia" w:hAnsi="Times New Roman" w:cs="Times New Roman"/>
        </w:rPr>
        <w:t xml:space="preserve"> Schematic illustration of the measurement configuration, comprising two compartments filled with 30 </w:t>
      </w:r>
      <w:proofErr w:type="spellStart"/>
      <w:r w:rsidRPr="0035735C">
        <w:rPr>
          <w:rFonts w:ascii="Times New Roman" w:eastAsiaTheme="minorEastAsia" w:hAnsi="Times New Roman" w:cs="Times New Roman"/>
        </w:rPr>
        <w:t>wt</w:t>
      </w:r>
      <w:proofErr w:type="spellEnd"/>
      <w:r w:rsidRPr="0035735C">
        <w:rPr>
          <w:rFonts w:ascii="Times New Roman" w:eastAsiaTheme="minorEastAsia" w:hAnsi="Times New Roman" w:cs="Times New Roman"/>
        </w:rPr>
        <w:t xml:space="preserve">% KOH, Pt-mesh electrodes connected to an electrochemical workstation and the </w:t>
      </w:r>
      <w:r w:rsidR="00AA6FD2" w:rsidRPr="0035735C">
        <w:rPr>
          <w:rFonts w:ascii="Times New Roman" w:eastAsiaTheme="minorEastAsia" w:hAnsi="Times New Roman" w:cs="Times New Roman"/>
        </w:rPr>
        <w:t>membrane</w:t>
      </w:r>
      <w:r w:rsidRPr="0035735C">
        <w:rPr>
          <w:rFonts w:ascii="Times New Roman" w:eastAsiaTheme="minorEastAsia" w:hAnsi="Times New Roman" w:cs="Times New Roman"/>
        </w:rPr>
        <w:t xml:space="preserve"> mounted between the compartments.</w:t>
      </w:r>
    </w:p>
    <w:p w14:paraId="25F3006E" w14:textId="77777777" w:rsidR="00CA185C" w:rsidRPr="0035735C" w:rsidRDefault="00CA185C" w:rsidP="00641237">
      <w:pPr>
        <w:widowControl/>
        <w:jc w:val="left"/>
        <w:rPr>
          <w:rFonts w:ascii="Times New Roman" w:hAnsi="Times New Roman" w:cs="Times New Roman"/>
        </w:rPr>
      </w:pPr>
      <w:r w:rsidRPr="0035735C">
        <w:rPr>
          <w:rFonts w:ascii="Times New Roman" w:hAnsi="Times New Roman" w:cs="Times New Roman"/>
        </w:rPr>
        <w:br w:type="page"/>
      </w:r>
    </w:p>
    <w:p w14:paraId="0ED0E71A" w14:textId="3E26E15C" w:rsidR="0071277F" w:rsidRPr="0035735C" w:rsidRDefault="000A2EA3" w:rsidP="00641237">
      <w:pPr>
        <w:jc w:val="center"/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  <w:noProof/>
        </w:rPr>
        <w:lastRenderedPageBreak/>
        <w:drawing>
          <wp:inline distT="0" distB="0" distL="0" distR="0" wp14:anchorId="74A06009" wp14:editId="175F7F3B">
            <wp:extent cx="5040000" cy="1427778"/>
            <wp:effectExtent l="0" t="0" r="0" b="0"/>
            <wp:docPr id="159717232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7172324" name="图片 1597172324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14277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AF27B4" w14:textId="6FF5651A" w:rsidR="009F294D" w:rsidRPr="0035735C" w:rsidRDefault="00A047EA" w:rsidP="00641237">
      <w:pPr>
        <w:rPr>
          <w:rFonts w:ascii="Times New Roman" w:hAnsi="Times New Roman" w:cs="Times New Roman"/>
        </w:rPr>
      </w:pPr>
      <w:bookmarkStart w:id="0" w:name="_Hlk215062890"/>
      <w:r w:rsidRPr="0035735C">
        <w:rPr>
          <w:rFonts w:ascii="Times New Roman" w:hAnsi="Times New Roman" w:cs="Times New Roman"/>
          <w:b/>
          <w:bCs/>
        </w:rPr>
        <w:t>Fig. S</w:t>
      </w:r>
      <w:r w:rsidR="00CA185C" w:rsidRPr="0035735C">
        <w:rPr>
          <w:rFonts w:ascii="Times New Roman" w:eastAsiaTheme="minorEastAsia" w:hAnsi="Times New Roman" w:cs="Times New Roman"/>
          <w:b/>
          <w:bCs/>
        </w:rPr>
        <w:t>7</w:t>
      </w:r>
      <w:r w:rsidRPr="0035735C">
        <w:rPr>
          <w:rFonts w:ascii="Times New Roman" w:hAnsi="Times New Roman" w:cs="Times New Roman"/>
          <w:b/>
          <w:bCs/>
        </w:rPr>
        <w:t xml:space="preserve"> Chemical composition, pore-size distribution and water uptake of the </w:t>
      </w:r>
      <w:r w:rsidR="00AA6FD2" w:rsidRPr="0035735C">
        <w:rPr>
          <w:rFonts w:ascii="Times New Roman" w:hAnsi="Times New Roman" w:cs="Times New Roman"/>
          <w:b/>
          <w:bCs/>
        </w:rPr>
        <w:t>membrane</w:t>
      </w:r>
      <w:r w:rsidRPr="0035735C">
        <w:rPr>
          <w:rFonts w:ascii="Times New Roman" w:hAnsi="Times New Roman" w:cs="Times New Roman"/>
          <w:b/>
          <w:bCs/>
        </w:rPr>
        <w:t xml:space="preserve"> samples. a,</w:t>
      </w:r>
      <w:r w:rsidRPr="0035735C">
        <w:rPr>
          <w:rFonts w:ascii="Times New Roman" w:hAnsi="Times New Roman" w:cs="Times New Roman"/>
        </w:rPr>
        <w:t xml:space="preserve"> FTIR spectra collected from the membrane-side surfaces of </w:t>
      </w:r>
      <w:proofErr w:type="spellStart"/>
      <w:r w:rsidRPr="0035735C">
        <w:rPr>
          <w:rFonts w:ascii="Times New Roman" w:hAnsi="Times New Roman" w:cs="Times New Roman"/>
        </w:rPr>
        <w:t>Zirfon</w:t>
      </w:r>
      <w:proofErr w:type="spellEnd"/>
      <w:r w:rsidRPr="0035735C">
        <w:rPr>
          <w:rFonts w:ascii="Times New Roman" w:hAnsi="Times New Roman" w:cs="Times New Roman"/>
        </w:rPr>
        <w:t xml:space="preserve"> 500, ZP, CLM and </w:t>
      </w:r>
      <w:r w:rsidR="00211F6F">
        <w:rPr>
          <w:rFonts w:ascii="Times New Roman" w:hAnsi="Times New Roman" w:cs="Times New Roman"/>
        </w:rPr>
        <w:t>ICM</w:t>
      </w:r>
      <w:r w:rsidRPr="0035735C">
        <w:rPr>
          <w:rFonts w:ascii="Times New Roman" w:hAnsi="Times New Roman" w:cs="Times New Roman"/>
        </w:rPr>
        <w:t xml:space="preserve">. </w:t>
      </w:r>
      <w:r w:rsidRPr="0035735C">
        <w:rPr>
          <w:rFonts w:ascii="Times New Roman" w:hAnsi="Times New Roman" w:cs="Times New Roman"/>
          <w:b/>
          <w:bCs/>
        </w:rPr>
        <w:t>b,</w:t>
      </w:r>
      <w:r w:rsidRPr="0035735C">
        <w:rPr>
          <w:rFonts w:ascii="Times New Roman" w:hAnsi="Times New Roman" w:cs="Times New Roman"/>
        </w:rPr>
        <w:t xml:space="preserve"> Pore-size distributions of </w:t>
      </w:r>
      <w:proofErr w:type="spellStart"/>
      <w:r w:rsidRPr="0035735C">
        <w:rPr>
          <w:rFonts w:ascii="Times New Roman" w:hAnsi="Times New Roman" w:cs="Times New Roman"/>
        </w:rPr>
        <w:t>Zirfon</w:t>
      </w:r>
      <w:proofErr w:type="spellEnd"/>
      <w:r w:rsidRPr="0035735C">
        <w:rPr>
          <w:rFonts w:ascii="Times New Roman" w:hAnsi="Times New Roman" w:cs="Times New Roman"/>
        </w:rPr>
        <w:t xml:space="preserve"> 500, ZP, CLM and </w:t>
      </w:r>
      <w:r w:rsidR="00211F6F">
        <w:rPr>
          <w:rFonts w:ascii="Times New Roman" w:hAnsi="Times New Roman" w:cs="Times New Roman"/>
        </w:rPr>
        <w:t>ICM</w:t>
      </w:r>
      <w:r w:rsidRPr="0035735C">
        <w:rPr>
          <w:rFonts w:ascii="Times New Roman" w:hAnsi="Times New Roman" w:cs="Times New Roman"/>
        </w:rPr>
        <w:t xml:space="preserve">, expressed as the percentage of pores within each pore-size interval. </w:t>
      </w:r>
      <w:r w:rsidRPr="0035735C">
        <w:rPr>
          <w:rFonts w:ascii="Times New Roman" w:hAnsi="Times New Roman" w:cs="Times New Roman"/>
          <w:b/>
          <w:bCs/>
        </w:rPr>
        <w:t xml:space="preserve">c, </w:t>
      </w:r>
      <w:r w:rsidRPr="0035735C">
        <w:rPr>
          <w:rFonts w:ascii="Times New Roman" w:hAnsi="Times New Roman" w:cs="Times New Roman"/>
        </w:rPr>
        <w:t xml:space="preserve">Water uptake of </w:t>
      </w:r>
      <w:proofErr w:type="spellStart"/>
      <w:r w:rsidRPr="0035735C">
        <w:rPr>
          <w:rFonts w:ascii="Times New Roman" w:hAnsi="Times New Roman" w:cs="Times New Roman"/>
        </w:rPr>
        <w:t>Zirfon</w:t>
      </w:r>
      <w:proofErr w:type="spellEnd"/>
      <w:r w:rsidRPr="0035735C">
        <w:rPr>
          <w:rFonts w:ascii="Times New Roman" w:hAnsi="Times New Roman" w:cs="Times New Roman"/>
        </w:rPr>
        <w:t xml:space="preserve"> 500, ZP, CLM and </w:t>
      </w:r>
      <w:r w:rsidR="00211F6F">
        <w:rPr>
          <w:rFonts w:ascii="Times New Roman" w:hAnsi="Times New Roman" w:cs="Times New Roman"/>
        </w:rPr>
        <w:t>ICM</w:t>
      </w:r>
      <w:r w:rsidRPr="0035735C">
        <w:rPr>
          <w:rFonts w:ascii="Times New Roman" w:hAnsi="Times New Roman" w:cs="Times New Roman"/>
        </w:rPr>
        <w:t>.</w:t>
      </w:r>
    </w:p>
    <w:bookmarkEnd w:id="0"/>
    <w:p w14:paraId="64045A66" w14:textId="3B951B5A" w:rsidR="009F294D" w:rsidRPr="0035735C" w:rsidRDefault="009379BA" w:rsidP="00641237">
      <w:pPr>
        <w:widowControl/>
        <w:jc w:val="left"/>
        <w:rPr>
          <w:rFonts w:ascii="Times New Roman" w:hAnsi="Times New Roman" w:cs="Times New Roman"/>
        </w:rPr>
      </w:pPr>
      <w:r w:rsidRPr="0035735C">
        <w:rPr>
          <w:rFonts w:ascii="Times New Roman" w:hAnsi="Times New Roman" w:cs="Times New Roman"/>
        </w:rPr>
        <w:br w:type="page"/>
      </w:r>
    </w:p>
    <w:p w14:paraId="477A8DAE" w14:textId="108FDC2F" w:rsidR="0054683A" w:rsidRPr="0035735C" w:rsidRDefault="0054683A" w:rsidP="00641237">
      <w:pPr>
        <w:jc w:val="center"/>
        <w:rPr>
          <w:rFonts w:ascii="Times New Roman" w:eastAsiaTheme="minorEastAsia" w:hAnsi="Times New Roman" w:cs="Times New Roman"/>
        </w:rPr>
      </w:pPr>
      <w:r w:rsidRPr="0035735C">
        <w:rPr>
          <w:rFonts w:ascii="Times New Roman" w:eastAsiaTheme="minorEastAsia" w:hAnsi="Times New Roman" w:cs="Times New Roman"/>
          <w:noProof/>
        </w:rPr>
        <w:lastRenderedPageBreak/>
        <w:drawing>
          <wp:inline distT="0" distB="0" distL="0" distR="0" wp14:anchorId="79FEB4E3" wp14:editId="528D721C">
            <wp:extent cx="5040000" cy="4032121"/>
            <wp:effectExtent l="0" t="0" r="0" b="0"/>
            <wp:docPr id="1039430682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9430682" name="图片 1039430682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40321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2BDC53" w14:textId="3C024206" w:rsidR="009379BA" w:rsidRPr="0035735C" w:rsidRDefault="00B53438" w:rsidP="00641237">
      <w:pPr>
        <w:rPr>
          <w:rFonts w:ascii="Times New Roman" w:eastAsiaTheme="minorEastAsia" w:hAnsi="Times New Roman" w:cs="Times New Roman"/>
        </w:rPr>
      </w:pPr>
      <w:r w:rsidRPr="0035735C">
        <w:rPr>
          <w:rFonts w:ascii="Times New Roman" w:hAnsi="Times New Roman" w:cs="Times New Roman"/>
          <w:b/>
          <w:bCs/>
          <w:szCs w:val="24"/>
        </w:rPr>
        <w:t>Fig. S</w:t>
      </w:r>
      <w:r w:rsidR="001A097F" w:rsidRPr="0035735C">
        <w:rPr>
          <w:rFonts w:ascii="Times New Roman" w:eastAsiaTheme="minorEastAsia" w:hAnsi="Times New Roman" w:cs="Times New Roman"/>
          <w:b/>
          <w:bCs/>
          <w:szCs w:val="24"/>
        </w:rPr>
        <w:t>8</w:t>
      </w:r>
      <w:r w:rsidRPr="0035735C">
        <w:rPr>
          <w:rFonts w:ascii="Times New Roman" w:hAnsi="Times New Roman" w:cs="Times New Roman"/>
          <w:b/>
          <w:bCs/>
          <w:szCs w:val="24"/>
        </w:rPr>
        <w:t xml:space="preserve"> Electrocatalytic activity of the catalyst layer and optimization of the </w:t>
      </w:r>
      <w:r w:rsidR="00211F6F">
        <w:rPr>
          <w:rFonts w:ascii="Times New Roman" w:eastAsiaTheme="minorEastAsia" w:hAnsi="Times New Roman" w:cs="Times New Roman" w:hint="eastAsia"/>
          <w:b/>
          <w:bCs/>
          <w:szCs w:val="24"/>
        </w:rPr>
        <w:t>I</w:t>
      </w:r>
      <w:r w:rsidRPr="0035735C">
        <w:rPr>
          <w:rFonts w:ascii="Times New Roman" w:hAnsi="Times New Roman" w:cs="Times New Roman"/>
          <w:b/>
          <w:bCs/>
          <w:szCs w:val="24"/>
        </w:rPr>
        <w:t>CM orientation. a,</w:t>
      </w:r>
      <w:r w:rsidRPr="0035735C">
        <w:rPr>
          <w:rFonts w:ascii="Times New Roman" w:eastAsiaTheme="minorEastAsia" w:hAnsi="Times New Roman" w:cs="Times New Roman"/>
          <w:b/>
          <w:bCs/>
          <w:szCs w:val="24"/>
        </w:rPr>
        <w:t xml:space="preserve"> </w:t>
      </w:r>
      <w:r w:rsidRPr="0035735C">
        <w:rPr>
          <w:rFonts w:ascii="Times New Roman" w:hAnsi="Times New Roman" w:cs="Times New Roman"/>
          <w:b/>
          <w:bCs/>
          <w:szCs w:val="24"/>
        </w:rPr>
        <w:t>b,</w:t>
      </w:r>
      <w:r w:rsidRPr="0035735C">
        <w:rPr>
          <w:rFonts w:ascii="Times New Roman" w:hAnsi="Times New Roman" w:cs="Times New Roman"/>
          <w:szCs w:val="24"/>
        </w:rPr>
        <w:t xml:space="preserve"> HER (</w:t>
      </w:r>
      <w:r w:rsidRPr="0035735C">
        <w:rPr>
          <w:rFonts w:ascii="Times New Roman" w:hAnsi="Times New Roman" w:cs="Times New Roman"/>
          <w:b/>
          <w:bCs/>
          <w:szCs w:val="24"/>
        </w:rPr>
        <w:t>a</w:t>
      </w:r>
      <w:r w:rsidRPr="0035735C">
        <w:rPr>
          <w:rFonts w:ascii="Times New Roman" w:hAnsi="Times New Roman" w:cs="Times New Roman"/>
          <w:szCs w:val="24"/>
        </w:rPr>
        <w:t>) and OER (</w:t>
      </w:r>
      <w:r w:rsidRPr="0035735C">
        <w:rPr>
          <w:rFonts w:ascii="Times New Roman" w:hAnsi="Times New Roman" w:cs="Times New Roman"/>
          <w:b/>
          <w:bCs/>
          <w:szCs w:val="24"/>
        </w:rPr>
        <w:t>b</w:t>
      </w:r>
      <w:r w:rsidRPr="0035735C">
        <w:rPr>
          <w:rFonts w:ascii="Times New Roman" w:hAnsi="Times New Roman" w:cs="Times New Roman"/>
          <w:szCs w:val="24"/>
        </w:rPr>
        <w:t>) polarization curves of bare Ni felt and Ni felt coated with the catalyst layer (CCS</w:t>
      </w:r>
      <w:r w:rsidRPr="0035735C">
        <w:rPr>
          <w:rFonts w:ascii="Times New Roman" w:eastAsiaTheme="minorEastAsia" w:hAnsi="Times New Roman" w:cs="Times New Roman"/>
          <w:szCs w:val="24"/>
        </w:rPr>
        <w:t>-</w:t>
      </w:r>
      <w:r w:rsidRPr="0035735C">
        <w:rPr>
          <w:rFonts w:ascii="Times New Roman" w:hAnsi="Times New Roman" w:cs="Times New Roman"/>
          <w:szCs w:val="24"/>
        </w:rPr>
        <w:t xml:space="preserve">Ni felt). </w:t>
      </w:r>
      <w:r w:rsidRPr="0035735C">
        <w:rPr>
          <w:rFonts w:ascii="Times New Roman" w:hAnsi="Times New Roman" w:cs="Times New Roman"/>
          <w:b/>
          <w:bCs/>
          <w:szCs w:val="24"/>
        </w:rPr>
        <w:t>c,</w:t>
      </w:r>
      <w:r w:rsidRPr="0035735C">
        <w:rPr>
          <w:rFonts w:ascii="Times New Roman" w:hAnsi="Times New Roman" w:cs="Times New Roman"/>
          <w:szCs w:val="24"/>
        </w:rPr>
        <w:t xml:space="preserve"> Polarization curves of alkaline water electroly</w:t>
      </w:r>
      <w:r w:rsidR="001A097F" w:rsidRPr="0035735C">
        <w:rPr>
          <w:rFonts w:ascii="Times New Roman" w:eastAsiaTheme="minorEastAsia" w:hAnsi="Times New Roman" w:cs="Times New Roman"/>
          <w:szCs w:val="24"/>
        </w:rPr>
        <w:t>z</w:t>
      </w:r>
      <w:r w:rsidRPr="0035735C">
        <w:rPr>
          <w:rFonts w:ascii="Times New Roman" w:hAnsi="Times New Roman" w:cs="Times New Roman"/>
          <w:szCs w:val="24"/>
        </w:rPr>
        <w:t xml:space="preserve">ers assembled with the </w:t>
      </w:r>
      <w:r w:rsidR="00211F6F">
        <w:rPr>
          <w:rFonts w:ascii="Times New Roman" w:eastAsiaTheme="minorEastAsia" w:hAnsi="Times New Roman" w:cs="Times New Roman" w:hint="eastAsia"/>
          <w:szCs w:val="24"/>
        </w:rPr>
        <w:t>I</w:t>
      </w:r>
      <w:r w:rsidRPr="0035735C">
        <w:rPr>
          <w:rFonts w:ascii="Times New Roman" w:hAnsi="Times New Roman" w:cs="Times New Roman"/>
          <w:szCs w:val="24"/>
        </w:rPr>
        <w:t xml:space="preserve">CM catalyst layer facing the anode or cathode. </w:t>
      </w:r>
      <w:r w:rsidRPr="0035735C">
        <w:rPr>
          <w:rFonts w:ascii="Times New Roman" w:hAnsi="Times New Roman" w:cs="Times New Roman"/>
          <w:b/>
          <w:bCs/>
          <w:szCs w:val="24"/>
        </w:rPr>
        <w:t>d,</w:t>
      </w:r>
      <w:r w:rsidRPr="0035735C">
        <w:rPr>
          <w:rFonts w:ascii="Times New Roman" w:hAnsi="Times New Roman" w:cs="Times New Roman"/>
          <w:szCs w:val="24"/>
        </w:rPr>
        <w:t xml:space="preserve"> Corresponding Nyquist plots measured at 1.8</w:t>
      </w:r>
      <w:r w:rsidR="001A097F" w:rsidRPr="0035735C">
        <w:rPr>
          <w:rFonts w:ascii="Times New Roman" w:eastAsiaTheme="minorEastAsia" w:hAnsi="Times New Roman" w:cs="Times New Roman"/>
          <w:szCs w:val="24"/>
        </w:rPr>
        <w:t xml:space="preserve"> </w:t>
      </w:r>
      <w:r w:rsidRPr="0035735C">
        <w:rPr>
          <w:rFonts w:ascii="Times New Roman" w:hAnsi="Times New Roman" w:cs="Times New Roman"/>
          <w:szCs w:val="24"/>
        </w:rPr>
        <w:t>V.</w:t>
      </w:r>
    </w:p>
    <w:p w14:paraId="1B96D935" w14:textId="0517923C" w:rsidR="009379BA" w:rsidRPr="0035735C" w:rsidRDefault="009379BA" w:rsidP="00641237">
      <w:pPr>
        <w:widowControl/>
        <w:jc w:val="left"/>
        <w:rPr>
          <w:rFonts w:ascii="Times New Roman" w:hAnsi="Times New Roman" w:cs="Times New Roman"/>
        </w:rPr>
      </w:pPr>
      <w:r w:rsidRPr="0035735C">
        <w:rPr>
          <w:rFonts w:ascii="Times New Roman" w:hAnsi="Times New Roman" w:cs="Times New Roman"/>
        </w:rPr>
        <w:br w:type="page"/>
      </w:r>
    </w:p>
    <w:p w14:paraId="7451C250" w14:textId="5E68E552" w:rsidR="009379BA" w:rsidRPr="0035735C" w:rsidRDefault="000A2EA3" w:rsidP="00641237">
      <w:pPr>
        <w:jc w:val="center"/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  <w:noProof/>
        </w:rPr>
        <w:lastRenderedPageBreak/>
        <w:drawing>
          <wp:inline distT="0" distB="0" distL="0" distR="0" wp14:anchorId="793264E2" wp14:editId="332CA39C">
            <wp:extent cx="5040000" cy="4032121"/>
            <wp:effectExtent l="0" t="0" r="0" b="0"/>
            <wp:docPr id="82313938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3139382" name="图片 823139382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40321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E6CA93" w14:textId="7252661D" w:rsidR="00F91802" w:rsidRPr="0035735C" w:rsidRDefault="00F91802" w:rsidP="00641237">
      <w:pPr>
        <w:rPr>
          <w:rFonts w:ascii="Times New Roman" w:eastAsiaTheme="minorEastAsia" w:hAnsi="Times New Roman" w:cs="Times New Roman"/>
        </w:rPr>
      </w:pPr>
      <w:r w:rsidRPr="0035735C">
        <w:rPr>
          <w:rFonts w:ascii="Times New Roman" w:eastAsiaTheme="minorEastAsia" w:hAnsi="Times New Roman" w:cs="Times New Roman"/>
          <w:b/>
          <w:bCs/>
        </w:rPr>
        <w:t>Fig. S</w:t>
      </w:r>
      <w:r w:rsidR="008A267A" w:rsidRPr="0035735C">
        <w:rPr>
          <w:rFonts w:ascii="Times New Roman" w:eastAsiaTheme="minorEastAsia" w:hAnsi="Times New Roman" w:cs="Times New Roman"/>
          <w:b/>
          <w:bCs/>
        </w:rPr>
        <w:t>9</w:t>
      </w:r>
      <w:r w:rsidRPr="0035735C">
        <w:rPr>
          <w:rFonts w:ascii="Times New Roman" w:eastAsiaTheme="minorEastAsia" w:hAnsi="Times New Roman" w:cs="Times New Roman"/>
          <w:b/>
          <w:bCs/>
        </w:rPr>
        <w:t xml:space="preserve"> Optimization of the catalyst-layer composition and casting thickness. </w:t>
      </w:r>
      <w:r w:rsidR="00C05520" w:rsidRPr="0035735C">
        <w:rPr>
          <w:rFonts w:ascii="Times New Roman" w:eastAsiaTheme="minorEastAsia" w:hAnsi="Times New Roman" w:cs="Times New Roman"/>
          <w:b/>
          <w:bCs/>
        </w:rPr>
        <w:t>a, b,</w:t>
      </w:r>
      <w:r w:rsidR="00C05520" w:rsidRPr="0035735C">
        <w:rPr>
          <w:rFonts w:ascii="Times New Roman" w:eastAsiaTheme="minorEastAsia" w:hAnsi="Times New Roman" w:cs="Times New Roman"/>
        </w:rPr>
        <w:t xml:space="preserve"> Polarization curves (</w:t>
      </w:r>
      <w:r w:rsidR="00C05520" w:rsidRPr="0035735C">
        <w:rPr>
          <w:rFonts w:ascii="Times New Roman" w:eastAsiaTheme="minorEastAsia" w:hAnsi="Times New Roman" w:cs="Times New Roman"/>
          <w:b/>
          <w:bCs/>
        </w:rPr>
        <w:t>a</w:t>
      </w:r>
      <w:r w:rsidR="00C05520" w:rsidRPr="0035735C">
        <w:rPr>
          <w:rFonts w:ascii="Times New Roman" w:eastAsiaTheme="minorEastAsia" w:hAnsi="Times New Roman" w:cs="Times New Roman"/>
        </w:rPr>
        <w:t>) and Nyquist plots measured at 1.8 V (</w:t>
      </w:r>
      <w:r w:rsidR="00C05520" w:rsidRPr="0035735C">
        <w:rPr>
          <w:rFonts w:ascii="Times New Roman" w:eastAsiaTheme="minorEastAsia" w:hAnsi="Times New Roman" w:cs="Times New Roman"/>
          <w:b/>
          <w:bCs/>
        </w:rPr>
        <w:t>b</w:t>
      </w:r>
      <w:r w:rsidR="00C05520" w:rsidRPr="0035735C">
        <w:rPr>
          <w:rFonts w:ascii="Times New Roman" w:eastAsiaTheme="minorEastAsia" w:hAnsi="Times New Roman" w:cs="Times New Roman"/>
        </w:rPr>
        <w:t xml:space="preserve">) of </w:t>
      </w:r>
      <w:r w:rsidR="00211F6F">
        <w:rPr>
          <w:rFonts w:ascii="Times New Roman" w:eastAsiaTheme="minorEastAsia" w:hAnsi="Times New Roman" w:cs="Times New Roman" w:hint="eastAsia"/>
        </w:rPr>
        <w:t>I</w:t>
      </w:r>
      <w:r w:rsidR="00C05520" w:rsidRPr="0035735C">
        <w:rPr>
          <w:rFonts w:ascii="Times New Roman" w:eastAsiaTheme="minorEastAsia" w:hAnsi="Times New Roman" w:cs="Times New Roman"/>
        </w:rPr>
        <w:t>CMs with catalyst-layer casting thicknesses of 50, 100 and 150 </w:t>
      </w:r>
      <w:proofErr w:type="spellStart"/>
      <w:r w:rsidR="00C05520" w:rsidRPr="0035735C">
        <w:rPr>
          <w:rFonts w:ascii="Times New Roman" w:eastAsiaTheme="minorEastAsia" w:hAnsi="Times New Roman" w:cs="Times New Roman"/>
        </w:rPr>
        <w:t>μm</w:t>
      </w:r>
      <w:proofErr w:type="spellEnd"/>
      <w:r w:rsidR="00C05520" w:rsidRPr="0035735C">
        <w:rPr>
          <w:rFonts w:ascii="Times New Roman" w:eastAsiaTheme="minorEastAsia" w:hAnsi="Times New Roman" w:cs="Times New Roman"/>
        </w:rPr>
        <w:t xml:space="preserve">. </w:t>
      </w:r>
      <w:r w:rsidR="00C05520" w:rsidRPr="0035735C">
        <w:rPr>
          <w:rFonts w:ascii="Times New Roman" w:eastAsiaTheme="minorEastAsia" w:hAnsi="Times New Roman" w:cs="Times New Roman"/>
          <w:b/>
          <w:bCs/>
        </w:rPr>
        <w:t>c</w:t>
      </w:r>
      <w:r w:rsidRPr="0035735C">
        <w:rPr>
          <w:rFonts w:ascii="Times New Roman" w:eastAsiaTheme="minorEastAsia" w:hAnsi="Times New Roman" w:cs="Times New Roman"/>
          <w:b/>
          <w:bCs/>
        </w:rPr>
        <w:t xml:space="preserve">, </w:t>
      </w:r>
      <w:r w:rsidR="00C05520" w:rsidRPr="0035735C">
        <w:rPr>
          <w:rFonts w:ascii="Times New Roman" w:eastAsiaTheme="minorEastAsia" w:hAnsi="Times New Roman" w:cs="Times New Roman"/>
          <w:b/>
          <w:bCs/>
        </w:rPr>
        <w:t>d</w:t>
      </w:r>
      <w:r w:rsidRPr="0035735C">
        <w:rPr>
          <w:rFonts w:ascii="Times New Roman" w:eastAsiaTheme="minorEastAsia" w:hAnsi="Times New Roman" w:cs="Times New Roman"/>
          <w:b/>
          <w:bCs/>
        </w:rPr>
        <w:t>,</w:t>
      </w:r>
      <w:r w:rsidRPr="0035735C">
        <w:rPr>
          <w:rFonts w:ascii="Times New Roman" w:eastAsiaTheme="minorEastAsia" w:hAnsi="Times New Roman" w:cs="Times New Roman"/>
        </w:rPr>
        <w:t xml:space="preserve"> Polarization curves (</w:t>
      </w:r>
      <w:r w:rsidR="00C05520" w:rsidRPr="0035735C">
        <w:rPr>
          <w:rFonts w:ascii="Times New Roman" w:eastAsiaTheme="minorEastAsia" w:hAnsi="Times New Roman" w:cs="Times New Roman"/>
          <w:b/>
          <w:bCs/>
        </w:rPr>
        <w:t>c</w:t>
      </w:r>
      <w:r w:rsidRPr="0035735C">
        <w:rPr>
          <w:rFonts w:ascii="Times New Roman" w:eastAsiaTheme="minorEastAsia" w:hAnsi="Times New Roman" w:cs="Times New Roman"/>
        </w:rPr>
        <w:t>) and Nyquist plots measured at 1.8 V (</w:t>
      </w:r>
      <w:r w:rsidR="00C05520" w:rsidRPr="0035735C">
        <w:rPr>
          <w:rFonts w:ascii="Times New Roman" w:eastAsiaTheme="minorEastAsia" w:hAnsi="Times New Roman" w:cs="Times New Roman"/>
          <w:b/>
          <w:bCs/>
        </w:rPr>
        <w:t>d</w:t>
      </w:r>
      <w:r w:rsidRPr="0035735C">
        <w:rPr>
          <w:rFonts w:ascii="Times New Roman" w:eastAsiaTheme="minorEastAsia" w:hAnsi="Times New Roman" w:cs="Times New Roman"/>
        </w:rPr>
        <w:t xml:space="preserve">) of </w:t>
      </w:r>
      <w:r w:rsidR="00211F6F">
        <w:rPr>
          <w:rFonts w:ascii="Times New Roman" w:eastAsiaTheme="minorEastAsia" w:hAnsi="Times New Roman" w:cs="Times New Roman" w:hint="eastAsia"/>
        </w:rPr>
        <w:t>I</w:t>
      </w:r>
      <w:r w:rsidRPr="0035735C">
        <w:rPr>
          <w:rFonts w:ascii="Times New Roman" w:eastAsiaTheme="minorEastAsia" w:hAnsi="Times New Roman" w:cs="Times New Roman"/>
        </w:rPr>
        <w:t xml:space="preserve">CMs with different polysulfone to </w:t>
      </w:r>
      <w:proofErr w:type="spellStart"/>
      <w:r w:rsidRPr="0035735C">
        <w:rPr>
          <w:rFonts w:ascii="Times New Roman" w:eastAsiaTheme="minorEastAsia" w:hAnsi="Times New Roman" w:cs="Times New Roman"/>
        </w:rPr>
        <w:t>NiAl</w:t>
      </w:r>
      <w:proofErr w:type="spellEnd"/>
      <w:r w:rsidRPr="0035735C">
        <w:rPr>
          <w:rFonts w:ascii="Times New Roman" w:eastAsiaTheme="minorEastAsia" w:hAnsi="Times New Roman" w:cs="Times New Roman"/>
        </w:rPr>
        <w:t xml:space="preserve"> mass ratios.</w:t>
      </w:r>
    </w:p>
    <w:p w14:paraId="3DA9EBBE" w14:textId="3AC5BA7B" w:rsidR="009379BA" w:rsidRPr="0035735C" w:rsidRDefault="009379BA" w:rsidP="00641237">
      <w:pPr>
        <w:widowControl/>
        <w:jc w:val="left"/>
        <w:rPr>
          <w:rFonts w:ascii="Times New Roman" w:hAnsi="Times New Roman" w:cs="Times New Roman"/>
        </w:rPr>
      </w:pPr>
      <w:r w:rsidRPr="0035735C">
        <w:rPr>
          <w:rFonts w:ascii="Times New Roman" w:hAnsi="Times New Roman" w:cs="Times New Roman"/>
        </w:rPr>
        <w:br w:type="page"/>
      </w:r>
    </w:p>
    <w:p w14:paraId="171D7A00" w14:textId="0478500B" w:rsidR="003229AE" w:rsidRDefault="00920EFA" w:rsidP="00641237">
      <w:pPr>
        <w:widowControl/>
        <w:jc w:val="center"/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  <w:noProof/>
        </w:rPr>
        <w:lastRenderedPageBreak/>
        <w:drawing>
          <wp:inline distT="0" distB="0" distL="0" distR="0" wp14:anchorId="16A37863" wp14:editId="4EEB47C1">
            <wp:extent cx="5040000" cy="5870340"/>
            <wp:effectExtent l="0" t="0" r="0" b="0"/>
            <wp:docPr id="1205403936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5403936" name="图片 1205403936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5870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8A7F39" w14:textId="77777777" w:rsidR="003229AE" w:rsidRDefault="003229AE" w:rsidP="00641237">
      <w:pPr>
        <w:widowControl/>
        <w:jc w:val="center"/>
        <w:rPr>
          <w:rFonts w:ascii="Times New Roman" w:eastAsiaTheme="minorEastAsia" w:hAnsi="Times New Roman" w:cs="Times New Roman"/>
        </w:rPr>
      </w:pPr>
    </w:p>
    <w:p w14:paraId="570D636A" w14:textId="36579F5E" w:rsidR="003229AE" w:rsidRPr="003229AE" w:rsidRDefault="003229AE" w:rsidP="003229AE">
      <w:pPr>
        <w:rPr>
          <w:rFonts w:ascii="Times New Roman" w:eastAsiaTheme="minorEastAsia" w:hAnsi="Times New Roman" w:cs="Times New Roman"/>
        </w:rPr>
      </w:pPr>
      <w:r w:rsidRPr="003229AE">
        <w:rPr>
          <w:rFonts w:ascii="Times New Roman" w:eastAsiaTheme="minorEastAsia" w:hAnsi="Times New Roman" w:cs="Times New Roman"/>
          <w:b/>
          <w:bCs/>
        </w:rPr>
        <w:t xml:space="preserve">Fig. S10 Scale-up validation of the ICM-based </w:t>
      </w:r>
      <w:proofErr w:type="spellStart"/>
      <w:r w:rsidRPr="003229AE">
        <w:rPr>
          <w:rFonts w:ascii="Times New Roman" w:eastAsiaTheme="minorEastAsia" w:hAnsi="Times New Roman" w:cs="Times New Roman"/>
          <w:b/>
          <w:bCs/>
        </w:rPr>
        <w:t>electrolyzer</w:t>
      </w:r>
      <w:proofErr w:type="spellEnd"/>
      <w:r w:rsidRPr="003229AE">
        <w:rPr>
          <w:rFonts w:ascii="Times New Roman" w:eastAsiaTheme="minorEastAsia" w:hAnsi="Times New Roman" w:cs="Times New Roman"/>
          <w:b/>
          <w:bCs/>
        </w:rPr>
        <w:t xml:space="preserve">. </w:t>
      </w:r>
      <w:proofErr w:type="spellStart"/>
      <w:proofErr w:type="gramStart"/>
      <w:r w:rsidRPr="003229AE">
        <w:rPr>
          <w:rFonts w:ascii="Times New Roman" w:eastAsiaTheme="minorEastAsia" w:hAnsi="Times New Roman" w:cs="Times New Roman"/>
          <w:b/>
          <w:bCs/>
        </w:rPr>
        <w:t>a,b</w:t>
      </w:r>
      <w:proofErr w:type="spellEnd"/>
      <w:proofErr w:type="gramEnd"/>
      <w:r w:rsidRPr="003229AE">
        <w:rPr>
          <w:rFonts w:ascii="Times New Roman" w:eastAsiaTheme="minorEastAsia" w:hAnsi="Times New Roman" w:cs="Times New Roman"/>
          <w:b/>
          <w:bCs/>
        </w:rPr>
        <w:t>,</w:t>
      </w:r>
      <w:r w:rsidRPr="003229AE">
        <w:rPr>
          <w:rFonts w:ascii="Times New Roman" w:eastAsiaTheme="minorEastAsia" w:hAnsi="Times New Roman" w:cs="Times New Roman"/>
        </w:rPr>
        <w:t xml:space="preserve"> Photographs of the </w:t>
      </w:r>
      <w:r>
        <w:rPr>
          <w:rFonts w:ascii="Times New Roman" w:eastAsiaTheme="minorEastAsia" w:hAnsi="Times New Roman" w:cs="Times New Roman" w:hint="eastAsia"/>
        </w:rPr>
        <w:t>membrane</w:t>
      </w:r>
      <w:r w:rsidRPr="003229AE">
        <w:rPr>
          <w:rFonts w:ascii="Times New Roman" w:eastAsiaTheme="minorEastAsia" w:hAnsi="Times New Roman" w:cs="Times New Roman"/>
        </w:rPr>
        <w:t xml:space="preserve"> and catalyst sides of the enlarged </w:t>
      </w:r>
      <w:r>
        <w:rPr>
          <w:rFonts w:ascii="Times New Roman" w:eastAsiaTheme="minorEastAsia" w:hAnsi="Times New Roman" w:cs="Times New Roman" w:hint="eastAsia"/>
        </w:rPr>
        <w:t>I</w:t>
      </w:r>
      <w:r w:rsidRPr="003229AE">
        <w:rPr>
          <w:rFonts w:ascii="Times New Roman" w:eastAsiaTheme="minorEastAsia" w:hAnsi="Times New Roman" w:cs="Times New Roman"/>
        </w:rPr>
        <w:t xml:space="preserve">CM, respectively. </w:t>
      </w:r>
      <w:proofErr w:type="spellStart"/>
      <w:proofErr w:type="gramStart"/>
      <w:r w:rsidRPr="003229AE">
        <w:rPr>
          <w:rFonts w:ascii="Times New Roman" w:eastAsiaTheme="minorEastAsia" w:hAnsi="Times New Roman" w:cs="Times New Roman"/>
          <w:b/>
          <w:bCs/>
        </w:rPr>
        <w:t>c,</w:t>
      </w:r>
      <w:r w:rsidR="00920EFA">
        <w:rPr>
          <w:rFonts w:ascii="Times New Roman" w:eastAsiaTheme="minorEastAsia" w:hAnsi="Times New Roman" w:cs="Times New Roman" w:hint="eastAsia"/>
          <w:b/>
          <w:bCs/>
        </w:rPr>
        <w:t>d</w:t>
      </w:r>
      <w:proofErr w:type="spellEnd"/>
      <w:proofErr w:type="gramEnd"/>
      <w:r w:rsidRPr="003229AE">
        <w:rPr>
          <w:rFonts w:ascii="Times New Roman" w:eastAsiaTheme="minorEastAsia" w:hAnsi="Times New Roman" w:cs="Times New Roman"/>
          <w:b/>
          <w:bCs/>
        </w:rPr>
        <w:t xml:space="preserve"> </w:t>
      </w:r>
      <w:r w:rsidRPr="003229AE">
        <w:rPr>
          <w:rFonts w:ascii="Times New Roman" w:eastAsiaTheme="minorEastAsia" w:hAnsi="Times New Roman" w:cs="Times New Roman"/>
        </w:rPr>
        <w:t xml:space="preserve">Photograph of the test platform for the </w:t>
      </w:r>
      <w:proofErr w:type="spellStart"/>
      <w:r w:rsidRPr="003229AE">
        <w:rPr>
          <w:rFonts w:ascii="Times New Roman" w:eastAsiaTheme="minorEastAsia" w:hAnsi="Times New Roman" w:cs="Times New Roman"/>
        </w:rPr>
        <w:t>electrolyzer</w:t>
      </w:r>
      <w:proofErr w:type="spellEnd"/>
      <w:r w:rsidRPr="003229AE">
        <w:rPr>
          <w:rFonts w:ascii="Times New Roman" w:eastAsiaTheme="minorEastAsia" w:hAnsi="Times New Roman" w:cs="Times New Roman"/>
        </w:rPr>
        <w:t xml:space="preserve"> with a 10</w:t>
      </w:r>
      <w:r>
        <w:rPr>
          <w:rFonts w:ascii="Times New Roman" w:eastAsiaTheme="minorEastAsia" w:hAnsi="Times New Roman" w:cs="Times New Roman" w:hint="eastAsia"/>
        </w:rPr>
        <w:t xml:space="preserve"> </w:t>
      </w:r>
      <w:r w:rsidRPr="003229AE">
        <w:rPr>
          <w:rFonts w:ascii="Times New Roman" w:eastAsiaTheme="minorEastAsia" w:hAnsi="Times New Roman" w:cs="Times New Roman"/>
        </w:rPr>
        <w:t>cm × 10</w:t>
      </w:r>
      <w:r>
        <w:rPr>
          <w:rFonts w:ascii="Times New Roman" w:eastAsiaTheme="minorEastAsia" w:hAnsi="Times New Roman" w:cs="Times New Roman" w:hint="eastAsia"/>
        </w:rPr>
        <w:t xml:space="preserve"> </w:t>
      </w:r>
      <w:r w:rsidRPr="003229AE">
        <w:rPr>
          <w:rFonts w:ascii="Times New Roman" w:eastAsiaTheme="minorEastAsia" w:hAnsi="Times New Roman" w:cs="Times New Roman"/>
        </w:rPr>
        <w:t xml:space="preserve">cm active area. </w:t>
      </w:r>
      <w:r w:rsidR="00920EFA">
        <w:rPr>
          <w:rFonts w:ascii="Times New Roman" w:eastAsiaTheme="minorEastAsia" w:hAnsi="Times New Roman" w:cs="Times New Roman" w:hint="eastAsia"/>
          <w:b/>
          <w:bCs/>
        </w:rPr>
        <w:t>e</w:t>
      </w:r>
      <w:r w:rsidRPr="003229AE">
        <w:rPr>
          <w:rFonts w:ascii="Times New Roman" w:eastAsiaTheme="minorEastAsia" w:hAnsi="Times New Roman" w:cs="Times New Roman"/>
          <w:b/>
          <w:bCs/>
        </w:rPr>
        <w:t xml:space="preserve">, </w:t>
      </w:r>
      <w:r w:rsidRPr="003229AE">
        <w:rPr>
          <w:rFonts w:ascii="Times New Roman" w:eastAsiaTheme="minorEastAsia" w:hAnsi="Times New Roman" w:cs="Times New Roman"/>
        </w:rPr>
        <w:t xml:space="preserve">Polarization curve of the scaled </w:t>
      </w:r>
      <w:r>
        <w:rPr>
          <w:rFonts w:ascii="Times New Roman" w:eastAsiaTheme="minorEastAsia" w:hAnsi="Times New Roman" w:cs="Times New Roman" w:hint="eastAsia"/>
        </w:rPr>
        <w:t>I</w:t>
      </w:r>
      <w:r w:rsidRPr="003229AE">
        <w:rPr>
          <w:rFonts w:ascii="Times New Roman" w:eastAsiaTheme="minorEastAsia" w:hAnsi="Times New Roman" w:cs="Times New Roman"/>
        </w:rPr>
        <w:t xml:space="preserve">CM-based </w:t>
      </w:r>
      <w:proofErr w:type="spellStart"/>
      <w:r w:rsidRPr="003229AE">
        <w:rPr>
          <w:rFonts w:ascii="Times New Roman" w:eastAsiaTheme="minorEastAsia" w:hAnsi="Times New Roman" w:cs="Times New Roman"/>
        </w:rPr>
        <w:t>electrolyzer</w:t>
      </w:r>
      <w:proofErr w:type="spellEnd"/>
      <w:r w:rsidRPr="003229AE">
        <w:rPr>
          <w:rFonts w:ascii="Times New Roman" w:eastAsiaTheme="minorEastAsia" w:hAnsi="Times New Roman" w:cs="Times New Roman"/>
        </w:rPr>
        <w:t>.</w:t>
      </w:r>
    </w:p>
    <w:p w14:paraId="524860C7" w14:textId="3DB592BA" w:rsidR="003229AE" w:rsidRDefault="003229AE">
      <w:pPr>
        <w:widowControl/>
        <w:jc w:val="left"/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br w:type="page"/>
      </w:r>
    </w:p>
    <w:p w14:paraId="2A9AB783" w14:textId="197A4CE0" w:rsidR="00D47F73" w:rsidRPr="0035735C" w:rsidRDefault="003229AE" w:rsidP="00641237">
      <w:pPr>
        <w:widowControl/>
        <w:jc w:val="center"/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  <w:noProof/>
        </w:rPr>
        <w:lastRenderedPageBreak/>
        <w:drawing>
          <wp:inline distT="0" distB="0" distL="0" distR="0" wp14:anchorId="03E3F203" wp14:editId="4E132124">
            <wp:extent cx="5040000" cy="2072796"/>
            <wp:effectExtent l="0" t="0" r="0" b="0"/>
            <wp:docPr id="191733331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7333314" name="图片 1917333314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20727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7ED7F0" w14:textId="06354750" w:rsidR="00D47F73" w:rsidRPr="0035735C" w:rsidRDefault="00D47F73" w:rsidP="00641237">
      <w:pPr>
        <w:widowControl/>
        <w:jc w:val="left"/>
        <w:rPr>
          <w:rFonts w:ascii="Times New Roman" w:eastAsiaTheme="minorEastAsia" w:hAnsi="Times New Roman" w:cs="Times New Roman"/>
          <w:b/>
          <w:bCs/>
        </w:rPr>
      </w:pPr>
      <w:r w:rsidRPr="0035735C">
        <w:rPr>
          <w:rFonts w:ascii="Times New Roman" w:eastAsiaTheme="minorEastAsia" w:hAnsi="Times New Roman" w:cs="Times New Roman"/>
          <w:b/>
          <w:bCs/>
        </w:rPr>
        <w:t>Fig. S1</w:t>
      </w:r>
      <w:r w:rsidR="003229AE">
        <w:rPr>
          <w:rFonts w:ascii="Times New Roman" w:eastAsiaTheme="minorEastAsia" w:hAnsi="Times New Roman" w:cs="Times New Roman" w:hint="eastAsia"/>
          <w:b/>
          <w:bCs/>
        </w:rPr>
        <w:t>1</w:t>
      </w:r>
      <w:r w:rsidRPr="0035735C">
        <w:rPr>
          <w:rFonts w:ascii="Times New Roman" w:eastAsiaTheme="minorEastAsia" w:hAnsi="Times New Roman" w:cs="Times New Roman"/>
          <w:b/>
          <w:bCs/>
        </w:rPr>
        <w:t xml:space="preserve"> Gas saturation along the Y direction.</w:t>
      </w:r>
    </w:p>
    <w:p w14:paraId="792EC044" w14:textId="77777777" w:rsidR="00D47F73" w:rsidRPr="0035735C" w:rsidRDefault="00D47F73" w:rsidP="00641237">
      <w:pPr>
        <w:widowControl/>
        <w:jc w:val="left"/>
        <w:rPr>
          <w:rFonts w:ascii="Times New Roman" w:hAnsi="Times New Roman" w:cs="Times New Roman"/>
        </w:rPr>
      </w:pPr>
      <w:r w:rsidRPr="0035735C">
        <w:rPr>
          <w:rFonts w:ascii="Times New Roman" w:hAnsi="Times New Roman" w:cs="Times New Roman"/>
        </w:rPr>
        <w:br w:type="page"/>
      </w:r>
    </w:p>
    <w:p w14:paraId="538CF980" w14:textId="05512F40" w:rsidR="00C366DE" w:rsidRPr="0035735C" w:rsidRDefault="008C57A7" w:rsidP="00641237">
      <w:pPr>
        <w:rPr>
          <w:rFonts w:ascii="Times New Roman" w:eastAsiaTheme="minorEastAsia" w:hAnsi="Times New Roman" w:cs="Times New Roman"/>
          <w:b/>
          <w:bCs/>
          <w:szCs w:val="24"/>
        </w:rPr>
      </w:pPr>
      <w:r w:rsidRPr="0035735C">
        <w:rPr>
          <w:rFonts w:ascii="Times New Roman" w:hAnsi="Times New Roman" w:cs="Times New Roman"/>
          <w:b/>
          <w:bCs/>
          <w:szCs w:val="24"/>
        </w:rPr>
        <w:lastRenderedPageBreak/>
        <w:t xml:space="preserve">Supplementary </w:t>
      </w:r>
      <w:r w:rsidR="000C648B" w:rsidRPr="0035735C">
        <w:rPr>
          <w:rFonts w:ascii="Times New Roman" w:eastAsiaTheme="minorEastAsia" w:hAnsi="Times New Roman" w:cs="Times New Roman"/>
          <w:b/>
          <w:bCs/>
        </w:rPr>
        <w:t>T</w:t>
      </w:r>
      <w:r w:rsidRPr="0035735C">
        <w:rPr>
          <w:rFonts w:ascii="Times New Roman" w:hAnsi="Times New Roman" w:cs="Times New Roman"/>
          <w:b/>
          <w:bCs/>
        </w:rPr>
        <w:t>able</w:t>
      </w:r>
      <w:r w:rsidRPr="0035735C">
        <w:rPr>
          <w:rFonts w:ascii="Times New Roman" w:eastAsiaTheme="minorEastAsia" w:hAnsi="Times New Roman" w:cs="Times New Roman"/>
          <w:b/>
          <w:bCs/>
        </w:rPr>
        <w:t xml:space="preserve"> </w:t>
      </w:r>
      <w:r w:rsidR="000C648B" w:rsidRPr="0035735C">
        <w:rPr>
          <w:rFonts w:ascii="Times New Roman" w:eastAsiaTheme="minorEastAsia" w:hAnsi="Times New Roman" w:cs="Times New Roman"/>
          <w:b/>
          <w:bCs/>
        </w:rPr>
        <w:t>S</w:t>
      </w:r>
      <w:r w:rsidR="005F0DE3" w:rsidRPr="0035735C">
        <w:rPr>
          <w:rFonts w:ascii="Times New Roman" w:eastAsiaTheme="minorEastAsia" w:hAnsi="Times New Roman" w:cs="Times New Roman"/>
          <w:b/>
          <w:bCs/>
          <w:szCs w:val="24"/>
        </w:rPr>
        <w:t>1</w:t>
      </w:r>
      <w:r w:rsidRPr="0035735C">
        <w:rPr>
          <w:rFonts w:ascii="Times New Roman" w:eastAsiaTheme="minorEastAsia" w:hAnsi="Times New Roman" w:cs="Times New Roman"/>
          <w:b/>
          <w:bCs/>
          <w:szCs w:val="24"/>
        </w:rPr>
        <w:t>.</w:t>
      </w:r>
      <w:r w:rsidR="000C648B" w:rsidRPr="0035735C">
        <w:rPr>
          <w:rFonts w:ascii="Times New Roman" w:eastAsiaTheme="minorEastAsia" w:hAnsi="Times New Roman" w:cs="Times New Roman"/>
          <w:b/>
          <w:bCs/>
          <w:szCs w:val="24"/>
        </w:rPr>
        <w:t xml:space="preserve"> </w:t>
      </w:r>
      <w:r w:rsidRPr="0035735C">
        <w:rPr>
          <w:rFonts w:ascii="Times New Roman" w:hAnsi="Times New Roman" w:cs="Times New Roman"/>
          <w:b/>
          <w:bCs/>
          <w:szCs w:val="24"/>
        </w:rPr>
        <w:t xml:space="preserve">Electrolysis performance comparison of </w:t>
      </w:r>
      <w:r w:rsidR="00211F6F">
        <w:rPr>
          <w:rFonts w:ascii="Times New Roman" w:hAnsi="Times New Roman" w:cs="Times New Roman"/>
          <w:b/>
          <w:bCs/>
          <w:szCs w:val="24"/>
        </w:rPr>
        <w:t>ICM</w:t>
      </w:r>
      <w:r w:rsidRPr="0035735C">
        <w:rPr>
          <w:rFonts w:ascii="Times New Roman" w:hAnsi="Times New Roman" w:cs="Times New Roman"/>
          <w:b/>
          <w:bCs/>
          <w:szCs w:val="24"/>
        </w:rPr>
        <w:t xml:space="preserve"> with reported alkaline water electrolysis.</w:t>
      </w:r>
    </w:p>
    <w:tbl>
      <w:tblPr>
        <w:tblStyle w:val="af2"/>
        <w:tblpPr w:leftFromText="180" w:rightFromText="180" w:vertAnchor="page" w:horzAnchor="margin" w:tblpXSpec="center" w:tblpY="2191"/>
        <w:tblW w:w="0" w:type="auto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20"/>
        <w:gridCol w:w="2090"/>
        <w:gridCol w:w="1253"/>
        <w:gridCol w:w="1253"/>
        <w:gridCol w:w="1253"/>
        <w:gridCol w:w="1253"/>
      </w:tblGrid>
      <w:tr w:rsidR="008C57A7" w:rsidRPr="0035735C" w14:paraId="33112C62" w14:textId="77777777" w:rsidTr="00C366DE">
        <w:tc>
          <w:tcPr>
            <w:tcW w:w="142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0650900A" w14:textId="1254545A" w:rsidR="008C57A7" w:rsidRPr="0035735C" w:rsidRDefault="004D234B" w:rsidP="00641237">
            <w:pPr>
              <w:snapToGrid w:val="0"/>
              <w:spacing w:line="30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5735C">
              <w:rPr>
                <w:rFonts w:ascii="Times New Roman" w:eastAsia="宋体" w:hAnsi="Times New Roman" w:cs="Times New Roman"/>
                <w:sz w:val="21"/>
                <w:szCs w:val="21"/>
              </w:rPr>
              <w:t>Membrane</w:t>
            </w:r>
          </w:p>
        </w:tc>
        <w:tc>
          <w:tcPr>
            <w:tcW w:w="209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5BB27120" w14:textId="36B0203B" w:rsidR="008C57A7" w:rsidRPr="0035735C" w:rsidRDefault="004D234B" w:rsidP="00641237">
            <w:pPr>
              <w:snapToGrid w:val="0"/>
              <w:spacing w:line="30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5735C">
              <w:rPr>
                <w:rFonts w:ascii="Times New Roman" w:eastAsia="宋体" w:hAnsi="Times New Roman" w:cs="Times New Roman"/>
                <w:sz w:val="21"/>
                <w:szCs w:val="21"/>
              </w:rPr>
              <w:t>Anode//Cathode</w:t>
            </w:r>
          </w:p>
        </w:tc>
        <w:tc>
          <w:tcPr>
            <w:tcW w:w="1253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1B5C8878" w14:textId="77777777" w:rsidR="004D234B" w:rsidRPr="0035735C" w:rsidRDefault="004D234B" w:rsidP="00641237">
            <w:pPr>
              <w:snapToGrid w:val="0"/>
              <w:spacing w:line="300" w:lineRule="auto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35735C">
              <w:rPr>
                <w:rFonts w:ascii="Times New Roman" w:eastAsia="宋体" w:hAnsi="Times New Roman" w:cs="Times New Roman"/>
                <w:sz w:val="21"/>
                <w:szCs w:val="21"/>
              </w:rPr>
              <w:t xml:space="preserve">Current </w:t>
            </w:r>
            <w:proofErr w:type="spellStart"/>
            <w:r w:rsidRPr="0035735C">
              <w:rPr>
                <w:rFonts w:ascii="Times New Roman" w:eastAsia="宋体" w:hAnsi="Times New Roman" w:cs="Times New Roman"/>
                <w:sz w:val="21"/>
                <w:szCs w:val="21"/>
              </w:rPr>
              <w:t>Densty</w:t>
            </w:r>
            <w:proofErr w:type="spellEnd"/>
          </w:p>
          <w:p w14:paraId="67AAB9E1" w14:textId="202DE2A5" w:rsidR="008C57A7" w:rsidRPr="0035735C" w:rsidRDefault="004D234B" w:rsidP="00641237">
            <w:pPr>
              <w:snapToGrid w:val="0"/>
              <w:spacing w:line="30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5735C">
              <w:rPr>
                <w:rFonts w:ascii="Times New Roman" w:eastAsia="宋体" w:hAnsi="Times New Roman" w:cs="Times New Roman"/>
                <w:sz w:val="21"/>
                <w:szCs w:val="21"/>
              </w:rPr>
              <w:t>(</w:t>
            </w:r>
            <w:r w:rsidR="008C57A7" w:rsidRPr="0035735C">
              <w:rPr>
                <w:rFonts w:ascii="Times New Roman" w:hAnsi="Times New Roman" w:cs="Times New Roman"/>
                <w:sz w:val="21"/>
                <w:szCs w:val="21"/>
              </w:rPr>
              <w:t>A</w:t>
            </w:r>
            <w:r w:rsidRPr="0035735C">
              <w:rPr>
                <w:rFonts w:ascii="Times New Roman" w:eastAsiaTheme="minorEastAsia" w:hAnsi="Times New Roman" w:cs="Times New Roman"/>
                <w:sz w:val="21"/>
                <w:szCs w:val="21"/>
              </w:rPr>
              <w:t xml:space="preserve"> </w:t>
            </w:r>
            <w:r w:rsidR="008C57A7" w:rsidRPr="0035735C">
              <w:rPr>
                <w:rFonts w:ascii="Times New Roman" w:hAnsi="Times New Roman" w:cs="Times New Roman"/>
                <w:sz w:val="21"/>
                <w:szCs w:val="21"/>
              </w:rPr>
              <w:t>cm</w:t>
            </w:r>
            <w:r w:rsidR="008C57A7" w:rsidRPr="0035735C">
              <w:rPr>
                <w:rFonts w:ascii="Times New Roman" w:hAnsi="Times New Roman" w:cs="Times New Roman"/>
                <w:sz w:val="21"/>
                <w:szCs w:val="21"/>
                <w:vertAlign w:val="superscript"/>
              </w:rPr>
              <w:t>-2</w:t>
            </w:r>
            <w:r w:rsidRPr="0035735C">
              <w:rPr>
                <w:rFonts w:ascii="Times New Roman" w:eastAsia="宋体" w:hAnsi="Times New Roman" w:cs="Times New Roman"/>
                <w:sz w:val="21"/>
                <w:szCs w:val="21"/>
              </w:rPr>
              <w:t>)</w:t>
            </w:r>
          </w:p>
        </w:tc>
        <w:tc>
          <w:tcPr>
            <w:tcW w:w="1253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17121818" w14:textId="77777777" w:rsidR="004D234B" w:rsidRPr="0035735C" w:rsidRDefault="004D234B" w:rsidP="00641237">
            <w:pPr>
              <w:snapToGrid w:val="0"/>
              <w:spacing w:line="300" w:lineRule="auto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35735C">
              <w:rPr>
                <w:rFonts w:ascii="Times New Roman" w:eastAsia="宋体" w:hAnsi="Times New Roman" w:cs="Times New Roman"/>
                <w:sz w:val="21"/>
                <w:szCs w:val="21"/>
              </w:rPr>
              <w:t xml:space="preserve">Cell Voltage </w:t>
            </w:r>
          </w:p>
          <w:p w14:paraId="1BA9E41A" w14:textId="3BDE87B7" w:rsidR="008C57A7" w:rsidRPr="0035735C" w:rsidRDefault="004D234B" w:rsidP="00641237">
            <w:pPr>
              <w:snapToGrid w:val="0"/>
              <w:spacing w:line="300" w:lineRule="auto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35735C">
              <w:rPr>
                <w:rFonts w:ascii="Times New Roman" w:eastAsia="宋体" w:hAnsi="Times New Roman" w:cs="Times New Roman"/>
                <w:sz w:val="21"/>
                <w:szCs w:val="21"/>
              </w:rPr>
              <w:t>(</w:t>
            </w:r>
            <w:r w:rsidR="008C57A7" w:rsidRPr="0035735C">
              <w:rPr>
                <w:rFonts w:ascii="Times New Roman" w:hAnsi="Times New Roman" w:cs="Times New Roman"/>
                <w:sz w:val="21"/>
                <w:szCs w:val="21"/>
              </w:rPr>
              <w:t>V</w:t>
            </w:r>
            <w:r w:rsidRPr="0035735C">
              <w:rPr>
                <w:rFonts w:ascii="Times New Roman" w:eastAsia="宋体" w:hAnsi="Times New Roman" w:cs="Times New Roman"/>
                <w:sz w:val="21"/>
                <w:szCs w:val="21"/>
              </w:rPr>
              <w:t>)</w:t>
            </w:r>
          </w:p>
        </w:tc>
        <w:tc>
          <w:tcPr>
            <w:tcW w:w="1253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19DAA876" w14:textId="77777777" w:rsidR="004D234B" w:rsidRPr="0035735C" w:rsidRDefault="004D234B" w:rsidP="00641237">
            <w:pPr>
              <w:snapToGrid w:val="0"/>
              <w:spacing w:line="300" w:lineRule="auto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35735C">
              <w:rPr>
                <w:rFonts w:ascii="Times New Roman" w:eastAsia="宋体" w:hAnsi="Times New Roman" w:cs="Times New Roman"/>
                <w:sz w:val="21"/>
                <w:szCs w:val="21"/>
              </w:rPr>
              <w:t>Stability</w:t>
            </w:r>
          </w:p>
          <w:p w14:paraId="5FA07A7B" w14:textId="16F0402C" w:rsidR="008C57A7" w:rsidRPr="0035735C" w:rsidRDefault="004D234B" w:rsidP="00641237">
            <w:pPr>
              <w:snapToGrid w:val="0"/>
              <w:spacing w:line="30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5735C">
              <w:rPr>
                <w:rFonts w:ascii="Times New Roman" w:eastAsia="宋体" w:hAnsi="Times New Roman" w:cs="Times New Roman"/>
                <w:sz w:val="21"/>
                <w:szCs w:val="21"/>
              </w:rPr>
              <w:t>(</w:t>
            </w:r>
            <w:r w:rsidR="008C57A7" w:rsidRPr="0035735C">
              <w:rPr>
                <w:rFonts w:ascii="Times New Roman" w:hAnsi="Times New Roman" w:cs="Times New Roman"/>
                <w:sz w:val="21"/>
                <w:szCs w:val="21"/>
              </w:rPr>
              <w:t>h</w:t>
            </w:r>
            <w:r w:rsidRPr="0035735C">
              <w:rPr>
                <w:rFonts w:ascii="Times New Roman" w:eastAsia="宋体" w:hAnsi="Times New Roman" w:cs="Times New Roman"/>
                <w:sz w:val="21"/>
                <w:szCs w:val="21"/>
              </w:rPr>
              <w:t>)</w:t>
            </w:r>
          </w:p>
        </w:tc>
        <w:tc>
          <w:tcPr>
            <w:tcW w:w="1253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A87B400" w14:textId="0B641166" w:rsidR="008C57A7" w:rsidRPr="0035735C" w:rsidRDefault="004D234B" w:rsidP="00641237">
            <w:pPr>
              <w:snapToGrid w:val="0"/>
              <w:spacing w:line="30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5735C">
              <w:rPr>
                <w:rFonts w:ascii="Times New Roman" w:eastAsia="宋体" w:hAnsi="Times New Roman" w:cs="Times New Roman"/>
                <w:sz w:val="21"/>
                <w:szCs w:val="21"/>
              </w:rPr>
              <w:t>Ref.</w:t>
            </w:r>
          </w:p>
        </w:tc>
      </w:tr>
      <w:tr w:rsidR="008C57A7" w:rsidRPr="0035735C" w14:paraId="65AB35F5" w14:textId="77777777" w:rsidTr="00C366DE">
        <w:tc>
          <w:tcPr>
            <w:tcW w:w="1420" w:type="dxa"/>
            <w:tcBorders>
              <w:top w:val="single" w:sz="4" w:space="0" w:color="auto"/>
            </w:tcBorders>
            <w:vAlign w:val="center"/>
          </w:tcPr>
          <w:p w14:paraId="34E070E9" w14:textId="6ED9AF4B" w:rsidR="008C57A7" w:rsidRPr="0035735C" w:rsidRDefault="00211F6F" w:rsidP="00641237">
            <w:pPr>
              <w:snapToGrid w:val="0"/>
              <w:spacing w:line="30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ICM</w:t>
            </w:r>
          </w:p>
        </w:tc>
        <w:tc>
          <w:tcPr>
            <w:tcW w:w="2090" w:type="dxa"/>
            <w:tcBorders>
              <w:top w:val="single" w:sz="4" w:space="0" w:color="auto"/>
            </w:tcBorders>
            <w:vAlign w:val="center"/>
          </w:tcPr>
          <w:p w14:paraId="21587529" w14:textId="77777777" w:rsidR="008C57A7" w:rsidRPr="0035735C" w:rsidRDefault="008C57A7" w:rsidP="00641237">
            <w:pPr>
              <w:snapToGrid w:val="0"/>
              <w:spacing w:line="30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35735C">
              <w:rPr>
                <w:rFonts w:ascii="Times New Roman" w:hAnsi="Times New Roman" w:cs="Times New Roman"/>
                <w:sz w:val="21"/>
                <w:szCs w:val="21"/>
              </w:rPr>
              <w:t>CoNiFe</w:t>
            </w:r>
            <w:proofErr w:type="spellEnd"/>
            <w:r w:rsidRPr="0035735C">
              <w:rPr>
                <w:rFonts w:ascii="Times New Roman" w:hAnsi="Times New Roman" w:cs="Times New Roman"/>
                <w:sz w:val="21"/>
                <w:szCs w:val="21"/>
              </w:rPr>
              <w:t>//Ni foam</w:t>
            </w:r>
          </w:p>
        </w:tc>
        <w:tc>
          <w:tcPr>
            <w:tcW w:w="1253" w:type="dxa"/>
            <w:tcBorders>
              <w:top w:val="single" w:sz="4" w:space="0" w:color="auto"/>
            </w:tcBorders>
            <w:vAlign w:val="center"/>
          </w:tcPr>
          <w:p w14:paraId="5993698E" w14:textId="77777777" w:rsidR="008C57A7" w:rsidRPr="0035735C" w:rsidRDefault="008C57A7" w:rsidP="00641237">
            <w:pPr>
              <w:snapToGrid w:val="0"/>
              <w:spacing w:line="30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5735C">
              <w:rPr>
                <w:rFonts w:ascii="Times New Roman" w:hAnsi="Times New Roman" w:cs="Times New Roman"/>
                <w:sz w:val="21"/>
                <w:szCs w:val="21"/>
              </w:rPr>
              <w:t>2.05</w:t>
            </w:r>
          </w:p>
        </w:tc>
        <w:tc>
          <w:tcPr>
            <w:tcW w:w="1253" w:type="dxa"/>
            <w:tcBorders>
              <w:top w:val="single" w:sz="4" w:space="0" w:color="auto"/>
            </w:tcBorders>
            <w:vAlign w:val="center"/>
          </w:tcPr>
          <w:p w14:paraId="07454741" w14:textId="77777777" w:rsidR="008C57A7" w:rsidRPr="0035735C" w:rsidRDefault="008C57A7" w:rsidP="00641237">
            <w:pPr>
              <w:snapToGrid w:val="0"/>
              <w:spacing w:line="30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5735C">
              <w:rPr>
                <w:rFonts w:ascii="Times New Roman" w:hAnsi="Times New Roman" w:cs="Times New Roman"/>
                <w:sz w:val="21"/>
                <w:szCs w:val="21"/>
              </w:rPr>
              <w:t>1.8</w:t>
            </w:r>
          </w:p>
        </w:tc>
        <w:tc>
          <w:tcPr>
            <w:tcW w:w="1253" w:type="dxa"/>
            <w:tcBorders>
              <w:top w:val="single" w:sz="4" w:space="0" w:color="auto"/>
            </w:tcBorders>
            <w:vAlign w:val="center"/>
          </w:tcPr>
          <w:p w14:paraId="07CB33DA" w14:textId="77777777" w:rsidR="008C57A7" w:rsidRPr="0035735C" w:rsidRDefault="008C57A7" w:rsidP="00641237">
            <w:pPr>
              <w:snapToGrid w:val="0"/>
              <w:spacing w:line="30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5735C">
              <w:rPr>
                <w:rFonts w:ascii="Times New Roman" w:hAnsi="Times New Roman" w:cs="Times New Roman"/>
                <w:sz w:val="21"/>
                <w:szCs w:val="21"/>
              </w:rPr>
              <w:t>\</w:t>
            </w:r>
          </w:p>
        </w:tc>
        <w:tc>
          <w:tcPr>
            <w:tcW w:w="1253" w:type="dxa"/>
            <w:tcBorders>
              <w:top w:val="single" w:sz="4" w:space="0" w:color="auto"/>
            </w:tcBorders>
            <w:vAlign w:val="center"/>
          </w:tcPr>
          <w:p w14:paraId="1990DE41" w14:textId="77777777" w:rsidR="008C57A7" w:rsidRPr="0035735C" w:rsidRDefault="008C57A7" w:rsidP="00641237">
            <w:pPr>
              <w:snapToGrid w:val="0"/>
              <w:spacing w:line="30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5735C">
              <w:rPr>
                <w:rFonts w:ascii="Times New Roman" w:hAnsi="Times New Roman" w:cs="Times New Roman"/>
                <w:sz w:val="21"/>
                <w:szCs w:val="21"/>
              </w:rPr>
              <w:t>This work</w:t>
            </w:r>
          </w:p>
        </w:tc>
      </w:tr>
      <w:tr w:rsidR="008C57A7" w:rsidRPr="0035735C" w14:paraId="0B744EFC" w14:textId="77777777" w:rsidTr="00C366DE">
        <w:tc>
          <w:tcPr>
            <w:tcW w:w="1420" w:type="dxa"/>
            <w:vAlign w:val="center"/>
          </w:tcPr>
          <w:p w14:paraId="7441E9BE" w14:textId="5A9D9E7E" w:rsidR="008C57A7" w:rsidRPr="0035735C" w:rsidRDefault="00211F6F" w:rsidP="00641237">
            <w:pPr>
              <w:snapToGrid w:val="0"/>
              <w:spacing w:line="30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ICM</w:t>
            </w:r>
          </w:p>
        </w:tc>
        <w:tc>
          <w:tcPr>
            <w:tcW w:w="2090" w:type="dxa"/>
            <w:vAlign w:val="center"/>
          </w:tcPr>
          <w:p w14:paraId="1FB113E3" w14:textId="77777777" w:rsidR="008C57A7" w:rsidRPr="0035735C" w:rsidRDefault="008C57A7" w:rsidP="00641237">
            <w:pPr>
              <w:snapToGrid w:val="0"/>
              <w:spacing w:line="30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5735C">
              <w:rPr>
                <w:rFonts w:ascii="Times New Roman" w:hAnsi="Times New Roman" w:cs="Times New Roman"/>
                <w:sz w:val="21"/>
                <w:szCs w:val="21"/>
              </w:rPr>
              <w:t>Ni foam</w:t>
            </w:r>
          </w:p>
        </w:tc>
        <w:tc>
          <w:tcPr>
            <w:tcW w:w="1253" w:type="dxa"/>
            <w:vAlign w:val="center"/>
          </w:tcPr>
          <w:p w14:paraId="6754BAA9" w14:textId="77777777" w:rsidR="008C57A7" w:rsidRPr="0035735C" w:rsidRDefault="008C57A7" w:rsidP="00641237">
            <w:pPr>
              <w:snapToGrid w:val="0"/>
              <w:spacing w:line="30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5735C">
              <w:rPr>
                <w:rFonts w:ascii="Times New Roman" w:hAnsi="Times New Roman" w:cs="Times New Roman"/>
                <w:sz w:val="21"/>
                <w:szCs w:val="21"/>
              </w:rPr>
              <w:t>1.5</w:t>
            </w:r>
          </w:p>
        </w:tc>
        <w:tc>
          <w:tcPr>
            <w:tcW w:w="1253" w:type="dxa"/>
            <w:vAlign w:val="center"/>
          </w:tcPr>
          <w:p w14:paraId="3889E55F" w14:textId="77777777" w:rsidR="008C57A7" w:rsidRPr="0035735C" w:rsidRDefault="008C57A7" w:rsidP="00641237">
            <w:pPr>
              <w:snapToGrid w:val="0"/>
              <w:spacing w:line="30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5735C">
              <w:rPr>
                <w:rFonts w:ascii="Times New Roman" w:hAnsi="Times New Roman" w:cs="Times New Roman"/>
                <w:sz w:val="21"/>
                <w:szCs w:val="21"/>
              </w:rPr>
              <w:t>1.8</w:t>
            </w:r>
          </w:p>
        </w:tc>
        <w:tc>
          <w:tcPr>
            <w:tcW w:w="1253" w:type="dxa"/>
            <w:vAlign w:val="center"/>
          </w:tcPr>
          <w:p w14:paraId="1D3150A5" w14:textId="77777777" w:rsidR="008C57A7" w:rsidRPr="0035735C" w:rsidRDefault="008C57A7" w:rsidP="00641237">
            <w:pPr>
              <w:snapToGrid w:val="0"/>
              <w:spacing w:line="30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5735C">
              <w:rPr>
                <w:rFonts w:ascii="Times New Roman" w:hAnsi="Times New Roman" w:cs="Times New Roman"/>
                <w:sz w:val="21"/>
                <w:szCs w:val="21"/>
              </w:rPr>
              <w:t>8000</w:t>
            </w:r>
          </w:p>
        </w:tc>
        <w:tc>
          <w:tcPr>
            <w:tcW w:w="1253" w:type="dxa"/>
            <w:vAlign w:val="center"/>
          </w:tcPr>
          <w:p w14:paraId="07EF8956" w14:textId="77777777" w:rsidR="008C57A7" w:rsidRPr="0035735C" w:rsidRDefault="008C57A7" w:rsidP="00641237">
            <w:pPr>
              <w:snapToGrid w:val="0"/>
              <w:spacing w:line="30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5735C">
              <w:rPr>
                <w:rFonts w:ascii="Times New Roman" w:hAnsi="Times New Roman" w:cs="Times New Roman"/>
                <w:sz w:val="21"/>
                <w:szCs w:val="21"/>
              </w:rPr>
              <w:t>This work</w:t>
            </w:r>
          </w:p>
        </w:tc>
      </w:tr>
      <w:tr w:rsidR="008C57A7" w:rsidRPr="0035735C" w14:paraId="1CA9F056" w14:textId="77777777" w:rsidTr="00C366DE">
        <w:tc>
          <w:tcPr>
            <w:tcW w:w="1420" w:type="dxa"/>
            <w:vAlign w:val="center"/>
          </w:tcPr>
          <w:p w14:paraId="0806C981" w14:textId="77777777" w:rsidR="008C57A7" w:rsidRPr="0035735C" w:rsidRDefault="008C57A7" w:rsidP="00641237">
            <w:pPr>
              <w:snapToGrid w:val="0"/>
              <w:spacing w:line="30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5735C">
              <w:rPr>
                <w:rFonts w:ascii="Times New Roman" w:hAnsi="Times New Roman" w:cs="Times New Roman"/>
                <w:sz w:val="21"/>
                <w:szCs w:val="21"/>
              </w:rPr>
              <w:t>CLM</w:t>
            </w:r>
          </w:p>
        </w:tc>
        <w:tc>
          <w:tcPr>
            <w:tcW w:w="2090" w:type="dxa"/>
            <w:vAlign w:val="center"/>
          </w:tcPr>
          <w:p w14:paraId="076D16EF" w14:textId="77777777" w:rsidR="008C57A7" w:rsidRPr="0035735C" w:rsidRDefault="008C57A7" w:rsidP="00641237">
            <w:pPr>
              <w:snapToGrid w:val="0"/>
              <w:spacing w:line="30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5735C">
              <w:rPr>
                <w:rFonts w:ascii="Times New Roman" w:hAnsi="Times New Roman" w:cs="Times New Roman"/>
                <w:sz w:val="21"/>
                <w:szCs w:val="21"/>
              </w:rPr>
              <w:t>Ni foam</w:t>
            </w:r>
          </w:p>
        </w:tc>
        <w:tc>
          <w:tcPr>
            <w:tcW w:w="1253" w:type="dxa"/>
            <w:vAlign w:val="center"/>
          </w:tcPr>
          <w:p w14:paraId="7F1583B8" w14:textId="77777777" w:rsidR="008C57A7" w:rsidRPr="0035735C" w:rsidRDefault="008C57A7" w:rsidP="00641237">
            <w:pPr>
              <w:snapToGrid w:val="0"/>
              <w:spacing w:line="30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5735C"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1253" w:type="dxa"/>
            <w:vAlign w:val="center"/>
          </w:tcPr>
          <w:p w14:paraId="776B332F" w14:textId="77777777" w:rsidR="008C57A7" w:rsidRPr="0035735C" w:rsidRDefault="008C57A7" w:rsidP="00641237">
            <w:pPr>
              <w:snapToGrid w:val="0"/>
              <w:spacing w:line="30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5735C">
              <w:rPr>
                <w:rFonts w:ascii="Times New Roman" w:hAnsi="Times New Roman" w:cs="Times New Roman"/>
                <w:sz w:val="21"/>
                <w:szCs w:val="21"/>
              </w:rPr>
              <w:t>1.8</w:t>
            </w:r>
          </w:p>
        </w:tc>
        <w:tc>
          <w:tcPr>
            <w:tcW w:w="1253" w:type="dxa"/>
            <w:vAlign w:val="center"/>
          </w:tcPr>
          <w:p w14:paraId="66979054" w14:textId="77777777" w:rsidR="008C57A7" w:rsidRPr="0035735C" w:rsidRDefault="008C57A7" w:rsidP="00641237">
            <w:pPr>
              <w:snapToGrid w:val="0"/>
              <w:spacing w:line="30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5735C">
              <w:rPr>
                <w:rFonts w:ascii="Times New Roman" w:hAnsi="Times New Roman" w:cs="Times New Roman"/>
                <w:sz w:val="21"/>
                <w:szCs w:val="21"/>
              </w:rPr>
              <w:t>500</w:t>
            </w:r>
          </w:p>
        </w:tc>
        <w:tc>
          <w:tcPr>
            <w:tcW w:w="1253" w:type="dxa"/>
            <w:vAlign w:val="center"/>
          </w:tcPr>
          <w:p w14:paraId="5F88C2E7" w14:textId="77777777" w:rsidR="008C57A7" w:rsidRPr="0035735C" w:rsidRDefault="008C57A7" w:rsidP="00641237">
            <w:pPr>
              <w:snapToGrid w:val="0"/>
              <w:spacing w:line="30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5735C">
              <w:rPr>
                <w:rFonts w:ascii="Times New Roman" w:hAnsi="Times New Roman" w:cs="Times New Roman"/>
                <w:sz w:val="21"/>
                <w:szCs w:val="21"/>
              </w:rPr>
              <w:t>This work</w:t>
            </w:r>
          </w:p>
        </w:tc>
      </w:tr>
      <w:tr w:rsidR="008C57A7" w:rsidRPr="0035735C" w14:paraId="57585201" w14:textId="77777777" w:rsidTr="00C366DE">
        <w:tc>
          <w:tcPr>
            <w:tcW w:w="1420" w:type="dxa"/>
            <w:vAlign w:val="center"/>
          </w:tcPr>
          <w:p w14:paraId="14747147" w14:textId="77777777" w:rsidR="008C57A7" w:rsidRPr="0035735C" w:rsidRDefault="008C57A7" w:rsidP="00641237">
            <w:pPr>
              <w:snapToGrid w:val="0"/>
              <w:spacing w:line="30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5735C">
              <w:rPr>
                <w:rFonts w:ascii="Times New Roman" w:hAnsi="Times New Roman" w:cs="Times New Roman"/>
                <w:sz w:val="21"/>
                <w:szCs w:val="21"/>
              </w:rPr>
              <w:t>PMCM-2</w:t>
            </w:r>
          </w:p>
        </w:tc>
        <w:tc>
          <w:tcPr>
            <w:tcW w:w="2090" w:type="dxa"/>
            <w:vAlign w:val="center"/>
          </w:tcPr>
          <w:p w14:paraId="522A635E" w14:textId="77777777" w:rsidR="008C57A7" w:rsidRPr="0035735C" w:rsidRDefault="008C57A7" w:rsidP="00641237">
            <w:pPr>
              <w:snapToGrid w:val="0"/>
              <w:spacing w:line="30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35735C">
              <w:rPr>
                <w:rFonts w:ascii="Times New Roman" w:hAnsi="Times New Roman" w:cs="Times New Roman"/>
                <w:sz w:val="21"/>
                <w:szCs w:val="21"/>
              </w:rPr>
              <w:t>NiFe</w:t>
            </w:r>
            <w:proofErr w:type="spellEnd"/>
            <w:r w:rsidRPr="0035735C">
              <w:rPr>
                <w:rFonts w:ascii="Times New Roman" w:hAnsi="Times New Roman" w:cs="Times New Roman"/>
                <w:sz w:val="21"/>
                <w:szCs w:val="21"/>
              </w:rPr>
              <w:t>//</w:t>
            </w:r>
            <w:proofErr w:type="spellStart"/>
            <w:r w:rsidRPr="0035735C">
              <w:rPr>
                <w:rFonts w:ascii="Times New Roman" w:hAnsi="Times New Roman" w:cs="Times New Roman"/>
                <w:sz w:val="21"/>
                <w:szCs w:val="21"/>
              </w:rPr>
              <w:t>NiCoP</w:t>
            </w:r>
            <w:proofErr w:type="spellEnd"/>
          </w:p>
        </w:tc>
        <w:tc>
          <w:tcPr>
            <w:tcW w:w="1253" w:type="dxa"/>
            <w:vAlign w:val="center"/>
          </w:tcPr>
          <w:p w14:paraId="3F32FE4A" w14:textId="77777777" w:rsidR="008C57A7" w:rsidRPr="0035735C" w:rsidRDefault="008C57A7" w:rsidP="00641237">
            <w:pPr>
              <w:snapToGrid w:val="0"/>
              <w:spacing w:line="30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5735C"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1253" w:type="dxa"/>
            <w:vAlign w:val="center"/>
          </w:tcPr>
          <w:p w14:paraId="2252415D" w14:textId="77777777" w:rsidR="008C57A7" w:rsidRPr="0035735C" w:rsidRDefault="008C57A7" w:rsidP="00641237">
            <w:pPr>
              <w:snapToGrid w:val="0"/>
              <w:spacing w:line="30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5735C">
              <w:rPr>
                <w:rFonts w:ascii="Times New Roman" w:hAnsi="Times New Roman" w:cs="Times New Roman"/>
                <w:sz w:val="21"/>
                <w:szCs w:val="21"/>
              </w:rPr>
              <w:t>1.71</w:t>
            </w:r>
          </w:p>
        </w:tc>
        <w:tc>
          <w:tcPr>
            <w:tcW w:w="1253" w:type="dxa"/>
            <w:vAlign w:val="center"/>
          </w:tcPr>
          <w:p w14:paraId="48A25684" w14:textId="77777777" w:rsidR="008C57A7" w:rsidRPr="0035735C" w:rsidRDefault="008C57A7" w:rsidP="00641237">
            <w:pPr>
              <w:snapToGrid w:val="0"/>
              <w:spacing w:line="30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5735C">
              <w:rPr>
                <w:rFonts w:ascii="Times New Roman" w:hAnsi="Times New Roman" w:cs="Times New Roman"/>
                <w:sz w:val="21"/>
                <w:szCs w:val="21"/>
              </w:rPr>
              <w:t>4576</w:t>
            </w:r>
          </w:p>
        </w:tc>
        <w:tc>
          <w:tcPr>
            <w:tcW w:w="1253" w:type="dxa"/>
            <w:vAlign w:val="center"/>
          </w:tcPr>
          <w:p w14:paraId="16DDD59B" w14:textId="286D1763" w:rsidR="008C57A7" w:rsidRPr="0035735C" w:rsidRDefault="00C03FFD" w:rsidP="00641237">
            <w:pPr>
              <w:snapToGrid w:val="0"/>
              <w:spacing w:line="300" w:lineRule="auto"/>
              <w:jc w:val="center"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  <w:hyperlink w:anchor="_ENREF_1" w:tooltip="You, 2025 #1" w:history="1">
              <w:r w:rsidRPr="0035735C">
                <w:rPr>
                  <w:rFonts w:ascii="Times New Roman" w:eastAsiaTheme="minorEastAsia" w:hAnsi="Times New Roman" w:cs="Times New Roman"/>
                  <w:sz w:val="21"/>
                  <w:szCs w:val="21"/>
                </w:rPr>
                <w:fldChar w:fldCharType="begin">
                  <w:fldData xml:space="preserve">PEVuZE5vdGU+PENpdGU+PEF1dGhvcj5Zb3U8L0F1dGhvcj48WWVhcj4yMDI1PC9ZZWFyPjxSZWNO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</w:fldData>
                </w:fldChar>
              </w:r>
              <w:r w:rsidRPr="0035735C">
                <w:rPr>
                  <w:rFonts w:ascii="Times New Roman" w:eastAsiaTheme="minorEastAsia" w:hAnsi="Times New Roman" w:cs="Times New Roman"/>
                  <w:sz w:val="21"/>
                  <w:szCs w:val="21"/>
                </w:rPr>
                <w:instrText xml:space="preserve"> ADDIN EN.JS.CITE </w:instrText>
              </w:r>
              <w:r w:rsidRPr="0035735C">
                <w:rPr>
                  <w:rFonts w:ascii="Times New Roman" w:eastAsiaTheme="minorEastAsia" w:hAnsi="Times New Roman" w:cs="Times New Roman"/>
                  <w:sz w:val="21"/>
                  <w:szCs w:val="21"/>
                </w:rPr>
              </w:r>
              <w:r w:rsidRPr="0035735C">
                <w:rPr>
                  <w:rFonts w:ascii="Times New Roman" w:eastAsiaTheme="minorEastAsia" w:hAnsi="Times New Roman" w:cs="Times New Roman"/>
                  <w:sz w:val="21"/>
                  <w:szCs w:val="21"/>
                </w:rPr>
                <w:fldChar w:fldCharType="separate"/>
              </w:r>
              <w:r w:rsidRPr="0035735C">
                <w:rPr>
                  <w:rFonts w:ascii="Times New Roman" w:eastAsiaTheme="minorEastAsia" w:hAnsi="Times New Roman" w:cs="Times New Roman"/>
                  <w:noProof/>
                  <w:sz w:val="21"/>
                  <w:szCs w:val="21"/>
                  <w:vertAlign w:val="superscript"/>
                </w:rPr>
                <w:t>1</w:t>
              </w:r>
              <w:r w:rsidRPr="0035735C">
                <w:rPr>
                  <w:rFonts w:ascii="Times New Roman" w:eastAsiaTheme="minorEastAsia" w:hAnsi="Times New Roman" w:cs="Times New Roman"/>
                  <w:sz w:val="21"/>
                  <w:szCs w:val="21"/>
                </w:rPr>
                <w:fldChar w:fldCharType="end"/>
              </w:r>
            </w:hyperlink>
          </w:p>
        </w:tc>
      </w:tr>
      <w:tr w:rsidR="008C57A7" w:rsidRPr="0035735C" w14:paraId="522D8A5E" w14:textId="77777777" w:rsidTr="00C366DE">
        <w:tc>
          <w:tcPr>
            <w:tcW w:w="1420" w:type="dxa"/>
            <w:vAlign w:val="center"/>
          </w:tcPr>
          <w:p w14:paraId="724EE121" w14:textId="77777777" w:rsidR="008C57A7" w:rsidRPr="0035735C" w:rsidRDefault="008C57A7" w:rsidP="00641237">
            <w:pPr>
              <w:snapToGrid w:val="0"/>
              <w:spacing w:line="30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5735C">
              <w:rPr>
                <w:rFonts w:ascii="Times New Roman" w:hAnsi="Times New Roman" w:cs="Times New Roman"/>
                <w:sz w:val="21"/>
                <w:szCs w:val="21"/>
              </w:rPr>
              <w:t>Z80C5</w:t>
            </w:r>
          </w:p>
        </w:tc>
        <w:tc>
          <w:tcPr>
            <w:tcW w:w="2090" w:type="dxa"/>
            <w:vAlign w:val="center"/>
          </w:tcPr>
          <w:p w14:paraId="571F96FD" w14:textId="77777777" w:rsidR="008C57A7" w:rsidRPr="0035735C" w:rsidRDefault="008C57A7" w:rsidP="00641237">
            <w:pPr>
              <w:snapToGrid w:val="0"/>
              <w:spacing w:line="30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35735C">
              <w:rPr>
                <w:rFonts w:ascii="Times New Roman" w:hAnsi="Times New Roman" w:cs="Times New Roman"/>
                <w:sz w:val="21"/>
                <w:szCs w:val="21"/>
              </w:rPr>
              <w:t>NiFe</w:t>
            </w:r>
            <w:proofErr w:type="spellEnd"/>
            <w:r w:rsidRPr="0035735C">
              <w:rPr>
                <w:rFonts w:ascii="Times New Roman" w:hAnsi="Times New Roman" w:cs="Times New Roman"/>
                <w:sz w:val="21"/>
                <w:szCs w:val="21"/>
              </w:rPr>
              <w:t>//Raney Ni</w:t>
            </w:r>
          </w:p>
        </w:tc>
        <w:tc>
          <w:tcPr>
            <w:tcW w:w="1253" w:type="dxa"/>
            <w:vAlign w:val="center"/>
          </w:tcPr>
          <w:p w14:paraId="71F0463E" w14:textId="77777777" w:rsidR="008C57A7" w:rsidRPr="0035735C" w:rsidRDefault="008C57A7" w:rsidP="00641237">
            <w:pPr>
              <w:snapToGrid w:val="0"/>
              <w:spacing w:line="30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5735C">
              <w:rPr>
                <w:rFonts w:ascii="Times New Roman" w:hAnsi="Times New Roman" w:cs="Times New Roman"/>
                <w:sz w:val="21"/>
                <w:szCs w:val="21"/>
              </w:rPr>
              <w:t>0.6</w:t>
            </w:r>
          </w:p>
        </w:tc>
        <w:tc>
          <w:tcPr>
            <w:tcW w:w="1253" w:type="dxa"/>
            <w:vAlign w:val="center"/>
          </w:tcPr>
          <w:p w14:paraId="29C3ACAA" w14:textId="77777777" w:rsidR="008C57A7" w:rsidRPr="0035735C" w:rsidRDefault="008C57A7" w:rsidP="00641237">
            <w:pPr>
              <w:snapToGrid w:val="0"/>
              <w:spacing w:line="30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5735C">
              <w:rPr>
                <w:rFonts w:ascii="Times New Roman" w:hAnsi="Times New Roman" w:cs="Times New Roman"/>
                <w:sz w:val="21"/>
                <w:szCs w:val="21"/>
              </w:rPr>
              <w:t>1.65</w:t>
            </w:r>
          </w:p>
        </w:tc>
        <w:tc>
          <w:tcPr>
            <w:tcW w:w="1253" w:type="dxa"/>
            <w:vAlign w:val="center"/>
          </w:tcPr>
          <w:p w14:paraId="52C3BE36" w14:textId="77777777" w:rsidR="008C57A7" w:rsidRPr="0035735C" w:rsidRDefault="008C57A7" w:rsidP="00641237">
            <w:pPr>
              <w:snapToGrid w:val="0"/>
              <w:spacing w:line="30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5735C">
              <w:rPr>
                <w:rFonts w:ascii="Times New Roman" w:hAnsi="Times New Roman" w:cs="Times New Roman"/>
                <w:sz w:val="21"/>
                <w:szCs w:val="21"/>
              </w:rPr>
              <w:t>300</w:t>
            </w:r>
          </w:p>
        </w:tc>
        <w:tc>
          <w:tcPr>
            <w:tcW w:w="1253" w:type="dxa"/>
            <w:vAlign w:val="center"/>
          </w:tcPr>
          <w:p w14:paraId="3A651042" w14:textId="6DAE14DD" w:rsidR="008C57A7" w:rsidRPr="0035735C" w:rsidRDefault="00C03FFD" w:rsidP="00641237">
            <w:pPr>
              <w:snapToGrid w:val="0"/>
              <w:spacing w:line="300" w:lineRule="auto"/>
              <w:jc w:val="center"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  <w:hyperlink w:anchor="_ENREF_2" w:tooltip="Lee, 2022 #32" w:history="1">
              <w:r w:rsidRPr="0035735C">
                <w:rPr>
                  <w:rFonts w:ascii="Times New Roman" w:eastAsiaTheme="minorEastAsia" w:hAnsi="Times New Roman" w:cs="Times New Roman"/>
                  <w:sz w:val="21"/>
                  <w:szCs w:val="21"/>
                </w:rPr>
                <w:fldChar w:fldCharType="begin">
                  <w:fldData xml:space="preserve">PEVuZE5vdGU+PENpdGU+PEF1dGhvcj5MZWU8L0F1dGhvcj48WWVhcj4yMDIyPC9ZZWFyPjxSZWNO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</w:fldData>
                </w:fldChar>
              </w:r>
              <w:r w:rsidRPr="0035735C">
                <w:rPr>
                  <w:rFonts w:ascii="Times New Roman" w:eastAsiaTheme="minorEastAsia" w:hAnsi="Times New Roman" w:cs="Times New Roman"/>
                  <w:sz w:val="21"/>
                  <w:szCs w:val="21"/>
                </w:rPr>
                <w:instrText xml:space="preserve"> ADDIN EN.JS.CITE </w:instrText>
              </w:r>
              <w:r w:rsidRPr="0035735C">
                <w:rPr>
                  <w:rFonts w:ascii="Times New Roman" w:eastAsiaTheme="minorEastAsia" w:hAnsi="Times New Roman" w:cs="Times New Roman"/>
                  <w:sz w:val="21"/>
                  <w:szCs w:val="21"/>
                </w:rPr>
              </w:r>
              <w:r w:rsidRPr="0035735C">
                <w:rPr>
                  <w:rFonts w:ascii="Times New Roman" w:eastAsiaTheme="minorEastAsia" w:hAnsi="Times New Roman" w:cs="Times New Roman"/>
                  <w:sz w:val="21"/>
                  <w:szCs w:val="21"/>
                </w:rPr>
                <w:fldChar w:fldCharType="separate"/>
              </w:r>
              <w:r w:rsidRPr="0035735C">
                <w:rPr>
                  <w:rFonts w:ascii="Times New Roman" w:eastAsiaTheme="minorEastAsia" w:hAnsi="Times New Roman" w:cs="Times New Roman"/>
                  <w:noProof/>
                  <w:sz w:val="21"/>
                  <w:szCs w:val="21"/>
                  <w:vertAlign w:val="superscript"/>
                </w:rPr>
                <w:t>2</w:t>
              </w:r>
              <w:r w:rsidRPr="0035735C">
                <w:rPr>
                  <w:rFonts w:ascii="Times New Roman" w:eastAsiaTheme="minorEastAsia" w:hAnsi="Times New Roman" w:cs="Times New Roman"/>
                  <w:sz w:val="21"/>
                  <w:szCs w:val="21"/>
                </w:rPr>
                <w:fldChar w:fldCharType="end"/>
              </w:r>
            </w:hyperlink>
          </w:p>
        </w:tc>
      </w:tr>
      <w:tr w:rsidR="008C57A7" w:rsidRPr="0035735C" w14:paraId="0B1F3C17" w14:textId="77777777" w:rsidTr="00C366DE">
        <w:tc>
          <w:tcPr>
            <w:tcW w:w="1420" w:type="dxa"/>
            <w:vAlign w:val="center"/>
          </w:tcPr>
          <w:p w14:paraId="3822228C" w14:textId="77777777" w:rsidR="008C57A7" w:rsidRPr="0035735C" w:rsidRDefault="008C57A7" w:rsidP="00641237">
            <w:pPr>
              <w:snapToGrid w:val="0"/>
              <w:spacing w:line="30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5735C">
              <w:rPr>
                <w:rFonts w:ascii="Times New Roman" w:hAnsi="Times New Roman" w:cs="Times New Roman"/>
                <w:sz w:val="21"/>
                <w:szCs w:val="21"/>
              </w:rPr>
              <w:t>YSZNPs-15</w:t>
            </w:r>
          </w:p>
        </w:tc>
        <w:tc>
          <w:tcPr>
            <w:tcW w:w="2090" w:type="dxa"/>
            <w:vAlign w:val="center"/>
          </w:tcPr>
          <w:p w14:paraId="10942C01" w14:textId="77777777" w:rsidR="008C57A7" w:rsidRPr="0035735C" w:rsidRDefault="008C57A7" w:rsidP="00641237">
            <w:pPr>
              <w:snapToGrid w:val="0"/>
              <w:spacing w:line="30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5735C">
              <w:rPr>
                <w:rFonts w:ascii="Times New Roman" w:hAnsi="Times New Roman" w:cs="Times New Roman"/>
                <w:sz w:val="21"/>
                <w:szCs w:val="21"/>
              </w:rPr>
              <w:t>Ni foam</w:t>
            </w:r>
          </w:p>
        </w:tc>
        <w:tc>
          <w:tcPr>
            <w:tcW w:w="1253" w:type="dxa"/>
            <w:vAlign w:val="center"/>
          </w:tcPr>
          <w:p w14:paraId="1F68DF5B" w14:textId="77777777" w:rsidR="008C57A7" w:rsidRPr="0035735C" w:rsidRDefault="008C57A7" w:rsidP="00641237">
            <w:pPr>
              <w:snapToGrid w:val="0"/>
              <w:spacing w:line="30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5735C">
              <w:rPr>
                <w:rFonts w:ascii="Times New Roman" w:hAnsi="Times New Roman" w:cs="Times New Roman"/>
                <w:sz w:val="21"/>
                <w:szCs w:val="21"/>
              </w:rPr>
              <w:t>0.5</w:t>
            </w:r>
          </w:p>
        </w:tc>
        <w:tc>
          <w:tcPr>
            <w:tcW w:w="1253" w:type="dxa"/>
            <w:vAlign w:val="center"/>
          </w:tcPr>
          <w:p w14:paraId="154D7A5B" w14:textId="77777777" w:rsidR="008C57A7" w:rsidRPr="0035735C" w:rsidRDefault="008C57A7" w:rsidP="00641237">
            <w:pPr>
              <w:snapToGrid w:val="0"/>
              <w:spacing w:line="30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5735C">
              <w:rPr>
                <w:rFonts w:ascii="Times New Roman" w:hAnsi="Times New Roman" w:cs="Times New Roman"/>
                <w:sz w:val="21"/>
                <w:szCs w:val="21"/>
              </w:rPr>
              <w:t>1.85</w:t>
            </w:r>
          </w:p>
        </w:tc>
        <w:tc>
          <w:tcPr>
            <w:tcW w:w="1253" w:type="dxa"/>
            <w:vAlign w:val="center"/>
          </w:tcPr>
          <w:p w14:paraId="585BB5CC" w14:textId="77777777" w:rsidR="008C57A7" w:rsidRPr="0035735C" w:rsidRDefault="008C57A7" w:rsidP="00641237">
            <w:pPr>
              <w:snapToGrid w:val="0"/>
              <w:spacing w:line="30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5735C">
              <w:rPr>
                <w:rFonts w:ascii="Times New Roman" w:hAnsi="Times New Roman" w:cs="Times New Roman"/>
                <w:sz w:val="21"/>
                <w:szCs w:val="21"/>
              </w:rPr>
              <w:t>500</w:t>
            </w:r>
          </w:p>
        </w:tc>
        <w:tc>
          <w:tcPr>
            <w:tcW w:w="1253" w:type="dxa"/>
            <w:vAlign w:val="center"/>
          </w:tcPr>
          <w:p w14:paraId="515A2A8D" w14:textId="492823CB" w:rsidR="008C57A7" w:rsidRPr="0035735C" w:rsidRDefault="00C03FFD" w:rsidP="00641237">
            <w:pPr>
              <w:snapToGrid w:val="0"/>
              <w:spacing w:line="300" w:lineRule="auto"/>
              <w:jc w:val="center"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  <w:hyperlink w:anchor="_ENREF_3" w:tooltip="Gao, 2025 #33" w:history="1">
              <w:r w:rsidRPr="0035735C">
                <w:rPr>
                  <w:rFonts w:ascii="Times New Roman" w:eastAsiaTheme="minorEastAsia" w:hAnsi="Times New Roman" w:cs="Times New Roman"/>
                  <w:sz w:val="21"/>
                  <w:szCs w:val="21"/>
                </w:rPr>
                <w:fldChar w:fldCharType="begin">
                  <w:fldData xml:space="preserve">PEVuZE5vdGU+PENpdGU+PEF1dGhvcj5HYW88L0F1dGhvcj48WWVhcj4yMDI1PC9ZZWFyPjxSZWNO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</w:fldData>
                </w:fldChar>
              </w:r>
              <w:r w:rsidRPr="0035735C">
                <w:rPr>
                  <w:rFonts w:ascii="Times New Roman" w:eastAsiaTheme="minorEastAsia" w:hAnsi="Times New Roman" w:cs="Times New Roman"/>
                  <w:sz w:val="21"/>
                  <w:szCs w:val="21"/>
                </w:rPr>
                <w:instrText xml:space="preserve"> ADDIN EN.JS.CITE </w:instrText>
              </w:r>
              <w:r w:rsidRPr="0035735C">
                <w:rPr>
                  <w:rFonts w:ascii="Times New Roman" w:eastAsiaTheme="minorEastAsia" w:hAnsi="Times New Roman" w:cs="Times New Roman"/>
                  <w:sz w:val="21"/>
                  <w:szCs w:val="21"/>
                </w:rPr>
              </w:r>
              <w:r w:rsidRPr="0035735C">
                <w:rPr>
                  <w:rFonts w:ascii="Times New Roman" w:eastAsiaTheme="minorEastAsia" w:hAnsi="Times New Roman" w:cs="Times New Roman"/>
                  <w:sz w:val="21"/>
                  <w:szCs w:val="21"/>
                </w:rPr>
                <w:fldChar w:fldCharType="separate"/>
              </w:r>
              <w:r w:rsidRPr="0035735C">
                <w:rPr>
                  <w:rFonts w:ascii="Times New Roman" w:eastAsiaTheme="minorEastAsia" w:hAnsi="Times New Roman" w:cs="Times New Roman"/>
                  <w:noProof/>
                  <w:sz w:val="21"/>
                  <w:szCs w:val="21"/>
                  <w:vertAlign w:val="superscript"/>
                </w:rPr>
                <w:t>3</w:t>
              </w:r>
              <w:r w:rsidRPr="0035735C">
                <w:rPr>
                  <w:rFonts w:ascii="Times New Roman" w:eastAsiaTheme="minorEastAsia" w:hAnsi="Times New Roman" w:cs="Times New Roman"/>
                  <w:sz w:val="21"/>
                  <w:szCs w:val="21"/>
                </w:rPr>
                <w:fldChar w:fldCharType="end"/>
              </w:r>
            </w:hyperlink>
          </w:p>
        </w:tc>
      </w:tr>
      <w:tr w:rsidR="008C57A7" w:rsidRPr="0035735C" w14:paraId="2F8C57B8" w14:textId="77777777" w:rsidTr="00C366DE">
        <w:tc>
          <w:tcPr>
            <w:tcW w:w="1420" w:type="dxa"/>
            <w:vAlign w:val="center"/>
          </w:tcPr>
          <w:p w14:paraId="4851022A" w14:textId="77777777" w:rsidR="008C57A7" w:rsidRPr="0035735C" w:rsidRDefault="008C57A7" w:rsidP="00641237">
            <w:pPr>
              <w:snapToGrid w:val="0"/>
              <w:spacing w:line="30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5735C">
              <w:rPr>
                <w:rFonts w:ascii="Times New Roman" w:hAnsi="Times New Roman" w:cs="Times New Roman"/>
                <w:sz w:val="21"/>
                <w:szCs w:val="21"/>
              </w:rPr>
              <w:t>PTEE/LDH</w:t>
            </w:r>
          </w:p>
        </w:tc>
        <w:tc>
          <w:tcPr>
            <w:tcW w:w="2090" w:type="dxa"/>
            <w:vAlign w:val="center"/>
          </w:tcPr>
          <w:p w14:paraId="66CCEDDB" w14:textId="77777777" w:rsidR="008C57A7" w:rsidRPr="0035735C" w:rsidRDefault="008C57A7" w:rsidP="00641237">
            <w:pPr>
              <w:snapToGrid w:val="0"/>
              <w:spacing w:line="30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5735C">
              <w:rPr>
                <w:rFonts w:ascii="Times New Roman" w:hAnsi="Times New Roman" w:cs="Times New Roman"/>
                <w:sz w:val="21"/>
                <w:szCs w:val="21"/>
              </w:rPr>
              <w:t>IrO</w:t>
            </w:r>
            <w:r w:rsidRPr="0035735C">
              <w:rPr>
                <w:rFonts w:ascii="Times New Roman" w:hAnsi="Times New Roman" w:cs="Times New Roman"/>
                <w:sz w:val="21"/>
                <w:szCs w:val="21"/>
                <w:vertAlign w:val="subscript"/>
              </w:rPr>
              <w:t>2</w:t>
            </w:r>
            <w:r w:rsidRPr="0035735C">
              <w:rPr>
                <w:rFonts w:ascii="Times New Roman" w:hAnsi="Times New Roman" w:cs="Times New Roman"/>
                <w:sz w:val="21"/>
                <w:szCs w:val="21"/>
              </w:rPr>
              <w:t>//Pt/C</w:t>
            </w:r>
          </w:p>
        </w:tc>
        <w:tc>
          <w:tcPr>
            <w:tcW w:w="1253" w:type="dxa"/>
            <w:vAlign w:val="center"/>
          </w:tcPr>
          <w:p w14:paraId="5ECDDA46" w14:textId="77777777" w:rsidR="008C57A7" w:rsidRPr="0035735C" w:rsidRDefault="008C57A7" w:rsidP="00641237">
            <w:pPr>
              <w:snapToGrid w:val="0"/>
              <w:spacing w:line="30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5735C"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1253" w:type="dxa"/>
            <w:vAlign w:val="center"/>
          </w:tcPr>
          <w:p w14:paraId="1A3BA8F7" w14:textId="77777777" w:rsidR="008C57A7" w:rsidRPr="0035735C" w:rsidRDefault="008C57A7" w:rsidP="00641237">
            <w:pPr>
              <w:snapToGrid w:val="0"/>
              <w:spacing w:line="30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5735C">
              <w:rPr>
                <w:rFonts w:ascii="Times New Roman" w:hAnsi="Times New Roman" w:cs="Times New Roman"/>
                <w:sz w:val="21"/>
                <w:szCs w:val="21"/>
              </w:rPr>
              <w:t>1.8</w:t>
            </w:r>
          </w:p>
        </w:tc>
        <w:tc>
          <w:tcPr>
            <w:tcW w:w="1253" w:type="dxa"/>
            <w:vAlign w:val="center"/>
          </w:tcPr>
          <w:p w14:paraId="7DCDD708" w14:textId="77777777" w:rsidR="008C57A7" w:rsidRPr="0035735C" w:rsidRDefault="008C57A7" w:rsidP="00641237">
            <w:pPr>
              <w:snapToGrid w:val="0"/>
              <w:spacing w:line="30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5735C">
              <w:rPr>
                <w:rFonts w:ascii="Times New Roman" w:hAnsi="Times New Roman" w:cs="Times New Roman"/>
                <w:sz w:val="21"/>
                <w:szCs w:val="21"/>
              </w:rPr>
              <w:t>180</w:t>
            </w:r>
          </w:p>
        </w:tc>
        <w:tc>
          <w:tcPr>
            <w:tcW w:w="1253" w:type="dxa"/>
            <w:vAlign w:val="center"/>
          </w:tcPr>
          <w:p w14:paraId="5CBF3CCC" w14:textId="41275B38" w:rsidR="008C57A7" w:rsidRPr="0035735C" w:rsidRDefault="00C03FFD" w:rsidP="00641237">
            <w:pPr>
              <w:snapToGrid w:val="0"/>
              <w:spacing w:line="300" w:lineRule="auto"/>
              <w:jc w:val="center"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  <w:hyperlink w:anchor="_ENREF_4" w:tooltip="Wan, 2021 #34" w:history="1">
              <w:r w:rsidRPr="0035735C">
                <w:rPr>
                  <w:rFonts w:ascii="Times New Roman" w:eastAsiaTheme="minorEastAsia" w:hAnsi="Times New Roman" w:cs="Times New Roman"/>
                  <w:sz w:val="21"/>
                  <w:szCs w:val="21"/>
                </w:rPr>
                <w:fldChar w:fldCharType="begin">
                  <w:fldData xml:space="preserve">PEVuZE5vdGU+PENpdGU+PEF1dGhvcj5XYW48L0F1dGhvcj48WWVhcj4yMDIxPC9ZZWFyPjxSZWNO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</w:fldData>
                </w:fldChar>
              </w:r>
              <w:r w:rsidRPr="0035735C">
                <w:rPr>
                  <w:rFonts w:ascii="Times New Roman" w:eastAsiaTheme="minorEastAsia" w:hAnsi="Times New Roman" w:cs="Times New Roman"/>
                  <w:sz w:val="21"/>
                  <w:szCs w:val="21"/>
                </w:rPr>
                <w:instrText xml:space="preserve"> ADDIN EN.JS.CITE </w:instrText>
              </w:r>
              <w:r w:rsidRPr="0035735C">
                <w:rPr>
                  <w:rFonts w:ascii="Times New Roman" w:eastAsiaTheme="minorEastAsia" w:hAnsi="Times New Roman" w:cs="Times New Roman"/>
                  <w:sz w:val="21"/>
                  <w:szCs w:val="21"/>
                </w:rPr>
              </w:r>
              <w:r w:rsidRPr="0035735C">
                <w:rPr>
                  <w:rFonts w:ascii="Times New Roman" w:eastAsiaTheme="minorEastAsia" w:hAnsi="Times New Roman" w:cs="Times New Roman"/>
                  <w:sz w:val="21"/>
                  <w:szCs w:val="21"/>
                </w:rPr>
                <w:fldChar w:fldCharType="separate"/>
              </w:r>
              <w:r w:rsidRPr="0035735C">
                <w:rPr>
                  <w:rFonts w:ascii="Times New Roman" w:eastAsiaTheme="minorEastAsia" w:hAnsi="Times New Roman" w:cs="Times New Roman"/>
                  <w:noProof/>
                  <w:sz w:val="21"/>
                  <w:szCs w:val="21"/>
                  <w:vertAlign w:val="superscript"/>
                </w:rPr>
                <w:t>4</w:t>
              </w:r>
              <w:r w:rsidRPr="0035735C">
                <w:rPr>
                  <w:rFonts w:ascii="Times New Roman" w:eastAsiaTheme="minorEastAsia" w:hAnsi="Times New Roman" w:cs="Times New Roman"/>
                  <w:sz w:val="21"/>
                  <w:szCs w:val="21"/>
                </w:rPr>
                <w:fldChar w:fldCharType="end"/>
              </w:r>
            </w:hyperlink>
          </w:p>
        </w:tc>
      </w:tr>
      <w:tr w:rsidR="008C57A7" w:rsidRPr="0035735C" w14:paraId="3C2B28D0" w14:textId="77777777" w:rsidTr="00C366DE">
        <w:tc>
          <w:tcPr>
            <w:tcW w:w="1420" w:type="dxa"/>
            <w:vAlign w:val="center"/>
          </w:tcPr>
          <w:p w14:paraId="360E001E" w14:textId="77777777" w:rsidR="008C57A7" w:rsidRPr="0035735C" w:rsidRDefault="008C57A7" w:rsidP="00641237">
            <w:pPr>
              <w:snapToGrid w:val="0"/>
              <w:spacing w:line="30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5735C">
              <w:rPr>
                <w:rFonts w:ascii="Times New Roman" w:hAnsi="Times New Roman" w:cs="Times New Roman"/>
                <w:sz w:val="21"/>
                <w:szCs w:val="21"/>
              </w:rPr>
              <w:t>ZLDH10</w:t>
            </w:r>
          </w:p>
        </w:tc>
        <w:tc>
          <w:tcPr>
            <w:tcW w:w="2090" w:type="dxa"/>
            <w:vAlign w:val="center"/>
          </w:tcPr>
          <w:p w14:paraId="5227434F" w14:textId="77777777" w:rsidR="008C57A7" w:rsidRPr="0035735C" w:rsidRDefault="008C57A7" w:rsidP="00641237">
            <w:pPr>
              <w:snapToGrid w:val="0"/>
              <w:spacing w:line="30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5735C">
              <w:rPr>
                <w:rFonts w:ascii="Times New Roman" w:hAnsi="Times New Roman" w:cs="Times New Roman"/>
                <w:sz w:val="21"/>
                <w:szCs w:val="21"/>
              </w:rPr>
              <w:t>H1//Raney Ni</w:t>
            </w:r>
          </w:p>
        </w:tc>
        <w:tc>
          <w:tcPr>
            <w:tcW w:w="1253" w:type="dxa"/>
            <w:vAlign w:val="center"/>
          </w:tcPr>
          <w:p w14:paraId="474E0152" w14:textId="77777777" w:rsidR="008C57A7" w:rsidRPr="0035735C" w:rsidRDefault="008C57A7" w:rsidP="00641237">
            <w:pPr>
              <w:snapToGrid w:val="0"/>
              <w:spacing w:line="30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5735C">
              <w:rPr>
                <w:rFonts w:ascii="Times New Roman" w:hAnsi="Times New Roman" w:cs="Times New Roman"/>
                <w:sz w:val="21"/>
                <w:szCs w:val="21"/>
              </w:rPr>
              <w:t>1.4</w:t>
            </w:r>
          </w:p>
        </w:tc>
        <w:tc>
          <w:tcPr>
            <w:tcW w:w="1253" w:type="dxa"/>
            <w:vAlign w:val="center"/>
          </w:tcPr>
          <w:p w14:paraId="1695758B" w14:textId="77777777" w:rsidR="008C57A7" w:rsidRPr="0035735C" w:rsidRDefault="008C57A7" w:rsidP="00641237">
            <w:pPr>
              <w:snapToGrid w:val="0"/>
              <w:spacing w:line="30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5735C">
              <w:rPr>
                <w:rFonts w:ascii="Times New Roman" w:hAnsi="Times New Roman" w:cs="Times New Roman"/>
                <w:sz w:val="21"/>
                <w:szCs w:val="21"/>
              </w:rPr>
              <w:t>2</w:t>
            </w:r>
          </w:p>
        </w:tc>
        <w:tc>
          <w:tcPr>
            <w:tcW w:w="1253" w:type="dxa"/>
            <w:vAlign w:val="center"/>
          </w:tcPr>
          <w:p w14:paraId="7ECB054C" w14:textId="77777777" w:rsidR="008C57A7" w:rsidRPr="0035735C" w:rsidRDefault="008C57A7" w:rsidP="00641237">
            <w:pPr>
              <w:snapToGrid w:val="0"/>
              <w:spacing w:line="30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5735C">
              <w:rPr>
                <w:rFonts w:ascii="Times New Roman" w:hAnsi="Times New Roman" w:cs="Times New Roman"/>
                <w:sz w:val="21"/>
                <w:szCs w:val="21"/>
              </w:rPr>
              <w:t>240</w:t>
            </w:r>
          </w:p>
        </w:tc>
        <w:tc>
          <w:tcPr>
            <w:tcW w:w="1253" w:type="dxa"/>
            <w:vAlign w:val="center"/>
          </w:tcPr>
          <w:p w14:paraId="4D973077" w14:textId="36958AEA" w:rsidR="008C57A7" w:rsidRPr="0035735C" w:rsidRDefault="00C03FFD" w:rsidP="00641237">
            <w:pPr>
              <w:snapToGrid w:val="0"/>
              <w:spacing w:line="300" w:lineRule="auto"/>
              <w:jc w:val="center"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  <w:hyperlink w:anchor="_ENREF_5" w:tooltip="Luo, 2025 #35" w:history="1">
              <w:r w:rsidRPr="0035735C">
                <w:rPr>
                  <w:rFonts w:ascii="Times New Roman" w:eastAsiaTheme="minorEastAsia" w:hAnsi="Times New Roman" w:cs="Times New Roman"/>
                  <w:sz w:val="21"/>
                  <w:szCs w:val="21"/>
                </w:rPr>
                <w:fldChar w:fldCharType="begin">
                  <w:fldData xml:space="preserve">PEVuZE5vdGU+PENpdGU+PEF1dGhvcj5MdW88L0F1dGhvcj48WWVhcj4yMDI1PC9ZZWFyPjxSZWNO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</w:fldData>
                </w:fldChar>
              </w:r>
              <w:r w:rsidRPr="0035735C">
                <w:rPr>
                  <w:rFonts w:ascii="Times New Roman" w:eastAsiaTheme="minorEastAsia" w:hAnsi="Times New Roman" w:cs="Times New Roman"/>
                  <w:sz w:val="21"/>
                  <w:szCs w:val="21"/>
                </w:rPr>
                <w:instrText xml:space="preserve"> ADDIN EN.JS.CITE </w:instrText>
              </w:r>
              <w:r w:rsidRPr="0035735C">
                <w:rPr>
                  <w:rFonts w:ascii="Times New Roman" w:eastAsiaTheme="minorEastAsia" w:hAnsi="Times New Roman" w:cs="Times New Roman"/>
                  <w:sz w:val="21"/>
                  <w:szCs w:val="21"/>
                </w:rPr>
              </w:r>
              <w:r w:rsidRPr="0035735C">
                <w:rPr>
                  <w:rFonts w:ascii="Times New Roman" w:eastAsiaTheme="minorEastAsia" w:hAnsi="Times New Roman" w:cs="Times New Roman"/>
                  <w:sz w:val="21"/>
                  <w:szCs w:val="21"/>
                </w:rPr>
                <w:fldChar w:fldCharType="separate"/>
              </w:r>
              <w:r w:rsidRPr="0035735C">
                <w:rPr>
                  <w:rFonts w:ascii="Times New Roman" w:eastAsiaTheme="minorEastAsia" w:hAnsi="Times New Roman" w:cs="Times New Roman"/>
                  <w:noProof/>
                  <w:sz w:val="21"/>
                  <w:szCs w:val="21"/>
                  <w:vertAlign w:val="superscript"/>
                </w:rPr>
                <w:t>5</w:t>
              </w:r>
              <w:r w:rsidRPr="0035735C">
                <w:rPr>
                  <w:rFonts w:ascii="Times New Roman" w:eastAsiaTheme="minorEastAsia" w:hAnsi="Times New Roman" w:cs="Times New Roman"/>
                  <w:sz w:val="21"/>
                  <w:szCs w:val="21"/>
                </w:rPr>
                <w:fldChar w:fldCharType="end"/>
              </w:r>
            </w:hyperlink>
          </w:p>
        </w:tc>
      </w:tr>
      <w:tr w:rsidR="008C57A7" w:rsidRPr="0035735C" w14:paraId="279EB84B" w14:textId="77777777" w:rsidTr="00C366DE">
        <w:tc>
          <w:tcPr>
            <w:tcW w:w="1420" w:type="dxa"/>
            <w:vAlign w:val="center"/>
          </w:tcPr>
          <w:p w14:paraId="5EC97666" w14:textId="77777777" w:rsidR="008C57A7" w:rsidRPr="0035735C" w:rsidRDefault="008C57A7" w:rsidP="00641237">
            <w:pPr>
              <w:snapToGrid w:val="0"/>
              <w:spacing w:line="30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5735C">
              <w:rPr>
                <w:rFonts w:ascii="Times New Roman" w:hAnsi="Times New Roman" w:cs="Times New Roman"/>
                <w:sz w:val="21"/>
                <w:szCs w:val="21"/>
              </w:rPr>
              <w:t>TFC</w:t>
            </w:r>
          </w:p>
        </w:tc>
        <w:tc>
          <w:tcPr>
            <w:tcW w:w="2090" w:type="dxa"/>
            <w:vAlign w:val="center"/>
          </w:tcPr>
          <w:p w14:paraId="71D001CA" w14:textId="77777777" w:rsidR="008C57A7" w:rsidRPr="0035735C" w:rsidRDefault="008C57A7" w:rsidP="00641237">
            <w:pPr>
              <w:snapToGrid w:val="0"/>
              <w:spacing w:line="30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35735C">
              <w:rPr>
                <w:rFonts w:ascii="Times New Roman" w:hAnsi="Times New Roman" w:cs="Times New Roman"/>
                <w:sz w:val="21"/>
                <w:szCs w:val="21"/>
              </w:rPr>
              <w:t>NiFe</w:t>
            </w:r>
            <w:proofErr w:type="spellEnd"/>
            <w:r w:rsidRPr="0035735C">
              <w:rPr>
                <w:rFonts w:ascii="Times New Roman" w:hAnsi="Times New Roman" w:cs="Times New Roman"/>
                <w:sz w:val="21"/>
                <w:szCs w:val="21"/>
              </w:rPr>
              <w:t>//Raney Ni</w:t>
            </w:r>
          </w:p>
        </w:tc>
        <w:tc>
          <w:tcPr>
            <w:tcW w:w="1253" w:type="dxa"/>
            <w:vAlign w:val="center"/>
          </w:tcPr>
          <w:p w14:paraId="53E1A14F" w14:textId="77777777" w:rsidR="008C57A7" w:rsidRPr="0035735C" w:rsidRDefault="008C57A7" w:rsidP="00641237">
            <w:pPr>
              <w:snapToGrid w:val="0"/>
              <w:spacing w:line="30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5735C">
              <w:rPr>
                <w:rFonts w:ascii="Times New Roman" w:hAnsi="Times New Roman" w:cs="Times New Roman"/>
                <w:sz w:val="21"/>
                <w:szCs w:val="21"/>
              </w:rPr>
              <w:t>1.16</w:t>
            </w:r>
          </w:p>
        </w:tc>
        <w:tc>
          <w:tcPr>
            <w:tcW w:w="1253" w:type="dxa"/>
            <w:vAlign w:val="center"/>
          </w:tcPr>
          <w:p w14:paraId="11F64884" w14:textId="77777777" w:rsidR="008C57A7" w:rsidRPr="0035735C" w:rsidRDefault="008C57A7" w:rsidP="00641237">
            <w:pPr>
              <w:snapToGrid w:val="0"/>
              <w:spacing w:line="30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5735C">
              <w:rPr>
                <w:rFonts w:ascii="Times New Roman" w:hAnsi="Times New Roman" w:cs="Times New Roman"/>
                <w:sz w:val="21"/>
                <w:szCs w:val="21"/>
              </w:rPr>
              <w:t>1.8</w:t>
            </w:r>
          </w:p>
        </w:tc>
        <w:tc>
          <w:tcPr>
            <w:tcW w:w="1253" w:type="dxa"/>
            <w:vAlign w:val="center"/>
          </w:tcPr>
          <w:p w14:paraId="3048AA40" w14:textId="77777777" w:rsidR="008C57A7" w:rsidRPr="0035735C" w:rsidRDefault="008C57A7" w:rsidP="00641237">
            <w:pPr>
              <w:snapToGrid w:val="0"/>
              <w:spacing w:line="30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5735C">
              <w:rPr>
                <w:rFonts w:ascii="Times New Roman" w:hAnsi="Times New Roman" w:cs="Times New Roman"/>
                <w:sz w:val="21"/>
                <w:szCs w:val="21"/>
              </w:rPr>
              <w:t>1000</w:t>
            </w:r>
          </w:p>
        </w:tc>
        <w:tc>
          <w:tcPr>
            <w:tcW w:w="1253" w:type="dxa"/>
            <w:vAlign w:val="center"/>
          </w:tcPr>
          <w:p w14:paraId="6EB818DD" w14:textId="33BEF18A" w:rsidR="008C57A7" w:rsidRPr="0035735C" w:rsidRDefault="00C03FFD" w:rsidP="00641237">
            <w:pPr>
              <w:snapToGrid w:val="0"/>
              <w:spacing w:line="300" w:lineRule="auto"/>
              <w:jc w:val="center"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  <w:hyperlink w:anchor="_ENREF_6" w:tooltip="Choi, 2023 #36" w:history="1">
              <w:r w:rsidRPr="0035735C">
                <w:rPr>
                  <w:rFonts w:ascii="Times New Roman" w:eastAsiaTheme="minorEastAsia" w:hAnsi="Times New Roman" w:cs="Times New Roman"/>
                  <w:sz w:val="21"/>
                  <w:szCs w:val="21"/>
                </w:rPr>
                <w:fldChar w:fldCharType="begin">
                  <w:fldData xml:space="preserve">PEVuZE5vdGU+PENpdGU+PEF1dGhvcj5DaG9pPC9BdXRob3I+PFllYXI+MjAyMzwvWWVhcj48UmVj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</w:fldData>
                </w:fldChar>
              </w:r>
              <w:r w:rsidRPr="0035735C">
                <w:rPr>
                  <w:rFonts w:ascii="Times New Roman" w:eastAsiaTheme="minorEastAsia" w:hAnsi="Times New Roman" w:cs="Times New Roman"/>
                  <w:sz w:val="21"/>
                  <w:szCs w:val="21"/>
                </w:rPr>
                <w:instrText xml:space="preserve"> ADDIN EN.JS.CITE </w:instrText>
              </w:r>
              <w:r w:rsidRPr="0035735C">
                <w:rPr>
                  <w:rFonts w:ascii="Times New Roman" w:eastAsiaTheme="minorEastAsia" w:hAnsi="Times New Roman" w:cs="Times New Roman"/>
                  <w:sz w:val="21"/>
                  <w:szCs w:val="21"/>
                </w:rPr>
              </w:r>
              <w:r w:rsidRPr="0035735C">
                <w:rPr>
                  <w:rFonts w:ascii="Times New Roman" w:eastAsiaTheme="minorEastAsia" w:hAnsi="Times New Roman" w:cs="Times New Roman"/>
                  <w:sz w:val="21"/>
                  <w:szCs w:val="21"/>
                </w:rPr>
                <w:fldChar w:fldCharType="separate"/>
              </w:r>
              <w:r w:rsidRPr="0035735C">
                <w:rPr>
                  <w:rFonts w:ascii="Times New Roman" w:eastAsiaTheme="minorEastAsia" w:hAnsi="Times New Roman" w:cs="Times New Roman"/>
                  <w:noProof/>
                  <w:sz w:val="21"/>
                  <w:szCs w:val="21"/>
                  <w:vertAlign w:val="superscript"/>
                </w:rPr>
                <w:t>6</w:t>
              </w:r>
              <w:r w:rsidRPr="0035735C">
                <w:rPr>
                  <w:rFonts w:ascii="Times New Roman" w:eastAsiaTheme="minorEastAsia" w:hAnsi="Times New Roman" w:cs="Times New Roman"/>
                  <w:sz w:val="21"/>
                  <w:szCs w:val="21"/>
                </w:rPr>
                <w:fldChar w:fldCharType="end"/>
              </w:r>
            </w:hyperlink>
          </w:p>
        </w:tc>
      </w:tr>
      <w:tr w:rsidR="008C57A7" w:rsidRPr="0035735C" w14:paraId="37FB20A6" w14:textId="77777777" w:rsidTr="00C366DE">
        <w:tc>
          <w:tcPr>
            <w:tcW w:w="1420" w:type="dxa"/>
            <w:vAlign w:val="center"/>
          </w:tcPr>
          <w:p w14:paraId="0F10DF34" w14:textId="77777777" w:rsidR="008C57A7" w:rsidRPr="0035735C" w:rsidRDefault="008C57A7" w:rsidP="00641237">
            <w:pPr>
              <w:snapToGrid w:val="0"/>
              <w:spacing w:line="30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5735C">
              <w:rPr>
                <w:rFonts w:ascii="Times New Roman" w:hAnsi="Times New Roman" w:cs="Times New Roman"/>
                <w:sz w:val="21"/>
                <w:szCs w:val="21"/>
              </w:rPr>
              <w:t>PTFE/PBI</w:t>
            </w:r>
          </w:p>
        </w:tc>
        <w:tc>
          <w:tcPr>
            <w:tcW w:w="2090" w:type="dxa"/>
            <w:vAlign w:val="center"/>
          </w:tcPr>
          <w:p w14:paraId="154F8C16" w14:textId="77777777" w:rsidR="008C57A7" w:rsidRPr="0035735C" w:rsidRDefault="008C57A7" w:rsidP="00641237">
            <w:pPr>
              <w:snapToGrid w:val="0"/>
              <w:spacing w:line="30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35735C">
              <w:rPr>
                <w:rFonts w:ascii="Times New Roman" w:hAnsi="Times New Roman" w:cs="Times New Roman"/>
                <w:sz w:val="21"/>
                <w:szCs w:val="21"/>
              </w:rPr>
              <w:t>NiAl</w:t>
            </w:r>
            <w:proofErr w:type="spellEnd"/>
            <w:r w:rsidRPr="0035735C">
              <w:rPr>
                <w:rFonts w:ascii="Times New Roman" w:hAnsi="Times New Roman" w:cs="Times New Roman"/>
                <w:sz w:val="21"/>
                <w:szCs w:val="21"/>
              </w:rPr>
              <w:t>//</w:t>
            </w:r>
            <w:proofErr w:type="spellStart"/>
            <w:r w:rsidRPr="0035735C">
              <w:rPr>
                <w:rFonts w:ascii="Times New Roman" w:hAnsi="Times New Roman" w:cs="Times New Roman"/>
                <w:sz w:val="21"/>
                <w:szCs w:val="21"/>
              </w:rPr>
              <w:t>NiAlMo</w:t>
            </w:r>
            <w:proofErr w:type="spellEnd"/>
          </w:p>
        </w:tc>
        <w:tc>
          <w:tcPr>
            <w:tcW w:w="1253" w:type="dxa"/>
            <w:vAlign w:val="center"/>
          </w:tcPr>
          <w:p w14:paraId="27BDD254" w14:textId="77777777" w:rsidR="008C57A7" w:rsidRPr="0035735C" w:rsidRDefault="008C57A7" w:rsidP="00641237">
            <w:pPr>
              <w:snapToGrid w:val="0"/>
              <w:spacing w:line="30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5735C">
              <w:rPr>
                <w:rFonts w:ascii="Times New Roman" w:hAnsi="Times New Roman" w:cs="Times New Roman"/>
                <w:sz w:val="21"/>
                <w:szCs w:val="21"/>
              </w:rPr>
              <w:t>1.8</w:t>
            </w:r>
          </w:p>
        </w:tc>
        <w:tc>
          <w:tcPr>
            <w:tcW w:w="1253" w:type="dxa"/>
            <w:vAlign w:val="center"/>
          </w:tcPr>
          <w:p w14:paraId="383AAC0B" w14:textId="77777777" w:rsidR="008C57A7" w:rsidRPr="0035735C" w:rsidRDefault="008C57A7" w:rsidP="00641237">
            <w:pPr>
              <w:snapToGrid w:val="0"/>
              <w:spacing w:line="30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5735C">
              <w:rPr>
                <w:rFonts w:ascii="Times New Roman" w:hAnsi="Times New Roman" w:cs="Times New Roman"/>
                <w:sz w:val="21"/>
                <w:szCs w:val="21"/>
              </w:rPr>
              <w:t>1.8</w:t>
            </w:r>
          </w:p>
        </w:tc>
        <w:tc>
          <w:tcPr>
            <w:tcW w:w="1253" w:type="dxa"/>
            <w:vAlign w:val="center"/>
          </w:tcPr>
          <w:p w14:paraId="3DE6FF6F" w14:textId="77777777" w:rsidR="008C57A7" w:rsidRPr="0035735C" w:rsidRDefault="008C57A7" w:rsidP="00641237">
            <w:pPr>
              <w:snapToGrid w:val="0"/>
              <w:spacing w:line="30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5735C">
              <w:rPr>
                <w:rFonts w:ascii="Times New Roman" w:hAnsi="Times New Roman" w:cs="Times New Roman"/>
                <w:sz w:val="21"/>
                <w:szCs w:val="21"/>
              </w:rPr>
              <w:t>1000</w:t>
            </w:r>
          </w:p>
        </w:tc>
        <w:tc>
          <w:tcPr>
            <w:tcW w:w="1253" w:type="dxa"/>
            <w:vAlign w:val="center"/>
          </w:tcPr>
          <w:p w14:paraId="61E20C34" w14:textId="3248AA40" w:rsidR="008C57A7" w:rsidRPr="0035735C" w:rsidRDefault="00C03FFD" w:rsidP="00641237">
            <w:pPr>
              <w:snapToGrid w:val="0"/>
              <w:spacing w:line="300" w:lineRule="auto"/>
              <w:jc w:val="center"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  <w:hyperlink w:anchor="_ENREF_7" w:tooltip="Trisno, 2022 #37" w:history="1">
              <w:r w:rsidRPr="0035735C">
                <w:rPr>
                  <w:rFonts w:ascii="Times New Roman" w:eastAsiaTheme="minorEastAsia" w:hAnsi="Times New Roman" w:cs="Times New Roman"/>
                  <w:sz w:val="21"/>
                  <w:szCs w:val="21"/>
                </w:rPr>
                <w:fldChar w:fldCharType="begin">
                  <w:fldData xml:space="preserve">PEVuZE5vdGU+PENpdGU+PEF1dGhvcj5Ucmlzbm88L0F1dGhvcj48WWVhcj4yMDIyPC9ZZWFyPjxS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</w:fldData>
                </w:fldChar>
              </w:r>
              <w:r w:rsidRPr="0035735C">
                <w:rPr>
                  <w:rFonts w:ascii="Times New Roman" w:eastAsiaTheme="minorEastAsia" w:hAnsi="Times New Roman" w:cs="Times New Roman"/>
                  <w:sz w:val="21"/>
                  <w:szCs w:val="21"/>
                </w:rPr>
                <w:instrText xml:space="preserve"> ADDIN EN.JS.CITE </w:instrText>
              </w:r>
              <w:r w:rsidRPr="0035735C">
                <w:rPr>
                  <w:rFonts w:ascii="Times New Roman" w:eastAsiaTheme="minorEastAsia" w:hAnsi="Times New Roman" w:cs="Times New Roman"/>
                  <w:sz w:val="21"/>
                  <w:szCs w:val="21"/>
                </w:rPr>
              </w:r>
              <w:r w:rsidRPr="0035735C">
                <w:rPr>
                  <w:rFonts w:ascii="Times New Roman" w:eastAsiaTheme="minorEastAsia" w:hAnsi="Times New Roman" w:cs="Times New Roman"/>
                  <w:sz w:val="21"/>
                  <w:szCs w:val="21"/>
                </w:rPr>
                <w:fldChar w:fldCharType="separate"/>
              </w:r>
              <w:r w:rsidRPr="0035735C">
                <w:rPr>
                  <w:rFonts w:ascii="Times New Roman" w:eastAsiaTheme="minorEastAsia" w:hAnsi="Times New Roman" w:cs="Times New Roman"/>
                  <w:noProof/>
                  <w:sz w:val="21"/>
                  <w:szCs w:val="21"/>
                  <w:vertAlign w:val="superscript"/>
                </w:rPr>
                <w:t>7</w:t>
              </w:r>
              <w:r w:rsidRPr="0035735C">
                <w:rPr>
                  <w:rFonts w:ascii="Times New Roman" w:eastAsiaTheme="minorEastAsia" w:hAnsi="Times New Roman" w:cs="Times New Roman"/>
                  <w:sz w:val="21"/>
                  <w:szCs w:val="21"/>
                </w:rPr>
                <w:fldChar w:fldCharType="end"/>
              </w:r>
            </w:hyperlink>
          </w:p>
        </w:tc>
      </w:tr>
      <w:tr w:rsidR="008C57A7" w:rsidRPr="0035735C" w14:paraId="1F56B311" w14:textId="77777777" w:rsidTr="00C366DE">
        <w:tc>
          <w:tcPr>
            <w:tcW w:w="1420" w:type="dxa"/>
            <w:vAlign w:val="center"/>
          </w:tcPr>
          <w:p w14:paraId="38206083" w14:textId="77777777" w:rsidR="008C57A7" w:rsidRPr="0035735C" w:rsidRDefault="008C57A7" w:rsidP="00641237">
            <w:pPr>
              <w:snapToGrid w:val="0"/>
              <w:spacing w:line="30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5735C">
              <w:rPr>
                <w:rFonts w:ascii="Times New Roman" w:hAnsi="Times New Roman" w:cs="Times New Roman"/>
                <w:sz w:val="21"/>
                <w:szCs w:val="21"/>
              </w:rPr>
              <w:t>APCM-0.15</w:t>
            </w:r>
          </w:p>
        </w:tc>
        <w:tc>
          <w:tcPr>
            <w:tcW w:w="2090" w:type="dxa"/>
            <w:vAlign w:val="center"/>
          </w:tcPr>
          <w:p w14:paraId="4D23641F" w14:textId="77777777" w:rsidR="008C57A7" w:rsidRPr="0035735C" w:rsidRDefault="008C57A7" w:rsidP="00641237">
            <w:pPr>
              <w:snapToGrid w:val="0"/>
              <w:spacing w:line="30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35735C">
              <w:rPr>
                <w:rFonts w:ascii="Times New Roman" w:hAnsi="Times New Roman" w:cs="Times New Roman"/>
                <w:sz w:val="21"/>
                <w:szCs w:val="21"/>
              </w:rPr>
              <w:t>NiFe</w:t>
            </w:r>
            <w:proofErr w:type="spellEnd"/>
            <w:r w:rsidRPr="0035735C">
              <w:rPr>
                <w:rFonts w:ascii="Times New Roman" w:hAnsi="Times New Roman" w:cs="Times New Roman"/>
                <w:sz w:val="21"/>
                <w:szCs w:val="21"/>
              </w:rPr>
              <w:t>//</w:t>
            </w:r>
            <w:proofErr w:type="spellStart"/>
            <w:r w:rsidRPr="0035735C">
              <w:rPr>
                <w:rFonts w:ascii="Times New Roman" w:hAnsi="Times New Roman" w:cs="Times New Roman"/>
                <w:sz w:val="21"/>
                <w:szCs w:val="21"/>
              </w:rPr>
              <w:t>NiMo</w:t>
            </w:r>
            <w:proofErr w:type="spellEnd"/>
          </w:p>
        </w:tc>
        <w:tc>
          <w:tcPr>
            <w:tcW w:w="1253" w:type="dxa"/>
            <w:vAlign w:val="center"/>
          </w:tcPr>
          <w:p w14:paraId="61C4CDA1" w14:textId="77777777" w:rsidR="008C57A7" w:rsidRPr="0035735C" w:rsidRDefault="008C57A7" w:rsidP="00641237">
            <w:pPr>
              <w:snapToGrid w:val="0"/>
              <w:spacing w:line="30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5735C">
              <w:rPr>
                <w:rFonts w:ascii="Times New Roman" w:hAnsi="Times New Roman" w:cs="Times New Roman"/>
                <w:sz w:val="21"/>
                <w:szCs w:val="21"/>
              </w:rPr>
              <w:t>1.057</w:t>
            </w:r>
          </w:p>
        </w:tc>
        <w:tc>
          <w:tcPr>
            <w:tcW w:w="1253" w:type="dxa"/>
            <w:vAlign w:val="center"/>
          </w:tcPr>
          <w:p w14:paraId="5611878F" w14:textId="77777777" w:rsidR="008C57A7" w:rsidRPr="0035735C" w:rsidRDefault="008C57A7" w:rsidP="00641237">
            <w:pPr>
              <w:snapToGrid w:val="0"/>
              <w:spacing w:line="30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5735C">
              <w:rPr>
                <w:rFonts w:ascii="Times New Roman" w:hAnsi="Times New Roman" w:cs="Times New Roman"/>
                <w:sz w:val="21"/>
                <w:szCs w:val="21"/>
              </w:rPr>
              <w:t>2</w:t>
            </w:r>
          </w:p>
        </w:tc>
        <w:tc>
          <w:tcPr>
            <w:tcW w:w="1253" w:type="dxa"/>
            <w:vAlign w:val="center"/>
          </w:tcPr>
          <w:p w14:paraId="798A4C44" w14:textId="77777777" w:rsidR="008C57A7" w:rsidRPr="0035735C" w:rsidRDefault="008C57A7" w:rsidP="00641237">
            <w:pPr>
              <w:snapToGrid w:val="0"/>
              <w:spacing w:line="30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5735C">
              <w:rPr>
                <w:rFonts w:ascii="Times New Roman" w:hAnsi="Times New Roman" w:cs="Times New Roman"/>
                <w:sz w:val="21"/>
                <w:szCs w:val="21"/>
              </w:rPr>
              <w:t>600</w:t>
            </w:r>
          </w:p>
        </w:tc>
        <w:tc>
          <w:tcPr>
            <w:tcW w:w="1253" w:type="dxa"/>
            <w:vAlign w:val="center"/>
          </w:tcPr>
          <w:p w14:paraId="499CCC4E" w14:textId="3539428B" w:rsidR="008C57A7" w:rsidRPr="0035735C" w:rsidRDefault="00C03FFD" w:rsidP="00641237">
            <w:pPr>
              <w:snapToGrid w:val="0"/>
              <w:spacing w:line="300" w:lineRule="auto"/>
              <w:jc w:val="center"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  <w:hyperlink w:anchor="_ENREF_8" w:tooltip="Song, 2025 #16" w:history="1">
              <w:r w:rsidRPr="0035735C">
                <w:rPr>
                  <w:rFonts w:ascii="Times New Roman" w:eastAsiaTheme="minorEastAsia" w:hAnsi="Times New Roman" w:cs="Times New Roman"/>
                  <w:sz w:val="21"/>
                  <w:szCs w:val="21"/>
                </w:rPr>
                <w:fldChar w:fldCharType="begin">
                  <w:fldData xml:space="preserve">PEVuZE5vdGU+PENpdGU+PEF1dGhvcj5Tb25nPC9BdXRob3I+PFllYXI+MjAyNTwvWWVhcj48UmVj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</w:fldData>
                </w:fldChar>
              </w:r>
              <w:r w:rsidRPr="0035735C">
                <w:rPr>
                  <w:rFonts w:ascii="Times New Roman" w:eastAsiaTheme="minorEastAsia" w:hAnsi="Times New Roman" w:cs="Times New Roman"/>
                  <w:sz w:val="21"/>
                  <w:szCs w:val="21"/>
                </w:rPr>
                <w:instrText xml:space="preserve"> ADDIN EN.JS.CITE </w:instrText>
              </w:r>
              <w:r w:rsidRPr="0035735C">
                <w:rPr>
                  <w:rFonts w:ascii="Times New Roman" w:eastAsiaTheme="minorEastAsia" w:hAnsi="Times New Roman" w:cs="Times New Roman"/>
                  <w:sz w:val="21"/>
                  <w:szCs w:val="21"/>
                </w:rPr>
              </w:r>
              <w:r w:rsidRPr="0035735C">
                <w:rPr>
                  <w:rFonts w:ascii="Times New Roman" w:eastAsiaTheme="minorEastAsia" w:hAnsi="Times New Roman" w:cs="Times New Roman"/>
                  <w:sz w:val="21"/>
                  <w:szCs w:val="21"/>
                </w:rPr>
                <w:fldChar w:fldCharType="separate"/>
              </w:r>
              <w:r w:rsidRPr="0035735C">
                <w:rPr>
                  <w:rFonts w:ascii="Times New Roman" w:eastAsiaTheme="minorEastAsia" w:hAnsi="Times New Roman" w:cs="Times New Roman"/>
                  <w:noProof/>
                  <w:sz w:val="21"/>
                  <w:szCs w:val="21"/>
                  <w:vertAlign w:val="superscript"/>
                </w:rPr>
                <w:t>8</w:t>
              </w:r>
              <w:r w:rsidRPr="0035735C">
                <w:rPr>
                  <w:rFonts w:ascii="Times New Roman" w:eastAsiaTheme="minorEastAsia" w:hAnsi="Times New Roman" w:cs="Times New Roman"/>
                  <w:sz w:val="21"/>
                  <w:szCs w:val="21"/>
                </w:rPr>
                <w:fldChar w:fldCharType="end"/>
              </w:r>
            </w:hyperlink>
          </w:p>
        </w:tc>
      </w:tr>
      <w:tr w:rsidR="008C57A7" w:rsidRPr="0035735C" w14:paraId="51A24AC3" w14:textId="77777777" w:rsidTr="00C366DE">
        <w:tc>
          <w:tcPr>
            <w:tcW w:w="1420" w:type="dxa"/>
            <w:vAlign w:val="center"/>
          </w:tcPr>
          <w:p w14:paraId="5C2047C6" w14:textId="50C97505" w:rsidR="008C57A7" w:rsidRPr="0035735C" w:rsidRDefault="008C57A7" w:rsidP="00641237">
            <w:pPr>
              <w:snapToGrid w:val="0"/>
              <w:spacing w:line="30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5735C">
              <w:rPr>
                <w:rFonts w:ascii="Times New Roman" w:hAnsi="Times New Roman" w:cs="Times New Roman"/>
                <w:sz w:val="21"/>
                <w:szCs w:val="21"/>
              </w:rPr>
              <w:t xml:space="preserve">Porous </w:t>
            </w:r>
            <w:r w:rsidR="004515B2" w:rsidRPr="0035735C">
              <w:rPr>
                <w:rFonts w:ascii="Times New Roman" w:eastAsiaTheme="minorEastAsia" w:hAnsi="Times New Roman" w:cs="Times New Roman"/>
                <w:sz w:val="21"/>
                <w:szCs w:val="21"/>
              </w:rPr>
              <w:t xml:space="preserve">PES </w:t>
            </w:r>
            <w:r w:rsidRPr="0035735C">
              <w:rPr>
                <w:rFonts w:ascii="Times New Roman" w:hAnsi="Times New Roman" w:cs="Times New Roman"/>
                <w:sz w:val="21"/>
                <w:szCs w:val="21"/>
              </w:rPr>
              <w:t>membrane</w:t>
            </w:r>
          </w:p>
        </w:tc>
        <w:tc>
          <w:tcPr>
            <w:tcW w:w="2090" w:type="dxa"/>
            <w:vAlign w:val="center"/>
          </w:tcPr>
          <w:p w14:paraId="5D6E6466" w14:textId="77777777" w:rsidR="008C57A7" w:rsidRPr="0035735C" w:rsidRDefault="008C57A7" w:rsidP="00641237">
            <w:pPr>
              <w:snapToGrid w:val="0"/>
              <w:spacing w:line="30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hyperlink r:id="rId17" w:history="1">
              <w:r w:rsidRPr="0035735C">
                <w:rPr>
                  <w:rStyle w:val="af3"/>
                  <w:rFonts w:ascii="Times New Roman" w:hAnsi="Times New Roman" w:cs="Times New Roman"/>
                  <w:color w:val="auto"/>
                  <w:sz w:val="21"/>
                  <w:szCs w:val="21"/>
                  <w:u w:val="none"/>
                </w:rPr>
                <w:t>NM/PN/NiFeO</w:t>
              </w:r>
              <w:r w:rsidRPr="0035735C">
                <w:rPr>
                  <w:rStyle w:val="af3"/>
                  <w:rFonts w:ascii="Times New Roman" w:hAnsi="Times New Roman" w:cs="Times New Roman"/>
                  <w:color w:val="auto"/>
                  <w:sz w:val="21"/>
                  <w:szCs w:val="21"/>
                  <w:u w:val="none"/>
                  <w:vertAlign w:val="subscript"/>
                </w:rPr>
                <w:t>x</w:t>
              </w:r>
              <w:r w:rsidRPr="0035735C">
                <w:rPr>
                  <w:rStyle w:val="af3"/>
                  <w:rFonts w:ascii="Times New Roman" w:hAnsi="Times New Roman" w:cs="Times New Roman"/>
                  <w:color w:val="auto"/>
                  <w:sz w:val="21"/>
                  <w:szCs w:val="21"/>
                  <w:u w:val="none"/>
                </w:rPr>
                <w:t>//NM/PN/Ru@NiMoCu</w:t>
              </w:r>
              <w:r w:rsidRPr="0035735C">
                <w:rPr>
                  <w:rStyle w:val="af3"/>
                  <w:rFonts w:ascii="Times New Roman" w:hAnsi="Times New Roman" w:cs="Times New Roman"/>
                  <w:color w:val="auto"/>
                  <w:sz w:val="21"/>
                  <w:szCs w:val="21"/>
                  <w:u w:val="none"/>
                  <w:vertAlign w:val="subscript"/>
                </w:rPr>
                <w:t>20</w:t>
              </w:r>
            </w:hyperlink>
          </w:p>
        </w:tc>
        <w:tc>
          <w:tcPr>
            <w:tcW w:w="1253" w:type="dxa"/>
            <w:vAlign w:val="center"/>
          </w:tcPr>
          <w:p w14:paraId="6F0E855A" w14:textId="77777777" w:rsidR="008C57A7" w:rsidRPr="0035735C" w:rsidRDefault="008C57A7" w:rsidP="00641237">
            <w:pPr>
              <w:snapToGrid w:val="0"/>
              <w:spacing w:line="30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5735C">
              <w:rPr>
                <w:rFonts w:ascii="Times New Roman" w:hAnsi="Times New Roman" w:cs="Times New Roman"/>
                <w:sz w:val="21"/>
                <w:szCs w:val="21"/>
              </w:rPr>
              <w:t>0.6</w:t>
            </w:r>
          </w:p>
        </w:tc>
        <w:tc>
          <w:tcPr>
            <w:tcW w:w="1253" w:type="dxa"/>
            <w:vAlign w:val="center"/>
          </w:tcPr>
          <w:p w14:paraId="1B1EC7E8" w14:textId="77777777" w:rsidR="008C57A7" w:rsidRPr="0035735C" w:rsidRDefault="008C57A7" w:rsidP="00641237">
            <w:pPr>
              <w:snapToGrid w:val="0"/>
              <w:spacing w:line="30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5735C">
              <w:rPr>
                <w:rFonts w:ascii="Times New Roman" w:hAnsi="Times New Roman" w:cs="Times New Roman"/>
                <w:sz w:val="21"/>
                <w:szCs w:val="21"/>
              </w:rPr>
              <w:t>1.74</w:t>
            </w:r>
          </w:p>
        </w:tc>
        <w:tc>
          <w:tcPr>
            <w:tcW w:w="1253" w:type="dxa"/>
            <w:vAlign w:val="center"/>
          </w:tcPr>
          <w:p w14:paraId="06E7CCA7" w14:textId="77777777" w:rsidR="008C57A7" w:rsidRPr="0035735C" w:rsidRDefault="008C57A7" w:rsidP="00641237">
            <w:pPr>
              <w:snapToGrid w:val="0"/>
              <w:spacing w:line="30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5735C">
              <w:rPr>
                <w:rFonts w:ascii="Times New Roman" w:hAnsi="Times New Roman" w:cs="Times New Roman"/>
                <w:sz w:val="21"/>
                <w:szCs w:val="21"/>
              </w:rPr>
              <w:t>600</w:t>
            </w:r>
          </w:p>
        </w:tc>
        <w:tc>
          <w:tcPr>
            <w:tcW w:w="1253" w:type="dxa"/>
            <w:vAlign w:val="center"/>
          </w:tcPr>
          <w:p w14:paraId="05A2CD15" w14:textId="72EF7C4A" w:rsidR="008C57A7" w:rsidRPr="0035735C" w:rsidRDefault="00C03FFD" w:rsidP="00641237">
            <w:pPr>
              <w:snapToGrid w:val="0"/>
              <w:spacing w:line="300" w:lineRule="auto"/>
              <w:jc w:val="center"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  <w:hyperlink w:anchor="_ENREF_9" w:tooltip="Bi, 2024 #39" w:history="1">
              <w:r w:rsidRPr="0035735C">
                <w:rPr>
                  <w:rFonts w:ascii="Times New Roman" w:eastAsiaTheme="minorEastAsia" w:hAnsi="Times New Roman" w:cs="Times New Roman"/>
                  <w:sz w:val="21"/>
                  <w:szCs w:val="21"/>
                </w:rPr>
                <w:fldChar w:fldCharType="begin">
                  <w:fldData xml:space="preserve">PEVuZE5vdGU+PENpdGU+PEF1dGhvcj5CaTwvQXV0aG9yPjxZZWFyPjIwMjQ8L1llYXI+PFJlY051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</w:fldData>
                </w:fldChar>
              </w:r>
              <w:r w:rsidRPr="0035735C">
                <w:rPr>
                  <w:rFonts w:ascii="Times New Roman" w:eastAsiaTheme="minorEastAsia" w:hAnsi="Times New Roman" w:cs="Times New Roman"/>
                  <w:sz w:val="21"/>
                  <w:szCs w:val="21"/>
                </w:rPr>
                <w:instrText xml:space="preserve"> ADDIN EN.JS.CITE </w:instrText>
              </w:r>
              <w:r w:rsidRPr="0035735C">
                <w:rPr>
                  <w:rFonts w:ascii="Times New Roman" w:eastAsiaTheme="minorEastAsia" w:hAnsi="Times New Roman" w:cs="Times New Roman"/>
                  <w:sz w:val="21"/>
                  <w:szCs w:val="21"/>
                </w:rPr>
              </w:r>
              <w:r w:rsidRPr="0035735C">
                <w:rPr>
                  <w:rFonts w:ascii="Times New Roman" w:eastAsiaTheme="minorEastAsia" w:hAnsi="Times New Roman" w:cs="Times New Roman"/>
                  <w:sz w:val="21"/>
                  <w:szCs w:val="21"/>
                </w:rPr>
                <w:fldChar w:fldCharType="separate"/>
              </w:r>
              <w:r w:rsidRPr="0035735C">
                <w:rPr>
                  <w:rFonts w:ascii="Times New Roman" w:eastAsiaTheme="minorEastAsia" w:hAnsi="Times New Roman" w:cs="Times New Roman"/>
                  <w:noProof/>
                  <w:sz w:val="21"/>
                  <w:szCs w:val="21"/>
                  <w:vertAlign w:val="superscript"/>
                </w:rPr>
                <w:t>9</w:t>
              </w:r>
              <w:r w:rsidRPr="0035735C">
                <w:rPr>
                  <w:rFonts w:ascii="Times New Roman" w:eastAsiaTheme="minorEastAsia" w:hAnsi="Times New Roman" w:cs="Times New Roman"/>
                  <w:sz w:val="21"/>
                  <w:szCs w:val="21"/>
                </w:rPr>
                <w:fldChar w:fldCharType="end"/>
              </w:r>
            </w:hyperlink>
          </w:p>
        </w:tc>
      </w:tr>
      <w:tr w:rsidR="008C57A7" w:rsidRPr="0035735C" w14:paraId="365D760C" w14:textId="77777777" w:rsidTr="00C366DE">
        <w:tc>
          <w:tcPr>
            <w:tcW w:w="1420" w:type="dxa"/>
            <w:vAlign w:val="center"/>
          </w:tcPr>
          <w:p w14:paraId="5A1AF427" w14:textId="77777777" w:rsidR="008C57A7" w:rsidRPr="0035735C" w:rsidRDefault="008C57A7" w:rsidP="00641237">
            <w:pPr>
              <w:snapToGrid w:val="0"/>
              <w:spacing w:line="30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35735C">
              <w:rPr>
                <w:rFonts w:ascii="Times New Roman" w:hAnsi="Times New Roman" w:cs="Times New Roman"/>
                <w:sz w:val="21"/>
                <w:szCs w:val="21"/>
              </w:rPr>
              <w:t>Zirfon</w:t>
            </w:r>
            <w:proofErr w:type="spellEnd"/>
          </w:p>
        </w:tc>
        <w:tc>
          <w:tcPr>
            <w:tcW w:w="2090" w:type="dxa"/>
            <w:vAlign w:val="center"/>
          </w:tcPr>
          <w:p w14:paraId="571569C9" w14:textId="77777777" w:rsidR="008C57A7" w:rsidRPr="0035735C" w:rsidRDefault="008C57A7" w:rsidP="00641237">
            <w:pPr>
              <w:snapToGrid w:val="0"/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35735C">
              <w:rPr>
                <w:rFonts w:ascii="Times New Roman" w:hAnsi="Times New Roman" w:cs="Times New Roman"/>
                <w:sz w:val="21"/>
                <w:szCs w:val="21"/>
              </w:rPr>
              <w:t>TPE</w:t>
            </w:r>
          </w:p>
        </w:tc>
        <w:tc>
          <w:tcPr>
            <w:tcW w:w="1253" w:type="dxa"/>
            <w:vAlign w:val="center"/>
          </w:tcPr>
          <w:p w14:paraId="6B883A41" w14:textId="77777777" w:rsidR="008C57A7" w:rsidRPr="0035735C" w:rsidRDefault="008C57A7" w:rsidP="00641237">
            <w:pPr>
              <w:snapToGrid w:val="0"/>
              <w:spacing w:line="30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5735C">
              <w:rPr>
                <w:rFonts w:ascii="Times New Roman" w:hAnsi="Times New Roman" w:cs="Times New Roman"/>
                <w:sz w:val="21"/>
                <w:szCs w:val="21"/>
              </w:rPr>
              <w:t>0.91</w:t>
            </w:r>
          </w:p>
        </w:tc>
        <w:tc>
          <w:tcPr>
            <w:tcW w:w="1253" w:type="dxa"/>
            <w:vAlign w:val="center"/>
          </w:tcPr>
          <w:p w14:paraId="642FC194" w14:textId="77777777" w:rsidR="008C57A7" w:rsidRPr="0035735C" w:rsidRDefault="008C57A7" w:rsidP="00641237">
            <w:pPr>
              <w:snapToGrid w:val="0"/>
              <w:spacing w:line="30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5735C">
              <w:rPr>
                <w:rFonts w:ascii="Times New Roman" w:hAnsi="Times New Roman" w:cs="Times New Roman"/>
                <w:sz w:val="21"/>
                <w:szCs w:val="21"/>
              </w:rPr>
              <w:t>1.8</w:t>
            </w:r>
          </w:p>
        </w:tc>
        <w:tc>
          <w:tcPr>
            <w:tcW w:w="1253" w:type="dxa"/>
            <w:vAlign w:val="center"/>
          </w:tcPr>
          <w:p w14:paraId="17222F3F" w14:textId="77777777" w:rsidR="008C57A7" w:rsidRPr="0035735C" w:rsidRDefault="008C57A7" w:rsidP="00641237">
            <w:pPr>
              <w:snapToGrid w:val="0"/>
              <w:spacing w:line="30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5735C">
              <w:rPr>
                <w:rFonts w:ascii="Times New Roman" w:hAnsi="Times New Roman" w:cs="Times New Roman"/>
                <w:sz w:val="21"/>
                <w:szCs w:val="21"/>
              </w:rPr>
              <w:t>1500</w:t>
            </w:r>
          </w:p>
        </w:tc>
        <w:tc>
          <w:tcPr>
            <w:tcW w:w="1253" w:type="dxa"/>
            <w:vAlign w:val="center"/>
          </w:tcPr>
          <w:p w14:paraId="157B4D9E" w14:textId="26EEC9F2" w:rsidR="008C57A7" w:rsidRPr="0035735C" w:rsidRDefault="00C03FFD" w:rsidP="00641237">
            <w:pPr>
              <w:snapToGrid w:val="0"/>
              <w:spacing w:line="300" w:lineRule="auto"/>
              <w:jc w:val="center"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  <w:hyperlink w:anchor="_ENREF_10" w:tooltip="Kuang, 2025 #24" w:history="1">
              <w:r w:rsidRPr="0035735C">
                <w:rPr>
                  <w:rFonts w:ascii="Times New Roman" w:eastAsiaTheme="minorEastAsia" w:hAnsi="Times New Roman" w:cs="Times New Roman"/>
                  <w:sz w:val="21"/>
                  <w:szCs w:val="21"/>
                </w:rPr>
                <w:fldChar w:fldCharType="begin">
                  <w:fldData xml:space="preserve">PEVuZE5vdGU+PENpdGU+PEF1dGhvcj5LdWFuZzwvQXV0aG9yPjxZZWFyPjIwMjU8L1llYXI+PFJl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</w:fldData>
                </w:fldChar>
              </w:r>
              <w:r w:rsidRPr="0035735C">
                <w:rPr>
                  <w:rFonts w:ascii="Times New Roman" w:eastAsiaTheme="minorEastAsia" w:hAnsi="Times New Roman" w:cs="Times New Roman"/>
                  <w:sz w:val="21"/>
                  <w:szCs w:val="21"/>
                </w:rPr>
                <w:instrText xml:space="preserve"> ADDIN EN.JS.CITE </w:instrText>
              </w:r>
              <w:r w:rsidRPr="0035735C">
                <w:rPr>
                  <w:rFonts w:ascii="Times New Roman" w:eastAsiaTheme="minorEastAsia" w:hAnsi="Times New Roman" w:cs="Times New Roman"/>
                  <w:sz w:val="21"/>
                  <w:szCs w:val="21"/>
                </w:rPr>
              </w:r>
              <w:r w:rsidRPr="0035735C">
                <w:rPr>
                  <w:rFonts w:ascii="Times New Roman" w:eastAsiaTheme="minorEastAsia" w:hAnsi="Times New Roman" w:cs="Times New Roman"/>
                  <w:sz w:val="21"/>
                  <w:szCs w:val="21"/>
                </w:rPr>
                <w:fldChar w:fldCharType="separate"/>
              </w:r>
              <w:r w:rsidRPr="0035735C">
                <w:rPr>
                  <w:rFonts w:ascii="Times New Roman" w:eastAsiaTheme="minorEastAsia" w:hAnsi="Times New Roman" w:cs="Times New Roman"/>
                  <w:noProof/>
                  <w:sz w:val="21"/>
                  <w:szCs w:val="21"/>
                  <w:vertAlign w:val="superscript"/>
                </w:rPr>
                <w:t>10</w:t>
              </w:r>
              <w:r w:rsidRPr="0035735C">
                <w:rPr>
                  <w:rFonts w:ascii="Times New Roman" w:eastAsiaTheme="minorEastAsia" w:hAnsi="Times New Roman" w:cs="Times New Roman"/>
                  <w:sz w:val="21"/>
                  <w:szCs w:val="21"/>
                </w:rPr>
                <w:fldChar w:fldCharType="end"/>
              </w:r>
            </w:hyperlink>
          </w:p>
        </w:tc>
      </w:tr>
      <w:tr w:rsidR="008C57A7" w:rsidRPr="0035735C" w14:paraId="2D60679C" w14:textId="77777777" w:rsidTr="00C366DE">
        <w:tc>
          <w:tcPr>
            <w:tcW w:w="1420" w:type="dxa"/>
            <w:vAlign w:val="center"/>
          </w:tcPr>
          <w:p w14:paraId="3A86876C" w14:textId="77777777" w:rsidR="008C57A7" w:rsidRPr="0035735C" w:rsidRDefault="008C57A7" w:rsidP="00641237">
            <w:pPr>
              <w:snapToGrid w:val="0"/>
              <w:spacing w:line="30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35735C">
              <w:rPr>
                <w:rFonts w:ascii="Times New Roman" w:hAnsi="Times New Roman" w:cs="Times New Roman"/>
                <w:sz w:val="21"/>
                <w:szCs w:val="21"/>
              </w:rPr>
              <w:t>Zirfon</w:t>
            </w:r>
            <w:proofErr w:type="spellEnd"/>
          </w:p>
        </w:tc>
        <w:tc>
          <w:tcPr>
            <w:tcW w:w="2090" w:type="dxa"/>
            <w:vAlign w:val="center"/>
          </w:tcPr>
          <w:p w14:paraId="560604A3" w14:textId="77777777" w:rsidR="008C57A7" w:rsidRPr="0035735C" w:rsidRDefault="008C57A7" w:rsidP="00641237">
            <w:pPr>
              <w:snapToGrid w:val="0"/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5735C">
              <w:rPr>
                <w:rFonts w:ascii="Times New Roman" w:hAnsi="Times New Roman" w:cs="Times New Roman"/>
                <w:sz w:val="21"/>
                <w:szCs w:val="21"/>
              </w:rPr>
              <w:t>NiMO</w:t>
            </w:r>
            <w:proofErr w:type="spellEnd"/>
            <w:r w:rsidRPr="0035735C">
              <w:rPr>
                <w:rFonts w:ascii="Times New Roman" w:hAnsi="Times New Roman" w:cs="Times New Roman"/>
                <w:sz w:val="21"/>
                <w:szCs w:val="21"/>
              </w:rPr>
              <w:t>//Ni</w:t>
            </w:r>
          </w:p>
        </w:tc>
        <w:tc>
          <w:tcPr>
            <w:tcW w:w="1253" w:type="dxa"/>
            <w:vAlign w:val="center"/>
          </w:tcPr>
          <w:p w14:paraId="3FECC937" w14:textId="77777777" w:rsidR="008C57A7" w:rsidRPr="0035735C" w:rsidRDefault="008C57A7" w:rsidP="00641237">
            <w:pPr>
              <w:snapToGrid w:val="0"/>
              <w:spacing w:line="30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5735C">
              <w:rPr>
                <w:rFonts w:ascii="Times New Roman" w:hAnsi="Times New Roman" w:cs="Times New Roman"/>
                <w:sz w:val="21"/>
                <w:szCs w:val="21"/>
              </w:rPr>
              <w:t>0.8</w:t>
            </w:r>
          </w:p>
        </w:tc>
        <w:tc>
          <w:tcPr>
            <w:tcW w:w="1253" w:type="dxa"/>
            <w:vAlign w:val="center"/>
          </w:tcPr>
          <w:p w14:paraId="79F02150" w14:textId="6960A467" w:rsidR="008C57A7" w:rsidRPr="0035735C" w:rsidRDefault="006A62F8" w:rsidP="00641237">
            <w:pPr>
              <w:snapToGrid w:val="0"/>
              <w:spacing w:line="30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5735C">
              <w:rPr>
                <w:rFonts w:ascii="Times New Roman" w:eastAsiaTheme="minorEastAsia" w:hAnsi="Times New Roman" w:cs="Times New Roman"/>
                <w:sz w:val="21"/>
                <w:szCs w:val="21"/>
              </w:rPr>
              <w:t>1</w:t>
            </w:r>
            <w:r w:rsidR="008C57A7" w:rsidRPr="0035735C">
              <w:rPr>
                <w:rFonts w:ascii="Times New Roman" w:hAnsi="Times New Roman" w:cs="Times New Roman"/>
                <w:sz w:val="21"/>
                <w:szCs w:val="21"/>
              </w:rPr>
              <w:t>.76</w:t>
            </w:r>
          </w:p>
        </w:tc>
        <w:tc>
          <w:tcPr>
            <w:tcW w:w="1253" w:type="dxa"/>
            <w:vAlign w:val="center"/>
          </w:tcPr>
          <w:p w14:paraId="0C3AEE34" w14:textId="77777777" w:rsidR="008C57A7" w:rsidRPr="0035735C" w:rsidRDefault="008C57A7" w:rsidP="00641237">
            <w:pPr>
              <w:snapToGrid w:val="0"/>
              <w:spacing w:line="30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5735C">
              <w:rPr>
                <w:rFonts w:ascii="Times New Roman" w:hAnsi="Times New Roman" w:cs="Times New Roman"/>
                <w:sz w:val="21"/>
                <w:szCs w:val="21"/>
              </w:rPr>
              <w:t>1534</w:t>
            </w:r>
          </w:p>
        </w:tc>
        <w:tc>
          <w:tcPr>
            <w:tcW w:w="1253" w:type="dxa"/>
            <w:vAlign w:val="center"/>
          </w:tcPr>
          <w:p w14:paraId="4BD10959" w14:textId="2C6C4FE5" w:rsidR="008C57A7" w:rsidRPr="0035735C" w:rsidRDefault="00C03FFD" w:rsidP="00641237">
            <w:pPr>
              <w:snapToGrid w:val="0"/>
              <w:spacing w:line="300" w:lineRule="auto"/>
              <w:jc w:val="center"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  <w:hyperlink w:anchor="_ENREF_11" w:tooltip="Egert, 2025 #40" w:history="1">
              <w:r w:rsidRPr="0035735C">
                <w:rPr>
                  <w:rFonts w:ascii="Times New Roman" w:eastAsiaTheme="minorEastAsia" w:hAnsi="Times New Roman" w:cs="Times New Roman"/>
                  <w:sz w:val="21"/>
                  <w:szCs w:val="21"/>
                </w:rPr>
                <w:fldChar w:fldCharType="begin">
                  <w:fldData xml:space="preserve">PEVuZE5vdGU+PENpdGU+PEF1dGhvcj5FZ2VydDwvQXV0aG9yPjxZZWFyPjIwMjU8L1llYXI+PFJl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</w:fldData>
                </w:fldChar>
              </w:r>
              <w:r w:rsidRPr="0035735C">
                <w:rPr>
                  <w:rFonts w:ascii="Times New Roman" w:eastAsiaTheme="minorEastAsia" w:hAnsi="Times New Roman" w:cs="Times New Roman"/>
                  <w:sz w:val="21"/>
                  <w:szCs w:val="21"/>
                </w:rPr>
                <w:instrText xml:space="preserve"> ADDIN EN.JS.CITE </w:instrText>
              </w:r>
              <w:r w:rsidRPr="0035735C">
                <w:rPr>
                  <w:rFonts w:ascii="Times New Roman" w:eastAsiaTheme="minorEastAsia" w:hAnsi="Times New Roman" w:cs="Times New Roman"/>
                  <w:sz w:val="21"/>
                  <w:szCs w:val="21"/>
                </w:rPr>
              </w:r>
              <w:r w:rsidRPr="0035735C">
                <w:rPr>
                  <w:rFonts w:ascii="Times New Roman" w:eastAsiaTheme="minorEastAsia" w:hAnsi="Times New Roman" w:cs="Times New Roman"/>
                  <w:sz w:val="21"/>
                  <w:szCs w:val="21"/>
                </w:rPr>
                <w:fldChar w:fldCharType="separate"/>
              </w:r>
              <w:r w:rsidRPr="0035735C">
                <w:rPr>
                  <w:rFonts w:ascii="Times New Roman" w:eastAsiaTheme="minorEastAsia" w:hAnsi="Times New Roman" w:cs="Times New Roman"/>
                  <w:noProof/>
                  <w:sz w:val="21"/>
                  <w:szCs w:val="21"/>
                  <w:vertAlign w:val="superscript"/>
                </w:rPr>
                <w:t>11</w:t>
              </w:r>
              <w:r w:rsidRPr="0035735C">
                <w:rPr>
                  <w:rFonts w:ascii="Times New Roman" w:eastAsiaTheme="minorEastAsia" w:hAnsi="Times New Roman" w:cs="Times New Roman"/>
                  <w:sz w:val="21"/>
                  <w:szCs w:val="21"/>
                </w:rPr>
                <w:fldChar w:fldCharType="end"/>
              </w:r>
            </w:hyperlink>
          </w:p>
        </w:tc>
      </w:tr>
      <w:tr w:rsidR="008C57A7" w:rsidRPr="0035735C" w14:paraId="6A396B22" w14:textId="77777777" w:rsidTr="00C366DE">
        <w:tc>
          <w:tcPr>
            <w:tcW w:w="1420" w:type="dxa"/>
            <w:vAlign w:val="center"/>
          </w:tcPr>
          <w:p w14:paraId="6673A210" w14:textId="21B48367" w:rsidR="008C57A7" w:rsidRPr="0035735C" w:rsidRDefault="008C57A7" w:rsidP="00641237">
            <w:pPr>
              <w:snapToGrid w:val="0"/>
              <w:spacing w:line="30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5735C">
              <w:rPr>
                <w:rFonts w:ascii="Times New Roman" w:hAnsi="Times New Roman" w:cs="Times New Roman"/>
                <w:sz w:val="21"/>
                <w:szCs w:val="21"/>
              </w:rPr>
              <w:t xml:space="preserve">Porous </w:t>
            </w:r>
            <w:r w:rsidR="006A62F8" w:rsidRPr="0035735C">
              <w:rPr>
                <w:rFonts w:ascii="Times New Roman" w:eastAsiaTheme="minorEastAsia" w:hAnsi="Times New Roman" w:cs="Times New Roman"/>
                <w:sz w:val="21"/>
                <w:szCs w:val="21"/>
              </w:rPr>
              <w:t xml:space="preserve">PES </w:t>
            </w:r>
            <w:r w:rsidRPr="0035735C">
              <w:rPr>
                <w:rFonts w:ascii="Times New Roman" w:hAnsi="Times New Roman" w:cs="Times New Roman"/>
                <w:sz w:val="21"/>
                <w:szCs w:val="21"/>
              </w:rPr>
              <w:t>membrane</w:t>
            </w:r>
          </w:p>
        </w:tc>
        <w:tc>
          <w:tcPr>
            <w:tcW w:w="2090" w:type="dxa"/>
            <w:vAlign w:val="center"/>
          </w:tcPr>
          <w:p w14:paraId="7D1D2A35" w14:textId="7C5F3E9E" w:rsidR="008C57A7" w:rsidRPr="0035735C" w:rsidRDefault="008C57A7" w:rsidP="00641237">
            <w:pPr>
              <w:snapToGrid w:val="0"/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5735C">
              <w:rPr>
                <w:rFonts w:ascii="Times New Roman" w:hAnsi="Times New Roman" w:cs="Times New Roman"/>
                <w:sz w:val="21"/>
                <w:szCs w:val="21"/>
              </w:rPr>
              <w:t>Ws</w:t>
            </w:r>
            <w:proofErr w:type="spellEnd"/>
            <w:r w:rsidRPr="0035735C">
              <w:rPr>
                <w:rFonts w:ascii="Times New Roman" w:hAnsi="Times New Roman" w:cs="Times New Roman"/>
                <w:sz w:val="21"/>
                <w:szCs w:val="21"/>
              </w:rPr>
              <w:t>/Moi-Ni</w:t>
            </w:r>
            <w:r w:rsidR="006A62F8" w:rsidRPr="0035735C">
              <w:rPr>
                <w:rFonts w:ascii="Times New Roman" w:eastAsiaTheme="minorEastAsia" w:hAnsi="Times New Roman" w:cs="Times New Roman"/>
                <w:sz w:val="21"/>
                <w:szCs w:val="21"/>
                <w:vertAlign w:val="subscript"/>
              </w:rPr>
              <w:t>3</w:t>
            </w:r>
            <w:r w:rsidRPr="0035735C">
              <w:rPr>
                <w:rFonts w:ascii="Times New Roman" w:hAnsi="Times New Roman" w:cs="Times New Roman"/>
                <w:sz w:val="21"/>
                <w:szCs w:val="21"/>
              </w:rPr>
              <w:t>S</w:t>
            </w:r>
            <w:r w:rsidR="006A62F8" w:rsidRPr="0035735C">
              <w:rPr>
                <w:rFonts w:ascii="Times New Roman" w:eastAsiaTheme="minorEastAsia" w:hAnsi="Times New Roman" w:cs="Times New Roman"/>
                <w:sz w:val="21"/>
                <w:szCs w:val="21"/>
                <w:vertAlign w:val="subscript"/>
              </w:rPr>
              <w:t>2</w:t>
            </w:r>
            <w:r w:rsidRPr="0035735C">
              <w:rPr>
                <w:rFonts w:ascii="Times New Roman" w:hAnsi="Times New Roman" w:cs="Times New Roman"/>
                <w:sz w:val="21"/>
                <w:szCs w:val="21"/>
              </w:rPr>
              <w:t>@CoSe/NF</w:t>
            </w:r>
          </w:p>
        </w:tc>
        <w:tc>
          <w:tcPr>
            <w:tcW w:w="1253" w:type="dxa"/>
            <w:vAlign w:val="center"/>
          </w:tcPr>
          <w:p w14:paraId="62E930C2" w14:textId="77777777" w:rsidR="008C57A7" w:rsidRPr="0035735C" w:rsidRDefault="008C57A7" w:rsidP="00641237">
            <w:pPr>
              <w:snapToGrid w:val="0"/>
              <w:spacing w:line="30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5735C">
              <w:rPr>
                <w:rFonts w:ascii="Times New Roman" w:hAnsi="Times New Roman" w:cs="Times New Roman"/>
                <w:sz w:val="21"/>
                <w:szCs w:val="21"/>
              </w:rPr>
              <w:t>0.5</w:t>
            </w:r>
          </w:p>
        </w:tc>
        <w:tc>
          <w:tcPr>
            <w:tcW w:w="1253" w:type="dxa"/>
            <w:vAlign w:val="center"/>
          </w:tcPr>
          <w:p w14:paraId="270065E9" w14:textId="77777777" w:rsidR="008C57A7" w:rsidRPr="0035735C" w:rsidRDefault="008C57A7" w:rsidP="00641237">
            <w:pPr>
              <w:snapToGrid w:val="0"/>
              <w:spacing w:line="30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5735C">
              <w:rPr>
                <w:rFonts w:ascii="Times New Roman" w:hAnsi="Times New Roman" w:cs="Times New Roman"/>
                <w:sz w:val="21"/>
                <w:szCs w:val="21"/>
              </w:rPr>
              <w:t>1.75</w:t>
            </w:r>
          </w:p>
        </w:tc>
        <w:tc>
          <w:tcPr>
            <w:tcW w:w="1253" w:type="dxa"/>
            <w:vAlign w:val="center"/>
          </w:tcPr>
          <w:p w14:paraId="5552508B" w14:textId="77777777" w:rsidR="008C57A7" w:rsidRPr="0035735C" w:rsidRDefault="008C57A7" w:rsidP="00641237">
            <w:pPr>
              <w:snapToGrid w:val="0"/>
              <w:spacing w:line="30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5735C">
              <w:rPr>
                <w:rFonts w:ascii="Times New Roman" w:hAnsi="Times New Roman" w:cs="Times New Roman"/>
                <w:sz w:val="21"/>
                <w:szCs w:val="21"/>
              </w:rPr>
              <w:t>1000</w:t>
            </w:r>
          </w:p>
        </w:tc>
        <w:tc>
          <w:tcPr>
            <w:tcW w:w="1253" w:type="dxa"/>
            <w:vAlign w:val="center"/>
          </w:tcPr>
          <w:p w14:paraId="51E8C77A" w14:textId="54BE551E" w:rsidR="008C57A7" w:rsidRPr="0035735C" w:rsidRDefault="00C03FFD" w:rsidP="00641237">
            <w:pPr>
              <w:snapToGrid w:val="0"/>
              <w:spacing w:line="300" w:lineRule="auto"/>
              <w:jc w:val="center"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  <w:hyperlink w:anchor="_ENREF_12" w:tooltip="Hoa, 2026 #41" w:history="1">
              <w:r w:rsidRPr="0035735C">
                <w:rPr>
                  <w:rFonts w:ascii="Times New Roman" w:eastAsiaTheme="minorEastAsia" w:hAnsi="Times New Roman" w:cs="Times New Roman"/>
                  <w:sz w:val="21"/>
                  <w:szCs w:val="21"/>
                </w:rPr>
                <w:fldChar w:fldCharType="begin">
                  <w:fldData xml:space="preserve">PEVuZE5vdGU+PENpdGU+PEF1dGhvcj5Ib2E8L0F1dGhvcj48WWVhcj4yMDI2PC9ZZWFyPjxSZWNO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=
</w:fldData>
                </w:fldChar>
              </w:r>
              <w:r w:rsidRPr="0035735C">
                <w:rPr>
                  <w:rFonts w:ascii="Times New Roman" w:eastAsiaTheme="minorEastAsia" w:hAnsi="Times New Roman" w:cs="Times New Roman"/>
                  <w:sz w:val="21"/>
                  <w:szCs w:val="21"/>
                </w:rPr>
                <w:instrText xml:space="preserve"> ADDIN EN.JS.CITE </w:instrText>
              </w:r>
              <w:r w:rsidRPr="0035735C">
                <w:rPr>
                  <w:rFonts w:ascii="Times New Roman" w:eastAsiaTheme="minorEastAsia" w:hAnsi="Times New Roman" w:cs="Times New Roman"/>
                  <w:sz w:val="21"/>
                  <w:szCs w:val="21"/>
                </w:rPr>
              </w:r>
              <w:r w:rsidRPr="0035735C">
                <w:rPr>
                  <w:rFonts w:ascii="Times New Roman" w:eastAsiaTheme="minorEastAsia" w:hAnsi="Times New Roman" w:cs="Times New Roman"/>
                  <w:sz w:val="21"/>
                  <w:szCs w:val="21"/>
                </w:rPr>
                <w:fldChar w:fldCharType="separate"/>
              </w:r>
              <w:r w:rsidRPr="0035735C">
                <w:rPr>
                  <w:rFonts w:ascii="Times New Roman" w:eastAsiaTheme="minorEastAsia" w:hAnsi="Times New Roman" w:cs="Times New Roman"/>
                  <w:noProof/>
                  <w:sz w:val="21"/>
                  <w:szCs w:val="21"/>
                  <w:vertAlign w:val="superscript"/>
                </w:rPr>
                <w:t>12</w:t>
              </w:r>
              <w:r w:rsidRPr="0035735C">
                <w:rPr>
                  <w:rFonts w:ascii="Times New Roman" w:eastAsiaTheme="minorEastAsia" w:hAnsi="Times New Roman" w:cs="Times New Roman"/>
                  <w:sz w:val="21"/>
                  <w:szCs w:val="21"/>
                </w:rPr>
                <w:fldChar w:fldCharType="end"/>
              </w:r>
            </w:hyperlink>
          </w:p>
        </w:tc>
      </w:tr>
      <w:tr w:rsidR="008C57A7" w:rsidRPr="0035735C" w14:paraId="042E8BD9" w14:textId="77777777" w:rsidTr="00C366DE">
        <w:tc>
          <w:tcPr>
            <w:tcW w:w="1420" w:type="dxa"/>
            <w:vAlign w:val="center"/>
          </w:tcPr>
          <w:p w14:paraId="37CFF30F" w14:textId="77777777" w:rsidR="008C57A7" w:rsidRPr="0035735C" w:rsidRDefault="008C57A7" w:rsidP="00641237">
            <w:pPr>
              <w:snapToGrid w:val="0"/>
              <w:spacing w:line="30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35735C">
              <w:rPr>
                <w:rFonts w:ascii="Times New Roman" w:hAnsi="Times New Roman" w:cs="Times New Roman"/>
                <w:sz w:val="21"/>
                <w:szCs w:val="21"/>
              </w:rPr>
              <w:t>Zirfon</w:t>
            </w:r>
            <w:proofErr w:type="spellEnd"/>
          </w:p>
        </w:tc>
        <w:tc>
          <w:tcPr>
            <w:tcW w:w="2090" w:type="dxa"/>
            <w:vAlign w:val="center"/>
          </w:tcPr>
          <w:p w14:paraId="3FAC5C05" w14:textId="77777777" w:rsidR="008C57A7" w:rsidRPr="0035735C" w:rsidRDefault="008C57A7" w:rsidP="00641237">
            <w:pPr>
              <w:snapToGrid w:val="0"/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35735C">
              <w:rPr>
                <w:rFonts w:ascii="Times New Roman" w:hAnsi="Times New Roman" w:cs="Times New Roman"/>
                <w:sz w:val="21"/>
                <w:szCs w:val="21"/>
              </w:rPr>
              <w:t>Fe</w:t>
            </w:r>
            <w:r w:rsidRPr="0035735C">
              <w:rPr>
                <w:rFonts w:ascii="Times New Roman" w:hAnsi="Times New Roman" w:cs="Times New Roman"/>
                <w:sz w:val="21"/>
                <w:szCs w:val="21"/>
                <w:vertAlign w:val="subscript"/>
              </w:rPr>
              <w:t>40</w:t>
            </w:r>
            <w:r w:rsidRPr="0035735C">
              <w:rPr>
                <w:rFonts w:ascii="Times New Roman" w:hAnsi="Times New Roman" w:cs="Times New Roman"/>
                <w:sz w:val="21"/>
                <w:szCs w:val="21"/>
              </w:rPr>
              <w:t>Ni</w:t>
            </w:r>
            <w:r w:rsidRPr="0035735C">
              <w:rPr>
                <w:rFonts w:ascii="Times New Roman" w:hAnsi="Times New Roman" w:cs="Times New Roman"/>
                <w:sz w:val="21"/>
                <w:szCs w:val="21"/>
                <w:vertAlign w:val="subscript"/>
              </w:rPr>
              <w:t>40</w:t>
            </w:r>
            <w:r w:rsidRPr="0035735C">
              <w:rPr>
                <w:rFonts w:ascii="Times New Roman" w:hAnsi="Times New Roman" w:cs="Times New Roman"/>
                <w:sz w:val="21"/>
                <w:szCs w:val="21"/>
              </w:rPr>
              <w:t>P</w:t>
            </w:r>
            <w:r w:rsidRPr="0035735C">
              <w:rPr>
                <w:rFonts w:ascii="Times New Roman" w:hAnsi="Times New Roman" w:cs="Times New Roman"/>
                <w:sz w:val="21"/>
                <w:szCs w:val="21"/>
                <w:vertAlign w:val="subscript"/>
              </w:rPr>
              <w:t>14</w:t>
            </w:r>
            <w:r w:rsidRPr="0035735C">
              <w:rPr>
                <w:rFonts w:ascii="Times New Roman" w:hAnsi="Times New Roman" w:cs="Times New Roman"/>
                <w:sz w:val="21"/>
                <w:szCs w:val="21"/>
              </w:rPr>
              <w:t>B</w:t>
            </w:r>
            <w:r w:rsidRPr="0035735C">
              <w:rPr>
                <w:rFonts w:ascii="Times New Roman" w:hAnsi="Times New Roman" w:cs="Times New Roman"/>
                <w:sz w:val="21"/>
                <w:szCs w:val="21"/>
                <w:vertAlign w:val="subscript"/>
              </w:rPr>
              <w:t>6</w:t>
            </w:r>
            <w:r w:rsidRPr="0035735C">
              <w:rPr>
                <w:rFonts w:ascii="Times New Roman" w:hAnsi="Times New Roman" w:cs="Times New Roman"/>
                <w:sz w:val="21"/>
                <w:szCs w:val="21"/>
              </w:rPr>
              <w:t>//Pt/C</w:t>
            </w:r>
          </w:p>
        </w:tc>
        <w:tc>
          <w:tcPr>
            <w:tcW w:w="1253" w:type="dxa"/>
            <w:vAlign w:val="center"/>
          </w:tcPr>
          <w:p w14:paraId="5252EFED" w14:textId="77777777" w:rsidR="008C57A7" w:rsidRPr="0035735C" w:rsidRDefault="008C57A7" w:rsidP="00641237">
            <w:pPr>
              <w:snapToGrid w:val="0"/>
              <w:spacing w:line="30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5735C">
              <w:rPr>
                <w:rFonts w:ascii="Times New Roman" w:hAnsi="Times New Roman" w:cs="Times New Roman"/>
                <w:sz w:val="21"/>
                <w:szCs w:val="21"/>
              </w:rPr>
              <w:t>1.5</w:t>
            </w:r>
          </w:p>
        </w:tc>
        <w:tc>
          <w:tcPr>
            <w:tcW w:w="1253" w:type="dxa"/>
            <w:vAlign w:val="center"/>
          </w:tcPr>
          <w:p w14:paraId="52CB3535" w14:textId="77777777" w:rsidR="008C57A7" w:rsidRPr="0035735C" w:rsidRDefault="008C57A7" w:rsidP="00641237">
            <w:pPr>
              <w:snapToGrid w:val="0"/>
              <w:spacing w:line="30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5735C">
              <w:rPr>
                <w:rFonts w:ascii="Times New Roman" w:hAnsi="Times New Roman" w:cs="Times New Roman"/>
                <w:sz w:val="21"/>
                <w:szCs w:val="21"/>
              </w:rPr>
              <w:t>1.93</w:t>
            </w:r>
          </w:p>
        </w:tc>
        <w:tc>
          <w:tcPr>
            <w:tcW w:w="1253" w:type="dxa"/>
            <w:vAlign w:val="center"/>
          </w:tcPr>
          <w:p w14:paraId="58C5117D" w14:textId="77777777" w:rsidR="008C57A7" w:rsidRPr="0035735C" w:rsidRDefault="008C57A7" w:rsidP="00641237">
            <w:pPr>
              <w:snapToGrid w:val="0"/>
              <w:spacing w:line="30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5735C">
              <w:rPr>
                <w:rFonts w:ascii="Times New Roman" w:hAnsi="Times New Roman" w:cs="Times New Roman"/>
                <w:sz w:val="21"/>
                <w:szCs w:val="21"/>
              </w:rPr>
              <w:t>300</w:t>
            </w:r>
          </w:p>
        </w:tc>
        <w:tc>
          <w:tcPr>
            <w:tcW w:w="1253" w:type="dxa"/>
            <w:vAlign w:val="center"/>
          </w:tcPr>
          <w:p w14:paraId="1B3CBD15" w14:textId="0C46820D" w:rsidR="008C57A7" w:rsidRPr="0035735C" w:rsidRDefault="00C03FFD" w:rsidP="00641237">
            <w:pPr>
              <w:snapToGrid w:val="0"/>
              <w:spacing w:line="300" w:lineRule="auto"/>
              <w:jc w:val="center"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  <w:hyperlink w:anchor="_ENREF_13" w:tooltip="Zhu, 2025 #42" w:history="1">
              <w:r w:rsidRPr="0035735C">
                <w:rPr>
                  <w:rFonts w:ascii="Times New Roman" w:eastAsiaTheme="minorEastAsia" w:hAnsi="Times New Roman" w:cs="Times New Roman"/>
                  <w:sz w:val="21"/>
                  <w:szCs w:val="21"/>
                </w:rPr>
                <w:fldChar w:fldCharType="begin">
                  <w:fldData xml:space="preserve">PEVuZE5vdGU+PENpdGU+PEF1dGhvcj5aaHU8L0F1dGhvcj48WWVhcj4yMDI1PC9ZZWFyPjxSZWNO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=
</w:fldData>
                </w:fldChar>
              </w:r>
              <w:r w:rsidRPr="0035735C">
                <w:rPr>
                  <w:rFonts w:ascii="Times New Roman" w:eastAsiaTheme="minorEastAsia" w:hAnsi="Times New Roman" w:cs="Times New Roman"/>
                  <w:sz w:val="21"/>
                  <w:szCs w:val="21"/>
                </w:rPr>
                <w:instrText xml:space="preserve"> ADDIN EN.JS.CITE </w:instrText>
              </w:r>
              <w:r w:rsidRPr="0035735C">
                <w:rPr>
                  <w:rFonts w:ascii="Times New Roman" w:eastAsiaTheme="minorEastAsia" w:hAnsi="Times New Roman" w:cs="Times New Roman"/>
                  <w:sz w:val="21"/>
                  <w:szCs w:val="21"/>
                </w:rPr>
              </w:r>
              <w:r w:rsidRPr="0035735C">
                <w:rPr>
                  <w:rFonts w:ascii="Times New Roman" w:eastAsiaTheme="minorEastAsia" w:hAnsi="Times New Roman" w:cs="Times New Roman"/>
                  <w:sz w:val="21"/>
                  <w:szCs w:val="21"/>
                </w:rPr>
                <w:fldChar w:fldCharType="separate"/>
              </w:r>
              <w:r w:rsidRPr="0035735C">
                <w:rPr>
                  <w:rFonts w:ascii="Times New Roman" w:eastAsiaTheme="minorEastAsia" w:hAnsi="Times New Roman" w:cs="Times New Roman"/>
                  <w:noProof/>
                  <w:sz w:val="21"/>
                  <w:szCs w:val="21"/>
                  <w:vertAlign w:val="superscript"/>
                </w:rPr>
                <w:t>13</w:t>
              </w:r>
              <w:r w:rsidRPr="0035735C">
                <w:rPr>
                  <w:rFonts w:ascii="Times New Roman" w:eastAsiaTheme="minorEastAsia" w:hAnsi="Times New Roman" w:cs="Times New Roman"/>
                  <w:sz w:val="21"/>
                  <w:szCs w:val="21"/>
                </w:rPr>
                <w:fldChar w:fldCharType="end"/>
              </w:r>
            </w:hyperlink>
          </w:p>
        </w:tc>
      </w:tr>
      <w:tr w:rsidR="008C57A7" w:rsidRPr="0035735C" w14:paraId="78A64875" w14:textId="77777777" w:rsidTr="00C366DE">
        <w:tc>
          <w:tcPr>
            <w:tcW w:w="1420" w:type="dxa"/>
            <w:vAlign w:val="center"/>
          </w:tcPr>
          <w:p w14:paraId="08B7C6AC" w14:textId="77777777" w:rsidR="008C57A7" w:rsidRPr="0035735C" w:rsidRDefault="008C57A7" w:rsidP="00641237">
            <w:pPr>
              <w:snapToGrid w:val="0"/>
              <w:spacing w:line="30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35735C">
              <w:rPr>
                <w:rFonts w:ascii="Times New Roman" w:hAnsi="Times New Roman" w:cs="Times New Roman"/>
                <w:sz w:val="21"/>
                <w:szCs w:val="21"/>
              </w:rPr>
              <w:t>Zirfon</w:t>
            </w:r>
            <w:proofErr w:type="spellEnd"/>
          </w:p>
        </w:tc>
        <w:tc>
          <w:tcPr>
            <w:tcW w:w="2090" w:type="dxa"/>
            <w:vAlign w:val="center"/>
          </w:tcPr>
          <w:p w14:paraId="0D4D68DD" w14:textId="77777777" w:rsidR="008C57A7" w:rsidRPr="0035735C" w:rsidRDefault="008C57A7" w:rsidP="00641237">
            <w:pPr>
              <w:snapToGrid w:val="0"/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hyperlink r:id="rId18" w:history="1">
              <w:r w:rsidRPr="0035735C">
                <w:rPr>
                  <w:rStyle w:val="af3"/>
                  <w:rFonts w:ascii="Times New Roman" w:hAnsi="Times New Roman" w:cs="Times New Roman"/>
                  <w:color w:val="auto"/>
                  <w:sz w:val="21"/>
                  <w:szCs w:val="21"/>
                  <w:u w:val="none"/>
                </w:rPr>
                <w:t>Fe</w:t>
              </w:r>
              <w:r w:rsidRPr="0035735C">
                <w:rPr>
                  <w:rStyle w:val="af3"/>
                  <w:rFonts w:ascii="Times New Roman" w:hAnsi="Times New Roman" w:cs="Times New Roman"/>
                  <w:color w:val="auto"/>
                  <w:sz w:val="21"/>
                  <w:szCs w:val="21"/>
                  <w:u w:val="none"/>
                  <w:vertAlign w:val="subscript"/>
                </w:rPr>
                <w:t>2.5</w:t>
              </w:r>
              <w:r w:rsidRPr="0035735C">
                <w:rPr>
                  <w:rStyle w:val="af3"/>
                  <w:rFonts w:ascii="Times New Roman" w:hAnsi="Times New Roman" w:cs="Times New Roman"/>
                  <w:color w:val="auto"/>
                  <w:sz w:val="21"/>
                  <w:szCs w:val="21"/>
                  <w:u w:val="none"/>
                </w:rPr>
                <w:t>Co</w:t>
              </w:r>
              <w:r w:rsidRPr="0035735C">
                <w:rPr>
                  <w:rStyle w:val="af3"/>
                  <w:rFonts w:ascii="Times New Roman" w:hAnsi="Times New Roman" w:cs="Times New Roman"/>
                  <w:color w:val="auto"/>
                  <w:sz w:val="21"/>
                  <w:szCs w:val="21"/>
                  <w:u w:val="none"/>
                  <w:vertAlign w:val="subscript"/>
                </w:rPr>
                <w:t>2.5</w:t>
              </w:r>
              <w:r w:rsidRPr="0035735C">
                <w:rPr>
                  <w:rStyle w:val="af3"/>
                  <w:rFonts w:ascii="Times New Roman" w:hAnsi="Times New Roman" w:cs="Times New Roman"/>
                  <w:color w:val="auto"/>
                  <w:sz w:val="21"/>
                  <w:szCs w:val="21"/>
                  <w:u w:val="none"/>
                </w:rPr>
                <w:t>Ni</w:t>
              </w:r>
              <w:r w:rsidRPr="0035735C">
                <w:rPr>
                  <w:rStyle w:val="af3"/>
                  <w:rFonts w:ascii="Times New Roman" w:hAnsi="Times New Roman" w:cs="Times New Roman"/>
                  <w:color w:val="auto"/>
                  <w:sz w:val="21"/>
                  <w:szCs w:val="21"/>
                  <w:u w:val="none"/>
                  <w:vertAlign w:val="subscript"/>
                </w:rPr>
                <w:t>10</w:t>
              </w:r>
              <w:r w:rsidRPr="0035735C">
                <w:rPr>
                  <w:rStyle w:val="af3"/>
                  <w:rFonts w:ascii="Times New Roman" w:hAnsi="Times New Roman" w:cs="Times New Roman"/>
                  <w:color w:val="auto"/>
                  <w:sz w:val="21"/>
                  <w:szCs w:val="21"/>
                  <w:u w:val="none"/>
                </w:rPr>
                <w:t>O</w:t>
              </w:r>
              <w:r w:rsidRPr="0035735C">
                <w:rPr>
                  <w:rStyle w:val="af3"/>
                  <w:rFonts w:ascii="Times New Roman" w:hAnsi="Times New Roman" w:cs="Times New Roman"/>
                  <w:color w:val="auto"/>
                  <w:sz w:val="21"/>
                  <w:szCs w:val="21"/>
                  <w:u w:val="none"/>
                  <w:vertAlign w:val="subscript"/>
                </w:rPr>
                <w:t>y</w:t>
              </w:r>
              <w:r w:rsidRPr="0035735C">
                <w:rPr>
                  <w:rStyle w:val="af3"/>
                  <w:rFonts w:ascii="Times New Roman" w:hAnsi="Times New Roman" w:cs="Times New Roman"/>
                  <w:color w:val="auto"/>
                  <w:sz w:val="21"/>
                  <w:szCs w:val="21"/>
                  <w:u w:val="none"/>
                </w:rPr>
                <w:t>H</w:t>
              </w:r>
              <w:r w:rsidRPr="0035735C">
                <w:rPr>
                  <w:rStyle w:val="af3"/>
                  <w:rFonts w:ascii="Times New Roman" w:hAnsi="Times New Roman" w:cs="Times New Roman"/>
                  <w:color w:val="auto"/>
                  <w:sz w:val="21"/>
                  <w:szCs w:val="21"/>
                  <w:u w:val="none"/>
                  <w:vertAlign w:val="subscript"/>
                </w:rPr>
                <w:t>z</w:t>
              </w:r>
              <w:r w:rsidRPr="0035735C">
                <w:rPr>
                  <w:rStyle w:val="af3"/>
                  <w:rFonts w:ascii="Times New Roman" w:hAnsi="Times New Roman" w:cs="Times New Roman"/>
                  <w:color w:val="auto"/>
                  <w:sz w:val="21"/>
                  <w:szCs w:val="21"/>
                  <w:u w:val="none"/>
                </w:rPr>
                <w:t>@NFF//FeCoCrCuO</w:t>
              </w:r>
              <w:r w:rsidRPr="0035735C">
                <w:rPr>
                  <w:rStyle w:val="af3"/>
                  <w:rFonts w:ascii="Times New Roman" w:hAnsi="Times New Roman" w:cs="Times New Roman"/>
                  <w:color w:val="auto"/>
                  <w:sz w:val="21"/>
                  <w:szCs w:val="21"/>
                  <w:u w:val="none"/>
                  <w:vertAlign w:val="subscript"/>
                </w:rPr>
                <w:t>x</w:t>
              </w:r>
              <w:r w:rsidRPr="0035735C">
                <w:rPr>
                  <w:rStyle w:val="af3"/>
                  <w:rFonts w:ascii="Times New Roman" w:hAnsi="Times New Roman" w:cs="Times New Roman"/>
                  <w:color w:val="auto"/>
                  <w:sz w:val="21"/>
                  <w:szCs w:val="21"/>
                  <w:u w:val="none"/>
                </w:rPr>
                <w:t>@CF</w:t>
              </w:r>
            </w:hyperlink>
          </w:p>
        </w:tc>
        <w:tc>
          <w:tcPr>
            <w:tcW w:w="1253" w:type="dxa"/>
            <w:vAlign w:val="center"/>
          </w:tcPr>
          <w:p w14:paraId="6DBC987C" w14:textId="77777777" w:rsidR="008C57A7" w:rsidRPr="0035735C" w:rsidRDefault="008C57A7" w:rsidP="00641237">
            <w:pPr>
              <w:snapToGrid w:val="0"/>
              <w:spacing w:line="30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5735C">
              <w:rPr>
                <w:rFonts w:ascii="Times New Roman" w:hAnsi="Times New Roman" w:cs="Times New Roman"/>
                <w:sz w:val="21"/>
                <w:szCs w:val="21"/>
              </w:rPr>
              <w:t>0.5</w:t>
            </w:r>
          </w:p>
        </w:tc>
        <w:tc>
          <w:tcPr>
            <w:tcW w:w="1253" w:type="dxa"/>
            <w:vAlign w:val="center"/>
          </w:tcPr>
          <w:p w14:paraId="7732C1B5" w14:textId="77777777" w:rsidR="008C57A7" w:rsidRPr="0035735C" w:rsidRDefault="008C57A7" w:rsidP="00641237">
            <w:pPr>
              <w:snapToGrid w:val="0"/>
              <w:spacing w:line="30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5735C">
              <w:rPr>
                <w:rFonts w:ascii="Times New Roman" w:hAnsi="Times New Roman" w:cs="Times New Roman"/>
                <w:sz w:val="21"/>
                <w:szCs w:val="21"/>
              </w:rPr>
              <w:t>1.8</w:t>
            </w:r>
          </w:p>
        </w:tc>
        <w:tc>
          <w:tcPr>
            <w:tcW w:w="1253" w:type="dxa"/>
            <w:vAlign w:val="center"/>
          </w:tcPr>
          <w:p w14:paraId="713E35E9" w14:textId="77777777" w:rsidR="008C57A7" w:rsidRPr="0035735C" w:rsidRDefault="008C57A7" w:rsidP="00641237">
            <w:pPr>
              <w:snapToGrid w:val="0"/>
              <w:spacing w:line="30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5735C">
              <w:rPr>
                <w:rFonts w:ascii="Times New Roman" w:hAnsi="Times New Roman" w:cs="Times New Roman"/>
                <w:sz w:val="21"/>
                <w:szCs w:val="21"/>
              </w:rPr>
              <w:t>1100</w:t>
            </w:r>
          </w:p>
        </w:tc>
        <w:tc>
          <w:tcPr>
            <w:tcW w:w="1253" w:type="dxa"/>
            <w:vAlign w:val="center"/>
          </w:tcPr>
          <w:p w14:paraId="7AA720E7" w14:textId="7F2F244E" w:rsidR="008C57A7" w:rsidRPr="0035735C" w:rsidRDefault="00C03FFD" w:rsidP="00641237">
            <w:pPr>
              <w:snapToGrid w:val="0"/>
              <w:spacing w:line="300" w:lineRule="auto"/>
              <w:jc w:val="center"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  <w:hyperlink w:anchor="_ENREF_14" w:tooltip="Liu, 2025 #43" w:history="1">
              <w:r w:rsidRPr="0035735C">
                <w:rPr>
                  <w:rFonts w:ascii="Times New Roman" w:eastAsiaTheme="minorEastAsia" w:hAnsi="Times New Roman" w:cs="Times New Roman"/>
                  <w:sz w:val="21"/>
                  <w:szCs w:val="21"/>
                </w:rPr>
                <w:fldChar w:fldCharType="begin">
                  <w:fldData xml:space="preserve">PEVuZE5vdGU+PENpdGU+PEF1dGhvcj5MaXU8L0F1dGhvcj48WWVhcj4yMDI1PC9ZZWFyPjxSZWNO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</w:fldData>
                </w:fldChar>
              </w:r>
              <w:r w:rsidRPr="0035735C">
                <w:rPr>
                  <w:rFonts w:ascii="Times New Roman" w:eastAsiaTheme="minorEastAsia" w:hAnsi="Times New Roman" w:cs="Times New Roman"/>
                  <w:sz w:val="21"/>
                  <w:szCs w:val="21"/>
                </w:rPr>
                <w:instrText xml:space="preserve"> ADDIN EN.JS.CITE </w:instrText>
              </w:r>
              <w:r w:rsidRPr="0035735C">
                <w:rPr>
                  <w:rFonts w:ascii="Times New Roman" w:eastAsiaTheme="minorEastAsia" w:hAnsi="Times New Roman" w:cs="Times New Roman"/>
                  <w:sz w:val="21"/>
                  <w:szCs w:val="21"/>
                </w:rPr>
              </w:r>
              <w:r w:rsidRPr="0035735C">
                <w:rPr>
                  <w:rFonts w:ascii="Times New Roman" w:eastAsiaTheme="minorEastAsia" w:hAnsi="Times New Roman" w:cs="Times New Roman"/>
                  <w:sz w:val="21"/>
                  <w:szCs w:val="21"/>
                </w:rPr>
                <w:fldChar w:fldCharType="separate"/>
              </w:r>
              <w:r w:rsidRPr="0035735C">
                <w:rPr>
                  <w:rFonts w:ascii="Times New Roman" w:eastAsiaTheme="minorEastAsia" w:hAnsi="Times New Roman" w:cs="Times New Roman"/>
                  <w:noProof/>
                  <w:sz w:val="21"/>
                  <w:szCs w:val="21"/>
                  <w:vertAlign w:val="superscript"/>
                </w:rPr>
                <w:t>14</w:t>
              </w:r>
              <w:r w:rsidRPr="0035735C">
                <w:rPr>
                  <w:rFonts w:ascii="Times New Roman" w:eastAsiaTheme="minorEastAsia" w:hAnsi="Times New Roman" w:cs="Times New Roman"/>
                  <w:sz w:val="21"/>
                  <w:szCs w:val="21"/>
                </w:rPr>
                <w:fldChar w:fldCharType="end"/>
              </w:r>
            </w:hyperlink>
          </w:p>
        </w:tc>
      </w:tr>
      <w:tr w:rsidR="008C57A7" w:rsidRPr="0035735C" w14:paraId="3B737B4A" w14:textId="77777777" w:rsidTr="00C366DE">
        <w:tc>
          <w:tcPr>
            <w:tcW w:w="1420" w:type="dxa"/>
            <w:vAlign w:val="center"/>
          </w:tcPr>
          <w:p w14:paraId="1E36AB2A" w14:textId="77777777" w:rsidR="008C57A7" w:rsidRPr="0035735C" w:rsidRDefault="008C57A7" w:rsidP="00641237">
            <w:pPr>
              <w:snapToGrid w:val="0"/>
              <w:spacing w:line="30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5735C">
              <w:rPr>
                <w:rFonts w:ascii="Times New Roman" w:hAnsi="Times New Roman" w:cs="Times New Roman"/>
                <w:sz w:val="21"/>
                <w:szCs w:val="21"/>
              </w:rPr>
              <w:t>5%PZ-K30</w:t>
            </w:r>
          </w:p>
        </w:tc>
        <w:tc>
          <w:tcPr>
            <w:tcW w:w="2090" w:type="dxa"/>
            <w:vAlign w:val="center"/>
          </w:tcPr>
          <w:p w14:paraId="32512B12" w14:textId="77777777" w:rsidR="008C57A7" w:rsidRPr="0035735C" w:rsidRDefault="008C57A7" w:rsidP="00641237">
            <w:pPr>
              <w:snapToGrid w:val="0"/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5735C">
              <w:rPr>
                <w:rFonts w:ascii="Times New Roman" w:hAnsi="Times New Roman" w:cs="Times New Roman"/>
                <w:sz w:val="21"/>
                <w:szCs w:val="21"/>
              </w:rPr>
              <w:t>NiCoMo</w:t>
            </w:r>
            <w:proofErr w:type="spellEnd"/>
            <w:r w:rsidRPr="0035735C">
              <w:rPr>
                <w:rFonts w:ascii="Times New Roman" w:hAnsi="Times New Roman" w:cs="Times New Roman"/>
                <w:sz w:val="21"/>
                <w:szCs w:val="21"/>
              </w:rPr>
              <w:t>//Raney Ni</w:t>
            </w:r>
          </w:p>
        </w:tc>
        <w:tc>
          <w:tcPr>
            <w:tcW w:w="1253" w:type="dxa"/>
            <w:vAlign w:val="center"/>
          </w:tcPr>
          <w:p w14:paraId="6EEE2FF2" w14:textId="77777777" w:rsidR="008C57A7" w:rsidRPr="0035735C" w:rsidRDefault="008C57A7" w:rsidP="00641237">
            <w:pPr>
              <w:snapToGrid w:val="0"/>
              <w:spacing w:line="30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5735C">
              <w:rPr>
                <w:rFonts w:ascii="Times New Roman" w:hAnsi="Times New Roman" w:cs="Times New Roman"/>
                <w:sz w:val="21"/>
                <w:szCs w:val="21"/>
              </w:rPr>
              <w:t>1.32</w:t>
            </w:r>
          </w:p>
        </w:tc>
        <w:tc>
          <w:tcPr>
            <w:tcW w:w="1253" w:type="dxa"/>
            <w:vAlign w:val="center"/>
          </w:tcPr>
          <w:p w14:paraId="42B25205" w14:textId="77777777" w:rsidR="008C57A7" w:rsidRPr="0035735C" w:rsidRDefault="008C57A7" w:rsidP="00641237">
            <w:pPr>
              <w:snapToGrid w:val="0"/>
              <w:spacing w:line="30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5735C">
              <w:rPr>
                <w:rFonts w:ascii="Times New Roman" w:hAnsi="Times New Roman" w:cs="Times New Roman"/>
                <w:sz w:val="21"/>
                <w:szCs w:val="21"/>
              </w:rPr>
              <w:t>2</w:t>
            </w:r>
          </w:p>
        </w:tc>
        <w:tc>
          <w:tcPr>
            <w:tcW w:w="1253" w:type="dxa"/>
            <w:vAlign w:val="center"/>
          </w:tcPr>
          <w:p w14:paraId="4E017470" w14:textId="77777777" w:rsidR="008C57A7" w:rsidRPr="0035735C" w:rsidRDefault="008C57A7" w:rsidP="00641237">
            <w:pPr>
              <w:snapToGrid w:val="0"/>
              <w:spacing w:line="30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5735C">
              <w:rPr>
                <w:rFonts w:ascii="Times New Roman" w:hAnsi="Times New Roman" w:cs="Times New Roman"/>
                <w:sz w:val="21"/>
                <w:szCs w:val="21"/>
              </w:rPr>
              <w:t>1300</w:t>
            </w:r>
          </w:p>
        </w:tc>
        <w:tc>
          <w:tcPr>
            <w:tcW w:w="1253" w:type="dxa"/>
            <w:vAlign w:val="center"/>
          </w:tcPr>
          <w:p w14:paraId="28DCD8BC" w14:textId="66A17DFC" w:rsidR="008C57A7" w:rsidRPr="0035735C" w:rsidRDefault="00C03FFD" w:rsidP="00641237">
            <w:pPr>
              <w:snapToGrid w:val="0"/>
              <w:spacing w:line="30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hyperlink w:anchor="_ENREF_15" w:tooltip="Luo, 2024 #44" w:history="1">
              <w:r w:rsidRPr="0035735C">
                <w:rPr>
                  <w:rFonts w:ascii="Times New Roman" w:hAnsi="Times New Roman" w:cs="Times New Roman"/>
                  <w:sz w:val="21"/>
                  <w:szCs w:val="21"/>
                </w:rPr>
                <w:fldChar w:fldCharType="begin">
                  <w:fldData xml:space="preserve">PEVuZE5vdGU+PENpdGU+PEF1dGhvcj5MdW88L0F1dGhvcj48WWVhcj4yMDI0PC9ZZWFyPjxSZWNO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</w:fldData>
                </w:fldChar>
              </w:r>
              <w:r w:rsidRPr="0035735C">
                <w:rPr>
                  <w:rFonts w:ascii="Times New Roman" w:hAnsi="Times New Roman" w:cs="Times New Roman"/>
                  <w:sz w:val="21"/>
                  <w:szCs w:val="21"/>
                </w:rPr>
                <w:instrText xml:space="preserve"> ADDIN EN.JS.CITE </w:instrText>
              </w:r>
              <w:r w:rsidRPr="0035735C">
                <w:rPr>
                  <w:rFonts w:ascii="Times New Roman" w:hAnsi="Times New Roman" w:cs="Times New Roman"/>
                  <w:sz w:val="21"/>
                  <w:szCs w:val="21"/>
                </w:rPr>
              </w:r>
              <w:r w:rsidRPr="0035735C">
                <w:rPr>
                  <w:rFonts w:ascii="Times New Roman" w:hAnsi="Times New Roman" w:cs="Times New Roman"/>
                  <w:sz w:val="21"/>
                  <w:szCs w:val="21"/>
                </w:rPr>
                <w:fldChar w:fldCharType="separate"/>
              </w:r>
              <w:r w:rsidRPr="0035735C">
                <w:rPr>
                  <w:rFonts w:ascii="Times New Roman" w:hAnsi="Times New Roman" w:cs="Times New Roman"/>
                  <w:noProof/>
                  <w:sz w:val="21"/>
                  <w:szCs w:val="21"/>
                  <w:vertAlign w:val="superscript"/>
                </w:rPr>
                <w:t>15</w:t>
              </w:r>
              <w:r w:rsidRPr="0035735C">
                <w:rPr>
                  <w:rFonts w:ascii="Times New Roman" w:hAnsi="Times New Roman" w:cs="Times New Roman"/>
                  <w:sz w:val="21"/>
                  <w:szCs w:val="21"/>
                </w:rPr>
                <w:fldChar w:fldCharType="end"/>
              </w:r>
            </w:hyperlink>
          </w:p>
        </w:tc>
      </w:tr>
      <w:tr w:rsidR="008C57A7" w:rsidRPr="0035735C" w14:paraId="6682A832" w14:textId="77777777" w:rsidTr="00C366DE">
        <w:tc>
          <w:tcPr>
            <w:tcW w:w="1420" w:type="dxa"/>
            <w:vAlign w:val="center"/>
          </w:tcPr>
          <w:p w14:paraId="584D9B4D" w14:textId="77777777" w:rsidR="008C57A7" w:rsidRPr="0035735C" w:rsidRDefault="008C57A7" w:rsidP="00641237">
            <w:pPr>
              <w:snapToGrid w:val="0"/>
              <w:spacing w:line="30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5735C">
              <w:rPr>
                <w:rFonts w:ascii="Times New Roman" w:hAnsi="Times New Roman" w:cs="Times New Roman"/>
                <w:sz w:val="21"/>
                <w:szCs w:val="21"/>
              </w:rPr>
              <w:t>SSCM-8</w:t>
            </w:r>
          </w:p>
        </w:tc>
        <w:tc>
          <w:tcPr>
            <w:tcW w:w="2090" w:type="dxa"/>
            <w:vAlign w:val="center"/>
          </w:tcPr>
          <w:p w14:paraId="344BB583" w14:textId="77777777" w:rsidR="008C57A7" w:rsidRPr="0035735C" w:rsidRDefault="008C57A7" w:rsidP="00641237">
            <w:pPr>
              <w:snapToGrid w:val="0"/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5735C">
              <w:rPr>
                <w:rFonts w:ascii="Times New Roman" w:hAnsi="Times New Roman" w:cs="Times New Roman"/>
                <w:sz w:val="21"/>
                <w:szCs w:val="21"/>
              </w:rPr>
              <w:t>NiFe</w:t>
            </w:r>
            <w:proofErr w:type="spellEnd"/>
            <w:r w:rsidRPr="0035735C">
              <w:rPr>
                <w:rFonts w:ascii="Times New Roman" w:hAnsi="Times New Roman" w:cs="Times New Roman"/>
                <w:sz w:val="21"/>
                <w:szCs w:val="21"/>
              </w:rPr>
              <w:t>//</w:t>
            </w:r>
            <w:proofErr w:type="spellStart"/>
            <w:r w:rsidRPr="0035735C">
              <w:rPr>
                <w:rFonts w:ascii="Times New Roman" w:hAnsi="Times New Roman" w:cs="Times New Roman"/>
                <w:sz w:val="21"/>
                <w:szCs w:val="21"/>
              </w:rPr>
              <w:t>NiMo</w:t>
            </w:r>
            <w:proofErr w:type="spellEnd"/>
          </w:p>
        </w:tc>
        <w:tc>
          <w:tcPr>
            <w:tcW w:w="1253" w:type="dxa"/>
            <w:vAlign w:val="center"/>
          </w:tcPr>
          <w:p w14:paraId="577F2294" w14:textId="77777777" w:rsidR="008C57A7" w:rsidRPr="0035735C" w:rsidRDefault="008C57A7" w:rsidP="00641237">
            <w:pPr>
              <w:snapToGrid w:val="0"/>
              <w:spacing w:line="30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5735C">
              <w:rPr>
                <w:rFonts w:ascii="Times New Roman" w:hAnsi="Times New Roman" w:cs="Times New Roman"/>
                <w:sz w:val="21"/>
                <w:szCs w:val="21"/>
              </w:rPr>
              <w:t>1.9</w:t>
            </w:r>
          </w:p>
        </w:tc>
        <w:tc>
          <w:tcPr>
            <w:tcW w:w="1253" w:type="dxa"/>
            <w:vAlign w:val="center"/>
          </w:tcPr>
          <w:p w14:paraId="435E6640" w14:textId="77777777" w:rsidR="008C57A7" w:rsidRPr="0035735C" w:rsidRDefault="008C57A7" w:rsidP="00641237">
            <w:pPr>
              <w:snapToGrid w:val="0"/>
              <w:spacing w:line="30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5735C">
              <w:rPr>
                <w:rFonts w:ascii="Times New Roman" w:hAnsi="Times New Roman" w:cs="Times New Roman"/>
                <w:sz w:val="21"/>
                <w:szCs w:val="21"/>
              </w:rPr>
              <w:t>2</w:t>
            </w:r>
          </w:p>
        </w:tc>
        <w:tc>
          <w:tcPr>
            <w:tcW w:w="1253" w:type="dxa"/>
            <w:vAlign w:val="center"/>
          </w:tcPr>
          <w:p w14:paraId="178580F7" w14:textId="77777777" w:rsidR="008C57A7" w:rsidRPr="0035735C" w:rsidRDefault="008C57A7" w:rsidP="00641237">
            <w:pPr>
              <w:snapToGrid w:val="0"/>
              <w:spacing w:line="30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5735C">
              <w:rPr>
                <w:rFonts w:ascii="Times New Roman" w:hAnsi="Times New Roman" w:cs="Times New Roman"/>
                <w:sz w:val="21"/>
                <w:szCs w:val="21"/>
              </w:rPr>
              <w:t>1700</w:t>
            </w:r>
          </w:p>
        </w:tc>
        <w:tc>
          <w:tcPr>
            <w:tcW w:w="1253" w:type="dxa"/>
            <w:vAlign w:val="center"/>
          </w:tcPr>
          <w:p w14:paraId="77B143CB" w14:textId="6FB8A709" w:rsidR="008C57A7" w:rsidRPr="0035735C" w:rsidRDefault="00C03FFD" w:rsidP="00641237">
            <w:pPr>
              <w:snapToGrid w:val="0"/>
              <w:spacing w:line="30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hyperlink w:anchor="_ENREF_16" w:tooltip="Liao, 2024 #10" w:history="1">
              <w:r w:rsidRPr="0035735C">
                <w:rPr>
                  <w:rFonts w:ascii="Times New Roman" w:hAnsi="Times New Roman" w:cs="Times New Roman"/>
                  <w:sz w:val="21"/>
                  <w:szCs w:val="21"/>
                </w:rPr>
                <w:fldChar w:fldCharType="begin">
                  <w:fldData xml:space="preserve">PEVuZE5vdGU+PENpdGU+PEF1dGhvcj5MaWFvPC9BdXRob3I+PFllYXI+MjAyNDwvWWVhcj48UmVj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</w:fldData>
                </w:fldChar>
              </w:r>
              <w:r w:rsidRPr="0035735C">
                <w:rPr>
                  <w:rFonts w:ascii="Times New Roman" w:hAnsi="Times New Roman" w:cs="Times New Roman"/>
                  <w:sz w:val="21"/>
                  <w:szCs w:val="21"/>
                </w:rPr>
                <w:instrText xml:space="preserve"> ADDIN EN.JS.CITE </w:instrText>
              </w:r>
              <w:r w:rsidRPr="0035735C">
                <w:rPr>
                  <w:rFonts w:ascii="Times New Roman" w:hAnsi="Times New Roman" w:cs="Times New Roman"/>
                  <w:sz w:val="21"/>
                  <w:szCs w:val="21"/>
                </w:rPr>
              </w:r>
              <w:r w:rsidRPr="0035735C">
                <w:rPr>
                  <w:rFonts w:ascii="Times New Roman" w:hAnsi="Times New Roman" w:cs="Times New Roman"/>
                  <w:sz w:val="21"/>
                  <w:szCs w:val="21"/>
                </w:rPr>
                <w:fldChar w:fldCharType="separate"/>
              </w:r>
              <w:r w:rsidRPr="0035735C">
                <w:rPr>
                  <w:rFonts w:ascii="Times New Roman" w:hAnsi="Times New Roman" w:cs="Times New Roman"/>
                  <w:noProof/>
                  <w:sz w:val="21"/>
                  <w:szCs w:val="21"/>
                  <w:vertAlign w:val="superscript"/>
                </w:rPr>
                <w:t>16</w:t>
              </w:r>
              <w:r w:rsidRPr="0035735C">
                <w:rPr>
                  <w:rFonts w:ascii="Times New Roman" w:hAnsi="Times New Roman" w:cs="Times New Roman"/>
                  <w:sz w:val="21"/>
                  <w:szCs w:val="21"/>
                </w:rPr>
                <w:fldChar w:fldCharType="end"/>
              </w:r>
            </w:hyperlink>
          </w:p>
        </w:tc>
      </w:tr>
      <w:tr w:rsidR="008C57A7" w:rsidRPr="0035735C" w14:paraId="4AA0831A" w14:textId="77777777" w:rsidTr="00C366DE">
        <w:tc>
          <w:tcPr>
            <w:tcW w:w="1420" w:type="dxa"/>
            <w:vAlign w:val="center"/>
          </w:tcPr>
          <w:p w14:paraId="3D7B8445" w14:textId="77777777" w:rsidR="008C57A7" w:rsidRPr="0035735C" w:rsidRDefault="008C57A7" w:rsidP="00641237">
            <w:pPr>
              <w:snapToGrid w:val="0"/>
              <w:spacing w:line="30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35735C">
              <w:rPr>
                <w:rFonts w:ascii="Times New Roman" w:hAnsi="Times New Roman" w:cs="Times New Roman"/>
                <w:sz w:val="21"/>
                <w:szCs w:val="21"/>
              </w:rPr>
              <w:t>Zirfon</w:t>
            </w:r>
            <w:proofErr w:type="spellEnd"/>
          </w:p>
        </w:tc>
        <w:tc>
          <w:tcPr>
            <w:tcW w:w="2090" w:type="dxa"/>
            <w:vAlign w:val="center"/>
          </w:tcPr>
          <w:p w14:paraId="468E1971" w14:textId="5352C2FE" w:rsidR="008C57A7" w:rsidRPr="0035735C" w:rsidRDefault="008C57A7" w:rsidP="00641237">
            <w:pPr>
              <w:snapToGrid w:val="0"/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hyperlink r:id="rId19" w:history="1">
              <w:r w:rsidRPr="0035735C">
                <w:rPr>
                  <w:rStyle w:val="af3"/>
                  <w:rFonts w:ascii="Times New Roman" w:hAnsi="Times New Roman" w:cs="Times New Roman"/>
                  <w:color w:val="auto"/>
                  <w:sz w:val="21"/>
                  <w:szCs w:val="21"/>
                  <w:u w:val="none"/>
                </w:rPr>
                <w:t>SS316//Ru@Cu</w:t>
              </w:r>
              <w:r w:rsidR="00C366DE" w:rsidRPr="0035735C">
                <w:rPr>
                  <w:rStyle w:val="af3"/>
                  <w:rFonts w:ascii="Times New Roman" w:eastAsiaTheme="minorEastAsia" w:hAnsi="Times New Roman" w:cs="Times New Roman"/>
                  <w:color w:val="auto"/>
                  <w:sz w:val="21"/>
                  <w:szCs w:val="21"/>
                  <w:u w:val="none"/>
                </w:rPr>
                <w:t>-</w:t>
              </w:r>
              <w:r w:rsidRPr="0035735C">
                <w:rPr>
                  <w:rStyle w:val="af3"/>
                  <w:rFonts w:ascii="Times New Roman" w:hAnsi="Times New Roman" w:cs="Times New Roman"/>
                  <w:color w:val="auto"/>
                  <w:sz w:val="21"/>
                  <w:szCs w:val="21"/>
                  <w:u w:val="none"/>
                </w:rPr>
                <w:t>TiO</w:t>
              </w:r>
              <w:r w:rsidRPr="0035735C">
                <w:rPr>
                  <w:rStyle w:val="af3"/>
                  <w:rFonts w:ascii="Times New Roman" w:hAnsi="Times New Roman" w:cs="Times New Roman"/>
                  <w:color w:val="auto"/>
                  <w:sz w:val="21"/>
                  <w:szCs w:val="21"/>
                  <w:u w:val="none"/>
                  <w:vertAlign w:val="subscript"/>
                </w:rPr>
                <w:t>2</w:t>
              </w:r>
              <w:r w:rsidRPr="0035735C">
                <w:rPr>
                  <w:rStyle w:val="af3"/>
                  <w:rFonts w:ascii="Times New Roman" w:hAnsi="Times New Roman" w:cs="Times New Roman"/>
                  <w:color w:val="auto"/>
                  <w:sz w:val="21"/>
                  <w:szCs w:val="21"/>
                  <w:u w:val="none"/>
                </w:rPr>
                <w:t>/Cu</w:t>
              </w:r>
            </w:hyperlink>
          </w:p>
        </w:tc>
        <w:tc>
          <w:tcPr>
            <w:tcW w:w="1253" w:type="dxa"/>
            <w:vAlign w:val="center"/>
          </w:tcPr>
          <w:p w14:paraId="5472DDBD" w14:textId="77777777" w:rsidR="008C57A7" w:rsidRPr="0035735C" w:rsidRDefault="008C57A7" w:rsidP="00641237">
            <w:pPr>
              <w:snapToGrid w:val="0"/>
              <w:spacing w:line="30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5735C"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1253" w:type="dxa"/>
            <w:vAlign w:val="center"/>
          </w:tcPr>
          <w:p w14:paraId="55B185C2" w14:textId="77777777" w:rsidR="008C57A7" w:rsidRPr="0035735C" w:rsidRDefault="008C57A7" w:rsidP="00641237">
            <w:pPr>
              <w:snapToGrid w:val="0"/>
              <w:spacing w:line="30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5735C">
              <w:rPr>
                <w:rFonts w:ascii="Times New Roman" w:hAnsi="Times New Roman" w:cs="Times New Roman"/>
                <w:sz w:val="21"/>
                <w:szCs w:val="21"/>
              </w:rPr>
              <w:t>1.77</w:t>
            </w:r>
          </w:p>
        </w:tc>
        <w:tc>
          <w:tcPr>
            <w:tcW w:w="1253" w:type="dxa"/>
            <w:vAlign w:val="center"/>
          </w:tcPr>
          <w:p w14:paraId="1665451C" w14:textId="77777777" w:rsidR="008C57A7" w:rsidRPr="0035735C" w:rsidRDefault="008C57A7" w:rsidP="00641237">
            <w:pPr>
              <w:snapToGrid w:val="0"/>
              <w:spacing w:line="30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5735C">
              <w:rPr>
                <w:rFonts w:ascii="Times New Roman" w:hAnsi="Times New Roman" w:cs="Times New Roman"/>
                <w:sz w:val="21"/>
                <w:szCs w:val="21"/>
              </w:rPr>
              <w:t>200</w:t>
            </w:r>
          </w:p>
        </w:tc>
        <w:tc>
          <w:tcPr>
            <w:tcW w:w="1253" w:type="dxa"/>
            <w:vAlign w:val="center"/>
          </w:tcPr>
          <w:p w14:paraId="461910A6" w14:textId="17452EB0" w:rsidR="008C57A7" w:rsidRPr="0035735C" w:rsidRDefault="00C03FFD" w:rsidP="00641237">
            <w:pPr>
              <w:snapToGrid w:val="0"/>
              <w:spacing w:line="30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hyperlink w:anchor="_ENREF_17" w:tooltip="Zuo, 2023 #46" w:history="1">
              <w:r w:rsidRPr="0035735C">
                <w:rPr>
                  <w:rFonts w:ascii="Times New Roman" w:hAnsi="Times New Roman" w:cs="Times New Roman"/>
                  <w:sz w:val="21"/>
                  <w:szCs w:val="21"/>
                </w:rPr>
                <w:fldChar w:fldCharType="begin">
                  <w:fldData xml:space="preserve">PEVuZE5vdGU+PENpdGU+PEF1dGhvcj5adW88L0F1dGhvcj48WWVhcj4yMDIzPC9ZZWFyPjxSZWNO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</w:fldData>
                </w:fldChar>
              </w:r>
              <w:r w:rsidRPr="0035735C">
                <w:rPr>
                  <w:rFonts w:ascii="Times New Roman" w:hAnsi="Times New Roman" w:cs="Times New Roman"/>
                  <w:sz w:val="21"/>
                  <w:szCs w:val="21"/>
                </w:rPr>
                <w:instrText xml:space="preserve"> ADDIN EN.JS.CITE </w:instrText>
              </w:r>
              <w:r w:rsidRPr="0035735C">
                <w:rPr>
                  <w:rFonts w:ascii="Times New Roman" w:hAnsi="Times New Roman" w:cs="Times New Roman"/>
                  <w:sz w:val="21"/>
                  <w:szCs w:val="21"/>
                </w:rPr>
              </w:r>
              <w:r w:rsidRPr="0035735C">
                <w:rPr>
                  <w:rFonts w:ascii="Times New Roman" w:hAnsi="Times New Roman" w:cs="Times New Roman"/>
                  <w:sz w:val="21"/>
                  <w:szCs w:val="21"/>
                </w:rPr>
                <w:fldChar w:fldCharType="separate"/>
              </w:r>
              <w:r w:rsidRPr="0035735C">
                <w:rPr>
                  <w:rFonts w:ascii="Times New Roman" w:hAnsi="Times New Roman" w:cs="Times New Roman"/>
                  <w:noProof/>
                  <w:sz w:val="21"/>
                  <w:szCs w:val="21"/>
                  <w:vertAlign w:val="superscript"/>
                </w:rPr>
                <w:t>17</w:t>
              </w:r>
              <w:r w:rsidRPr="0035735C">
                <w:rPr>
                  <w:rFonts w:ascii="Times New Roman" w:hAnsi="Times New Roman" w:cs="Times New Roman"/>
                  <w:sz w:val="21"/>
                  <w:szCs w:val="21"/>
                </w:rPr>
                <w:fldChar w:fldCharType="end"/>
              </w:r>
            </w:hyperlink>
          </w:p>
        </w:tc>
      </w:tr>
      <w:tr w:rsidR="008C57A7" w:rsidRPr="0035735C" w14:paraId="737B6EAB" w14:textId="77777777" w:rsidTr="00C366DE">
        <w:tc>
          <w:tcPr>
            <w:tcW w:w="1420" w:type="dxa"/>
            <w:vAlign w:val="center"/>
          </w:tcPr>
          <w:p w14:paraId="0AD24B46" w14:textId="77777777" w:rsidR="008C57A7" w:rsidRPr="0035735C" w:rsidRDefault="008C57A7" w:rsidP="00641237">
            <w:pPr>
              <w:snapToGrid w:val="0"/>
              <w:spacing w:line="30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5735C">
              <w:rPr>
                <w:rFonts w:ascii="Times New Roman" w:hAnsi="Times New Roman" w:cs="Times New Roman"/>
                <w:sz w:val="21"/>
                <w:szCs w:val="21"/>
              </w:rPr>
              <w:t>PPS</w:t>
            </w:r>
          </w:p>
        </w:tc>
        <w:tc>
          <w:tcPr>
            <w:tcW w:w="2090" w:type="dxa"/>
            <w:vAlign w:val="center"/>
          </w:tcPr>
          <w:p w14:paraId="409E7334" w14:textId="77777777" w:rsidR="008C57A7" w:rsidRPr="0035735C" w:rsidRDefault="008C57A7" w:rsidP="00641237">
            <w:pPr>
              <w:snapToGrid w:val="0"/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35735C">
              <w:rPr>
                <w:rFonts w:ascii="Times New Roman" w:hAnsi="Times New Roman" w:cs="Times New Roman"/>
                <w:sz w:val="21"/>
                <w:szCs w:val="21"/>
              </w:rPr>
              <w:t>Ni//</w:t>
            </w:r>
            <w:proofErr w:type="spellStart"/>
            <w:r w:rsidRPr="0035735C">
              <w:rPr>
                <w:rFonts w:ascii="Times New Roman" w:hAnsi="Times New Roman" w:cs="Times New Roman"/>
                <w:sz w:val="21"/>
                <w:szCs w:val="21"/>
              </w:rPr>
              <w:t>NiMo</w:t>
            </w:r>
            <w:proofErr w:type="spellEnd"/>
            <w:r w:rsidRPr="0035735C">
              <w:rPr>
                <w:rFonts w:ascii="Times New Roman" w:hAnsi="Times New Roman" w:cs="Times New Roman"/>
                <w:sz w:val="21"/>
                <w:szCs w:val="21"/>
              </w:rPr>
              <w:t>/</w:t>
            </w:r>
            <w:proofErr w:type="spellStart"/>
            <w:r w:rsidRPr="0035735C">
              <w:rPr>
                <w:rFonts w:ascii="Times New Roman" w:hAnsi="Times New Roman" w:cs="Times New Roman"/>
                <w:sz w:val="21"/>
                <w:szCs w:val="21"/>
              </w:rPr>
              <w:t>CoMn</w:t>
            </w:r>
            <w:proofErr w:type="spellEnd"/>
            <w:r w:rsidRPr="0035735C">
              <w:rPr>
                <w:rFonts w:ascii="Times New Roman" w:hAnsi="Times New Roman" w:cs="Times New Roman"/>
                <w:sz w:val="21"/>
                <w:szCs w:val="21"/>
              </w:rPr>
              <w:t>/Ni</w:t>
            </w:r>
          </w:p>
        </w:tc>
        <w:tc>
          <w:tcPr>
            <w:tcW w:w="1253" w:type="dxa"/>
            <w:vAlign w:val="center"/>
          </w:tcPr>
          <w:p w14:paraId="19B66344" w14:textId="77777777" w:rsidR="008C57A7" w:rsidRPr="0035735C" w:rsidRDefault="008C57A7" w:rsidP="00641237">
            <w:pPr>
              <w:snapToGrid w:val="0"/>
              <w:spacing w:line="30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5735C">
              <w:rPr>
                <w:rFonts w:ascii="Times New Roman" w:hAnsi="Times New Roman" w:cs="Times New Roman"/>
                <w:sz w:val="21"/>
                <w:szCs w:val="21"/>
              </w:rPr>
              <w:t>0.37</w:t>
            </w:r>
          </w:p>
        </w:tc>
        <w:tc>
          <w:tcPr>
            <w:tcW w:w="1253" w:type="dxa"/>
            <w:vAlign w:val="center"/>
          </w:tcPr>
          <w:p w14:paraId="050AE539" w14:textId="77777777" w:rsidR="008C57A7" w:rsidRPr="0035735C" w:rsidRDefault="008C57A7" w:rsidP="00641237">
            <w:pPr>
              <w:snapToGrid w:val="0"/>
              <w:spacing w:line="30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5735C">
              <w:rPr>
                <w:rFonts w:ascii="Times New Roman" w:hAnsi="Times New Roman" w:cs="Times New Roman"/>
                <w:sz w:val="21"/>
                <w:szCs w:val="21"/>
              </w:rPr>
              <w:t>2</w:t>
            </w:r>
          </w:p>
        </w:tc>
        <w:tc>
          <w:tcPr>
            <w:tcW w:w="1253" w:type="dxa"/>
            <w:vAlign w:val="center"/>
          </w:tcPr>
          <w:p w14:paraId="0E08740E" w14:textId="77777777" w:rsidR="008C57A7" w:rsidRPr="0035735C" w:rsidRDefault="008C57A7" w:rsidP="00641237">
            <w:pPr>
              <w:snapToGrid w:val="0"/>
              <w:spacing w:line="30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5735C">
              <w:rPr>
                <w:rFonts w:ascii="Times New Roman" w:hAnsi="Times New Roman" w:cs="Times New Roman"/>
                <w:sz w:val="21"/>
                <w:szCs w:val="21"/>
              </w:rPr>
              <w:t>50</w:t>
            </w:r>
          </w:p>
        </w:tc>
        <w:tc>
          <w:tcPr>
            <w:tcW w:w="1253" w:type="dxa"/>
            <w:vAlign w:val="center"/>
          </w:tcPr>
          <w:p w14:paraId="75590756" w14:textId="4312F9F2" w:rsidR="008C57A7" w:rsidRPr="0035735C" w:rsidRDefault="00C03FFD" w:rsidP="00641237">
            <w:pPr>
              <w:snapToGrid w:val="0"/>
              <w:spacing w:line="30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hyperlink w:anchor="_ENREF_18" w:tooltip="Cao, 2023 #47" w:history="1">
              <w:r w:rsidRPr="0035735C">
                <w:rPr>
                  <w:rFonts w:ascii="Times New Roman" w:hAnsi="Times New Roman" w:cs="Times New Roman"/>
                  <w:sz w:val="21"/>
                  <w:szCs w:val="21"/>
                </w:rPr>
                <w:fldChar w:fldCharType="begin">
                  <w:fldData xml:space="preserve">PEVuZE5vdGU+PENpdGU+PEF1dGhvcj5DYW88L0F1dGhvcj48WWVhcj4yMDIzPC9ZZWFyPjxSZWNO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</w:fldData>
                </w:fldChar>
              </w:r>
              <w:r w:rsidRPr="0035735C">
                <w:rPr>
                  <w:rFonts w:ascii="Times New Roman" w:hAnsi="Times New Roman" w:cs="Times New Roman"/>
                  <w:sz w:val="21"/>
                  <w:szCs w:val="21"/>
                </w:rPr>
                <w:instrText xml:space="preserve"> ADDIN EN.JS.CITE </w:instrText>
              </w:r>
              <w:r w:rsidRPr="0035735C">
                <w:rPr>
                  <w:rFonts w:ascii="Times New Roman" w:hAnsi="Times New Roman" w:cs="Times New Roman"/>
                  <w:sz w:val="21"/>
                  <w:szCs w:val="21"/>
                </w:rPr>
              </w:r>
              <w:r w:rsidRPr="0035735C">
                <w:rPr>
                  <w:rFonts w:ascii="Times New Roman" w:hAnsi="Times New Roman" w:cs="Times New Roman"/>
                  <w:sz w:val="21"/>
                  <w:szCs w:val="21"/>
                </w:rPr>
                <w:fldChar w:fldCharType="separate"/>
              </w:r>
              <w:r w:rsidRPr="0035735C">
                <w:rPr>
                  <w:rFonts w:ascii="Times New Roman" w:hAnsi="Times New Roman" w:cs="Times New Roman"/>
                  <w:noProof/>
                  <w:sz w:val="21"/>
                  <w:szCs w:val="21"/>
                  <w:vertAlign w:val="superscript"/>
                </w:rPr>
                <w:t>18</w:t>
              </w:r>
              <w:r w:rsidRPr="0035735C">
                <w:rPr>
                  <w:rFonts w:ascii="Times New Roman" w:hAnsi="Times New Roman" w:cs="Times New Roman"/>
                  <w:sz w:val="21"/>
                  <w:szCs w:val="21"/>
                </w:rPr>
                <w:fldChar w:fldCharType="end"/>
              </w:r>
            </w:hyperlink>
          </w:p>
        </w:tc>
      </w:tr>
      <w:tr w:rsidR="008C57A7" w:rsidRPr="0035735C" w14:paraId="04E434BF" w14:textId="77777777" w:rsidTr="00C366DE">
        <w:tc>
          <w:tcPr>
            <w:tcW w:w="1420" w:type="dxa"/>
            <w:vAlign w:val="center"/>
          </w:tcPr>
          <w:p w14:paraId="61517CD9" w14:textId="77777777" w:rsidR="008C57A7" w:rsidRPr="0035735C" w:rsidRDefault="008C57A7" w:rsidP="00641237">
            <w:pPr>
              <w:snapToGrid w:val="0"/>
              <w:spacing w:line="30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5735C">
              <w:rPr>
                <w:rFonts w:ascii="Times New Roman" w:hAnsi="Times New Roman" w:cs="Times New Roman"/>
                <w:sz w:val="21"/>
                <w:szCs w:val="21"/>
              </w:rPr>
              <w:t>PPS</w:t>
            </w:r>
          </w:p>
        </w:tc>
        <w:tc>
          <w:tcPr>
            <w:tcW w:w="2090" w:type="dxa"/>
            <w:vAlign w:val="center"/>
          </w:tcPr>
          <w:p w14:paraId="0E2F6BE0" w14:textId="77777777" w:rsidR="008C57A7" w:rsidRPr="0035735C" w:rsidRDefault="008C57A7" w:rsidP="00641237">
            <w:pPr>
              <w:snapToGrid w:val="0"/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35735C">
              <w:rPr>
                <w:rFonts w:ascii="Times New Roman" w:hAnsi="Times New Roman" w:cs="Times New Roman"/>
                <w:sz w:val="21"/>
                <w:szCs w:val="21"/>
              </w:rPr>
              <w:t>Eu</w:t>
            </w:r>
            <w:r w:rsidRPr="0035735C">
              <w:rPr>
                <w:rFonts w:ascii="Times New Roman" w:hAnsi="Times New Roman" w:cs="Times New Roman"/>
                <w:sz w:val="21"/>
                <w:szCs w:val="21"/>
                <w:vertAlign w:val="subscript"/>
              </w:rPr>
              <w:t>2</w:t>
            </w:r>
            <w:r w:rsidRPr="0035735C">
              <w:rPr>
                <w:rFonts w:ascii="Times New Roman" w:hAnsi="Times New Roman" w:cs="Times New Roman"/>
                <w:sz w:val="21"/>
                <w:szCs w:val="21"/>
              </w:rPr>
              <w:t>O</w:t>
            </w:r>
            <w:r w:rsidRPr="0035735C">
              <w:rPr>
                <w:rFonts w:ascii="Times New Roman" w:hAnsi="Times New Roman" w:cs="Times New Roman"/>
                <w:sz w:val="21"/>
                <w:szCs w:val="21"/>
                <w:vertAlign w:val="subscript"/>
              </w:rPr>
              <w:t>3</w:t>
            </w:r>
            <w:r w:rsidRPr="0035735C">
              <w:rPr>
                <w:rFonts w:ascii="Times New Roman" w:hAnsi="Times New Roman" w:cs="Times New Roman"/>
                <w:sz w:val="21"/>
                <w:szCs w:val="21"/>
              </w:rPr>
              <w:t>/NiS</w:t>
            </w:r>
            <w:r w:rsidRPr="0035735C">
              <w:rPr>
                <w:rFonts w:ascii="Times New Roman" w:hAnsi="Times New Roman" w:cs="Times New Roman"/>
                <w:sz w:val="21"/>
                <w:szCs w:val="21"/>
                <w:vertAlign w:val="subscript"/>
              </w:rPr>
              <w:t>2</w:t>
            </w:r>
            <w:r w:rsidRPr="0035735C">
              <w:rPr>
                <w:rFonts w:ascii="Times New Roman" w:hAnsi="Times New Roman" w:cs="Times New Roman"/>
                <w:sz w:val="21"/>
                <w:szCs w:val="21"/>
              </w:rPr>
              <w:t>//NiS</w:t>
            </w:r>
            <w:r w:rsidRPr="0035735C">
              <w:rPr>
                <w:rFonts w:ascii="Times New Roman" w:hAnsi="Times New Roman" w:cs="Times New Roman"/>
                <w:sz w:val="21"/>
                <w:szCs w:val="21"/>
                <w:vertAlign w:val="subscript"/>
              </w:rPr>
              <w:t>2</w:t>
            </w:r>
          </w:p>
        </w:tc>
        <w:tc>
          <w:tcPr>
            <w:tcW w:w="1253" w:type="dxa"/>
            <w:vAlign w:val="center"/>
          </w:tcPr>
          <w:p w14:paraId="4C4A1816" w14:textId="77777777" w:rsidR="008C57A7" w:rsidRPr="0035735C" w:rsidRDefault="008C57A7" w:rsidP="00641237">
            <w:pPr>
              <w:snapToGrid w:val="0"/>
              <w:spacing w:line="30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5735C">
              <w:rPr>
                <w:rFonts w:ascii="Times New Roman" w:hAnsi="Times New Roman" w:cs="Times New Roman"/>
                <w:sz w:val="21"/>
                <w:szCs w:val="21"/>
              </w:rPr>
              <w:t>0.3</w:t>
            </w:r>
          </w:p>
        </w:tc>
        <w:tc>
          <w:tcPr>
            <w:tcW w:w="1253" w:type="dxa"/>
            <w:vAlign w:val="center"/>
          </w:tcPr>
          <w:p w14:paraId="518AE82C" w14:textId="77777777" w:rsidR="008C57A7" w:rsidRPr="0035735C" w:rsidRDefault="008C57A7" w:rsidP="00641237">
            <w:pPr>
              <w:snapToGrid w:val="0"/>
              <w:spacing w:line="30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5735C">
              <w:rPr>
                <w:rFonts w:ascii="Times New Roman" w:hAnsi="Times New Roman" w:cs="Times New Roman"/>
                <w:sz w:val="21"/>
                <w:szCs w:val="21"/>
              </w:rPr>
              <w:t>2</w:t>
            </w:r>
          </w:p>
        </w:tc>
        <w:tc>
          <w:tcPr>
            <w:tcW w:w="1253" w:type="dxa"/>
            <w:vAlign w:val="center"/>
          </w:tcPr>
          <w:p w14:paraId="58F9B434" w14:textId="77777777" w:rsidR="008C57A7" w:rsidRPr="0035735C" w:rsidRDefault="008C57A7" w:rsidP="00641237">
            <w:pPr>
              <w:snapToGrid w:val="0"/>
              <w:spacing w:line="30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5735C">
              <w:rPr>
                <w:rFonts w:ascii="Times New Roman" w:hAnsi="Times New Roman" w:cs="Times New Roman"/>
                <w:sz w:val="21"/>
                <w:szCs w:val="21"/>
              </w:rPr>
              <w:t>240</w:t>
            </w:r>
          </w:p>
        </w:tc>
        <w:tc>
          <w:tcPr>
            <w:tcW w:w="1253" w:type="dxa"/>
            <w:vAlign w:val="center"/>
          </w:tcPr>
          <w:p w14:paraId="7E830F05" w14:textId="664D6028" w:rsidR="008C57A7" w:rsidRPr="0035735C" w:rsidRDefault="00C03FFD" w:rsidP="00641237">
            <w:pPr>
              <w:snapToGrid w:val="0"/>
              <w:spacing w:line="30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hyperlink w:anchor="_ENREF_19" w:tooltip="Shen, 2024 #48" w:history="1">
              <w:r w:rsidRPr="0035735C">
                <w:rPr>
                  <w:rFonts w:ascii="Times New Roman" w:hAnsi="Times New Roman" w:cs="Times New Roman"/>
                  <w:sz w:val="21"/>
                  <w:szCs w:val="21"/>
                </w:rPr>
                <w:fldChar w:fldCharType="begin">
                  <w:fldData xml:space="preserve">PEVuZE5vdGU+PENpdGU+PEF1dGhvcj5TaGVuPC9BdXRob3I+PFllYXI+MjAyNDwvWWVhcj48UmVj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</w:fldData>
                </w:fldChar>
              </w:r>
              <w:r w:rsidRPr="0035735C">
                <w:rPr>
                  <w:rFonts w:ascii="Times New Roman" w:hAnsi="Times New Roman" w:cs="Times New Roman"/>
                  <w:sz w:val="21"/>
                  <w:szCs w:val="21"/>
                </w:rPr>
                <w:instrText xml:space="preserve"> ADDIN EN.JS.CITE </w:instrText>
              </w:r>
              <w:r w:rsidRPr="0035735C">
                <w:rPr>
                  <w:rFonts w:ascii="Times New Roman" w:hAnsi="Times New Roman" w:cs="Times New Roman"/>
                  <w:sz w:val="21"/>
                  <w:szCs w:val="21"/>
                </w:rPr>
              </w:r>
              <w:r w:rsidRPr="0035735C">
                <w:rPr>
                  <w:rFonts w:ascii="Times New Roman" w:hAnsi="Times New Roman" w:cs="Times New Roman"/>
                  <w:sz w:val="21"/>
                  <w:szCs w:val="21"/>
                </w:rPr>
                <w:fldChar w:fldCharType="separate"/>
              </w:r>
              <w:r w:rsidRPr="0035735C">
                <w:rPr>
                  <w:rFonts w:ascii="Times New Roman" w:hAnsi="Times New Roman" w:cs="Times New Roman"/>
                  <w:noProof/>
                  <w:sz w:val="21"/>
                  <w:szCs w:val="21"/>
                  <w:vertAlign w:val="superscript"/>
                </w:rPr>
                <w:t>19</w:t>
              </w:r>
              <w:r w:rsidRPr="0035735C">
                <w:rPr>
                  <w:rFonts w:ascii="Times New Roman" w:hAnsi="Times New Roman" w:cs="Times New Roman"/>
                  <w:sz w:val="21"/>
                  <w:szCs w:val="21"/>
                </w:rPr>
                <w:fldChar w:fldCharType="end"/>
              </w:r>
            </w:hyperlink>
          </w:p>
        </w:tc>
      </w:tr>
    </w:tbl>
    <w:p w14:paraId="678343EE" w14:textId="77777777" w:rsidR="00C366DE" w:rsidRPr="0035735C" w:rsidRDefault="00C366DE" w:rsidP="00641237">
      <w:pPr>
        <w:widowControl/>
        <w:jc w:val="left"/>
        <w:rPr>
          <w:rFonts w:ascii="Times New Roman" w:eastAsiaTheme="minorEastAsia" w:hAnsi="Times New Roman" w:cs="Times New Roman"/>
          <w:b/>
          <w:bCs/>
          <w:sz w:val="28"/>
          <w:szCs w:val="24"/>
        </w:rPr>
      </w:pPr>
      <w:r w:rsidRPr="0035735C">
        <w:rPr>
          <w:rFonts w:ascii="Times New Roman" w:eastAsiaTheme="minorEastAsia" w:hAnsi="Times New Roman" w:cs="Times New Roman"/>
          <w:b/>
          <w:bCs/>
          <w:sz w:val="28"/>
          <w:szCs w:val="24"/>
        </w:rPr>
        <w:br w:type="page"/>
      </w:r>
    </w:p>
    <w:p w14:paraId="2448B437" w14:textId="23B4BB54" w:rsidR="004C22F1" w:rsidRPr="0035735C" w:rsidRDefault="004C22F1" w:rsidP="00641237">
      <w:pPr>
        <w:widowControl/>
        <w:jc w:val="left"/>
        <w:rPr>
          <w:rFonts w:ascii="Times New Roman" w:eastAsiaTheme="minorEastAsia" w:hAnsi="Times New Roman" w:cs="Times New Roman"/>
          <w:b/>
          <w:bCs/>
          <w:sz w:val="28"/>
          <w:szCs w:val="24"/>
        </w:rPr>
      </w:pPr>
      <w:r w:rsidRPr="0035735C">
        <w:rPr>
          <w:rFonts w:ascii="Times New Roman" w:eastAsiaTheme="minorEastAsia" w:hAnsi="Times New Roman" w:cs="Times New Roman"/>
          <w:b/>
          <w:bCs/>
          <w:sz w:val="28"/>
          <w:szCs w:val="24"/>
        </w:rPr>
        <w:lastRenderedPageBreak/>
        <w:t>Reference</w:t>
      </w:r>
    </w:p>
    <w:p w14:paraId="7577BD76" w14:textId="3D7CBCCA" w:rsidR="00C03FFD" w:rsidRPr="0035735C" w:rsidRDefault="00C03FFD" w:rsidP="001D33A9">
      <w:pPr>
        <w:pStyle w:val="EndNoteBibliography"/>
        <w:framePr w:hSpace="0" w:wrap="auto" w:vAnchor="margin" w:hAnchor="text" w:xAlign="left" w:yAlign="inline"/>
        <w:ind w:left="720" w:hanging="720"/>
        <w:jc w:val="both"/>
      </w:pPr>
      <w:r w:rsidRPr="0035735C">
        <w:t>1</w:t>
      </w:r>
      <w:r w:rsidRPr="0035735C">
        <w:tab/>
        <w:t>You, J.</w:t>
      </w:r>
      <w:r w:rsidRPr="0035735C">
        <w:rPr>
          <w:i/>
        </w:rPr>
        <w:t xml:space="preserve"> et al.</w:t>
      </w:r>
      <w:r w:rsidRPr="0035735C">
        <w:t xml:space="preserve"> A rationally thin composite membrane with differentiated pore structure for industrial-scale alkaline water electrolysis. </w:t>
      </w:r>
      <w:r w:rsidRPr="0035735C">
        <w:rPr>
          <w:i/>
        </w:rPr>
        <w:t>Nature Communications</w:t>
      </w:r>
      <w:r w:rsidRPr="0035735C">
        <w:t xml:space="preserve"> </w:t>
      </w:r>
      <w:r w:rsidRPr="0035735C">
        <w:rPr>
          <w:b/>
        </w:rPr>
        <w:t>16</w:t>
      </w:r>
      <w:r w:rsidRPr="0035735C">
        <w:t xml:space="preserve"> (2025).</w:t>
      </w:r>
      <w:r w:rsidR="0019390D" w:rsidRPr="0035735C">
        <w:t xml:space="preserve"> </w:t>
      </w:r>
    </w:p>
    <w:p w14:paraId="5D567ABE" w14:textId="004F0FD1" w:rsidR="00C03FFD" w:rsidRPr="0035735C" w:rsidRDefault="00C03FFD" w:rsidP="001D33A9">
      <w:pPr>
        <w:pStyle w:val="EndNoteBibliography"/>
        <w:framePr w:hSpace="0" w:wrap="auto" w:vAnchor="margin" w:hAnchor="text" w:xAlign="left" w:yAlign="inline"/>
        <w:ind w:left="720" w:hanging="720"/>
        <w:jc w:val="both"/>
      </w:pPr>
      <w:r w:rsidRPr="0035735C">
        <w:t>2</w:t>
      </w:r>
      <w:r w:rsidRPr="0035735C">
        <w:tab/>
        <w:t>Lee, J.</w:t>
      </w:r>
      <w:r w:rsidRPr="0035735C">
        <w:rPr>
          <w:i/>
        </w:rPr>
        <w:t xml:space="preserve"> et al.</w:t>
      </w:r>
      <w:r w:rsidRPr="0035735C">
        <w:t xml:space="preserve"> Cellulose nanocrystals-blended zirconia/polysulfone composite separator for alkaline electrolyzer at low electrolyte contents. </w:t>
      </w:r>
      <w:r w:rsidRPr="0035735C">
        <w:rPr>
          <w:i/>
        </w:rPr>
        <w:t>Chemical Engineering Journal</w:t>
      </w:r>
      <w:r w:rsidRPr="0035735C">
        <w:t xml:space="preserve"> </w:t>
      </w:r>
      <w:r w:rsidRPr="0035735C">
        <w:rPr>
          <w:b/>
        </w:rPr>
        <w:t>428</w:t>
      </w:r>
      <w:r w:rsidRPr="0035735C">
        <w:t xml:space="preserve"> (2022).</w:t>
      </w:r>
      <w:r w:rsidR="0019390D" w:rsidRPr="0035735C">
        <w:t xml:space="preserve"> </w:t>
      </w:r>
    </w:p>
    <w:p w14:paraId="59AFC29C" w14:textId="4FC45BAD" w:rsidR="00C03FFD" w:rsidRPr="0019390D" w:rsidRDefault="00C03FFD" w:rsidP="001D33A9">
      <w:pPr>
        <w:pStyle w:val="EndNoteBibliography"/>
        <w:framePr w:hSpace="0" w:wrap="auto" w:vAnchor="margin" w:hAnchor="text" w:xAlign="left" w:yAlign="inline"/>
        <w:ind w:left="720" w:hanging="720"/>
        <w:jc w:val="both"/>
        <w:rPr>
          <w:rFonts w:eastAsiaTheme="minorEastAsia"/>
        </w:rPr>
      </w:pPr>
      <w:r w:rsidRPr="0035735C">
        <w:t>3</w:t>
      </w:r>
      <w:r w:rsidRPr="0035735C">
        <w:tab/>
        <w:t>Gao, H.</w:t>
      </w:r>
      <w:r w:rsidRPr="0035735C">
        <w:rPr>
          <w:i/>
        </w:rPr>
        <w:t xml:space="preserve"> et al.</w:t>
      </w:r>
      <w:r w:rsidRPr="0035735C">
        <w:t xml:space="preserve"> High-Performance Composite Membranes: Embedding Yttria-Stabilized Zirconia in Polyphenylene Sulfide Fabric for Enhanced Alkaline Water Electrolysis Efficiency. </w:t>
      </w:r>
      <w:r w:rsidRPr="0035735C">
        <w:rPr>
          <w:i/>
        </w:rPr>
        <w:t>Small</w:t>
      </w:r>
      <w:r w:rsidRPr="0035735C">
        <w:t xml:space="preserve"> </w:t>
      </w:r>
      <w:r w:rsidRPr="0035735C">
        <w:rPr>
          <w:b/>
        </w:rPr>
        <w:t>21</w:t>
      </w:r>
      <w:r w:rsidRPr="0035735C">
        <w:t xml:space="preserve"> (2025).</w:t>
      </w:r>
    </w:p>
    <w:p w14:paraId="46C9B09D" w14:textId="4125FE10" w:rsidR="00C03FFD" w:rsidRPr="0019390D" w:rsidRDefault="00C03FFD" w:rsidP="001D33A9">
      <w:pPr>
        <w:pStyle w:val="EndNoteBibliography"/>
        <w:framePr w:hSpace="0" w:wrap="auto" w:vAnchor="margin" w:hAnchor="text" w:xAlign="left" w:yAlign="inline"/>
        <w:ind w:left="720" w:hanging="720"/>
        <w:jc w:val="both"/>
        <w:rPr>
          <w:rFonts w:eastAsiaTheme="minorEastAsia"/>
        </w:rPr>
      </w:pPr>
      <w:r w:rsidRPr="0035735C">
        <w:t>4</w:t>
      </w:r>
      <w:r w:rsidRPr="0035735C">
        <w:tab/>
        <w:t xml:space="preserve">Wan, L., Xu, Z. &amp; Wang, B. Green preparation of highly alkali-resistant PTFE composite membranes for advanced alkaline water electrolysis. </w:t>
      </w:r>
      <w:r w:rsidRPr="0035735C">
        <w:rPr>
          <w:i/>
        </w:rPr>
        <w:t>Chemical Engineering Journal</w:t>
      </w:r>
      <w:r w:rsidRPr="0035735C">
        <w:t xml:space="preserve"> </w:t>
      </w:r>
      <w:r w:rsidRPr="0035735C">
        <w:rPr>
          <w:b/>
        </w:rPr>
        <w:t>426</w:t>
      </w:r>
      <w:r w:rsidRPr="0035735C">
        <w:t xml:space="preserve"> (2021).</w:t>
      </w:r>
    </w:p>
    <w:p w14:paraId="45ECAF26" w14:textId="0C3DFD2A" w:rsidR="00C03FFD" w:rsidRPr="0019390D" w:rsidRDefault="00C03FFD" w:rsidP="001D33A9">
      <w:pPr>
        <w:pStyle w:val="EndNoteBibliography"/>
        <w:framePr w:hSpace="0" w:wrap="auto" w:vAnchor="margin" w:hAnchor="text" w:xAlign="left" w:yAlign="inline"/>
        <w:ind w:left="720" w:hanging="720"/>
        <w:jc w:val="both"/>
        <w:rPr>
          <w:rFonts w:eastAsiaTheme="minorEastAsia"/>
        </w:rPr>
      </w:pPr>
      <w:r w:rsidRPr="0035735C">
        <w:t>5</w:t>
      </w:r>
      <w:r w:rsidRPr="0035735C">
        <w:tab/>
        <w:t>Luo, X.</w:t>
      </w:r>
      <w:r w:rsidRPr="0035735C">
        <w:rPr>
          <w:i/>
        </w:rPr>
        <w:t xml:space="preserve"> et al.</w:t>
      </w:r>
      <w:r w:rsidRPr="0035735C">
        <w:t xml:space="preserve"> Surface self-assembled multi-level NiFe-LDHs integrated super-hydrophilic diaphragms enabling efficient alkaline water electrolysis for high current density and durability. </w:t>
      </w:r>
      <w:r w:rsidRPr="0035735C">
        <w:rPr>
          <w:i/>
        </w:rPr>
        <w:t>Chemical Engineering Journal</w:t>
      </w:r>
      <w:r w:rsidRPr="0035735C">
        <w:t xml:space="preserve"> </w:t>
      </w:r>
      <w:r w:rsidRPr="0035735C">
        <w:rPr>
          <w:b/>
        </w:rPr>
        <w:t>510</w:t>
      </w:r>
      <w:r w:rsidRPr="0035735C">
        <w:t xml:space="preserve"> (2025).</w:t>
      </w:r>
    </w:p>
    <w:p w14:paraId="24081102" w14:textId="67E88EE6" w:rsidR="00C03FFD" w:rsidRPr="0019390D" w:rsidRDefault="00C03FFD" w:rsidP="001D33A9">
      <w:pPr>
        <w:pStyle w:val="EndNoteBibliography"/>
        <w:framePr w:hSpace="0" w:wrap="auto" w:vAnchor="margin" w:hAnchor="text" w:xAlign="left" w:yAlign="inline"/>
        <w:ind w:left="720" w:hanging="720"/>
        <w:jc w:val="both"/>
        <w:rPr>
          <w:rFonts w:eastAsiaTheme="minorEastAsia"/>
        </w:rPr>
      </w:pPr>
      <w:r w:rsidRPr="0035735C">
        <w:t>6</w:t>
      </w:r>
      <w:r w:rsidRPr="0035735C">
        <w:tab/>
        <w:t>Choi, J.</w:t>
      </w:r>
      <w:r w:rsidRPr="0035735C">
        <w:rPr>
          <w:i/>
        </w:rPr>
        <w:t xml:space="preserve"> et al.</w:t>
      </w:r>
      <w:r w:rsidRPr="0035735C">
        <w:t xml:space="preserve"> Thin Film Composite Membranes as a New Category of Alkaline Water Electrolysis Membranes. </w:t>
      </w:r>
      <w:r w:rsidRPr="0035735C">
        <w:rPr>
          <w:i/>
        </w:rPr>
        <w:t>Small</w:t>
      </w:r>
      <w:r w:rsidRPr="0035735C">
        <w:t xml:space="preserve"> </w:t>
      </w:r>
      <w:r w:rsidRPr="0035735C">
        <w:rPr>
          <w:b/>
        </w:rPr>
        <w:t>19</w:t>
      </w:r>
      <w:r w:rsidRPr="0035735C">
        <w:t xml:space="preserve"> (2023).</w:t>
      </w:r>
    </w:p>
    <w:p w14:paraId="64814926" w14:textId="0873702D" w:rsidR="00C03FFD" w:rsidRPr="0019390D" w:rsidRDefault="00C03FFD" w:rsidP="001D33A9">
      <w:pPr>
        <w:pStyle w:val="EndNoteBibliography"/>
        <w:framePr w:hSpace="0" w:wrap="auto" w:vAnchor="margin" w:hAnchor="text" w:xAlign="left" w:yAlign="inline"/>
        <w:ind w:left="720" w:hanging="720"/>
        <w:jc w:val="both"/>
        <w:rPr>
          <w:rFonts w:eastAsiaTheme="minorEastAsia"/>
        </w:rPr>
      </w:pPr>
      <w:r w:rsidRPr="0035735C">
        <w:t>7</w:t>
      </w:r>
      <w:r w:rsidRPr="0035735C">
        <w:tab/>
        <w:t>Trisno, M.</w:t>
      </w:r>
      <w:r w:rsidRPr="0035735C">
        <w:rPr>
          <w:i/>
        </w:rPr>
        <w:t xml:space="preserve"> et al.</w:t>
      </w:r>
      <w:r w:rsidRPr="0035735C">
        <w:t xml:space="preserve"> Reinforced gel-state polybenzimidazole hydrogen separators for alkaline water electrolysis. </w:t>
      </w:r>
      <w:r w:rsidRPr="0035735C">
        <w:rPr>
          <w:i/>
        </w:rPr>
        <w:t>Energy &amp; Environmental Science</w:t>
      </w:r>
      <w:r w:rsidRPr="0035735C">
        <w:t xml:space="preserve"> </w:t>
      </w:r>
      <w:r w:rsidRPr="0035735C">
        <w:rPr>
          <w:b/>
        </w:rPr>
        <w:t>15</w:t>
      </w:r>
      <w:r w:rsidRPr="0035735C">
        <w:t>, 4362–4375 (2022).</w:t>
      </w:r>
    </w:p>
    <w:p w14:paraId="4EE02553" w14:textId="3ECE7EEA" w:rsidR="00C03FFD" w:rsidRPr="0019390D" w:rsidRDefault="00C03FFD" w:rsidP="001D33A9">
      <w:pPr>
        <w:pStyle w:val="EndNoteBibliography"/>
        <w:framePr w:hSpace="0" w:wrap="auto" w:vAnchor="margin" w:hAnchor="text" w:xAlign="left" w:yAlign="inline"/>
        <w:ind w:left="720" w:hanging="720"/>
        <w:jc w:val="both"/>
        <w:rPr>
          <w:rFonts w:eastAsiaTheme="minorEastAsia"/>
        </w:rPr>
      </w:pPr>
      <w:r w:rsidRPr="0035735C">
        <w:t>8</w:t>
      </w:r>
      <w:r w:rsidRPr="0035735C">
        <w:tab/>
        <w:t>Song, W.</w:t>
      </w:r>
      <w:r w:rsidRPr="0035735C">
        <w:rPr>
          <w:i/>
        </w:rPr>
        <w:t xml:space="preserve"> et al.</w:t>
      </w:r>
      <w:r w:rsidRPr="0035735C">
        <w:t xml:space="preserve"> Novel high-safety composite separator: Achieving efficient alkaline water electrolysis by compositing microporous polysulfone membrane on one side of complete structure polyphenylene sulfide fabric. </w:t>
      </w:r>
      <w:r w:rsidRPr="0035735C">
        <w:rPr>
          <w:i/>
        </w:rPr>
        <w:t>Chemical Engineering Journal</w:t>
      </w:r>
      <w:r w:rsidRPr="0035735C">
        <w:t xml:space="preserve"> </w:t>
      </w:r>
      <w:r w:rsidRPr="0035735C">
        <w:rPr>
          <w:b/>
        </w:rPr>
        <w:t>503</w:t>
      </w:r>
      <w:r w:rsidRPr="0035735C">
        <w:t xml:space="preserve"> (2025).</w:t>
      </w:r>
    </w:p>
    <w:p w14:paraId="4155C2DC" w14:textId="5B282125" w:rsidR="00C03FFD" w:rsidRPr="0019390D" w:rsidRDefault="00C03FFD" w:rsidP="001D33A9">
      <w:pPr>
        <w:pStyle w:val="EndNoteBibliography"/>
        <w:framePr w:hSpace="0" w:wrap="auto" w:vAnchor="margin" w:hAnchor="text" w:xAlign="left" w:yAlign="inline"/>
        <w:ind w:left="720" w:hanging="720"/>
        <w:jc w:val="both"/>
        <w:rPr>
          <w:rFonts w:eastAsiaTheme="minorEastAsia"/>
        </w:rPr>
      </w:pPr>
      <w:r w:rsidRPr="0035735C">
        <w:t>9</w:t>
      </w:r>
      <w:r w:rsidRPr="0035735C">
        <w:tab/>
        <w:t>Bi, S.</w:t>
      </w:r>
      <w:r w:rsidRPr="0035735C">
        <w:rPr>
          <w:i/>
        </w:rPr>
        <w:t xml:space="preserve"> et al.</w:t>
      </w:r>
      <w:r w:rsidRPr="0035735C">
        <w:t xml:space="preserve"> Construction of Efficient Ru@NiMoCu Porous Electrode for High Current Alkaline Water Electrolysis. </w:t>
      </w:r>
      <w:r w:rsidRPr="0035735C">
        <w:rPr>
          <w:i/>
        </w:rPr>
        <w:t>Advanced Energy Materials</w:t>
      </w:r>
      <w:r w:rsidRPr="0035735C">
        <w:t xml:space="preserve"> </w:t>
      </w:r>
      <w:r w:rsidRPr="0035735C">
        <w:rPr>
          <w:b/>
        </w:rPr>
        <w:t>14</w:t>
      </w:r>
      <w:r w:rsidRPr="0035735C">
        <w:t xml:space="preserve"> (2024).</w:t>
      </w:r>
    </w:p>
    <w:p w14:paraId="12214E9C" w14:textId="0630DD7E" w:rsidR="00C03FFD" w:rsidRPr="0019390D" w:rsidRDefault="00C03FFD" w:rsidP="001D33A9">
      <w:pPr>
        <w:pStyle w:val="EndNoteBibliography"/>
        <w:framePr w:hSpace="0" w:wrap="auto" w:vAnchor="margin" w:hAnchor="text" w:xAlign="left" w:yAlign="inline"/>
        <w:ind w:left="720" w:hanging="720"/>
        <w:jc w:val="both"/>
        <w:rPr>
          <w:rFonts w:eastAsiaTheme="minorEastAsia"/>
        </w:rPr>
      </w:pPr>
      <w:r w:rsidRPr="0035735C">
        <w:t>10</w:t>
      </w:r>
      <w:r w:rsidRPr="0035735C">
        <w:tab/>
        <w:t>Kuang, W.</w:t>
      </w:r>
      <w:r w:rsidRPr="0035735C">
        <w:rPr>
          <w:i/>
        </w:rPr>
        <w:t xml:space="preserve"> et al.</w:t>
      </w:r>
      <w:r w:rsidRPr="0035735C">
        <w:t xml:space="preserve"> Self-Supported Ni/Ni(OH)­</w:t>
      </w:r>
      <w:r w:rsidRPr="0035735C">
        <w:rPr>
          <w:vertAlign w:val="subscript"/>
        </w:rPr>
        <w:t>2</w:t>
      </w:r>
      <w:r w:rsidRPr="0035735C">
        <w:t xml:space="preserve"> Electrodes for High-Performance Alkaline and AEM Water Electrolysis. </w:t>
      </w:r>
      <w:r w:rsidRPr="0035735C">
        <w:rPr>
          <w:i/>
        </w:rPr>
        <w:t>Advanced Energy Materials</w:t>
      </w:r>
      <w:r w:rsidRPr="0035735C">
        <w:t xml:space="preserve"> </w:t>
      </w:r>
      <w:r w:rsidRPr="0035735C">
        <w:rPr>
          <w:b/>
        </w:rPr>
        <w:t>15</w:t>
      </w:r>
      <w:r w:rsidRPr="0035735C">
        <w:t xml:space="preserve"> (2025)</w:t>
      </w:r>
      <w:r w:rsidR="0019390D">
        <w:rPr>
          <w:rFonts w:eastAsiaTheme="minorEastAsia" w:hint="eastAsia"/>
        </w:rPr>
        <w:t>.</w:t>
      </w:r>
    </w:p>
    <w:p w14:paraId="22D18499" w14:textId="79F47ABE" w:rsidR="00C03FFD" w:rsidRPr="0019390D" w:rsidRDefault="00C03FFD" w:rsidP="001D33A9">
      <w:pPr>
        <w:pStyle w:val="EndNoteBibliography"/>
        <w:framePr w:hSpace="0" w:wrap="auto" w:vAnchor="margin" w:hAnchor="text" w:xAlign="left" w:yAlign="inline"/>
        <w:ind w:left="720" w:hanging="720"/>
        <w:jc w:val="both"/>
        <w:rPr>
          <w:rFonts w:eastAsiaTheme="minorEastAsia"/>
        </w:rPr>
      </w:pPr>
      <w:r w:rsidRPr="0035735C">
        <w:t>11</w:t>
      </w:r>
      <w:r w:rsidRPr="0035735C">
        <w:tab/>
        <w:t>Egert, F.</w:t>
      </w:r>
      <w:r w:rsidRPr="0035735C">
        <w:rPr>
          <w:i/>
        </w:rPr>
        <w:t xml:space="preserve"> et al.</w:t>
      </w:r>
      <w:r w:rsidRPr="0035735C">
        <w:t xml:space="preserve"> Intensification of Alkaline Electrolyzer with Improved Two-Phase Flow. </w:t>
      </w:r>
      <w:r w:rsidRPr="0035735C">
        <w:rPr>
          <w:i/>
        </w:rPr>
        <w:t>Advanced Energy Materials</w:t>
      </w:r>
      <w:r w:rsidRPr="0035735C">
        <w:t xml:space="preserve"> </w:t>
      </w:r>
      <w:r w:rsidRPr="0035735C">
        <w:rPr>
          <w:b/>
        </w:rPr>
        <w:t>15</w:t>
      </w:r>
      <w:r w:rsidRPr="0035735C">
        <w:t xml:space="preserve"> (2025).</w:t>
      </w:r>
    </w:p>
    <w:p w14:paraId="5AD8B7D3" w14:textId="6775728E" w:rsidR="00C03FFD" w:rsidRPr="0019390D" w:rsidRDefault="00C03FFD" w:rsidP="001D33A9">
      <w:pPr>
        <w:pStyle w:val="EndNoteBibliography"/>
        <w:framePr w:hSpace="0" w:wrap="auto" w:vAnchor="margin" w:hAnchor="text" w:xAlign="left" w:yAlign="inline"/>
        <w:ind w:left="720" w:hanging="720"/>
        <w:jc w:val="both"/>
        <w:rPr>
          <w:rFonts w:eastAsiaTheme="minorEastAsia"/>
        </w:rPr>
      </w:pPr>
      <w:r w:rsidRPr="0035735C">
        <w:t>12</w:t>
      </w:r>
      <w:r w:rsidRPr="0035735C">
        <w:tab/>
        <w:t>Hoa, V.</w:t>
      </w:r>
      <w:r w:rsidRPr="0035735C">
        <w:rPr>
          <w:i/>
        </w:rPr>
        <w:t xml:space="preserve"> et al.</w:t>
      </w:r>
      <w:r w:rsidRPr="0035735C">
        <w:t xml:space="preserve"> Synergistic phase modulation of interstitial Mo and substitutional W single atom in Ni</w:t>
      </w:r>
      <w:r w:rsidRPr="0035735C">
        <w:rPr>
          <w:vertAlign w:val="subscript"/>
        </w:rPr>
        <w:t>3</w:t>
      </w:r>
      <w:r w:rsidRPr="0035735C">
        <w:t>S</w:t>
      </w:r>
      <w:r w:rsidRPr="0035735C">
        <w:rPr>
          <w:vertAlign w:val="subscript"/>
        </w:rPr>
        <w:t>2</w:t>
      </w:r>
      <w:r w:rsidRPr="0035735C">
        <w:t xml:space="preserve"> lattice-integrated CoSe heterostructure for industrial water electrolyzers. </w:t>
      </w:r>
      <w:r w:rsidRPr="0035735C">
        <w:rPr>
          <w:i/>
        </w:rPr>
        <w:t>Applied Catalysis B-Environment and Energy</w:t>
      </w:r>
      <w:r w:rsidRPr="0035735C">
        <w:t xml:space="preserve"> </w:t>
      </w:r>
      <w:r w:rsidRPr="0035735C">
        <w:rPr>
          <w:b/>
        </w:rPr>
        <w:t>380</w:t>
      </w:r>
      <w:r w:rsidRPr="0035735C">
        <w:t xml:space="preserve"> (2026).</w:t>
      </w:r>
    </w:p>
    <w:p w14:paraId="4710F61D" w14:textId="08A0E58E" w:rsidR="00C03FFD" w:rsidRPr="0019390D" w:rsidRDefault="00C03FFD" w:rsidP="001D33A9">
      <w:pPr>
        <w:pStyle w:val="EndNoteBibliography"/>
        <w:framePr w:hSpace="0" w:wrap="auto" w:vAnchor="margin" w:hAnchor="text" w:xAlign="left" w:yAlign="inline"/>
        <w:ind w:left="720" w:hanging="720"/>
        <w:jc w:val="both"/>
        <w:rPr>
          <w:rFonts w:eastAsiaTheme="minorEastAsia"/>
        </w:rPr>
      </w:pPr>
      <w:r w:rsidRPr="0035735C">
        <w:t>13</w:t>
      </w:r>
      <w:r w:rsidRPr="0035735C">
        <w:tab/>
        <w:t>Zhu, Z.</w:t>
      </w:r>
      <w:r w:rsidRPr="0035735C">
        <w:rPr>
          <w:i/>
        </w:rPr>
        <w:t xml:space="preserve"> et al.</w:t>
      </w:r>
      <w:r w:rsidRPr="0035735C">
        <w:t xml:space="preserve"> Multilayer catalysts with glass-crystal dual-phase heterostructures for exceptional alkaline water electrolysis under industrial conditions. </w:t>
      </w:r>
      <w:r w:rsidRPr="0035735C">
        <w:rPr>
          <w:i/>
        </w:rPr>
        <w:t>Nano Energy</w:t>
      </w:r>
      <w:r w:rsidRPr="0035735C">
        <w:t xml:space="preserve"> </w:t>
      </w:r>
      <w:r w:rsidRPr="0035735C">
        <w:rPr>
          <w:b/>
        </w:rPr>
        <w:t>143</w:t>
      </w:r>
      <w:r w:rsidRPr="0035735C">
        <w:t xml:space="preserve"> (2025).</w:t>
      </w:r>
    </w:p>
    <w:p w14:paraId="6CDD19BA" w14:textId="1FE2CA30" w:rsidR="00C03FFD" w:rsidRPr="0019390D" w:rsidRDefault="00C03FFD" w:rsidP="001D33A9">
      <w:pPr>
        <w:pStyle w:val="EndNoteBibliography"/>
        <w:framePr w:hSpace="0" w:wrap="auto" w:vAnchor="margin" w:hAnchor="text" w:xAlign="left" w:yAlign="inline"/>
        <w:ind w:left="720" w:hanging="720"/>
        <w:jc w:val="both"/>
        <w:rPr>
          <w:rFonts w:eastAsiaTheme="minorEastAsia"/>
        </w:rPr>
      </w:pPr>
      <w:r w:rsidRPr="0035735C">
        <w:t>14</w:t>
      </w:r>
      <w:r w:rsidRPr="0035735C">
        <w:tab/>
        <w:t>Liu, C.</w:t>
      </w:r>
      <w:r w:rsidRPr="0035735C">
        <w:rPr>
          <w:i/>
        </w:rPr>
        <w:t xml:space="preserve"> et al.</w:t>
      </w:r>
      <w:r w:rsidRPr="0035735C">
        <w:t xml:space="preserve"> Electrodeposited Ternary Metal (Oxy)Hydroxide Achieves Highly Efficient Alkaline Water Electrolysis Over 1000 h Under Industrial Conditions. </w:t>
      </w:r>
      <w:r w:rsidRPr="0035735C">
        <w:rPr>
          <w:i/>
        </w:rPr>
        <w:t>Carbon Energy</w:t>
      </w:r>
      <w:r w:rsidRPr="0035735C">
        <w:t xml:space="preserve"> </w:t>
      </w:r>
      <w:r w:rsidRPr="0035735C">
        <w:rPr>
          <w:b/>
        </w:rPr>
        <w:t>7</w:t>
      </w:r>
      <w:r w:rsidRPr="0035735C">
        <w:t xml:space="preserve"> (2025).</w:t>
      </w:r>
    </w:p>
    <w:p w14:paraId="7930EB8E" w14:textId="15AD7713" w:rsidR="00C03FFD" w:rsidRPr="0019390D" w:rsidRDefault="00C03FFD" w:rsidP="001D33A9">
      <w:pPr>
        <w:pStyle w:val="EndNoteBibliography"/>
        <w:framePr w:hSpace="0" w:wrap="auto" w:vAnchor="margin" w:hAnchor="text" w:xAlign="left" w:yAlign="inline"/>
        <w:ind w:left="720" w:hanging="720"/>
        <w:jc w:val="both"/>
        <w:rPr>
          <w:rFonts w:eastAsiaTheme="minorEastAsia"/>
        </w:rPr>
      </w:pPr>
      <w:r w:rsidRPr="0035735C">
        <w:t>15</w:t>
      </w:r>
      <w:r w:rsidRPr="0035735C">
        <w:tab/>
        <w:t>Luo, X.</w:t>
      </w:r>
      <w:r w:rsidRPr="0035735C">
        <w:rPr>
          <w:i/>
        </w:rPr>
        <w:t xml:space="preserve"> et al.</w:t>
      </w:r>
      <w:r w:rsidRPr="0035735C">
        <w:t xml:space="preserve"> Porous PVA skin-covered thin Zirfon-type separator as a new </w:t>
      </w:r>
      <w:r w:rsidRPr="0035735C">
        <w:lastRenderedPageBreak/>
        <w:t xml:space="preserve">approach boosting high-rate alkaline water electrolysis beyond 1000 hours' lifespan. </w:t>
      </w:r>
      <w:r w:rsidRPr="0035735C">
        <w:rPr>
          <w:i/>
        </w:rPr>
        <w:t>Escience</w:t>
      </w:r>
      <w:r w:rsidRPr="0035735C">
        <w:t xml:space="preserve"> </w:t>
      </w:r>
      <w:r w:rsidRPr="0035735C">
        <w:rPr>
          <w:b/>
        </w:rPr>
        <w:t>4</w:t>
      </w:r>
      <w:r w:rsidRPr="0035735C">
        <w:t xml:space="preserve"> (2024).</w:t>
      </w:r>
    </w:p>
    <w:p w14:paraId="64C99182" w14:textId="21B87652" w:rsidR="00C03FFD" w:rsidRPr="0019390D" w:rsidRDefault="00C03FFD" w:rsidP="001D33A9">
      <w:pPr>
        <w:pStyle w:val="EndNoteBibliography"/>
        <w:framePr w:hSpace="0" w:wrap="auto" w:vAnchor="margin" w:hAnchor="text" w:xAlign="left" w:yAlign="inline"/>
        <w:ind w:left="720" w:hanging="720"/>
        <w:jc w:val="both"/>
        <w:rPr>
          <w:rFonts w:eastAsiaTheme="minorEastAsia"/>
        </w:rPr>
      </w:pPr>
      <w:r w:rsidRPr="0035735C">
        <w:t>16</w:t>
      </w:r>
      <w:r w:rsidRPr="0035735C">
        <w:tab/>
        <w:t xml:space="preserve">Liao, Y., Deng, G., Wu, H., Ding, L. &amp; Wang, H. A Porous Skeleton-Supported Organic/Inorganic Composite Membrane for High-Efficiency Alkaline Water Electrolysis. </w:t>
      </w:r>
      <w:r w:rsidRPr="0035735C">
        <w:rPr>
          <w:i/>
        </w:rPr>
        <w:t>Advanced Functional Materials</w:t>
      </w:r>
      <w:r w:rsidRPr="0035735C">
        <w:t xml:space="preserve"> </w:t>
      </w:r>
      <w:r w:rsidRPr="0035735C">
        <w:rPr>
          <w:b/>
        </w:rPr>
        <w:t>34</w:t>
      </w:r>
      <w:r w:rsidRPr="0035735C">
        <w:t xml:space="preserve"> (2024).</w:t>
      </w:r>
    </w:p>
    <w:p w14:paraId="23E009DC" w14:textId="5E4C331C" w:rsidR="00C03FFD" w:rsidRPr="0019390D" w:rsidRDefault="00C03FFD" w:rsidP="001D33A9">
      <w:pPr>
        <w:pStyle w:val="EndNoteBibliography"/>
        <w:framePr w:hSpace="0" w:wrap="auto" w:vAnchor="margin" w:hAnchor="text" w:xAlign="left" w:yAlign="inline"/>
        <w:ind w:left="720" w:hanging="720"/>
        <w:jc w:val="both"/>
        <w:rPr>
          <w:rFonts w:eastAsiaTheme="minorEastAsia"/>
        </w:rPr>
      </w:pPr>
      <w:r w:rsidRPr="0035735C">
        <w:t>17</w:t>
      </w:r>
      <w:r w:rsidRPr="0035735C">
        <w:tab/>
        <w:t>Zuo, Y.</w:t>
      </w:r>
      <w:r w:rsidRPr="0035735C">
        <w:rPr>
          <w:i/>
        </w:rPr>
        <w:t xml:space="preserve"> et al.</w:t>
      </w:r>
      <w:r w:rsidRPr="0035735C">
        <w:t xml:space="preserve"> Ru-Cu Nanoheterostructures for Efficient Hydrogen Evolution Reaction in Alkaline Water Electrolyzers. </w:t>
      </w:r>
      <w:r w:rsidRPr="0035735C">
        <w:rPr>
          <w:i/>
        </w:rPr>
        <w:t>Journal of the American Chemical Society</w:t>
      </w:r>
      <w:r w:rsidRPr="0035735C">
        <w:t xml:space="preserve"> </w:t>
      </w:r>
      <w:r w:rsidRPr="0035735C">
        <w:rPr>
          <w:b/>
        </w:rPr>
        <w:t>145</w:t>
      </w:r>
      <w:r w:rsidRPr="0035735C">
        <w:t>, 21419–21431 (2023).</w:t>
      </w:r>
    </w:p>
    <w:p w14:paraId="64E70A65" w14:textId="5566F360" w:rsidR="00C03FFD" w:rsidRPr="0019390D" w:rsidRDefault="00C03FFD" w:rsidP="001D33A9">
      <w:pPr>
        <w:pStyle w:val="EndNoteBibliography"/>
        <w:framePr w:hSpace="0" w:wrap="auto" w:vAnchor="margin" w:hAnchor="text" w:xAlign="left" w:yAlign="inline"/>
        <w:ind w:left="720" w:hanging="720"/>
        <w:jc w:val="both"/>
        <w:rPr>
          <w:rFonts w:eastAsiaTheme="minorEastAsia"/>
        </w:rPr>
      </w:pPr>
      <w:r w:rsidRPr="0035735C">
        <w:t>18</w:t>
      </w:r>
      <w:r w:rsidRPr="0035735C">
        <w:tab/>
        <w:t>Cao, X.</w:t>
      </w:r>
      <w:r w:rsidRPr="0035735C">
        <w:rPr>
          <w:i/>
        </w:rPr>
        <w:t xml:space="preserve"> et al.</w:t>
      </w:r>
      <w:r w:rsidRPr="0035735C">
        <w:t xml:space="preserve"> Multilayered NiMo/CoMn/Ni Cathodic Electrodes with Enhanced Activity and Stability toward Alkaline Water Electrolysis. </w:t>
      </w:r>
      <w:r w:rsidRPr="0035735C">
        <w:rPr>
          <w:i/>
        </w:rPr>
        <w:t>Acs Applied Materials &amp; Interfaces</w:t>
      </w:r>
      <w:r w:rsidRPr="0035735C">
        <w:t xml:space="preserve"> </w:t>
      </w:r>
      <w:r w:rsidRPr="0035735C">
        <w:rPr>
          <w:b/>
        </w:rPr>
        <w:t>15</w:t>
      </w:r>
      <w:r w:rsidRPr="0035735C">
        <w:t>, 34181–34194 (2023).</w:t>
      </w:r>
    </w:p>
    <w:p w14:paraId="622E2305" w14:textId="5C110B10" w:rsidR="00C03FFD" w:rsidRPr="0019390D" w:rsidRDefault="00C03FFD" w:rsidP="001D33A9">
      <w:pPr>
        <w:pStyle w:val="EndNoteBibliography"/>
        <w:framePr w:hSpace="0" w:wrap="auto" w:vAnchor="margin" w:hAnchor="text" w:xAlign="left" w:yAlign="inline"/>
        <w:ind w:left="720" w:hanging="720"/>
        <w:jc w:val="both"/>
        <w:rPr>
          <w:rFonts w:eastAsiaTheme="minorEastAsia"/>
        </w:rPr>
      </w:pPr>
      <w:r w:rsidRPr="0035735C">
        <w:t>19</w:t>
      </w:r>
      <w:r w:rsidRPr="0035735C">
        <w:tab/>
        <w:t>Shen, W.</w:t>
      </w:r>
      <w:r w:rsidRPr="0035735C">
        <w:rPr>
          <w:i/>
        </w:rPr>
        <w:t xml:space="preserve"> et al.</w:t>
      </w:r>
      <w:r w:rsidRPr="0035735C">
        <w:t xml:space="preserve"> Rare-Earth-Modified NiS</w:t>
      </w:r>
      <w:r w:rsidRPr="0035735C">
        <w:rPr>
          <w:vertAlign w:val="subscript"/>
        </w:rPr>
        <w:t>2</w:t>
      </w:r>
      <w:r w:rsidRPr="0035735C">
        <w:t xml:space="preserve"> Improves OH Coverage for an Industrial Alkaline Water Electrolyzer. </w:t>
      </w:r>
      <w:r w:rsidRPr="0035735C">
        <w:rPr>
          <w:i/>
        </w:rPr>
        <w:t>Journal of the American Chemical Society</w:t>
      </w:r>
      <w:r w:rsidRPr="0035735C">
        <w:t xml:space="preserve"> </w:t>
      </w:r>
      <w:r w:rsidRPr="0035735C">
        <w:rPr>
          <w:b/>
        </w:rPr>
        <w:t>146</w:t>
      </w:r>
      <w:r w:rsidRPr="0035735C">
        <w:t>, 5324–5332 (2024).</w:t>
      </w:r>
    </w:p>
    <w:p w14:paraId="253618E7" w14:textId="3F67C5DC" w:rsidR="004C22F1" w:rsidRPr="0035735C" w:rsidRDefault="004C22F1" w:rsidP="00C03FFD">
      <w:pPr>
        <w:rPr>
          <w:rFonts w:ascii="Times New Roman" w:eastAsiaTheme="minorEastAsia" w:hAnsi="Times New Roman" w:cs="Times New Roman"/>
        </w:rPr>
      </w:pPr>
    </w:p>
    <w:sectPr w:rsidR="004C22F1" w:rsidRPr="0035735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04E7801" w14:textId="77777777" w:rsidR="0002522D" w:rsidRDefault="0002522D" w:rsidP="0054125D">
      <w:r>
        <w:separator/>
      </w:r>
    </w:p>
  </w:endnote>
  <w:endnote w:type="continuationSeparator" w:id="0">
    <w:p w14:paraId="3EBD2EB0" w14:textId="77777777" w:rsidR="0002522D" w:rsidRDefault="0002522D" w:rsidP="005412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7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B54F9BC" w14:textId="77777777" w:rsidR="0002522D" w:rsidRDefault="0002522D" w:rsidP="0054125D">
      <w:r>
        <w:separator/>
      </w:r>
    </w:p>
  </w:footnote>
  <w:footnote w:type="continuationSeparator" w:id="0">
    <w:p w14:paraId="367595E4" w14:textId="77777777" w:rsidR="0002522D" w:rsidRDefault="0002522D" w:rsidP="0054125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91"/>
  <w:bordersDoNotSurroundHeader/>
  <w:bordersDoNotSurroundFooter/>
  <w:proofState w:spelling="clean" w:grammar="clean"/>
  <w:defaultTabStop w:val="4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Nature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EnableBibliographyCategories&gt;1&lt;/EnableBibliographyCategories&gt;&lt;/ENLayout&gt;"/>
    <w:docVar w:name="EN.Libraries" w:val="&lt;Libraries&gt;&lt;item db-id=&quot;dszxtr0vgz5xtmed0d7xrvvufavpvaev0rrs&quot;&gt;我的EndNote库&lt;record-ids&gt;&lt;item&gt;1&lt;/item&gt;&lt;item&gt;10&lt;/item&gt;&lt;item&gt;16&lt;/item&gt;&lt;item&gt;24&lt;/item&gt;&lt;item&gt;32&lt;/item&gt;&lt;item&gt;33&lt;/item&gt;&lt;item&gt;34&lt;/item&gt;&lt;item&gt;35&lt;/item&gt;&lt;item&gt;36&lt;/item&gt;&lt;item&gt;37&lt;/item&gt;&lt;item&gt;39&lt;/item&gt;&lt;item&gt;40&lt;/item&gt;&lt;item&gt;41&lt;/item&gt;&lt;item&gt;42&lt;/item&gt;&lt;item&gt;43&lt;/item&gt;&lt;item&gt;44&lt;/item&gt;&lt;item&gt;46&lt;/item&gt;&lt;item&gt;47&lt;/item&gt;&lt;item&gt;48&lt;/item&gt;&lt;/record-ids&gt;&lt;/item&gt;&lt;/Libraries&gt;"/>
    <w:docVar w:name="EN.ReferenceGroups" w:val="&lt;reference-groups&gt;&lt;reference-group&gt;&lt;kind&gt;1&lt;/kind&gt;&lt;heading&gt;Primary Sources&lt;/heading&gt;&lt;alignment&gt;-1&lt;/alignment&gt;&lt;records&gt;&lt;/records&gt;&lt;/reference-group&gt;&lt;reference-group&gt;&lt;kind&gt;1&lt;/kind&gt;&lt;heading&gt;Secondary Sources&lt;/heading&gt;&lt;alignment&gt;-1&lt;/alignment&gt;&lt;records&gt;&lt;/records&gt;&lt;/reference-group&gt;&lt;/reference-groups&gt;"/>
    <w:docVar w:name="EN.UseJSCitationFormat" w:val="True"/>
  </w:docVars>
  <w:rsids>
    <w:rsidRoot w:val="00117712"/>
    <w:rsid w:val="00000180"/>
    <w:rsid w:val="000002A1"/>
    <w:rsid w:val="00001F25"/>
    <w:rsid w:val="0000565E"/>
    <w:rsid w:val="00005A41"/>
    <w:rsid w:val="00005F60"/>
    <w:rsid w:val="00006792"/>
    <w:rsid w:val="00007584"/>
    <w:rsid w:val="00020895"/>
    <w:rsid w:val="0002522D"/>
    <w:rsid w:val="000274F6"/>
    <w:rsid w:val="000336D3"/>
    <w:rsid w:val="000405F8"/>
    <w:rsid w:val="000423BC"/>
    <w:rsid w:val="00046EA3"/>
    <w:rsid w:val="00053656"/>
    <w:rsid w:val="0006238C"/>
    <w:rsid w:val="0007159D"/>
    <w:rsid w:val="00074C7C"/>
    <w:rsid w:val="00075302"/>
    <w:rsid w:val="00075A41"/>
    <w:rsid w:val="00080619"/>
    <w:rsid w:val="00097508"/>
    <w:rsid w:val="000A2EA3"/>
    <w:rsid w:val="000A345C"/>
    <w:rsid w:val="000A4AA7"/>
    <w:rsid w:val="000A7F90"/>
    <w:rsid w:val="000B461E"/>
    <w:rsid w:val="000B595F"/>
    <w:rsid w:val="000C648B"/>
    <w:rsid w:val="000D41B1"/>
    <w:rsid w:val="000D588F"/>
    <w:rsid w:val="000E3C8E"/>
    <w:rsid w:val="000F229A"/>
    <w:rsid w:val="000F78CF"/>
    <w:rsid w:val="00100EFC"/>
    <w:rsid w:val="00101E01"/>
    <w:rsid w:val="00102939"/>
    <w:rsid w:val="00102ABB"/>
    <w:rsid w:val="00117712"/>
    <w:rsid w:val="00120F97"/>
    <w:rsid w:val="00121579"/>
    <w:rsid w:val="00134A16"/>
    <w:rsid w:val="00153E9B"/>
    <w:rsid w:val="00154E8A"/>
    <w:rsid w:val="00157C5F"/>
    <w:rsid w:val="00160602"/>
    <w:rsid w:val="001623F5"/>
    <w:rsid w:val="0016660A"/>
    <w:rsid w:val="0017054E"/>
    <w:rsid w:val="00170EFB"/>
    <w:rsid w:val="00172FBC"/>
    <w:rsid w:val="001772BD"/>
    <w:rsid w:val="00184B7E"/>
    <w:rsid w:val="0019390D"/>
    <w:rsid w:val="001940F2"/>
    <w:rsid w:val="00194888"/>
    <w:rsid w:val="00195B21"/>
    <w:rsid w:val="001A097F"/>
    <w:rsid w:val="001A4704"/>
    <w:rsid w:val="001A555E"/>
    <w:rsid w:val="001A73CE"/>
    <w:rsid w:val="001B1D52"/>
    <w:rsid w:val="001B261E"/>
    <w:rsid w:val="001B3ED7"/>
    <w:rsid w:val="001C2229"/>
    <w:rsid w:val="001C7DD2"/>
    <w:rsid w:val="001D02D8"/>
    <w:rsid w:val="001D33A9"/>
    <w:rsid w:val="001E38D7"/>
    <w:rsid w:val="001F6DDE"/>
    <w:rsid w:val="00202971"/>
    <w:rsid w:val="002110C0"/>
    <w:rsid w:val="00211F6F"/>
    <w:rsid w:val="00216F3C"/>
    <w:rsid w:val="002175A7"/>
    <w:rsid w:val="0022386C"/>
    <w:rsid w:val="00227785"/>
    <w:rsid w:val="0023293E"/>
    <w:rsid w:val="0025408C"/>
    <w:rsid w:val="002548BB"/>
    <w:rsid w:val="00254F1A"/>
    <w:rsid w:val="00256C23"/>
    <w:rsid w:val="0026226F"/>
    <w:rsid w:val="0026265E"/>
    <w:rsid w:val="00262884"/>
    <w:rsid w:val="00267B7A"/>
    <w:rsid w:val="00270D5D"/>
    <w:rsid w:val="002731CF"/>
    <w:rsid w:val="00273900"/>
    <w:rsid w:val="00274B74"/>
    <w:rsid w:val="00290B33"/>
    <w:rsid w:val="002943F9"/>
    <w:rsid w:val="00295801"/>
    <w:rsid w:val="0029625E"/>
    <w:rsid w:val="0029727C"/>
    <w:rsid w:val="002A1F9D"/>
    <w:rsid w:val="002C1137"/>
    <w:rsid w:val="002C2600"/>
    <w:rsid w:val="002C2D8E"/>
    <w:rsid w:val="002C6576"/>
    <w:rsid w:val="002C7B8D"/>
    <w:rsid w:val="002D10AF"/>
    <w:rsid w:val="002D5978"/>
    <w:rsid w:val="002E271D"/>
    <w:rsid w:val="002E2C03"/>
    <w:rsid w:val="002F4FEF"/>
    <w:rsid w:val="00300F4C"/>
    <w:rsid w:val="00303A7A"/>
    <w:rsid w:val="003079D4"/>
    <w:rsid w:val="0031529C"/>
    <w:rsid w:val="00315449"/>
    <w:rsid w:val="00315C67"/>
    <w:rsid w:val="003229AE"/>
    <w:rsid w:val="0032542B"/>
    <w:rsid w:val="00327F45"/>
    <w:rsid w:val="00341EF1"/>
    <w:rsid w:val="0034244E"/>
    <w:rsid w:val="0034663E"/>
    <w:rsid w:val="0035277D"/>
    <w:rsid w:val="00354678"/>
    <w:rsid w:val="00355146"/>
    <w:rsid w:val="0035735C"/>
    <w:rsid w:val="00361B61"/>
    <w:rsid w:val="0036279B"/>
    <w:rsid w:val="003636B5"/>
    <w:rsid w:val="00374C19"/>
    <w:rsid w:val="003766FD"/>
    <w:rsid w:val="00380EEB"/>
    <w:rsid w:val="003853AE"/>
    <w:rsid w:val="00391FFA"/>
    <w:rsid w:val="003969CC"/>
    <w:rsid w:val="003A2C48"/>
    <w:rsid w:val="003A4EC7"/>
    <w:rsid w:val="003A69FC"/>
    <w:rsid w:val="003A6C4E"/>
    <w:rsid w:val="003B1BFC"/>
    <w:rsid w:val="003B33B1"/>
    <w:rsid w:val="003B486F"/>
    <w:rsid w:val="003B5E70"/>
    <w:rsid w:val="003C01C3"/>
    <w:rsid w:val="003C04A1"/>
    <w:rsid w:val="003C0CB1"/>
    <w:rsid w:val="003C417F"/>
    <w:rsid w:val="003C531D"/>
    <w:rsid w:val="003D03A5"/>
    <w:rsid w:val="003D4DD0"/>
    <w:rsid w:val="003D5A65"/>
    <w:rsid w:val="003D686B"/>
    <w:rsid w:val="003F0CC3"/>
    <w:rsid w:val="003F4A7D"/>
    <w:rsid w:val="00400E7D"/>
    <w:rsid w:val="00401685"/>
    <w:rsid w:val="00410AB0"/>
    <w:rsid w:val="0041245A"/>
    <w:rsid w:val="004231E7"/>
    <w:rsid w:val="00423E7A"/>
    <w:rsid w:val="00440457"/>
    <w:rsid w:val="00443807"/>
    <w:rsid w:val="00443FFE"/>
    <w:rsid w:val="004463E7"/>
    <w:rsid w:val="0045017D"/>
    <w:rsid w:val="004515B2"/>
    <w:rsid w:val="00454A8B"/>
    <w:rsid w:val="00457042"/>
    <w:rsid w:val="00461142"/>
    <w:rsid w:val="00470B16"/>
    <w:rsid w:val="004728D7"/>
    <w:rsid w:val="0047292E"/>
    <w:rsid w:val="0049192F"/>
    <w:rsid w:val="00493CB7"/>
    <w:rsid w:val="00497C69"/>
    <w:rsid w:val="004A1B5A"/>
    <w:rsid w:val="004A770B"/>
    <w:rsid w:val="004C0B6A"/>
    <w:rsid w:val="004C1420"/>
    <w:rsid w:val="004C1703"/>
    <w:rsid w:val="004C22F1"/>
    <w:rsid w:val="004C3F69"/>
    <w:rsid w:val="004C49D8"/>
    <w:rsid w:val="004C7FB1"/>
    <w:rsid w:val="004D01EF"/>
    <w:rsid w:val="004D1876"/>
    <w:rsid w:val="004D234B"/>
    <w:rsid w:val="004D2430"/>
    <w:rsid w:val="004D24F5"/>
    <w:rsid w:val="004F51B1"/>
    <w:rsid w:val="004F66A9"/>
    <w:rsid w:val="0052695C"/>
    <w:rsid w:val="005337EC"/>
    <w:rsid w:val="00534207"/>
    <w:rsid w:val="0054033A"/>
    <w:rsid w:val="00540B3D"/>
    <w:rsid w:val="0054125D"/>
    <w:rsid w:val="00541FF3"/>
    <w:rsid w:val="00544A23"/>
    <w:rsid w:val="0054683A"/>
    <w:rsid w:val="005508A0"/>
    <w:rsid w:val="00550C31"/>
    <w:rsid w:val="005525E5"/>
    <w:rsid w:val="005546DB"/>
    <w:rsid w:val="00557E69"/>
    <w:rsid w:val="00561794"/>
    <w:rsid w:val="0056231F"/>
    <w:rsid w:val="00565B38"/>
    <w:rsid w:val="00566151"/>
    <w:rsid w:val="00567A11"/>
    <w:rsid w:val="00584AAC"/>
    <w:rsid w:val="005967B4"/>
    <w:rsid w:val="005A6655"/>
    <w:rsid w:val="005A6912"/>
    <w:rsid w:val="005B0909"/>
    <w:rsid w:val="005C0C5E"/>
    <w:rsid w:val="005D6658"/>
    <w:rsid w:val="005E1F10"/>
    <w:rsid w:val="005E5E6C"/>
    <w:rsid w:val="005E7340"/>
    <w:rsid w:val="005E7761"/>
    <w:rsid w:val="005F06DB"/>
    <w:rsid w:val="005F0DE3"/>
    <w:rsid w:val="005F53C4"/>
    <w:rsid w:val="00601EC5"/>
    <w:rsid w:val="00612658"/>
    <w:rsid w:val="0061560F"/>
    <w:rsid w:val="00621859"/>
    <w:rsid w:val="0062334E"/>
    <w:rsid w:val="00627FF4"/>
    <w:rsid w:val="00641237"/>
    <w:rsid w:val="006634F6"/>
    <w:rsid w:val="00665206"/>
    <w:rsid w:val="0066520E"/>
    <w:rsid w:val="006808BF"/>
    <w:rsid w:val="00681EAC"/>
    <w:rsid w:val="0069622B"/>
    <w:rsid w:val="006A0E9A"/>
    <w:rsid w:val="006A62F8"/>
    <w:rsid w:val="006B19F8"/>
    <w:rsid w:val="006C428D"/>
    <w:rsid w:val="006D2A9A"/>
    <w:rsid w:val="006D69C2"/>
    <w:rsid w:val="006E02D1"/>
    <w:rsid w:val="006E69B0"/>
    <w:rsid w:val="006F3696"/>
    <w:rsid w:val="006F5993"/>
    <w:rsid w:val="006F5CB8"/>
    <w:rsid w:val="00701665"/>
    <w:rsid w:val="0070458D"/>
    <w:rsid w:val="0071277F"/>
    <w:rsid w:val="007165FF"/>
    <w:rsid w:val="0072078E"/>
    <w:rsid w:val="00723813"/>
    <w:rsid w:val="0073684C"/>
    <w:rsid w:val="0073719D"/>
    <w:rsid w:val="00743548"/>
    <w:rsid w:val="007441F3"/>
    <w:rsid w:val="007443AE"/>
    <w:rsid w:val="007615F4"/>
    <w:rsid w:val="00766B95"/>
    <w:rsid w:val="00774D05"/>
    <w:rsid w:val="007777DD"/>
    <w:rsid w:val="007803BE"/>
    <w:rsid w:val="0078555E"/>
    <w:rsid w:val="007859B9"/>
    <w:rsid w:val="00790616"/>
    <w:rsid w:val="007924D2"/>
    <w:rsid w:val="007933E7"/>
    <w:rsid w:val="007A1761"/>
    <w:rsid w:val="007D1044"/>
    <w:rsid w:val="007D6CFB"/>
    <w:rsid w:val="007E0DA8"/>
    <w:rsid w:val="00801291"/>
    <w:rsid w:val="00801844"/>
    <w:rsid w:val="00812B12"/>
    <w:rsid w:val="008229D9"/>
    <w:rsid w:val="00822BD5"/>
    <w:rsid w:val="00824CEC"/>
    <w:rsid w:val="00825C58"/>
    <w:rsid w:val="00836E16"/>
    <w:rsid w:val="00844317"/>
    <w:rsid w:val="00844C7D"/>
    <w:rsid w:val="00846035"/>
    <w:rsid w:val="00847D31"/>
    <w:rsid w:val="00850D81"/>
    <w:rsid w:val="008531F1"/>
    <w:rsid w:val="008578EC"/>
    <w:rsid w:val="00860D5F"/>
    <w:rsid w:val="00863BA1"/>
    <w:rsid w:val="00864515"/>
    <w:rsid w:val="00873A40"/>
    <w:rsid w:val="008748D2"/>
    <w:rsid w:val="00874ABF"/>
    <w:rsid w:val="00877227"/>
    <w:rsid w:val="008774C8"/>
    <w:rsid w:val="008829F6"/>
    <w:rsid w:val="00882D4E"/>
    <w:rsid w:val="00884412"/>
    <w:rsid w:val="008861D3"/>
    <w:rsid w:val="0089292A"/>
    <w:rsid w:val="008A174E"/>
    <w:rsid w:val="008A267A"/>
    <w:rsid w:val="008A2ADA"/>
    <w:rsid w:val="008A637C"/>
    <w:rsid w:val="008A7CFD"/>
    <w:rsid w:val="008B4821"/>
    <w:rsid w:val="008B6B67"/>
    <w:rsid w:val="008B7E2B"/>
    <w:rsid w:val="008C2153"/>
    <w:rsid w:val="008C300B"/>
    <w:rsid w:val="008C57A7"/>
    <w:rsid w:val="008C6B01"/>
    <w:rsid w:val="008E381A"/>
    <w:rsid w:val="008E3C98"/>
    <w:rsid w:val="008E3D7A"/>
    <w:rsid w:val="00900121"/>
    <w:rsid w:val="0091471B"/>
    <w:rsid w:val="00920EFA"/>
    <w:rsid w:val="00923CEA"/>
    <w:rsid w:val="00932381"/>
    <w:rsid w:val="00934E31"/>
    <w:rsid w:val="00934F48"/>
    <w:rsid w:val="0093745E"/>
    <w:rsid w:val="009379BA"/>
    <w:rsid w:val="00942028"/>
    <w:rsid w:val="00942B52"/>
    <w:rsid w:val="00945354"/>
    <w:rsid w:val="00947C71"/>
    <w:rsid w:val="0095114D"/>
    <w:rsid w:val="00956553"/>
    <w:rsid w:val="00956A25"/>
    <w:rsid w:val="00971214"/>
    <w:rsid w:val="00973974"/>
    <w:rsid w:val="009763C9"/>
    <w:rsid w:val="00984079"/>
    <w:rsid w:val="00987158"/>
    <w:rsid w:val="0099702C"/>
    <w:rsid w:val="009A2318"/>
    <w:rsid w:val="009A2A9A"/>
    <w:rsid w:val="009A2F91"/>
    <w:rsid w:val="009A3001"/>
    <w:rsid w:val="009A5293"/>
    <w:rsid w:val="009C2B73"/>
    <w:rsid w:val="009C322B"/>
    <w:rsid w:val="009C54A4"/>
    <w:rsid w:val="009C619A"/>
    <w:rsid w:val="009D1159"/>
    <w:rsid w:val="009D7362"/>
    <w:rsid w:val="009E05D5"/>
    <w:rsid w:val="009E161E"/>
    <w:rsid w:val="009F294D"/>
    <w:rsid w:val="009F5584"/>
    <w:rsid w:val="00A028E4"/>
    <w:rsid w:val="00A047EA"/>
    <w:rsid w:val="00A131EF"/>
    <w:rsid w:val="00A15183"/>
    <w:rsid w:val="00A17B82"/>
    <w:rsid w:val="00A202CA"/>
    <w:rsid w:val="00A3193B"/>
    <w:rsid w:val="00A3266C"/>
    <w:rsid w:val="00A4239B"/>
    <w:rsid w:val="00A4623F"/>
    <w:rsid w:val="00A509E0"/>
    <w:rsid w:val="00A537EA"/>
    <w:rsid w:val="00A601D2"/>
    <w:rsid w:val="00A61BEE"/>
    <w:rsid w:val="00A63B15"/>
    <w:rsid w:val="00A64BC4"/>
    <w:rsid w:val="00A653F1"/>
    <w:rsid w:val="00A71515"/>
    <w:rsid w:val="00A818B6"/>
    <w:rsid w:val="00A83642"/>
    <w:rsid w:val="00A8527C"/>
    <w:rsid w:val="00A87033"/>
    <w:rsid w:val="00A9136A"/>
    <w:rsid w:val="00A92FAD"/>
    <w:rsid w:val="00A93D31"/>
    <w:rsid w:val="00AA6FD2"/>
    <w:rsid w:val="00AB1A45"/>
    <w:rsid w:val="00AB77CE"/>
    <w:rsid w:val="00AC37E2"/>
    <w:rsid w:val="00AD0583"/>
    <w:rsid w:val="00AF0A48"/>
    <w:rsid w:val="00AF1E25"/>
    <w:rsid w:val="00B01A9F"/>
    <w:rsid w:val="00B01AD1"/>
    <w:rsid w:val="00B01F47"/>
    <w:rsid w:val="00B03550"/>
    <w:rsid w:val="00B0633C"/>
    <w:rsid w:val="00B152F5"/>
    <w:rsid w:val="00B17D45"/>
    <w:rsid w:val="00B2458C"/>
    <w:rsid w:val="00B259C6"/>
    <w:rsid w:val="00B4191E"/>
    <w:rsid w:val="00B44F15"/>
    <w:rsid w:val="00B464C6"/>
    <w:rsid w:val="00B53438"/>
    <w:rsid w:val="00B66496"/>
    <w:rsid w:val="00B7401B"/>
    <w:rsid w:val="00B74F90"/>
    <w:rsid w:val="00B81F85"/>
    <w:rsid w:val="00B8736B"/>
    <w:rsid w:val="00B91FA9"/>
    <w:rsid w:val="00B938BA"/>
    <w:rsid w:val="00B96423"/>
    <w:rsid w:val="00BA67F3"/>
    <w:rsid w:val="00BB3C12"/>
    <w:rsid w:val="00BB5D01"/>
    <w:rsid w:val="00BB6C32"/>
    <w:rsid w:val="00BB7B24"/>
    <w:rsid w:val="00BC022B"/>
    <w:rsid w:val="00BC15E1"/>
    <w:rsid w:val="00BC60D8"/>
    <w:rsid w:val="00BC6B99"/>
    <w:rsid w:val="00BD3BFD"/>
    <w:rsid w:val="00BD3DED"/>
    <w:rsid w:val="00BE2D65"/>
    <w:rsid w:val="00BE7DEE"/>
    <w:rsid w:val="00BF2AE1"/>
    <w:rsid w:val="00C03FFD"/>
    <w:rsid w:val="00C05520"/>
    <w:rsid w:val="00C12A32"/>
    <w:rsid w:val="00C13707"/>
    <w:rsid w:val="00C17CCA"/>
    <w:rsid w:val="00C2287A"/>
    <w:rsid w:val="00C257F3"/>
    <w:rsid w:val="00C3046E"/>
    <w:rsid w:val="00C366DE"/>
    <w:rsid w:val="00C379BC"/>
    <w:rsid w:val="00C4031F"/>
    <w:rsid w:val="00C44DB8"/>
    <w:rsid w:val="00C46031"/>
    <w:rsid w:val="00C6373E"/>
    <w:rsid w:val="00C71373"/>
    <w:rsid w:val="00C770FB"/>
    <w:rsid w:val="00C850C4"/>
    <w:rsid w:val="00C917FF"/>
    <w:rsid w:val="00C91E0B"/>
    <w:rsid w:val="00CA185C"/>
    <w:rsid w:val="00CC4475"/>
    <w:rsid w:val="00CC721C"/>
    <w:rsid w:val="00CD1E21"/>
    <w:rsid w:val="00CD3D09"/>
    <w:rsid w:val="00CE65C1"/>
    <w:rsid w:val="00CF0969"/>
    <w:rsid w:val="00CF3A15"/>
    <w:rsid w:val="00D009BD"/>
    <w:rsid w:val="00D02069"/>
    <w:rsid w:val="00D02CA1"/>
    <w:rsid w:val="00D0680B"/>
    <w:rsid w:val="00D1005E"/>
    <w:rsid w:val="00D17FF7"/>
    <w:rsid w:val="00D2258E"/>
    <w:rsid w:val="00D233E2"/>
    <w:rsid w:val="00D27237"/>
    <w:rsid w:val="00D30156"/>
    <w:rsid w:val="00D35EEB"/>
    <w:rsid w:val="00D47F73"/>
    <w:rsid w:val="00D5128E"/>
    <w:rsid w:val="00D54AE6"/>
    <w:rsid w:val="00D638A3"/>
    <w:rsid w:val="00D6405E"/>
    <w:rsid w:val="00D73C1B"/>
    <w:rsid w:val="00D87DC1"/>
    <w:rsid w:val="00D927FA"/>
    <w:rsid w:val="00D97F3D"/>
    <w:rsid w:val="00DA2DCE"/>
    <w:rsid w:val="00DA5263"/>
    <w:rsid w:val="00DB07E8"/>
    <w:rsid w:val="00DB5A41"/>
    <w:rsid w:val="00DD1A62"/>
    <w:rsid w:val="00DD54DA"/>
    <w:rsid w:val="00DD5FB7"/>
    <w:rsid w:val="00DD696F"/>
    <w:rsid w:val="00DE1886"/>
    <w:rsid w:val="00DE434F"/>
    <w:rsid w:val="00DE5578"/>
    <w:rsid w:val="00DF0739"/>
    <w:rsid w:val="00DF375A"/>
    <w:rsid w:val="00E10206"/>
    <w:rsid w:val="00E12056"/>
    <w:rsid w:val="00E12C0A"/>
    <w:rsid w:val="00E151BD"/>
    <w:rsid w:val="00E25324"/>
    <w:rsid w:val="00E27F30"/>
    <w:rsid w:val="00E331CB"/>
    <w:rsid w:val="00E47D0A"/>
    <w:rsid w:val="00E52240"/>
    <w:rsid w:val="00E65179"/>
    <w:rsid w:val="00E707DD"/>
    <w:rsid w:val="00E7209A"/>
    <w:rsid w:val="00E73210"/>
    <w:rsid w:val="00E766FB"/>
    <w:rsid w:val="00E80741"/>
    <w:rsid w:val="00E8216B"/>
    <w:rsid w:val="00E83E0F"/>
    <w:rsid w:val="00E928AA"/>
    <w:rsid w:val="00E961EB"/>
    <w:rsid w:val="00E96535"/>
    <w:rsid w:val="00EA4137"/>
    <w:rsid w:val="00EB7DDA"/>
    <w:rsid w:val="00EB7FBF"/>
    <w:rsid w:val="00EC103D"/>
    <w:rsid w:val="00EC6052"/>
    <w:rsid w:val="00EC6420"/>
    <w:rsid w:val="00EC7139"/>
    <w:rsid w:val="00ED277E"/>
    <w:rsid w:val="00ED7E03"/>
    <w:rsid w:val="00EE4073"/>
    <w:rsid w:val="00EF30F7"/>
    <w:rsid w:val="00EF5712"/>
    <w:rsid w:val="00F12E62"/>
    <w:rsid w:val="00F13C33"/>
    <w:rsid w:val="00F20DA3"/>
    <w:rsid w:val="00F22443"/>
    <w:rsid w:val="00F22FEE"/>
    <w:rsid w:val="00F23797"/>
    <w:rsid w:val="00F237DD"/>
    <w:rsid w:val="00F27258"/>
    <w:rsid w:val="00F27620"/>
    <w:rsid w:val="00F33186"/>
    <w:rsid w:val="00F4030E"/>
    <w:rsid w:val="00F41647"/>
    <w:rsid w:val="00F42E5E"/>
    <w:rsid w:val="00F45D7D"/>
    <w:rsid w:val="00F475B8"/>
    <w:rsid w:val="00F51A38"/>
    <w:rsid w:val="00F52A62"/>
    <w:rsid w:val="00F610B7"/>
    <w:rsid w:val="00F723A0"/>
    <w:rsid w:val="00F73F49"/>
    <w:rsid w:val="00F874F6"/>
    <w:rsid w:val="00F91802"/>
    <w:rsid w:val="00F934BF"/>
    <w:rsid w:val="00F9751E"/>
    <w:rsid w:val="00F97DA2"/>
    <w:rsid w:val="00FA06B0"/>
    <w:rsid w:val="00FA28D6"/>
    <w:rsid w:val="00FA4A8D"/>
    <w:rsid w:val="00FA4CBC"/>
    <w:rsid w:val="00FA53CA"/>
    <w:rsid w:val="00FB268F"/>
    <w:rsid w:val="00FB6F0A"/>
    <w:rsid w:val="00FD0689"/>
    <w:rsid w:val="00FE1034"/>
    <w:rsid w:val="00FE28E2"/>
    <w:rsid w:val="00FE2973"/>
    <w:rsid w:val="00FE3F93"/>
    <w:rsid w:val="00FF0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957C077"/>
  <w14:defaultImageDpi w14:val="32767"/>
  <w15:chartTrackingRefBased/>
  <w15:docId w15:val="{D5329869-BEB7-4C17-A3C0-C770CE7D06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C57A7"/>
    <w:pPr>
      <w:widowControl w:val="0"/>
      <w:jc w:val="both"/>
    </w:pPr>
    <w:rPr>
      <w:rFonts w:ascii="Arial" w:eastAsia="Arial" w:hAnsi="Arial"/>
      <w:sz w:val="24"/>
    </w:rPr>
  </w:style>
  <w:style w:type="paragraph" w:styleId="1">
    <w:name w:val="heading 1"/>
    <w:basedOn w:val="a"/>
    <w:next w:val="a"/>
    <w:link w:val="10"/>
    <w:uiPriority w:val="9"/>
    <w:qFormat/>
    <w:rsid w:val="00117712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1771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17712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17712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17712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17712"/>
    <w:pPr>
      <w:keepNext/>
      <w:keepLines/>
      <w:spacing w:before="4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17712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17712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17712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17712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11771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11771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117712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117712"/>
    <w:rPr>
      <w:rFonts w:cstheme="majorBidi"/>
      <w:color w:val="2F5496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117712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117712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117712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117712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117712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11771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17712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11771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1771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11771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17712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117712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11771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117712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117712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54125D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54125D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54125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54125D"/>
    <w:rPr>
      <w:sz w:val="18"/>
      <w:szCs w:val="18"/>
    </w:rPr>
  </w:style>
  <w:style w:type="table" w:styleId="af2">
    <w:name w:val="Table Grid"/>
    <w:basedOn w:val="a1"/>
    <w:rsid w:val="00005A41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Hyperlink"/>
    <w:uiPriority w:val="99"/>
    <w:rsid w:val="00E8216B"/>
    <w:rPr>
      <w:color w:val="0000FF"/>
      <w:u w:val="single"/>
    </w:rPr>
  </w:style>
  <w:style w:type="character" w:customStyle="1" w:styleId="MTEquationSection">
    <w:name w:val="MTEquationSection"/>
    <w:basedOn w:val="a0"/>
    <w:rsid w:val="0017054E"/>
    <w:rPr>
      <w:rFonts w:ascii="Times New Roman" w:hAnsi="Times New Roman" w:cs="Times New Roman"/>
      <w:b/>
      <w:bCs/>
      <w:vanish/>
      <w:color w:val="FF0000"/>
      <w:sz w:val="28"/>
      <w:szCs w:val="28"/>
    </w:rPr>
  </w:style>
  <w:style w:type="paragraph" w:customStyle="1" w:styleId="EndNoteBibliographyTitle">
    <w:name w:val="EndNote Bibliography Title"/>
    <w:basedOn w:val="a"/>
    <w:link w:val="EndNoteBibliographyTitle0"/>
    <w:rsid w:val="00D6405E"/>
    <w:pPr>
      <w:framePr w:hSpace="180" w:wrap="around" w:vAnchor="page" w:hAnchor="margin" w:xAlign="center" w:y="2191"/>
      <w:jc w:val="center"/>
    </w:pPr>
    <w:rPr>
      <w:rFonts w:ascii="Times New Roman" w:hAnsi="Times New Roman" w:cs="Times New Roman"/>
      <w:noProof/>
    </w:rPr>
  </w:style>
  <w:style w:type="character" w:customStyle="1" w:styleId="EndNoteBibliographyTitle0">
    <w:name w:val="EndNote Bibliography Title 字符"/>
    <w:basedOn w:val="a0"/>
    <w:link w:val="EndNoteBibliographyTitle"/>
    <w:rsid w:val="00D6405E"/>
    <w:rPr>
      <w:rFonts w:ascii="Times New Roman" w:eastAsia="Arial" w:hAnsi="Times New Roman" w:cs="Times New Roman"/>
      <w:noProof/>
      <w:sz w:val="24"/>
    </w:rPr>
  </w:style>
  <w:style w:type="paragraph" w:customStyle="1" w:styleId="EndNoteBibliography">
    <w:name w:val="EndNote Bibliography"/>
    <w:basedOn w:val="a"/>
    <w:link w:val="EndNoteBibliography0"/>
    <w:rsid w:val="00D6405E"/>
    <w:pPr>
      <w:framePr w:hSpace="180" w:wrap="around" w:vAnchor="page" w:hAnchor="margin" w:xAlign="center" w:y="2191"/>
      <w:jc w:val="left"/>
    </w:pPr>
    <w:rPr>
      <w:rFonts w:ascii="Times New Roman" w:hAnsi="Times New Roman" w:cs="Times New Roman"/>
      <w:noProof/>
    </w:rPr>
  </w:style>
  <w:style w:type="character" w:customStyle="1" w:styleId="EndNoteBibliography0">
    <w:name w:val="EndNote Bibliography 字符"/>
    <w:basedOn w:val="a0"/>
    <w:link w:val="EndNoteBibliography"/>
    <w:rsid w:val="00D6405E"/>
    <w:rPr>
      <w:rFonts w:ascii="Times New Roman" w:eastAsia="Arial" w:hAnsi="Times New Roman" w:cs="Times New Roman"/>
      <w:noProof/>
      <w:sz w:val="24"/>
    </w:rPr>
  </w:style>
  <w:style w:type="character" w:styleId="af4">
    <w:name w:val="Unresolved Mention"/>
    <w:basedOn w:val="a0"/>
    <w:uiPriority w:val="99"/>
    <w:semiHidden/>
    <w:unhideWhenUsed/>
    <w:rsid w:val="00612658"/>
    <w:rPr>
      <w:color w:val="605E5C"/>
      <w:shd w:val="clear" w:color="auto" w:fill="E1DFDD"/>
    </w:rPr>
  </w:style>
  <w:style w:type="character" w:styleId="af5">
    <w:name w:val="Placeholder Text"/>
    <w:basedOn w:val="a0"/>
    <w:uiPriority w:val="99"/>
    <w:semiHidden/>
    <w:rsid w:val="00641237"/>
    <w:rPr>
      <w:color w:val="666666"/>
    </w:rPr>
  </w:style>
  <w:style w:type="paragraph" w:customStyle="1" w:styleId="EndNoteCategoryHeading">
    <w:name w:val="EndNote Category Heading"/>
    <w:basedOn w:val="a"/>
    <w:link w:val="EndNoteCategoryHeading0"/>
    <w:rsid w:val="00641237"/>
    <w:pPr>
      <w:spacing w:before="120" w:after="120"/>
      <w:jc w:val="left"/>
    </w:pPr>
    <w:rPr>
      <w:b/>
      <w:noProof/>
    </w:rPr>
  </w:style>
  <w:style w:type="character" w:customStyle="1" w:styleId="EndNoteCategoryHeading0">
    <w:name w:val="EndNote Category Heading 字符"/>
    <w:basedOn w:val="a0"/>
    <w:link w:val="EndNoteCategoryHeading"/>
    <w:rsid w:val="00641237"/>
    <w:rPr>
      <w:rFonts w:ascii="Arial" w:eastAsia="Arial" w:hAnsi="Arial"/>
      <w:b/>
      <w:noProof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png"/><Relationship Id="rId18" Type="http://schemas.openxmlformats.org/officeDocument/2006/relationships/hyperlink" Target="mailto:Fe2.5Co2.5Ni10OyHz@NFF//FeCoCrCuOx@CF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2.jpeg"/><Relationship Id="rId12" Type="http://schemas.openxmlformats.org/officeDocument/2006/relationships/image" Target="media/image7.png"/><Relationship Id="rId17" Type="http://schemas.openxmlformats.org/officeDocument/2006/relationships/hyperlink" Target="mailto:NM/PN/NiFeOx//NM/PN/Ru@NiMoCu20" TargetMode="External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10" Type="http://schemas.openxmlformats.org/officeDocument/2006/relationships/image" Target="media/image5.png"/><Relationship Id="rId19" Type="http://schemas.openxmlformats.org/officeDocument/2006/relationships/hyperlink" Target="mailto:SS316//Ru@Cu&#8722;TiO2/Cu" TargetMode="Externa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3616</TotalTime>
  <Pages>15</Pages>
  <Words>1610</Words>
  <Characters>9179</Characters>
  <Application>Microsoft Office Word</Application>
  <DocSecurity>0</DocSecurity>
  <Lines>76</Lines>
  <Paragraphs>21</Paragraphs>
  <ScaleCrop>false</ScaleCrop>
  <Company/>
  <LinksUpToDate>false</LinksUpToDate>
  <CharactersWithSpaces>10768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YANG, TIANRANG</cp:lastModifiedBy>
  <cp:revision>102</cp:revision>
  <dcterms:created xsi:type="dcterms:W3CDTF">2025-06-09T03:37:00Z</dcterms:created>
  <dcterms:modified xsi:type="dcterms:W3CDTF">2026-07-24T07:29:00Z</dcterms:modified>
</cp:coreProperties>
</file>