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E20E0D" w14:textId="38FA47F1" w:rsidR="004145A2" w:rsidRPr="005F52AA" w:rsidRDefault="00C07632">
      <w:pPr>
        <w:rPr>
          <w:rFonts w:asciiTheme="majorHAnsi" w:hAnsiTheme="majorHAnsi" w:cstheme="majorHAnsi"/>
          <w:b/>
          <w:sz w:val="24"/>
        </w:rPr>
      </w:pPr>
      <w:r w:rsidRPr="005F52AA">
        <w:rPr>
          <w:rFonts w:asciiTheme="majorHAnsi" w:hAnsiTheme="majorHAnsi" w:cstheme="majorHAnsi"/>
          <w:b/>
          <w:sz w:val="24"/>
        </w:rPr>
        <w:t>Supplementary Online Content</w:t>
      </w:r>
    </w:p>
    <w:p w14:paraId="74A6B7E6" w14:textId="229F4C38" w:rsidR="00C07632" w:rsidRPr="00FE47D1" w:rsidRDefault="00C07632">
      <w:pPr>
        <w:rPr>
          <w:rFonts w:asciiTheme="majorHAnsi" w:hAnsiTheme="majorHAnsi" w:cstheme="majorHAnsi"/>
        </w:rPr>
      </w:pPr>
      <w:r w:rsidRPr="00FE47D1">
        <w:rPr>
          <w:rFonts w:asciiTheme="majorHAnsi" w:hAnsiTheme="majorHAnsi" w:cstheme="majorHAnsi"/>
        </w:rPr>
        <w:t xml:space="preserve">Ziaeian B, </w:t>
      </w:r>
      <w:proofErr w:type="spellStart"/>
      <w:r w:rsidRPr="00FE47D1">
        <w:rPr>
          <w:rFonts w:asciiTheme="majorHAnsi" w:hAnsiTheme="majorHAnsi" w:cstheme="majorHAnsi"/>
        </w:rPr>
        <w:t>Matsouaka</w:t>
      </w:r>
      <w:proofErr w:type="spellEnd"/>
      <w:r w:rsidRPr="00FE47D1">
        <w:rPr>
          <w:rFonts w:asciiTheme="majorHAnsi" w:hAnsiTheme="majorHAnsi" w:cstheme="majorHAnsi"/>
        </w:rPr>
        <w:t xml:space="preserve"> RA, Xu H, et. al. National Surveillance of Stroke Quality of Care and Outcomes using Post-Stratification Survey Weights on the Get </w:t>
      </w:r>
      <w:proofErr w:type="gramStart"/>
      <w:r w:rsidRPr="00FE47D1">
        <w:rPr>
          <w:rFonts w:asciiTheme="majorHAnsi" w:hAnsiTheme="majorHAnsi" w:cstheme="majorHAnsi"/>
        </w:rPr>
        <w:t>With</w:t>
      </w:r>
      <w:proofErr w:type="gramEnd"/>
      <w:r w:rsidRPr="00FE47D1">
        <w:rPr>
          <w:rFonts w:asciiTheme="majorHAnsi" w:hAnsiTheme="majorHAnsi" w:cstheme="majorHAnsi"/>
        </w:rPr>
        <w:t xml:space="preserve"> The Guidelines Stroke Patient Registry.</w:t>
      </w:r>
    </w:p>
    <w:p w14:paraId="65891EED" w14:textId="6FF57D7D" w:rsidR="00CB246A" w:rsidRDefault="00CB246A" w:rsidP="00CB246A">
      <w:pPr>
        <w:ind w:left="1440" w:hanging="1440"/>
        <w:rPr>
          <w:rFonts w:asciiTheme="majorHAnsi" w:hAnsiTheme="majorHAnsi" w:cstheme="majorHAnsi"/>
        </w:rPr>
      </w:pPr>
      <w:proofErr w:type="spellStart"/>
      <w:r w:rsidRPr="00FE47D1">
        <w:rPr>
          <w:rFonts w:asciiTheme="majorHAnsi" w:hAnsiTheme="majorHAnsi" w:cstheme="majorHAnsi"/>
          <w:b/>
        </w:rPr>
        <w:t>eTable</w:t>
      </w:r>
      <w:proofErr w:type="spellEnd"/>
      <w:r w:rsidRPr="00FE47D1">
        <w:rPr>
          <w:rFonts w:asciiTheme="majorHAnsi" w:hAnsiTheme="majorHAnsi" w:cstheme="majorHAnsi"/>
          <w:b/>
        </w:rPr>
        <w:t xml:space="preserve"> 1</w:t>
      </w:r>
      <w:r w:rsidRPr="00FE47D1">
        <w:rPr>
          <w:rFonts w:asciiTheme="majorHAnsi" w:hAnsiTheme="majorHAnsi" w:cstheme="majorHAnsi"/>
          <w:b/>
        </w:rPr>
        <w:tab/>
      </w:r>
      <w:r w:rsidR="00FE47D1" w:rsidRPr="00FE47D1">
        <w:rPr>
          <w:rFonts w:asciiTheme="majorHAnsi" w:hAnsiTheme="majorHAnsi" w:cstheme="majorHAnsi"/>
        </w:rPr>
        <w:t>ICD-9</w:t>
      </w:r>
      <w:r w:rsidR="00EE4D13">
        <w:rPr>
          <w:rFonts w:asciiTheme="majorHAnsi" w:hAnsiTheme="majorHAnsi" w:cstheme="majorHAnsi"/>
        </w:rPr>
        <w:t>-CM</w:t>
      </w:r>
      <w:r w:rsidR="00FE47D1" w:rsidRPr="00FE47D1">
        <w:rPr>
          <w:rFonts w:asciiTheme="majorHAnsi" w:hAnsiTheme="majorHAnsi" w:cstheme="majorHAnsi"/>
        </w:rPr>
        <w:t xml:space="preserve"> diagnostic codes used to identify primary acute ischemic stroke hospitalizations in the National Inpatient Sample</w:t>
      </w:r>
    </w:p>
    <w:p w14:paraId="116D2445" w14:textId="3EC9B87E" w:rsidR="00476327" w:rsidRDefault="00476327" w:rsidP="00476327">
      <w:pPr>
        <w:rPr>
          <w:rFonts w:asciiTheme="majorHAnsi" w:hAnsiTheme="majorHAnsi" w:cstheme="majorHAnsi"/>
        </w:rPr>
      </w:pPr>
      <w:proofErr w:type="spellStart"/>
      <w:r w:rsidRPr="00DA3547">
        <w:rPr>
          <w:rFonts w:asciiTheme="majorHAnsi" w:eastAsia="SimSun" w:hAnsiTheme="majorHAnsi" w:cstheme="majorHAnsi"/>
          <w:b/>
        </w:rPr>
        <w:t>eTable</w:t>
      </w:r>
      <w:proofErr w:type="spellEnd"/>
      <w:r w:rsidRPr="00DA3547">
        <w:rPr>
          <w:rFonts w:asciiTheme="majorHAnsi" w:eastAsia="SimSun" w:hAnsiTheme="majorHAnsi" w:cstheme="majorHAnsi"/>
          <w:b/>
        </w:rPr>
        <w:t xml:space="preserve"> </w:t>
      </w:r>
      <w:r>
        <w:rPr>
          <w:rFonts w:asciiTheme="majorHAnsi" w:eastAsia="SimSun" w:hAnsiTheme="majorHAnsi" w:cstheme="majorHAnsi"/>
          <w:b/>
        </w:rPr>
        <w:t>2</w:t>
      </w:r>
      <w:r>
        <w:rPr>
          <w:rFonts w:asciiTheme="majorHAnsi" w:eastAsia="SimSun" w:hAnsiTheme="majorHAnsi" w:cstheme="majorHAnsi"/>
          <w:b/>
        </w:rPr>
        <w:tab/>
      </w:r>
      <w:r>
        <w:rPr>
          <w:rFonts w:asciiTheme="majorHAnsi" w:hAnsiTheme="majorHAnsi" w:cstheme="majorHAnsi"/>
        </w:rPr>
        <w:t xml:space="preserve">Number of hospitals participating in Get </w:t>
      </w:r>
      <w:proofErr w:type="gramStart"/>
      <w:r>
        <w:rPr>
          <w:rFonts w:asciiTheme="majorHAnsi" w:hAnsiTheme="majorHAnsi" w:cstheme="majorHAnsi"/>
        </w:rPr>
        <w:t>With</w:t>
      </w:r>
      <w:proofErr w:type="gramEnd"/>
      <w:r>
        <w:rPr>
          <w:rFonts w:asciiTheme="majorHAnsi" w:hAnsiTheme="majorHAnsi" w:cstheme="majorHAnsi"/>
        </w:rPr>
        <w:t xml:space="preserve"> The Guidelines-Stroke per year of analysis.</w:t>
      </w:r>
    </w:p>
    <w:p w14:paraId="730A5F43" w14:textId="7322A214" w:rsidR="00DA3547" w:rsidRDefault="00DA3547" w:rsidP="005F52AA">
      <w:pPr>
        <w:ind w:left="1440" w:hanging="1440"/>
        <w:rPr>
          <w:rFonts w:asciiTheme="majorHAnsi" w:hAnsiTheme="majorHAnsi" w:cstheme="majorHAnsi"/>
        </w:rPr>
      </w:pPr>
      <w:proofErr w:type="spellStart"/>
      <w:r w:rsidRPr="00FE47D1">
        <w:rPr>
          <w:rFonts w:asciiTheme="majorHAnsi" w:hAnsiTheme="majorHAnsi" w:cstheme="majorHAnsi"/>
          <w:b/>
        </w:rPr>
        <w:t>eTable</w:t>
      </w:r>
      <w:proofErr w:type="spellEnd"/>
      <w:r w:rsidRPr="00FE47D1">
        <w:rPr>
          <w:rFonts w:asciiTheme="majorHAnsi" w:hAnsiTheme="majorHAnsi" w:cstheme="majorHAnsi"/>
          <w:b/>
        </w:rPr>
        <w:t xml:space="preserve"> </w:t>
      </w:r>
      <w:r w:rsidR="00476327">
        <w:rPr>
          <w:rFonts w:asciiTheme="majorHAnsi" w:hAnsiTheme="majorHAnsi" w:cstheme="majorHAnsi"/>
          <w:b/>
        </w:rPr>
        <w:t>3</w:t>
      </w:r>
      <w:r w:rsidRPr="00FE47D1">
        <w:rPr>
          <w:rFonts w:asciiTheme="majorHAnsi" w:hAnsiTheme="majorHAnsi" w:cstheme="majorHAnsi"/>
          <w:b/>
        </w:rPr>
        <w:tab/>
      </w:r>
      <w:r w:rsidRPr="00FE47D1">
        <w:rPr>
          <w:rFonts w:asciiTheme="majorHAnsi" w:hAnsiTheme="majorHAnsi" w:cstheme="majorHAnsi"/>
        </w:rPr>
        <w:t xml:space="preserve">Population totals by U.S. Census Division for the raw Get </w:t>
      </w:r>
      <w:proofErr w:type="gramStart"/>
      <w:r w:rsidRPr="00FE47D1">
        <w:rPr>
          <w:rFonts w:asciiTheme="majorHAnsi" w:hAnsiTheme="majorHAnsi" w:cstheme="majorHAnsi"/>
        </w:rPr>
        <w:t>With</w:t>
      </w:r>
      <w:proofErr w:type="gramEnd"/>
      <w:r w:rsidRPr="00FE47D1">
        <w:rPr>
          <w:rFonts w:asciiTheme="majorHAnsi" w:hAnsiTheme="majorHAnsi" w:cstheme="majorHAnsi"/>
        </w:rPr>
        <w:t xml:space="preserve"> the Guideline-Stroke registry patients included in the final analysis.</w:t>
      </w:r>
    </w:p>
    <w:p w14:paraId="24577092" w14:textId="3EEB2E88" w:rsidR="00743237" w:rsidRPr="007A4C7E" w:rsidRDefault="00743237" w:rsidP="00743237">
      <w:pPr>
        <w:rPr>
          <w:rFonts w:asciiTheme="majorHAnsi" w:eastAsia="SimSun" w:hAnsiTheme="majorHAnsi" w:cstheme="majorHAnsi"/>
          <w:b/>
        </w:rPr>
      </w:pPr>
      <w:proofErr w:type="spellStart"/>
      <w:r w:rsidRPr="007A4C7E">
        <w:rPr>
          <w:rFonts w:asciiTheme="majorHAnsi" w:eastAsia="SimSun" w:hAnsiTheme="majorHAnsi" w:cstheme="majorHAnsi"/>
          <w:b/>
        </w:rPr>
        <w:t>eTable</w:t>
      </w:r>
      <w:proofErr w:type="spellEnd"/>
      <w:r w:rsidRPr="007A4C7E">
        <w:rPr>
          <w:rFonts w:asciiTheme="majorHAnsi" w:eastAsia="SimSun" w:hAnsiTheme="majorHAnsi" w:cstheme="majorHAnsi"/>
          <w:b/>
        </w:rPr>
        <w:t xml:space="preserve"> 4</w:t>
      </w:r>
      <w:r w:rsidRPr="007A4C7E">
        <w:rPr>
          <w:rFonts w:asciiTheme="majorHAnsi" w:eastAsia="SimSun" w:hAnsiTheme="majorHAnsi" w:cstheme="majorHAnsi"/>
          <w:bCs/>
        </w:rPr>
        <w:t xml:space="preserve"> </w:t>
      </w:r>
      <w:r w:rsidRPr="007A4C7E">
        <w:rPr>
          <w:rFonts w:asciiTheme="majorHAnsi" w:eastAsia="SimSun" w:hAnsiTheme="majorHAnsi" w:cstheme="majorHAnsi"/>
          <w:bCs/>
        </w:rPr>
        <w:tab/>
        <w:t xml:space="preserve">National characteristics from Table 1 with point estimates with 95% confidence intervals. </w:t>
      </w:r>
    </w:p>
    <w:p w14:paraId="543BD589" w14:textId="3D0980C2" w:rsidR="00C07632" w:rsidRPr="00FE47D1" w:rsidRDefault="00C07632" w:rsidP="005F52AA">
      <w:pPr>
        <w:ind w:left="1440" w:hanging="1440"/>
        <w:rPr>
          <w:rFonts w:asciiTheme="majorHAnsi" w:hAnsiTheme="majorHAnsi" w:cstheme="majorHAnsi"/>
        </w:rPr>
      </w:pPr>
      <w:proofErr w:type="spellStart"/>
      <w:r w:rsidRPr="00FE47D1">
        <w:rPr>
          <w:rFonts w:asciiTheme="majorHAnsi" w:hAnsiTheme="majorHAnsi" w:cstheme="majorHAnsi"/>
          <w:b/>
        </w:rPr>
        <w:t>eTable</w:t>
      </w:r>
      <w:proofErr w:type="spellEnd"/>
      <w:r w:rsidRPr="00FE47D1">
        <w:rPr>
          <w:rFonts w:asciiTheme="majorHAnsi" w:hAnsiTheme="majorHAnsi" w:cstheme="majorHAnsi"/>
          <w:b/>
        </w:rPr>
        <w:t xml:space="preserve"> </w:t>
      </w:r>
      <w:r w:rsidR="00743237">
        <w:rPr>
          <w:rFonts w:asciiTheme="majorHAnsi" w:hAnsiTheme="majorHAnsi" w:cstheme="majorHAnsi"/>
          <w:b/>
        </w:rPr>
        <w:t>5</w:t>
      </w:r>
      <w:r w:rsidR="005F52AA" w:rsidRPr="00FE47D1">
        <w:rPr>
          <w:rFonts w:asciiTheme="majorHAnsi" w:hAnsiTheme="majorHAnsi" w:cstheme="majorHAnsi"/>
          <w:b/>
        </w:rPr>
        <w:t xml:space="preserve"> </w:t>
      </w:r>
      <w:r w:rsidR="005F52AA" w:rsidRPr="00FE47D1">
        <w:rPr>
          <w:rFonts w:asciiTheme="majorHAnsi" w:hAnsiTheme="majorHAnsi" w:cstheme="majorHAnsi"/>
        </w:rPr>
        <w:tab/>
        <w:t>Characteristics of ischemic stroke patients by year using raked post-stratification weighting by year to the U.S. Population.</w:t>
      </w:r>
    </w:p>
    <w:p w14:paraId="63E63021" w14:textId="29AACDC6" w:rsidR="00C07632" w:rsidRDefault="00C07632" w:rsidP="005F52AA">
      <w:pPr>
        <w:ind w:left="1440" w:hanging="1440"/>
        <w:rPr>
          <w:rFonts w:asciiTheme="majorHAnsi" w:hAnsiTheme="majorHAnsi" w:cstheme="majorHAnsi"/>
        </w:rPr>
      </w:pPr>
      <w:proofErr w:type="spellStart"/>
      <w:r w:rsidRPr="00FE47D1">
        <w:rPr>
          <w:rFonts w:asciiTheme="majorHAnsi" w:hAnsiTheme="majorHAnsi" w:cstheme="majorHAnsi"/>
          <w:b/>
        </w:rPr>
        <w:t>eTable</w:t>
      </w:r>
      <w:proofErr w:type="spellEnd"/>
      <w:r w:rsidRPr="00FE47D1">
        <w:rPr>
          <w:rFonts w:asciiTheme="majorHAnsi" w:hAnsiTheme="majorHAnsi" w:cstheme="majorHAnsi"/>
          <w:b/>
        </w:rPr>
        <w:t xml:space="preserve"> </w:t>
      </w:r>
      <w:r w:rsidR="00743237">
        <w:rPr>
          <w:rFonts w:asciiTheme="majorHAnsi" w:hAnsiTheme="majorHAnsi" w:cstheme="majorHAnsi"/>
          <w:b/>
        </w:rPr>
        <w:t>6</w:t>
      </w:r>
      <w:r w:rsidR="005F52AA" w:rsidRPr="00FE47D1">
        <w:rPr>
          <w:rFonts w:asciiTheme="majorHAnsi" w:hAnsiTheme="majorHAnsi" w:cstheme="majorHAnsi"/>
        </w:rPr>
        <w:tab/>
        <w:t xml:space="preserve">Characteristics of ischemic stroke patients by year using the </w:t>
      </w:r>
      <w:r w:rsidR="005F52AA" w:rsidRPr="00FE47D1">
        <w:rPr>
          <w:rFonts w:ascii="Calibri" w:eastAsia="SimSun" w:hAnsi="Calibri" w:cs="Calibri"/>
        </w:rPr>
        <w:t xml:space="preserve">Bayesian (flat prior) </w:t>
      </w:r>
      <w:r w:rsidR="005F52AA" w:rsidRPr="00FE47D1">
        <w:rPr>
          <w:rFonts w:asciiTheme="majorHAnsi" w:hAnsiTheme="majorHAnsi" w:cstheme="majorHAnsi"/>
        </w:rPr>
        <w:t>post-stratification weighting model by year to the U.S. Population.</w:t>
      </w:r>
    </w:p>
    <w:p w14:paraId="3DC04242" w14:textId="0B0591CE" w:rsidR="009A39C9" w:rsidRDefault="009A39C9" w:rsidP="009A39C9">
      <w:pPr>
        <w:ind w:left="1440" w:hanging="1440"/>
        <w:rPr>
          <w:rFonts w:asciiTheme="majorHAnsi" w:hAnsiTheme="majorHAnsi" w:cstheme="majorHAnsi"/>
          <w:szCs w:val="24"/>
        </w:rPr>
      </w:pPr>
      <w:proofErr w:type="spellStart"/>
      <w:r w:rsidRPr="00DA3547">
        <w:rPr>
          <w:rFonts w:asciiTheme="majorHAnsi" w:hAnsiTheme="majorHAnsi" w:cstheme="majorHAnsi"/>
          <w:b/>
          <w:szCs w:val="24"/>
        </w:rPr>
        <w:t>eTable</w:t>
      </w:r>
      <w:proofErr w:type="spellEnd"/>
      <w:r w:rsidRPr="00DA3547">
        <w:rPr>
          <w:rFonts w:asciiTheme="majorHAnsi" w:hAnsiTheme="majorHAnsi" w:cstheme="majorHAnsi"/>
          <w:b/>
          <w:szCs w:val="24"/>
        </w:rPr>
        <w:t xml:space="preserve"> </w:t>
      </w:r>
      <w:r w:rsidR="00743237">
        <w:rPr>
          <w:rFonts w:asciiTheme="majorHAnsi" w:hAnsiTheme="majorHAnsi" w:cstheme="majorHAnsi"/>
          <w:b/>
          <w:szCs w:val="24"/>
        </w:rPr>
        <w:t>7</w:t>
      </w:r>
      <w:r>
        <w:rPr>
          <w:rFonts w:asciiTheme="majorHAnsi" w:hAnsiTheme="majorHAnsi" w:cstheme="majorHAnsi"/>
          <w:b/>
          <w:szCs w:val="24"/>
        </w:rPr>
        <w:tab/>
      </w:r>
      <w:r w:rsidRPr="009A39C9">
        <w:rPr>
          <w:rFonts w:asciiTheme="majorHAnsi" w:eastAsia="SimSun" w:hAnsiTheme="majorHAnsi" w:cstheme="majorHAnsi"/>
          <w:bCs/>
          <w:szCs w:val="24"/>
        </w:rPr>
        <w:t>National</w:t>
      </w:r>
      <w:r>
        <w:rPr>
          <w:rFonts w:asciiTheme="majorHAnsi" w:eastAsia="SimSun" w:hAnsiTheme="majorHAnsi" w:cstheme="majorHAnsi"/>
          <w:b/>
          <w:szCs w:val="24"/>
        </w:rPr>
        <w:t xml:space="preserve"> </w:t>
      </w:r>
      <w:r w:rsidRPr="00DA3547">
        <w:rPr>
          <w:rFonts w:asciiTheme="majorHAnsi" w:hAnsiTheme="majorHAnsi" w:cstheme="majorHAnsi"/>
          <w:szCs w:val="24"/>
        </w:rPr>
        <w:t>Character</w:t>
      </w:r>
      <w:r>
        <w:rPr>
          <w:rFonts w:asciiTheme="majorHAnsi" w:hAnsiTheme="majorHAnsi" w:cstheme="majorHAnsi"/>
          <w:szCs w:val="24"/>
        </w:rPr>
        <w:t>istics of ischemic stroke stratified by U.S. Division using Bayesian post-stratification weights for 2014.</w:t>
      </w:r>
    </w:p>
    <w:p w14:paraId="0009E250" w14:textId="7FAB8638" w:rsidR="00C07632" w:rsidRPr="00FE47D1" w:rsidRDefault="00C07632" w:rsidP="00EC665B">
      <w:pPr>
        <w:ind w:left="1440" w:hanging="1440"/>
        <w:rPr>
          <w:rFonts w:asciiTheme="majorHAnsi" w:hAnsiTheme="majorHAnsi" w:cstheme="majorHAnsi"/>
        </w:rPr>
      </w:pPr>
      <w:proofErr w:type="spellStart"/>
      <w:r w:rsidRPr="00FE47D1">
        <w:rPr>
          <w:rFonts w:asciiTheme="majorHAnsi" w:hAnsiTheme="majorHAnsi" w:cstheme="majorHAnsi"/>
          <w:b/>
        </w:rPr>
        <w:t>eFigure</w:t>
      </w:r>
      <w:proofErr w:type="spellEnd"/>
      <w:r w:rsidR="005F52AA" w:rsidRPr="00FE47D1">
        <w:rPr>
          <w:rFonts w:asciiTheme="majorHAnsi" w:hAnsiTheme="majorHAnsi" w:cstheme="majorHAnsi"/>
          <w:b/>
        </w:rPr>
        <w:t xml:space="preserve"> </w:t>
      </w:r>
      <w:r w:rsidR="00DA3547" w:rsidRPr="00FE47D1">
        <w:rPr>
          <w:rFonts w:asciiTheme="majorHAnsi" w:hAnsiTheme="majorHAnsi" w:cstheme="majorHAnsi"/>
          <w:b/>
        </w:rPr>
        <w:t>1</w:t>
      </w:r>
      <w:r w:rsidR="005F52AA" w:rsidRPr="00FE47D1">
        <w:rPr>
          <w:rFonts w:asciiTheme="majorHAnsi" w:hAnsiTheme="majorHAnsi" w:cstheme="majorHAnsi"/>
        </w:rPr>
        <w:tab/>
        <w:t>Distribution of raking post-stratification weights stratified by year.</w:t>
      </w:r>
    </w:p>
    <w:p w14:paraId="4BF861D4" w14:textId="48E60586" w:rsidR="005F52AA" w:rsidRPr="00FE47D1" w:rsidRDefault="005F52AA">
      <w:pPr>
        <w:rPr>
          <w:rFonts w:asciiTheme="majorHAnsi" w:hAnsiTheme="majorHAnsi" w:cstheme="majorHAnsi"/>
          <w:b/>
        </w:rPr>
      </w:pPr>
      <w:proofErr w:type="spellStart"/>
      <w:r w:rsidRPr="00FE47D1">
        <w:rPr>
          <w:rFonts w:asciiTheme="majorHAnsi" w:hAnsiTheme="majorHAnsi" w:cstheme="majorHAnsi"/>
          <w:b/>
        </w:rPr>
        <w:t>eFigure</w:t>
      </w:r>
      <w:proofErr w:type="spellEnd"/>
      <w:r w:rsidRPr="00FE47D1">
        <w:rPr>
          <w:rFonts w:asciiTheme="majorHAnsi" w:hAnsiTheme="majorHAnsi" w:cstheme="majorHAnsi"/>
          <w:b/>
        </w:rPr>
        <w:t xml:space="preserve"> 2</w:t>
      </w:r>
      <w:r w:rsidRPr="00FE47D1">
        <w:rPr>
          <w:rFonts w:asciiTheme="majorHAnsi" w:hAnsiTheme="majorHAnsi" w:cstheme="majorHAnsi"/>
          <w:b/>
        </w:rPr>
        <w:tab/>
      </w:r>
      <w:r w:rsidRPr="00FE47D1">
        <w:rPr>
          <w:rFonts w:asciiTheme="majorHAnsi" w:hAnsiTheme="majorHAnsi" w:cstheme="majorHAnsi"/>
        </w:rPr>
        <w:t>Distribution of Bayesian post-stratification weights stratified by year.</w:t>
      </w:r>
    </w:p>
    <w:p w14:paraId="50D2CB72" w14:textId="77777777" w:rsidR="00C07632" w:rsidRPr="005F52AA" w:rsidRDefault="00C07632">
      <w:pPr>
        <w:rPr>
          <w:rFonts w:asciiTheme="majorHAnsi" w:hAnsiTheme="majorHAnsi" w:cstheme="majorHAnsi"/>
          <w:sz w:val="24"/>
        </w:rPr>
      </w:pPr>
      <w:r w:rsidRPr="005F52AA">
        <w:rPr>
          <w:rFonts w:asciiTheme="majorHAnsi" w:hAnsiTheme="majorHAnsi" w:cstheme="majorHAnsi"/>
          <w:sz w:val="24"/>
        </w:rPr>
        <w:br w:type="page"/>
      </w:r>
    </w:p>
    <w:p w14:paraId="1C1D3191" w14:textId="56915B60" w:rsidR="00FE47D1" w:rsidRDefault="00FE47D1">
      <w:pPr>
        <w:rPr>
          <w:rFonts w:asciiTheme="majorHAnsi" w:eastAsia="SimSun" w:hAnsiTheme="majorHAnsi" w:cstheme="majorHAnsi"/>
          <w:b/>
          <w:sz w:val="20"/>
        </w:rPr>
      </w:pPr>
      <w:bookmarkStart w:id="0" w:name="_Toc12359730"/>
      <w:proofErr w:type="spellStart"/>
      <w:r w:rsidRPr="00DA3547">
        <w:rPr>
          <w:rFonts w:asciiTheme="majorHAnsi" w:eastAsia="SimSun" w:hAnsiTheme="majorHAnsi" w:cstheme="majorHAnsi"/>
          <w:b/>
        </w:rPr>
        <w:lastRenderedPageBreak/>
        <w:t>eTable</w:t>
      </w:r>
      <w:proofErr w:type="spellEnd"/>
      <w:r w:rsidRPr="00DA3547">
        <w:rPr>
          <w:rFonts w:asciiTheme="majorHAnsi" w:eastAsia="SimSun" w:hAnsiTheme="majorHAnsi" w:cstheme="majorHAnsi"/>
          <w:b/>
        </w:rPr>
        <w:t xml:space="preserve"> </w:t>
      </w:r>
      <w:r>
        <w:rPr>
          <w:rFonts w:asciiTheme="majorHAnsi" w:eastAsia="SimSun" w:hAnsiTheme="majorHAnsi" w:cstheme="majorHAnsi"/>
          <w:b/>
        </w:rPr>
        <w:t>1</w:t>
      </w:r>
      <w:r w:rsidRPr="00DA3547">
        <w:rPr>
          <w:rFonts w:asciiTheme="majorHAnsi" w:eastAsia="SimSun" w:hAnsiTheme="majorHAnsi" w:cstheme="majorHAnsi"/>
          <w:b/>
        </w:rPr>
        <w:t xml:space="preserve">: </w:t>
      </w:r>
      <w:r w:rsidRPr="00FE47D1">
        <w:rPr>
          <w:rFonts w:asciiTheme="majorHAnsi" w:hAnsiTheme="majorHAnsi" w:cstheme="majorHAnsi"/>
        </w:rPr>
        <w:t>ICD-9</w:t>
      </w:r>
      <w:r w:rsidR="00EE4D13">
        <w:rPr>
          <w:rFonts w:asciiTheme="majorHAnsi" w:hAnsiTheme="majorHAnsi" w:cstheme="majorHAnsi"/>
        </w:rPr>
        <w:t>-CM</w:t>
      </w:r>
      <w:r w:rsidRPr="00FE47D1">
        <w:rPr>
          <w:rFonts w:asciiTheme="majorHAnsi" w:hAnsiTheme="majorHAnsi" w:cstheme="majorHAnsi"/>
        </w:rPr>
        <w:t xml:space="preserve"> diagnostic codes used to identify primary acute ischemic stroke hospitalizations in the National Inpatient Sample</w:t>
      </w:r>
      <w:r>
        <w:rPr>
          <w:rFonts w:asciiTheme="majorHAnsi" w:eastAsia="SimSun" w:hAnsiTheme="majorHAnsi" w:cstheme="majorHAnsi"/>
          <w:b/>
          <w:sz w:val="20"/>
        </w:rPr>
        <w:t>.</w:t>
      </w:r>
    </w:p>
    <w:p w14:paraId="45E96BD6" w14:textId="77777777" w:rsidR="00FE47D1" w:rsidRDefault="00FE47D1">
      <w:pPr>
        <w:rPr>
          <w:rFonts w:asciiTheme="majorHAnsi" w:eastAsia="SimSun" w:hAnsiTheme="majorHAnsi" w:cstheme="majorHAnsi"/>
          <w:b/>
          <w:sz w:val="20"/>
        </w:rPr>
      </w:pPr>
    </w:p>
    <w:tbl>
      <w:tblPr>
        <w:tblStyle w:val="GridTable3-Accent3"/>
        <w:tblW w:w="0" w:type="auto"/>
        <w:jc w:val="center"/>
        <w:tblLook w:val="04A0" w:firstRow="1" w:lastRow="0" w:firstColumn="1" w:lastColumn="0" w:noHBand="0" w:noVBand="1"/>
      </w:tblPr>
      <w:tblGrid>
        <w:gridCol w:w="1068"/>
        <w:gridCol w:w="7601"/>
      </w:tblGrid>
      <w:tr w:rsidR="00FE47D1" w14:paraId="1B556193" w14:textId="77777777" w:rsidTr="00392E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</w:tcPr>
          <w:p w14:paraId="2B8B6C30" w14:textId="7AFBD283" w:rsidR="00FE47D1" w:rsidRPr="00864EDD" w:rsidRDefault="00FE47D1">
            <w:pPr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ICD-9-CM</w:t>
            </w:r>
          </w:p>
        </w:tc>
        <w:tc>
          <w:tcPr>
            <w:tcW w:w="0" w:type="auto"/>
          </w:tcPr>
          <w:p w14:paraId="1EC23419" w14:textId="66988211" w:rsidR="00FE47D1" w:rsidRPr="00864EDD" w:rsidRDefault="00FE47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Description</w:t>
            </w:r>
          </w:p>
        </w:tc>
      </w:tr>
      <w:tr w:rsidR="00FE47D1" w14:paraId="7B26B232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58D0A9C" w14:textId="6D8C02C7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433.01</w:t>
            </w:r>
          </w:p>
        </w:tc>
        <w:tc>
          <w:tcPr>
            <w:tcW w:w="0" w:type="auto"/>
          </w:tcPr>
          <w:p w14:paraId="7EDCE413" w14:textId="09A7A2C5" w:rsidR="00FE47D1" w:rsidRPr="00864EDD" w:rsidRDefault="00FE47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Occlusion and stenosis of basilar artery with cerebral infarction</w:t>
            </w:r>
          </w:p>
        </w:tc>
      </w:tr>
      <w:tr w:rsidR="00FE47D1" w14:paraId="34FB4CAE" w14:textId="77777777" w:rsidTr="00392E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8F2DC4" w14:textId="703EAE9F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433.11</w:t>
            </w:r>
          </w:p>
        </w:tc>
        <w:tc>
          <w:tcPr>
            <w:tcW w:w="0" w:type="auto"/>
          </w:tcPr>
          <w:p w14:paraId="0DDB6696" w14:textId="412C795E" w:rsidR="00FE47D1" w:rsidRPr="00864EDD" w:rsidRDefault="00FE47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Occlusion and stenosis of carotid artery with cerebral infarction</w:t>
            </w:r>
          </w:p>
        </w:tc>
      </w:tr>
      <w:tr w:rsidR="00FE47D1" w14:paraId="12D104AA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7B96DED" w14:textId="5E758D9E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433.21</w:t>
            </w:r>
          </w:p>
        </w:tc>
        <w:tc>
          <w:tcPr>
            <w:tcW w:w="0" w:type="auto"/>
          </w:tcPr>
          <w:p w14:paraId="0FBAF837" w14:textId="65BA6F7B" w:rsidR="00FE47D1" w:rsidRPr="00864EDD" w:rsidRDefault="00FE47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Occlusion and stenosis of vertebral artery with cerebral infarction</w:t>
            </w:r>
          </w:p>
        </w:tc>
      </w:tr>
      <w:tr w:rsidR="00FE47D1" w14:paraId="7800C5FB" w14:textId="77777777" w:rsidTr="00392E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ACA773" w14:textId="105B5BEB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433.81</w:t>
            </w:r>
          </w:p>
        </w:tc>
        <w:tc>
          <w:tcPr>
            <w:tcW w:w="0" w:type="auto"/>
          </w:tcPr>
          <w:p w14:paraId="35A0E1BC" w14:textId="32E28318" w:rsidR="00FE47D1" w:rsidRPr="00864EDD" w:rsidRDefault="00FE47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Occlusion and stenosis of other specified precerebral artery with cerebral infarction</w:t>
            </w:r>
          </w:p>
        </w:tc>
      </w:tr>
      <w:tr w:rsidR="00FE47D1" w14:paraId="64A3DC71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BA5286" w14:textId="3D334DC1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433.91</w:t>
            </w:r>
          </w:p>
        </w:tc>
        <w:tc>
          <w:tcPr>
            <w:tcW w:w="0" w:type="auto"/>
          </w:tcPr>
          <w:p w14:paraId="08FCC87B" w14:textId="26251BE0" w:rsidR="00FE47D1" w:rsidRPr="00864EDD" w:rsidRDefault="00EE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Occlusion and stenosis of unspecified precerebral artery with cerebral infarction</w:t>
            </w:r>
          </w:p>
        </w:tc>
      </w:tr>
      <w:tr w:rsidR="00FE47D1" w14:paraId="12106807" w14:textId="77777777" w:rsidTr="00392E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D7A7F3" w14:textId="478DA1E9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434.01</w:t>
            </w:r>
          </w:p>
        </w:tc>
        <w:tc>
          <w:tcPr>
            <w:tcW w:w="0" w:type="auto"/>
          </w:tcPr>
          <w:p w14:paraId="3352FF14" w14:textId="46495DE8" w:rsidR="00FE47D1" w:rsidRPr="00864EDD" w:rsidRDefault="00EE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Cerebral thrombosis with cerebral infarction</w:t>
            </w:r>
          </w:p>
        </w:tc>
      </w:tr>
      <w:tr w:rsidR="00FE47D1" w14:paraId="1C0EA314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1C9CA" w14:textId="0FA12FD0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434.11</w:t>
            </w:r>
          </w:p>
        </w:tc>
        <w:tc>
          <w:tcPr>
            <w:tcW w:w="0" w:type="auto"/>
          </w:tcPr>
          <w:p w14:paraId="2A3706DA" w14:textId="4F9E3673" w:rsidR="00FE47D1" w:rsidRPr="00864EDD" w:rsidRDefault="00EE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Cerebral embolism with cerebral infarction</w:t>
            </w:r>
          </w:p>
        </w:tc>
      </w:tr>
      <w:tr w:rsidR="00FE47D1" w14:paraId="5E7AA543" w14:textId="77777777" w:rsidTr="00392EB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420797" w14:textId="7783EC00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434.91</w:t>
            </w:r>
          </w:p>
        </w:tc>
        <w:tc>
          <w:tcPr>
            <w:tcW w:w="0" w:type="auto"/>
          </w:tcPr>
          <w:p w14:paraId="2C29E673" w14:textId="48C205A6" w:rsidR="00FE47D1" w:rsidRPr="00864EDD" w:rsidRDefault="00EE4D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Cerebral artery occlusion, unspecified with cerebral infarction</w:t>
            </w:r>
          </w:p>
        </w:tc>
      </w:tr>
      <w:tr w:rsidR="00FE47D1" w14:paraId="713B3638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2EC227" w14:textId="156764AC" w:rsidR="00FE47D1" w:rsidRDefault="00FE47D1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436</w:t>
            </w:r>
          </w:p>
        </w:tc>
        <w:tc>
          <w:tcPr>
            <w:tcW w:w="0" w:type="auto"/>
          </w:tcPr>
          <w:p w14:paraId="3EDAF6CF" w14:textId="0264F375" w:rsidR="00FE47D1" w:rsidRPr="00864EDD" w:rsidRDefault="00EE4D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864EDD">
              <w:rPr>
                <w:rFonts w:asciiTheme="majorHAnsi" w:eastAsia="SimSun" w:hAnsiTheme="majorHAnsi" w:cstheme="majorHAnsi"/>
              </w:rPr>
              <w:t>Acute, but ill-defined, cerebrovascular disease</w:t>
            </w:r>
          </w:p>
        </w:tc>
      </w:tr>
    </w:tbl>
    <w:p w14:paraId="77E60EC8" w14:textId="2703553A" w:rsidR="00FE47D1" w:rsidRDefault="00FE47D1">
      <w:pPr>
        <w:rPr>
          <w:rFonts w:asciiTheme="majorHAnsi" w:eastAsia="SimSun" w:hAnsiTheme="majorHAnsi" w:cstheme="majorHAnsi"/>
          <w:b/>
        </w:rPr>
      </w:pPr>
      <w:r>
        <w:rPr>
          <w:rFonts w:asciiTheme="majorHAnsi" w:eastAsia="SimSun" w:hAnsiTheme="majorHAnsi" w:cstheme="majorHAnsi"/>
          <w:b/>
        </w:rPr>
        <w:br w:type="page"/>
      </w:r>
    </w:p>
    <w:p w14:paraId="6C20FCB2" w14:textId="7F5304AB" w:rsidR="00476327" w:rsidRDefault="00476327" w:rsidP="00476327">
      <w:pPr>
        <w:rPr>
          <w:rFonts w:asciiTheme="majorHAnsi" w:hAnsiTheme="majorHAnsi" w:cstheme="majorHAnsi"/>
        </w:rPr>
      </w:pPr>
      <w:proofErr w:type="spellStart"/>
      <w:r w:rsidRPr="00DA3547">
        <w:rPr>
          <w:rFonts w:asciiTheme="majorHAnsi" w:eastAsia="SimSun" w:hAnsiTheme="majorHAnsi" w:cstheme="majorHAnsi"/>
          <w:b/>
        </w:rPr>
        <w:lastRenderedPageBreak/>
        <w:t>eTable</w:t>
      </w:r>
      <w:proofErr w:type="spellEnd"/>
      <w:r w:rsidRPr="00DA3547">
        <w:rPr>
          <w:rFonts w:asciiTheme="majorHAnsi" w:eastAsia="SimSun" w:hAnsiTheme="majorHAnsi" w:cstheme="majorHAnsi"/>
          <w:b/>
        </w:rPr>
        <w:t xml:space="preserve"> </w:t>
      </w:r>
      <w:r>
        <w:rPr>
          <w:rFonts w:asciiTheme="majorHAnsi" w:eastAsia="SimSun" w:hAnsiTheme="majorHAnsi" w:cstheme="majorHAnsi"/>
          <w:b/>
        </w:rPr>
        <w:t>2</w:t>
      </w:r>
      <w:r w:rsidRPr="00DA3547">
        <w:rPr>
          <w:rFonts w:asciiTheme="majorHAnsi" w:eastAsia="SimSun" w:hAnsiTheme="majorHAnsi" w:cstheme="majorHAnsi"/>
          <w:b/>
        </w:rPr>
        <w:t xml:space="preserve">: </w:t>
      </w:r>
      <w:r>
        <w:rPr>
          <w:rFonts w:asciiTheme="majorHAnsi" w:hAnsiTheme="majorHAnsi" w:cstheme="majorHAnsi"/>
        </w:rPr>
        <w:t xml:space="preserve">Number of hospitals participating in Get </w:t>
      </w:r>
      <w:proofErr w:type="gramStart"/>
      <w:r>
        <w:rPr>
          <w:rFonts w:asciiTheme="majorHAnsi" w:hAnsiTheme="majorHAnsi" w:cstheme="majorHAnsi"/>
        </w:rPr>
        <w:t>With</w:t>
      </w:r>
      <w:proofErr w:type="gramEnd"/>
      <w:r>
        <w:rPr>
          <w:rFonts w:asciiTheme="majorHAnsi" w:hAnsiTheme="majorHAnsi" w:cstheme="majorHAnsi"/>
        </w:rPr>
        <w:t xml:space="preserve"> The Guidelines-Stroke per year of analysis.</w:t>
      </w:r>
    </w:p>
    <w:tbl>
      <w:tblPr>
        <w:tblStyle w:val="GridTable3-Accent3"/>
        <w:tblW w:w="0" w:type="auto"/>
        <w:jc w:val="center"/>
        <w:tblLook w:val="04A0" w:firstRow="1" w:lastRow="0" w:firstColumn="1" w:lastColumn="0" w:noHBand="0" w:noVBand="1"/>
      </w:tblPr>
      <w:tblGrid>
        <w:gridCol w:w="2669"/>
        <w:gridCol w:w="762"/>
        <w:gridCol w:w="663"/>
        <w:gridCol w:w="762"/>
      </w:tblGrid>
      <w:tr w:rsidR="00476327" w14:paraId="374AE626" w14:textId="77777777" w:rsidTr="00D566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</w:tcPr>
          <w:p w14:paraId="529566EE" w14:textId="77777777" w:rsidR="00476327" w:rsidRDefault="00476327" w:rsidP="00476327">
            <w:pPr>
              <w:rPr>
                <w:rFonts w:asciiTheme="majorHAnsi" w:eastAsia="SimSun" w:hAnsiTheme="majorHAnsi" w:cstheme="majorHAnsi"/>
                <w:b w:val="0"/>
              </w:rPr>
            </w:pPr>
          </w:p>
        </w:tc>
        <w:tc>
          <w:tcPr>
            <w:tcW w:w="762" w:type="dxa"/>
          </w:tcPr>
          <w:p w14:paraId="489AAC86" w14:textId="7FE4E930" w:rsidR="00476327" w:rsidRPr="00476327" w:rsidRDefault="00476327" w:rsidP="004763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2012</w:t>
            </w:r>
          </w:p>
        </w:tc>
        <w:tc>
          <w:tcPr>
            <w:tcW w:w="0" w:type="auto"/>
          </w:tcPr>
          <w:p w14:paraId="70D97861" w14:textId="1A6883A3" w:rsidR="00476327" w:rsidRPr="00476327" w:rsidRDefault="00476327" w:rsidP="004763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2013</w:t>
            </w:r>
          </w:p>
        </w:tc>
        <w:tc>
          <w:tcPr>
            <w:tcW w:w="762" w:type="dxa"/>
          </w:tcPr>
          <w:p w14:paraId="61EC0A10" w14:textId="63CBA63D" w:rsidR="00476327" w:rsidRPr="00476327" w:rsidRDefault="00476327" w:rsidP="0047632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2014</w:t>
            </w:r>
          </w:p>
        </w:tc>
      </w:tr>
      <w:tr w:rsidR="00476327" w14:paraId="49DF2EFF" w14:textId="77777777" w:rsidTr="00D566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6C0D94" w14:textId="4546466D" w:rsidR="00476327" w:rsidRPr="00476327" w:rsidRDefault="00476327" w:rsidP="00476327">
            <w:pPr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Total participating sites</w:t>
            </w:r>
          </w:p>
        </w:tc>
        <w:tc>
          <w:tcPr>
            <w:tcW w:w="762" w:type="dxa"/>
          </w:tcPr>
          <w:p w14:paraId="7F51D56E" w14:textId="6A0AAA93" w:rsidR="00476327" w:rsidRPr="00476327" w:rsidRDefault="00476327" w:rsidP="004763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  <w:b/>
              </w:rPr>
            </w:pPr>
            <w:r w:rsidRPr="00476327">
              <w:rPr>
                <w:rFonts w:asciiTheme="majorHAnsi" w:eastAsia="SimSun" w:hAnsiTheme="majorHAnsi" w:cstheme="majorHAnsi"/>
                <w:b/>
              </w:rPr>
              <w:t>1337</w:t>
            </w:r>
          </w:p>
        </w:tc>
        <w:tc>
          <w:tcPr>
            <w:tcW w:w="0" w:type="auto"/>
          </w:tcPr>
          <w:p w14:paraId="0175E808" w14:textId="21BEDFF6" w:rsidR="00476327" w:rsidRPr="00476327" w:rsidRDefault="00476327" w:rsidP="004763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  <w:b/>
              </w:rPr>
            </w:pPr>
            <w:r w:rsidRPr="00476327">
              <w:rPr>
                <w:rFonts w:asciiTheme="majorHAnsi" w:eastAsia="SimSun" w:hAnsiTheme="majorHAnsi" w:cstheme="majorHAnsi"/>
                <w:b/>
              </w:rPr>
              <w:t>1388</w:t>
            </w:r>
          </w:p>
        </w:tc>
        <w:tc>
          <w:tcPr>
            <w:tcW w:w="762" w:type="dxa"/>
          </w:tcPr>
          <w:p w14:paraId="2353332E" w14:textId="1D96C86E" w:rsidR="00476327" w:rsidRPr="00476327" w:rsidRDefault="00476327" w:rsidP="004763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  <w:b/>
              </w:rPr>
            </w:pPr>
            <w:r w:rsidRPr="00476327">
              <w:rPr>
                <w:rFonts w:asciiTheme="majorHAnsi" w:eastAsia="SimSun" w:hAnsiTheme="majorHAnsi" w:cstheme="majorHAnsi"/>
                <w:b/>
              </w:rPr>
              <w:t>1450</w:t>
            </w:r>
          </w:p>
        </w:tc>
      </w:tr>
      <w:tr w:rsidR="00476327" w14:paraId="65D384F1" w14:textId="77777777" w:rsidTr="00D5667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1AD654" w14:textId="46A9E499" w:rsidR="00476327" w:rsidRDefault="00476327" w:rsidP="00476327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Retired sites from prior year</w:t>
            </w:r>
          </w:p>
        </w:tc>
        <w:tc>
          <w:tcPr>
            <w:tcW w:w="762" w:type="dxa"/>
          </w:tcPr>
          <w:p w14:paraId="2A9CFCAE" w14:textId="34F2233C" w:rsidR="00476327" w:rsidRPr="00476327" w:rsidRDefault="00476327" w:rsidP="004763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N/A</w:t>
            </w:r>
          </w:p>
        </w:tc>
        <w:tc>
          <w:tcPr>
            <w:tcW w:w="0" w:type="auto"/>
          </w:tcPr>
          <w:p w14:paraId="63966079" w14:textId="5691CF15" w:rsidR="00476327" w:rsidRPr="00476327" w:rsidRDefault="00476327" w:rsidP="004763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-64</w:t>
            </w:r>
          </w:p>
        </w:tc>
        <w:tc>
          <w:tcPr>
            <w:tcW w:w="762" w:type="dxa"/>
          </w:tcPr>
          <w:p w14:paraId="1AFFE3D1" w14:textId="5E759933" w:rsidR="00476327" w:rsidRPr="00476327" w:rsidRDefault="00476327" w:rsidP="004763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-45</w:t>
            </w:r>
          </w:p>
        </w:tc>
      </w:tr>
      <w:tr w:rsidR="00476327" w14:paraId="5253F996" w14:textId="77777777" w:rsidTr="00D566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E9FFE58" w14:textId="631F1214" w:rsidR="00476327" w:rsidRDefault="00476327" w:rsidP="00476327">
            <w:pPr>
              <w:rPr>
                <w:rFonts w:asciiTheme="majorHAnsi" w:eastAsia="SimSun" w:hAnsiTheme="majorHAnsi" w:cstheme="majorHAnsi"/>
                <w:b/>
              </w:rPr>
            </w:pPr>
            <w:r>
              <w:rPr>
                <w:rFonts w:asciiTheme="majorHAnsi" w:eastAsia="SimSun" w:hAnsiTheme="majorHAnsi" w:cstheme="majorHAnsi"/>
              </w:rPr>
              <w:t>New sites from prior year</w:t>
            </w:r>
          </w:p>
        </w:tc>
        <w:tc>
          <w:tcPr>
            <w:tcW w:w="762" w:type="dxa"/>
          </w:tcPr>
          <w:p w14:paraId="5AED6C47" w14:textId="4BE3EEE6" w:rsidR="00476327" w:rsidRPr="00476327" w:rsidRDefault="00476327" w:rsidP="004763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N/A</w:t>
            </w:r>
          </w:p>
        </w:tc>
        <w:tc>
          <w:tcPr>
            <w:tcW w:w="0" w:type="auto"/>
          </w:tcPr>
          <w:p w14:paraId="615FD8CD" w14:textId="12A85302" w:rsidR="00476327" w:rsidRPr="00476327" w:rsidRDefault="00476327" w:rsidP="004763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115</w:t>
            </w:r>
          </w:p>
        </w:tc>
        <w:tc>
          <w:tcPr>
            <w:tcW w:w="762" w:type="dxa"/>
          </w:tcPr>
          <w:p w14:paraId="350D17BA" w14:textId="01C7150F" w:rsidR="00476327" w:rsidRPr="00476327" w:rsidRDefault="00476327" w:rsidP="004763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SimSun" w:hAnsiTheme="majorHAnsi" w:cstheme="majorHAnsi"/>
              </w:rPr>
            </w:pPr>
            <w:r w:rsidRPr="00476327">
              <w:rPr>
                <w:rFonts w:asciiTheme="majorHAnsi" w:eastAsia="SimSun" w:hAnsiTheme="majorHAnsi" w:cstheme="majorHAnsi"/>
              </w:rPr>
              <w:t>107</w:t>
            </w:r>
          </w:p>
        </w:tc>
      </w:tr>
    </w:tbl>
    <w:p w14:paraId="457D56F5" w14:textId="77777777" w:rsidR="00476327" w:rsidRPr="00DA3547" w:rsidRDefault="00476327" w:rsidP="00476327">
      <w:pPr>
        <w:rPr>
          <w:rFonts w:asciiTheme="majorHAnsi" w:eastAsia="SimSun" w:hAnsiTheme="majorHAnsi" w:cstheme="majorHAnsi"/>
          <w:b/>
        </w:rPr>
      </w:pPr>
    </w:p>
    <w:p w14:paraId="376C5098" w14:textId="77777777" w:rsidR="00476327" w:rsidRDefault="00476327">
      <w:pPr>
        <w:rPr>
          <w:rFonts w:asciiTheme="majorHAnsi" w:eastAsia="SimSun" w:hAnsiTheme="majorHAnsi" w:cstheme="majorHAnsi"/>
          <w:b/>
        </w:rPr>
      </w:pPr>
      <w:r>
        <w:rPr>
          <w:rFonts w:asciiTheme="majorHAnsi" w:eastAsia="SimSun" w:hAnsiTheme="majorHAnsi" w:cstheme="majorHAnsi"/>
          <w:b/>
        </w:rPr>
        <w:br w:type="page"/>
      </w:r>
    </w:p>
    <w:p w14:paraId="440BD580" w14:textId="779E23BC" w:rsidR="00DA3547" w:rsidRPr="00DA3547" w:rsidRDefault="00DA3547">
      <w:pPr>
        <w:rPr>
          <w:rFonts w:asciiTheme="majorHAnsi" w:eastAsia="SimSun" w:hAnsiTheme="majorHAnsi" w:cstheme="majorHAnsi"/>
          <w:b/>
        </w:rPr>
      </w:pPr>
      <w:proofErr w:type="spellStart"/>
      <w:r w:rsidRPr="00DA3547">
        <w:rPr>
          <w:rFonts w:asciiTheme="majorHAnsi" w:eastAsia="SimSun" w:hAnsiTheme="majorHAnsi" w:cstheme="majorHAnsi"/>
          <w:b/>
        </w:rPr>
        <w:lastRenderedPageBreak/>
        <w:t>eTable</w:t>
      </w:r>
      <w:proofErr w:type="spellEnd"/>
      <w:r w:rsidRPr="00DA3547">
        <w:rPr>
          <w:rFonts w:asciiTheme="majorHAnsi" w:eastAsia="SimSun" w:hAnsiTheme="majorHAnsi" w:cstheme="majorHAnsi"/>
          <w:b/>
        </w:rPr>
        <w:t xml:space="preserve"> </w:t>
      </w:r>
      <w:r w:rsidR="00476327">
        <w:rPr>
          <w:rFonts w:asciiTheme="majorHAnsi" w:eastAsia="SimSun" w:hAnsiTheme="majorHAnsi" w:cstheme="majorHAnsi"/>
          <w:b/>
        </w:rPr>
        <w:t>3</w:t>
      </w:r>
      <w:r w:rsidRPr="00DA3547">
        <w:rPr>
          <w:rFonts w:asciiTheme="majorHAnsi" w:eastAsia="SimSun" w:hAnsiTheme="majorHAnsi" w:cstheme="majorHAnsi"/>
          <w:b/>
        </w:rPr>
        <w:t xml:space="preserve">: </w:t>
      </w:r>
      <w:r w:rsidRPr="00DA3547">
        <w:rPr>
          <w:rFonts w:asciiTheme="majorHAnsi" w:hAnsiTheme="majorHAnsi" w:cstheme="majorHAnsi"/>
        </w:rPr>
        <w:t>Population totals</w:t>
      </w:r>
      <w:r w:rsidR="00476327">
        <w:rPr>
          <w:rFonts w:asciiTheme="majorHAnsi" w:hAnsiTheme="majorHAnsi" w:cstheme="majorHAnsi"/>
        </w:rPr>
        <w:t xml:space="preserve"> and proportions</w:t>
      </w:r>
      <w:r w:rsidRPr="00DA3547">
        <w:rPr>
          <w:rFonts w:asciiTheme="majorHAnsi" w:hAnsiTheme="majorHAnsi" w:cstheme="majorHAnsi"/>
        </w:rPr>
        <w:t xml:space="preserve"> by U.S. Census Division for the raw Get </w:t>
      </w:r>
      <w:proofErr w:type="gramStart"/>
      <w:r w:rsidRPr="00DA3547">
        <w:rPr>
          <w:rFonts w:asciiTheme="majorHAnsi" w:hAnsiTheme="majorHAnsi" w:cstheme="majorHAnsi"/>
        </w:rPr>
        <w:t>With</w:t>
      </w:r>
      <w:proofErr w:type="gramEnd"/>
      <w:r w:rsidRPr="00DA3547">
        <w:rPr>
          <w:rFonts w:asciiTheme="majorHAnsi" w:hAnsiTheme="majorHAnsi" w:cstheme="majorHAnsi"/>
        </w:rPr>
        <w:t xml:space="preserve"> the Guideline-Stroke registry patients included in the final analysis.</w:t>
      </w:r>
    </w:p>
    <w:tbl>
      <w:tblPr>
        <w:tblStyle w:val="PlainTable3"/>
        <w:tblW w:w="0" w:type="auto"/>
        <w:jc w:val="center"/>
        <w:tblLook w:val="04A0" w:firstRow="1" w:lastRow="0" w:firstColumn="1" w:lastColumn="0" w:noHBand="0" w:noVBand="1"/>
      </w:tblPr>
      <w:tblGrid>
        <w:gridCol w:w="931"/>
        <w:gridCol w:w="1070"/>
        <w:gridCol w:w="874"/>
        <w:gridCol w:w="923"/>
        <w:gridCol w:w="967"/>
        <w:gridCol w:w="874"/>
        <w:gridCol w:w="912"/>
        <w:gridCol w:w="955"/>
        <w:gridCol w:w="862"/>
        <w:gridCol w:w="874"/>
        <w:gridCol w:w="874"/>
      </w:tblGrid>
      <w:tr w:rsidR="00DA3547" w:rsidRPr="00DA3547" w14:paraId="13F245A7" w14:textId="77777777" w:rsidTr="00392E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150A5B2E" w14:textId="77777777" w:rsidR="00DA3547" w:rsidRPr="00476327" w:rsidRDefault="00DA3547" w:rsidP="00CB246A">
            <w:pPr>
              <w:jc w:val="right"/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bookmarkStart w:id="1" w:name="_GoBack"/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Division</w:t>
            </w:r>
          </w:p>
        </w:tc>
        <w:tc>
          <w:tcPr>
            <w:tcW w:w="0" w:type="auto"/>
            <w:vMerge w:val="restart"/>
            <w:hideMark/>
          </w:tcPr>
          <w:p w14:paraId="4958B8B8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1</w:t>
            </w:r>
          </w:p>
          <w:p w14:paraId="6BB34FD8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New England</w:t>
            </w:r>
          </w:p>
        </w:tc>
        <w:tc>
          <w:tcPr>
            <w:tcW w:w="0" w:type="auto"/>
            <w:vMerge w:val="restart"/>
            <w:hideMark/>
          </w:tcPr>
          <w:p w14:paraId="590B0BFA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2</w:t>
            </w:r>
          </w:p>
          <w:p w14:paraId="17D74F10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Mid-</w:t>
            </w:r>
          </w:p>
          <w:p w14:paraId="3A00D91A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Atlantic</w:t>
            </w:r>
          </w:p>
        </w:tc>
        <w:tc>
          <w:tcPr>
            <w:tcW w:w="0" w:type="auto"/>
            <w:vMerge w:val="restart"/>
            <w:hideMark/>
          </w:tcPr>
          <w:p w14:paraId="4D958E70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3</w:t>
            </w:r>
          </w:p>
          <w:p w14:paraId="7D865046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East North</w:t>
            </w:r>
          </w:p>
          <w:p w14:paraId="24C29BB8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Central</w:t>
            </w:r>
          </w:p>
        </w:tc>
        <w:tc>
          <w:tcPr>
            <w:tcW w:w="0" w:type="auto"/>
            <w:vMerge w:val="restart"/>
            <w:hideMark/>
          </w:tcPr>
          <w:p w14:paraId="58DCB949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4</w:t>
            </w:r>
          </w:p>
          <w:p w14:paraId="26BCFE63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West North</w:t>
            </w:r>
          </w:p>
          <w:p w14:paraId="3B77DFC7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Central</w:t>
            </w:r>
          </w:p>
        </w:tc>
        <w:tc>
          <w:tcPr>
            <w:tcW w:w="0" w:type="auto"/>
            <w:vMerge w:val="restart"/>
            <w:hideMark/>
          </w:tcPr>
          <w:p w14:paraId="00D09789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5</w:t>
            </w:r>
          </w:p>
          <w:p w14:paraId="5D5205C2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South</w:t>
            </w:r>
          </w:p>
          <w:p w14:paraId="2EB3DD03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Atlantic</w:t>
            </w:r>
          </w:p>
        </w:tc>
        <w:tc>
          <w:tcPr>
            <w:tcW w:w="0" w:type="auto"/>
            <w:vMerge w:val="restart"/>
            <w:hideMark/>
          </w:tcPr>
          <w:p w14:paraId="453292DB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6</w:t>
            </w:r>
          </w:p>
          <w:p w14:paraId="4038C26F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East South</w:t>
            </w:r>
          </w:p>
          <w:p w14:paraId="5C880539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Central</w:t>
            </w:r>
          </w:p>
        </w:tc>
        <w:tc>
          <w:tcPr>
            <w:tcW w:w="0" w:type="auto"/>
            <w:vMerge w:val="restart"/>
            <w:hideMark/>
          </w:tcPr>
          <w:p w14:paraId="693D40EF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7</w:t>
            </w:r>
          </w:p>
          <w:p w14:paraId="6DF0F9DF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West South</w:t>
            </w:r>
          </w:p>
          <w:p w14:paraId="50AED32D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Central</w:t>
            </w:r>
          </w:p>
        </w:tc>
        <w:tc>
          <w:tcPr>
            <w:tcW w:w="0" w:type="auto"/>
            <w:vMerge w:val="restart"/>
            <w:hideMark/>
          </w:tcPr>
          <w:p w14:paraId="5DE8463A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8</w:t>
            </w:r>
          </w:p>
          <w:p w14:paraId="32DB19F4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Mountain</w:t>
            </w:r>
          </w:p>
        </w:tc>
        <w:tc>
          <w:tcPr>
            <w:tcW w:w="0" w:type="auto"/>
            <w:vMerge w:val="restart"/>
            <w:hideMark/>
          </w:tcPr>
          <w:p w14:paraId="1A7F7B49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9</w:t>
            </w:r>
          </w:p>
          <w:p w14:paraId="27A96A99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14"/>
                <w:szCs w:val="14"/>
              </w:rPr>
              <w:t>Pacific</w:t>
            </w:r>
          </w:p>
        </w:tc>
        <w:tc>
          <w:tcPr>
            <w:tcW w:w="0" w:type="auto"/>
            <w:vMerge w:val="restart"/>
            <w:hideMark/>
          </w:tcPr>
          <w:p w14:paraId="296B4993" w14:textId="77777777" w:rsidR="00DA3547" w:rsidRPr="00D5667F" w:rsidRDefault="00DA3547" w:rsidP="00CB246A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14"/>
                <w:szCs w:val="14"/>
              </w:rPr>
            </w:pPr>
            <w:r w:rsidRPr="00D5667F">
              <w:rPr>
                <w:rFonts w:asciiTheme="majorHAnsi" w:hAnsiTheme="majorHAnsi" w:cstheme="majorHAnsi"/>
                <w:sz w:val="20"/>
                <w:szCs w:val="20"/>
              </w:rPr>
              <w:t>Total</w:t>
            </w:r>
          </w:p>
        </w:tc>
      </w:tr>
      <w:tr w:rsidR="00D5667F" w:rsidRPr="00DA3547" w14:paraId="42AC9D6A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66C274" w14:textId="77777777" w:rsidR="00DA3547" w:rsidRPr="00476327" w:rsidRDefault="00DA3547" w:rsidP="00CB246A">
            <w:pP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Year</w:t>
            </w:r>
          </w:p>
        </w:tc>
        <w:tc>
          <w:tcPr>
            <w:tcW w:w="0" w:type="auto"/>
            <w:vMerge/>
          </w:tcPr>
          <w:p w14:paraId="113EAB1E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C37629C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63CEC3CD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0E3A741B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384E11C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4BBCDCF1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2774E770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4ADF7E04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7AF2407B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14:paraId="3AA0B781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</w:tr>
      <w:tr w:rsidR="00DA3547" w:rsidRPr="00DA3547" w14:paraId="080F2530" w14:textId="77777777" w:rsidTr="00392EB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731FC545" w14:textId="77777777" w:rsidR="00DA3547" w:rsidRPr="00476327" w:rsidRDefault="00DA3547" w:rsidP="00CB246A">
            <w:pPr>
              <w:rPr>
                <w:rFonts w:asciiTheme="majorHAnsi" w:hAnsiTheme="majorHAnsi" w:cstheme="majorHAnsi"/>
                <w:bCs w:val="0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2012</w:t>
            </w:r>
          </w:p>
        </w:tc>
        <w:tc>
          <w:tcPr>
            <w:tcW w:w="0" w:type="auto"/>
            <w:hideMark/>
          </w:tcPr>
          <w:p w14:paraId="24DFD923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13,009</w:t>
            </w:r>
          </w:p>
        </w:tc>
        <w:tc>
          <w:tcPr>
            <w:tcW w:w="0" w:type="auto"/>
            <w:hideMark/>
          </w:tcPr>
          <w:p w14:paraId="3A99CAF0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41,877</w:t>
            </w:r>
          </w:p>
        </w:tc>
        <w:tc>
          <w:tcPr>
            <w:tcW w:w="0" w:type="auto"/>
            <w:hideMark/>
          </w:tcPr>
          <w:p w14:paraId="390B2E02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30,830</w:t>
            </w:r>
          </w:p>
        </w:tc>
        <w:tc>
          <w:tcPr>
            <w:tcW w:w="0" w:type="auto"/>
            <w:hideMark/>
          </w:tcPr>
          <w:p w14:paraId="7CF0CDE0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12,151</w:t>
            </w:r>
          </w:p>
        </w:tc>
        <w:tc>
          <w:tcPr>
            <w:tcW w:w="0" w:type="auto"/>
            <w:hideMark/>
          </w:tcPr>
          <w:p w14:paraId="3D1711B2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49,226</w:t>
            </w:r>
          </w:p>
        </w:tc>
        <w:tc>
          <w:tcPr>
            <w:tcW w:w="0" w:type="auto"/>
            <w:hideMark/>
          </w:tcPr>
          <w:p w14:paraId="390EB54D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11,406</w:t>
            </w:r>
          </w:p>
        </w:tc>
        <w:tc>
          <w:tcPr>
            <w:tcW w:w="0" w:type="auto"/>
            <w:hideMark/>
          </w:tcPr>
          <w:p w14:paraId="044E2A6F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19,410</w:t>
            </w:r>
          </w:p>
        </w:tc>
        <w:tc>
          <w:tcPr>
            <w:tcW w:w="0" w:type="auto"/>
            <w:hideMark/>
          </w:tcPr>
          <w:p w14:paraId="45BEA789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11,651</w:t>
            </w:r>
          </w:p>
        </w:tc>
        <w:tc>
          <w:tcPr>
            <w:tcW w:w="0" w:type="auto"/>
            <w:hideMark/>
          </w:tcPr>
          <w:p w14:paraId="3E2E09FD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30,827</w:t>
            </w:r>
          </w:p>
        </w:tc>
        <w:tc>
          <w:tcPr>
            <w:tcW w:w="0" w:type="auto"/>
            <w:hideMark/>
          </w:tcPr>
          <w:p w14:paraId="0741F2E0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220,387</w:t>
            </w:r>
          </w:p>
        </w:tc>
      </w:tr>
      <w:tr w:rsidR="00D5667F" w:rsidRPr="00DA3547" w14:paraId="1F5C4BFE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4812638D" w14:textId="77777777" w:rsidR="00DA3547" w:rsidRPr="00476327" w:rsidRDefault="00DA3547" w:rsidP="00CB246A">
            <w:pPr>
              <w:rPr>
                <w:rFonts w:asciiTheme="majorHAnsi" w:hAnsiTheme="majorHAnsi" w:cstheme="majorHAnsi"/>
                <w:bCs w:val="0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481EC25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5.90%</w:t>
            </w:r>
          </w:p>
        </w:tc>
        <w:tc>
          <w:tcPr>
            <w:tcW w:w="0" w:type="auto"/>
            <w:hideMark/>
          </w:tcPr>
          <w:p w14:paraId="074D0BB4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19.00%</w:t>
            </w:r>
          </w:p>
        </w:tc>
        <w:tc>
          <w:tcPr>
            <w:tcW w:w="0" w:type="auto"/>
            <w:hideMark/>
          </w:tcPr>
          <w:p w14:paraId="31C6BE13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13.99%</w:t>
            </w:r>
          </w:p>
        </w:tc>
        <w:tc>
          <w:tcPr>
            <w:tcW w:w="0" w:type="auto"/>
            <w:hideMark/>
          </w:tcPr>
          <w:p w14:paraId="3076B5E5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5.51%</w:t>
            </w:r>
          </w:p>
        </w:tc>
        <w:tc>
          <w:tcPr>
            <w:tcW w:w="0" w:type="auto"/>
            <w:hideMark/>
          </w:tcPr>
          <w:p w14:paraId="552CE79C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22.34%</w:t>
            </w:r>
          </w:p>
        </w:tc>
        <w:tc>
          <w:tcPr>
            <w:tcW w:w="0" w:type="auto"/>
            <w:hideMark/>
          </w:tcPr>
          <w:p w14:paraId="36BE2836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5.18%</w:t>
            </w:r>
          </w:p>
        </w:tc>
        <w:tc>
          <w:tcPr>
            <w:tcW w:w="0" w:type="auto"/>
            <w:hideMark/>
          </w:tcPr>
          <w:p w14:paraId="38195F9B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8.81%</w:t>
            </w:r>
          </w:p>
        </w:tc>
        <w:tc>
          <w:tcPr>
            <w:tcW w:w="0" w:type="auto"/>
            <w:hideMark/>
          </w:tcPr>
          <w:p w14:paraId="40759BCB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5.29%</w:t>
            </w:r>
          </w:p>
        </w:tc>
        <w:tc>
          <w:tcPr>
            <w:tcW w:w="0" w:type="auto"/>
            <w:hideMark/>
          </w:tcPr>
          <w:p w14:paraId="7AE69674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13.99%</w:t>
            </w:r>
          </w:p>
        </w:tc>
        <w:tc>
          <w:tcPr>
            <w:tcW w:w="0" w:type="auto"/>
            <w:hideMark/>
          </w:tcPr>
          <w:p w14:paraId="7B26ECED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30.34%</w:t>
            </w:r>
          </w:p>
        </w:tc>
      </w:tr>
      <w:tr w:rsidR="00DA3547" w:rsidRPr="00DA3547" w14:paraId="0E33CD69" w14:textId="77777777" w:rsidTr="00392EB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32DC078C" w14:textId="77777777" w:rsidR="00DA3547" w:rsidRPr="00476327" w:rsidRDefault="00DA3547" w:rsidP="00CB246A">
            <w:pPr>
              <w:rPr>
                <w:rFonts w:asciiTheme="majorHAnsi" w:hAnsiTheme="majorHAnsi" w:cstheme="majorHAnsi"/>
                <w:bCs w:val="0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2013</w:t>
            </w:r>
          </w:p>
        </w:tc>
        <w:tc>
          <w:tcPr>
            <w:tcW w:w="0" w:type="auto"/>
            <w:hideMark/>
          </w:tcPr>
          <w:p w14:paraId="3E1A4925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13,260</w:t>
            </w:r>
          </w:p>
        </w:tc>
        <w:tc>
          <w:tcPr>
            <w:tcW w:w="0" w:type="auto"/>
            <w:hideMark/>
          </w:tcPr>
          <w:p w14:paraId="1174EEA1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47,878</w:t>
            </w:r>
          </w:p>
        </w:tc>
        <w:tc>
          <w:tcPr>
            <w:tcW w:w="0" w:type="auto"/>
            <w:hideMark/>
          </w:tcPr>
          <w:p w14:paraId="4DF35654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32,493</w:t>
            </w:r>
          </w:p>
        </w:tc>
        <w:tc>
          <w:tcPr>
            <w:tcW w:w="0" w:type="auto"/>
            <w:hideMark/>
          </w:tcPr>
          <w:p w14:paraId="0B43A511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13,980</w:t>
            </w:r>
          </w:p>
        </w:tc>
        <w:tc>
          <w:tcPr>
            <w:tcW w:w="0" w:type="auto"/>
            <w:hideMark/>
          </w:tcPr>
          <w:p w14:paraId="3D203AC4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51,881</w:t>
            </w:r>
          </w:p>
        </w:tc>
        <w:tc>
          <w:tcPr>
            <w:tcW w:w="0" w:type="auto"/>
            <w:hideMark/>
          </w:tcPr>
          <w:p w14:paraId="187B56E2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13,278</w:t>
            </w:r>
          </w:p>
        </w:tc>
        <w:tc>
          <w:tcPr>
            <w:tcW w:w="0" w:type="auto"/>
            <w:hideMark/>
          </w:tcPr>
          <w:p w14:paraId="4EC0E23C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22,403</w:t>
            </w:r>
          </w:p>
        </w:tc>
        <w:tc>
          <w:tcPr>
            <w:tcW w:w="0" w:type="auto"/>
            <w:hideMark/>
          </w:tcPr>
          <w:p w14:paraId="58B3F23C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12,866</w:t>
            </w:r>
          </w:p>
        </w:tc>
        <w:tc>
          <w:tcPr>
            <w:tcW w:w="0" w:type="auto"/>
            <w:hideMark/>
          </w:tcPr>
          <w:p w14:paraId="0A60CADB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34,594</w:t>
            </w:r>
          </w:p>
        </w:tc>
        <w:tc>
          <w:tcPr>
            <w:tcW w:w="0" w:type="auto"/>
            <w:hideMark/>
          </w:tcPr>
          <w:p w14:paraId="3E52EBFB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242,633</w:t>
            </w:r>
          </w:p>
        </w:tc>
      </w:tr>
      <w:tr w:rsidR="00D5667F" w:rsidRPr="00DA3547" w14:paraId="62D623F0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745BE4B9" w14:textId="77777777" w:rsidR="00DA3547" w:rsidRPr="00476327" w:rsidRDefault="00DA3547" w:rsidP="00CB246A">
            <w:pPr>
              <w:rPr>
                <w:rFonts w:asciiTheme="majorHAnsi" w:hAnsiTheme="majorHAnsi" w:cstheme="majorHAnsi"/>
                <w:bCs w:val="0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462742A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5.47%</w:t>
            </w:r>
          </w:p>
        </w:tc>
        <w:tc>
          <w:tcPr>
            <w:tcW w:w="0" w:type="auto"/>
            <w:hideMark/>
          </w:tcPr>
          <w:p w14:paraId="500F128C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19.73%</w:t>
            </w:r>
          </w:p>
        </w:tc>
        <w:tc>
          <w:tcPr>
            <w:tcW w:w="0" w:type="auto"/>
            <w:hideMark/>
          </w:tcPr>
          <w:p w14:paraId="6D4773E7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13.39%</w:t>
            </w:r>
          </w:p>
        </w:tc>
        <w:tc>
          <w:tcPr>
            <w:tcW w:w="0" w:type="auto"/>
            <w:hideMark/>
          </w:tcPr>
          <w:p w14:paraId="69364619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5.76%</w:t>
            </w:r>
          </w:p>
        </w:tc>
        <w:tc>
          <w:tcPr>
            <w:tcW w:w="0" w:type="auto"/>
            <w:hideMark/>
          </w:tcPr>
          <w:p w14:paraId="622C1D8C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21.38%</w:t>
            </w:r>
          </w:p>
        </w:tc>
        <w:tc>
          <w:tcPr>
            <w:tcW w:w="0" w:type="auto"/>
            <w:hideMark/>
          </w:tcPr>
          <w:p w14:paraId="51767659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5.47%</w:t>
            </w:r>
          </w:p>
        </w:tc>
        <w:tc>
          <w:tcPr>
            <w:tcW w:w="0" w:type="auto"/>
            <w:hideMark/>
          </w:tcPr>
          <w:p w14:paraId="48A72327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9.23%</w:t>
            </w:r>
          </w:p>
        </w:tc>
        <w:tc>
          <w:tcPr>
            <w:tcW w:w="0" w:type="auto"/>
            <w:hideMark/>
          </w:tcPr>
          <w:p w14:paraId="4EFC5B72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5.30%</w:t>
            </w:r>
          </w:p>
        </w:tc>
        <w:tc>
          <w:tcPr>
            <w:tcW w:w="0" w:type="auto"/>
            <w:hideMark/>
          </w:tcPr>
          <w:p w14:paraId="424CFACE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14.26%</w:t>
            </w:r>
          </w:p>
        </w:tc>
        <w:tc>
          <w:tcPr>
            <w:tcW w:w="0" w:type="auto"/>
            <w:hideMark/>
          </w:tcPr>
          <w:p w14:paraId="1E3E9B3D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33.40%</w:t>
            </w:r>
          </w:p>
        </w:tc>
      </w:tr>
      <w:tr w:rsidR="00DA3547" w:rsidRPr="00DA3547" w14:paraId="7EDBE333" w14:textId="77777777" w:rsidTr="00392EB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4C2D918B" w14:textId="77777777" w:rsidR="00DA3547" w:rsidRPr="00476327" w:rsidRDefault="00DA3547" w:rsidP="00CB246A">
            <w:pPr>
              <w:rPr>
                <w:rFonts w:asciiTheme="majorHAnsi" w:hAnsiTheme="majorHAnsi" w:cstheme="majorHAnsi"/>
                <w:bCs w:val="0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2014</w:t>
            </w:r>
          </w:p>
        </w:tc>
        <w:tc>
          <w:tcPr>
            <w:tcW w:w="0" w:type="auto"/>
            <w:hideMark/>
          </w:tcPr>
          <w:p w14:paraId="0B3555CB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14,015</w:t>
            </w:r>
          </w:p>
        </w:tc>
        <w:tc>
          <w:tcPr>
            <w:tcW w:w="0" w:type="auto"/>
            <w:hideMark/>
          </w:tcPr>
          <w:p w14:paraId="18290D7D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51,271</w:t>
            </w:r>
          </w:p>
        </w:tc>
        <w:tc>
          <w:tcPr>
            <w:tcW w:w="0" w:type="auto"/>
            <w:hideMark/>
          </w:tcPr>
          <w:p w14:paraId="79F7257C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35,421</w:t>
            </w:r>
          </w:p>
        </w:tc>
        <w:tc>
          <w:tcPr>
            <w:tcW w:w="0" w:type="auto"/>
            <w:hideMark/>
          </w:tcPr>
          <w:p w14:paraId="19660547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15,149</w:t>
            </w:r>
          </w:p>
        </w:tc>
        <w:tc>
          <w:tcPr>
            <w:tcW w:w="0" w:type="auto"/>
            <w:hideMark/>
          </w:tcPr>
          <w:p w14:paraId="79E538C0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58,692</w:t>
            </w:r>
          </w:p>
        </w:tc>
        <w:tc>
          <w:tcPr>
            <w:tcW w:w="0" w:type="auto"/>
            <w:hideMark/>
          </w:tcPr>
          <w:p w14:paraId="69BF1449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14,666</w:t>
            </w:r>
          </w:p>
        </w:tc>
        <w:tc>
          <w:tcPr>
            <w:tcW w:w="0" w:type="auto"/>
            <w:hideMark/>
          </w:tcPr>
          <w:p w14:paraId="627A1C25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25,121</w:t>
            </w:r>
          </w:p>
        </w:tc>
        <w:tc>
          <w:tcPr>
            <w:tcW w:w="0" w:type="auto"/>
            <w:hideMark/>
          </w:tcPr>
          <w:p w14:paraId="0196994D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13,347</w:t>
            </w:r>
          </w:p>
        </w:tc>
        <w:tc>
          <w:tcPr>
            <w:tcW w:w="0" w:type="auto"/>
            <w:hideMark/>
          </w:tcPr>
          <w:p w14:paraId="0983DAFE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35,688</w:t>
            </w:r>
          </w:p>
        </w:tc>
        <w:tc>
          <w:tcPr>
            <w:tcW w:w="0" w:type="auto"/>
            <w:hideMark/>
          </w:tcPr>
          <w:p w14:paraId="227508B6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263,370</w:t>
            </w:r>
          </w:p>
        </w:tc>
      </w:tr>
      <w:tr w:rsidR="00D5667F" w:rsidRPr="00DA3547" w14:paraId="10466CD7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4A8231C" w14:textId="77777777" w:rsidR="00DA3547" w:rsidRPr="00476327" w:rsidRDefault="00DA3547" w:rsidP="00CB246A">
            <w:pP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157C9E7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5.32%</w:t>
            </w:r>
          </w:p>
        </w:tc>
        <w:tc>
          <w:tcPr>
            <w:tcW w:w="0" w:type="auto"/>
            <w:hideMark/>
          </w:tcPr>
          <w:p w14:paraId="2FE98FDD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19.47%</w:t>
            </w:r>
          </w:p>
        </w:tc>
        <w:tc>
          <w:tcPr>
            <w:tcW w:w="0" w:type="auto"/>
            <w:hideMark/>
          </w:tcPr>
          <w:p w14:paraId="2E40EF2C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13.45%</w:t>
            </w:r>
          </w:p>
        </w:tc>
        <w:tc>
          <w:tcPr>
            <w:tcW w:w="0" w:type="auto"/>
            <w:hideMark/>
          </w:tcPr>
          <w:p w14:paraId="0C243551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5.75%</w:t>
            </w:r>
          </w:p>
        </w:tc>
        <w:tc>
          <w:tcPr>
            <w:tcW w:w="0" w:type="auto"/>
            <w:hideMark/>
          </w:tcPr>
          <w:p w14:paraId="641E1F18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22.28%</w:t>
            </w:r>
          </w:p>
        </w:tc>
        <w:tc>
          <w:tcPr>
            <w:tcW w:w="0" w:type="auto"/>
            <w:hideMark/>
          </w:tcPr>
          <w:p w14:paraId="729BBE2C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5.57%</w:t>
            </w:r>
          </w:p>
        </w:tc>
        <w:tc>
          <w:tcPr>
            <w:tcW w:w="0" w:type="auto"/>
            <w:hideMark/>
          </w:tcPr>
          <w:p w14:paraId="5BDB91BF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9.54%</w:t>
            </w:r>
          </w:p>
        </w:tc>
        <w:tc>
          <w:tcPr>
            <w:tcW w:w="0" w:type="auto"/>
            <w:hideMark/>
          </w:tcPr>
          <w:p w14:paraId="11733EA8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5.07%</w:t>
            </w:r>
          </w:p>
        </w:tc>
        <w:tc>
          <w:tcPr>
            <w:tcW w:w="0" w:type="auto"/>
            <w:hideMark/>
          </w:tcPr>
          <w:p w14:paraId="0D376696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13.55%</w:t>
            </w:r>
          </w:p>
        </w:tc>
        <w:tc>
          <w:tcPr>
            <w:tcW w:w="0" w:type="auto"/>
            <w:hideMark/>
          </w:tcPr>
          <w:p w14:paraId="21673AC5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36.26%</w:t>
            </w:r>
          </w:p>
        </w:tc>
      </w:tr>
      <w:tr w:rsidR="00DA3547" w:rsidRPr="00DA3547" w14:paraId="654D0B17" w14:textId="77777777" w:rsidTr="00392EB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hideMark/>
          </w:tcPr>
          <w:p w14:paraId="78CA1C57" w14:textId="77777777" w:rsidR="00DA3547" w:rsidRPr="00476327" w:rsidRDefault="00DA3547" w:rsidP="00CB246A">
            <w:pPr>
              <w:rPr>
                <w:rFonts w:asciiTheme="majorHAnsi" w:hAnsiTheme="majorHAnsi" w:cstheme="majorHAnsi"/>
                <w:b w:val="0"/>
                <w:bCs w:val="0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Total</w:t>
            </w:r>
          </w:p>
        </w:tc>
        <w:tc>
          <w:tcPr>
            <w:tcW w:w="0" w:type="auto"/>
            <w:hideMark/>
          </w:tcPr>
          <w:p w14:paraId="7CAE2432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40,284</w:t>
            </w:r>
          </w:p>
        </w:tc>
        <w:tc>
          <w:tcPr>
            <w:tcW w:w="0" w:type="auto"/>
            <w:hideMark/>
          </w:tcPr>
          <w:p w14:paraId="3FAF9643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141,026</w:t>
            </w:r>
          </w:p>
        </w:tc>
        <w:tc>
          <w:tcPr>
            <w:tcW w:w="0" w:type="auto"/>
            <w:hideMark/>
          </w:tcPr>
          <w:p w14:paraId="4E246B2B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98,744</w:t>
            </w:r>
          </w:p>
        </w:tc>
        <w:tc>
          <w:tcPr>
            <w:tcW w:w="0" w:type="auto"/>
            <w:hideMark/>
          </w:tcPr>
          <w:p w14:paraId="663040DD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41,280</w:t>
            </w:r>
          </w:p>
        </w:tc>
        <w:tc>
          <w:tcPr>
            <w:tcW w:w="0" w:type="auto"/>
            <w:hideMark/>
          </w:tcPr>
          <w:p w14:paraId="64353BDE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159,799</w:t>
            </w:r>
          </w:p>
        </w:tc>
        <w:tc>
          <w:tcPr>
            <w:tcW w:w="0" w:type="auto"/>
            <w:hideMark/>
          </w:tcPr>
          <w:p w14:paraId="6946AED4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39,350</w:t>
            </w:r>
          </w:p>
        </w:tc>
        <w:tc>
          <w:tcPr>
            <w:tcW w:w="0" w:type="auto"/>
            <w:hideMark/>
          </w:tcPr>
          <w:p w14:paraId="57ADEC88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66,934</w:t>
            </w:r>
          </w:p>
        </w:tc>
        <w:tc>
          <w:tcPr>
            <w:tcW w:w="0" w:type="auto"/>
            <w:hideMark/>
          </w:tcPr>
          <w:p w14:paraId="4657FE5D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37,864</w:t>
            </w:r>
          </w:p>
        </w:tc>
        <w:tc>
          <w:tcPr>
            <w:tcW w:w="0" w:type="auto"/>
            <w:hideMark/>
          </w:tcPr>
          <w:p w14:paraId="38C61146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101,109</w:t>
            </w:r>
          </w:p>
        </w:tc>
        <w:tc>
          <w:tcPr>
            <w:tcW w:w="0" w:type="auto"/>
            <w:hideMark/>
          </w:tcPr>
          <w:p w14:paraId="21917BF4" w14:textId="77777777" w:rsidR="00DA3547" w:rsidRPr="00476327" w:rsidRDefault="00DA3547" w:rsidP="00CB246A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726,390</w:t>
            </w:r>
          </w:p>
        </w:tc>
      </w:tr>
      <w:tr w:rsidR="00D5667F" w:rsidRPr="00DA3547" w14:paraId="22680FFB" w14:textId="77777777" w:rsidTr="00392E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57AF6E2F" w14:textId="77777777" w:rsidR="00DA3547" w:rsidRPr="00476327" w:rsidRDefault="00DA3547" w:rsidP="00CB246A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022F272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5.55%</w:t>
            </w:r>
          </w:p>
        </w:tc>
        <w:tc>
          <w:tcPr>
            <w:tcW w:w="0" w:type="auto"/>
            <w:hideMark/>
          </w:tcPr>
          <w:p w14:paraId="57BBAC12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19.41%</w:t>
            </w:r>
          </w:p>
        </w:tc>
        <w:tc>
          <w:tcPr>
            <w:tcW w:w="0" w:type="auto"/>
            <w:hideMark/>
          </w:tcPr>
          <w:p w14:paraId="55C51245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13.59%</w:t>
            </w:r>
          </w:p>
        </w:tc>
        <w:tc>
          <w:tcPr>
            <w:tcW w:w="0" w:type="auto"/>
            <w:hideMark/>
          </w:tcPr>
          <w:p w14:paraId="045AC03B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5.68%</w:t>
            </w:r>
          </w:p>
        </w:tc>
        <w:tc>
          <w:tcPr>
            <w:tcW w:w="0" w:type="auto"/>
            <w:hideMark/>
          </w:tcPr>
          <w:p w14:paraId="288D3EC6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22.00%</w:t>
            </w:r>
          </w:p>
        </w:tc>
        <w:tc>
          <w:tcPr>
            <w:tcW w:w="0" w:type="auto"/>
            <w:hideMark/>
          </w:tcPr>
          <w:p w14:paraId="4DADF344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5.42%</w:t>
            </w:r>
          </w:p>
        </w:tc>
        <w:tc>
          <w:tcPr>
            <w:tcW w:w="0" w:type="auto"/>
            <w:hideMark/>
          </w:tcPr>
          <w:p w14:paraId="255A6088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9.21%</w:t>
            </w:r>
          </w:p>
        </w:tc>
        <w:tc>
          <w:tcPr>
            <w:tcW w:w="0" w:type="auto"/>
            <w:hideMark/>
          </w:tcPr>
          <w:p w14:paraId="1735F94E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5.21%</w:t>
            </w:r>
          </w:p>
        </w:tc>
        <w:tc>
          <w:tcPr>
            <w:tcW w:w="0" w:type="auto"/>
            <w:hideMark/>
          </w:tcPr>
          <w:p w14:paraId="0CA9EC26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13.92%</w:t>
            </w:r>
          </w:p>
        </w:tc>
        <w:tc>
          <w:tcPr>
            <w:tcW w:w="0" w:type="auto"/>
            <w:hideMark/>
          </w:tcPr>
          <w:p w14:paraId="6DD513DE" w14:textId="77777777" w:rsidR="00DA3547" w:rsidRPr="00476327" w:rsidRDefault="00DA3547" w:rsidP="00CB246A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0"/>
                <w:szCs w:val="20"/>
              </w:rPr>
            </w:pPr>
            <w:r w:rsidRPr="00476327">
              <w:rPr>
                <w:rFonts w:asciiTheme="majorHAnsi" w:hAnsiTheme="majorHAnsi" w:cstheme="majorHAnsi"/>
                <w:sz w:val="20"/>
                <w:szCs w:val="20"/>
              </w:rPr>
              <w:t>100%</w:t>
            </w:r>
          </w:p>
        </w:tc>
      </w:tr>
      <w:bookmarkEnd w:id="1"/>
    </w:tbl>
    <w:p w14:paraId="0880325B" w14:textId="5E391908" w:rsidR="00DA3547" w:rsidRDefault="00DA3547">
      <w:pPr>
        <w:rPr>
          <w:rFonts w:ascii="Calibri" w:eastAsia="SimSun" w:hAnsi="Calibri" w:cs="Calibri"/>
          <w:b/>
        </w:rPr>
      </w:pPr>
      <w:r>
        <w:rPr>
          <w:rFonts w:ascii="Calibri" w:eastAsia="SimSun" w:hAnsi="Calibri" w:cs="Calibri"/>
          <w:b/>
        </w:rPr>
        <w:br w:type="page"/>
      </w:r>
    </w:p>
    <w:p w14:paraId="4F8233BA" w14:textId="2CD42098" w:rsidR="00743237" w:rsidRDefault="00743237">
      <w:pPr>
        <w:rPr>
          <w:rFonts w:ascii="Calibri" w:eastAsia="SimSun" w:hAnsi="Calibri" w:cs="Calibri"/>
          <w:b/>
        </w:rPr>
      </w:pPr>
      <w:proofErr w:type="spellStart"/>
      <w:r>
        <w:rPr>
          <w:rFonts w:ascii="Calibri" w:eastAsia="SimSun" w:hAnsi="Calibri" w:cs="Calibri"/>
          <w:b/>
        </w:rPr>
        <w:lastRenderedPageBreak/>
        <w:t>eTable</w:t>
      </w:r>
      <w:proofErr w:type="spellEnd"/>
      <w:r>
        <w:rPr>
          <w:rFonts w:ascii="Calibri" w:eastAsia="SimSun" w:hAnsi="Calibri" w:cs="Calibri"/>
          <w:b/>
        </w:rPr>
        <w:t xml:space="preserve"> 4:</w:t>
      </w:r>
      <w:r w:rsidRPr="00743237">
        <w:rPr>
          <w:rFonts w:ascii="Calibri" w:eastAsia="SimSun" w:hAnsi="Calibri" w:cs="Calibri"/>
          <w:bCs/>
        </w:rPr>
        <w:t xml:space="preserve"> </w:t>
      </w:r>
      <w:r>
        <w:rPr>
          <w:rFonts w:ascii="Calibri" w:eastAsia="SimSun" w:hAnsi="Calibri" w:cs="Calibri"/>
          <w:bCs/>
        </w:rPr>
        <w:t xml:space="preserve">National characteristics from Table 1 with </w:t>
      </w:r>
      <w:r w:rsidRPr="00743237">
        <w:rPr>
          <w:rFonts w:ascii="Calibri" w:eastAsia="SimSun" w:hAnsi="Calibri" w:cs="Calibri"/>
          <w:bCs/>
        </w:rPr>
        <w:t xml:space="preserve">point estimates with 95% </w:t>
      </w:r>
      <w:r>
        <w:rPr>
          <w:rFonts w:ascii="Calibri" w:eastAsia="SimSun" w:hAnsi="Calibri" w:cs="Calibri"/>
          <w:bCs/>
        </w:rPr>
        <w:t>confidence intervals.</w:t>
      </w:r>
      <w:r w:rsidRPr="00743237">
        <w:rPr>
          <w:rFonts w:ascii="Calibri" w:eastAsia="SimSun" w:hAnsi="Calibri" w:cs="Calibri"/>
          <w:bCs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150"/>
        <w:gridCol w:w="1980"/>
        <w:gridCol w:w="1710"/>
        <w:gridCol w:w="1980"/>
        <w:gridCol w:w="1975"/>
      </w:tblGrid>
      <w:tr w:rsidR="00743237" w:rsidRPr="00A4313E" w14:paraId="628D1616" w14:textId="77777777" w:rsidTr="00A4313E">
        <w:trPr>
          <w:trHeight w:val="205"/>
          <w:tblHeader/>
        </w:trPr>
        <w:tc>
          <w:tcPr>
            <w:tcW w:w="315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DAA40B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DD4211A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GWTG</w:t>
            </w:r>
          </w:p>
          <w:p w14:paraId="6E069385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Unweighted 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6548C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NIS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F642D2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GWTG</w:t>
            </w:r>
          </w:p>
          <w:p w14:paraId="596E4276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Raking Weights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89057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 xml:space="preserve">GWTG </w:t>
            </w:r>
          </w:p>
          <w:p w14:paraId="5BC653E3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Bayesian Weights</w:t>
            </w:r>
          </w:p>
        </w:tc>
      </w:tr>
      <w:tr w:rsidR="00743237" w:rsidRPr="00A4313E" w14:paraId="7B960F75" w14:textId="77777777" w:rsidTr="00A4313E">
        <w:trPr>
          <w:trHeight w:val="20"/>
          <w:tblHeader/>
        </w:trPr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5360A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46F4A0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N=726,390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3738B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N=1,388,295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</w:tcPr>
          <w:p w14:paraId="40147808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N=1,388,295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6C4DB142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N=1,388,296</w:t>
            </w:r>
          </w:p>
        </w:tc>
      </w:tr>
      <w:tr w:rsidR="00743237" w:rsidRPr="00A4313E" w14:paraId="709E56B8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DBFDA7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Hospital Characteristics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9EDD24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9967003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541D4C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4F4DBBA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</w:tr>
      <w:tr w:rsidR="00743237" w:rsidRPr="00A4313E" w14:paraId="591FF8F6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571BD45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*Census divisions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776AD3F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E13809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12F6558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24FC406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</w:tr>
      <w:tr w:rsidR="00743237" w:rsidRPr="00A4313E" w14:paraId="30B54ADC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A9EECF4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1 New England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F52294" w14:textId="4358FFB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5.55 (5.49-5.60)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03C9515" w14:textId="3E576ED7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4.32 (4.05-4.61)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F301048" w14:textId="76BE548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4.32 (4.29-4.35)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1ED8934" w14:textId="7D56FF9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4.41 (4.38-4.45)</w:t>
            </w:r>
          </w:p>
        </w:tc>
      </w:tr>
      <w:tr w:rsidR="00743237" w:rsidRPr="00A4313E" w14:paraId="30340BDF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605B1E3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2 Mid-Atlantic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38634BF" w14:textId="3B1DCBD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19.41 (19.32-19.51)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EA250B7" w14:textId="27356F79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13.69 (13.10-14.31)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FF4157" w14:textId="20B1B8B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13.69 (13.63-13.75)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7A7DAD" w14:textId="1F48C16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13.78 (13.73-13.84)</w:t>
            </w:r>
          </w:p>
        </w:tc>
      </w:tr>
      <w:tr w:rsidR="00743237" w:rsidRPr="00A4313E" w14:paraId="703E2CE2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B8426E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3 East North Central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2D94D54" w14:textId="4B4B65B0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13.59 (13.51-13.67)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5786169" w14:textId="20D73851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15.53 (14.99-16.08)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3DE771" w14:textId="6B959DA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15.53 (15.47-15.59)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E49BEA" w14:textId="08BCF48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15.64 (15.58-15.70)</w:t>
            </w:r>
          </w:p>
        </w:tc>
      </w:tr>
      <w:tr w:rsidR="00743237" w:rsidRPr="00A4313E" w14:paraId="043EFB17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4CC1E1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4 West North Central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7B69E3E" w14:textId="4C3C732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5.68 (5.63-5.74)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3E191A1" w14:textId="75B52B66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6.55 (6.18-6.94)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F9CB6EA" w14:textId="6B2BEA8A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6.55 (6.51-6.59)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A21F849" w14:textId="1936754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6.03 (5.99-6.07)</w:t>
            </w:r>
          </w:p>
        </w:tc>
      </w:tr>
      <w:tr w:rsidR="00743237" w:rsidRPr="00A4313E" w14:paraId="771A42FF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334A7D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5 South Atlantic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DBD92E5" w14:textId="5F46D56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22.00 (21.90-22.09)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CB95434" w14:textId="78DF3D7B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21.88 (21.28-22.49)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E00FDB" w14:textId="53B18F4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21.88 (21.81-21.95)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CD0A8C" w14:textId="4FE0BA7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22.64 (22.57-22.71)</w:t>
            </w:r>
          </w:p>
        </w:tc>
      </w:tr>
      <w:tr w:rsidR="00743237" w:rsidRPr="00A4313E" w14:paraId="5EEB2526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891BEF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6 East South Central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8017DDC" w14:textId="56DF5CE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5.42 (5.37-5.47)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C463930" w14:textId="528F6E78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8.2.5 (7.67-8.88)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D0CBF3B" w14:textId="783B285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8.25 (8.21-8.30)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D10F747" w14:textId="1C41B0E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7.74 (7.70-7.79)</w:t>
            </w:r>
          </w:p>
        </w:tc>
      </w:tr>
      <w:tr w:rsidR="00743237" w:rsidRPr="00A4313E" w14:paraId="0378C201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DFD1225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7 West South Central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0AE127E" w14:textId="07641A5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9.21 (9.15-9.28)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108721E" w14:textId="2D4F1222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11.42 (10.91-11.94)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C0EDCF7" w14:textId="52FF430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11.42 (11.36-11.47)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13FB112" w14:textId="25D68F8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11.53 (11.48-11.59)</w:t>
            </w:r>
          </w:p>
        </w:tc>
      </w:tr>
      <w:tr w:rsidR="00743237" w:rsidRPr="00A4313E" w14:paraId="1BF5A50E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AB75843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8 Mountain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6C1D4A4" w14:textId="44754EF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5.21 (5.16-5.26)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507916A" w14:textId="2DAC012C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5.24 (4.93-5.57)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E625079" w14:textId="4A79C6F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5.24 (5.21-5.28)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CB5F7F0" w14:textId="5E597C7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4.81 (4.77-4.84)</w:t>
            </w:r>
          </w:p>
        </w:tc>
      </w:tr>
      <w:tr w:rsidR="00743237" w:rsidRPr="00A4313E" w14:paraId="19AF5B6D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C9CF18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Division 9 Pacific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E1AB0BA" w14:textId="33807CB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13.92 (13.84-14.00)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0FA7D5A" w14:textId="0967D611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13.12 (12.64-13.62)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4A7BEDD" w14:textId="20C28A9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13.12 (13.07-13.18)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51DD9C" w14:textId="1C4B351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13.41 (13.36-13.47)</w:t>
            </w:r>
          </w:p>
        </w:tc>
      </w:tr>
      <w:tr w:rsidR="00743237" w:rsidRPr="00A4313E" w14:paraId="3DB153E4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77532F73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*Hospital ownership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4D50513A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D49010E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14BA278B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448BAE7A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5B79EB2F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56EC15F0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Government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3A12764C" w14:textId="1158F97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10.12 (10.05-10.19)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715120D7" w14:textId="2451B069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11.91 (11.48-12.37)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5065D323" w14:textId="721FB68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11.91 (11.86-11.97)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6D61C971" w14:textId="1A77D45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10.27 (10.22-10.32)</w:t>
            </w:r>
          </w:p>
        </w:tc>
      </w:tr>
      <w:tr w:rsidR="00743237" w:rsidRPr="00A4313E" w14:paraId="4D8C061F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6F406315" w14:textId="4C967753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Private-Non-Profit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142603E2" w14:textId="337960F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79.84 (79.75-79.94)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16FB445" w14:textId="67289F76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74.52 (73.85-75.18)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05637344" w14:textId="33C8B19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74.52 (74.44-74.59)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5349B405" w14:textId="7A195FE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76.61 (76.54-76.68)</w:t>
            </w:r>
          </w:p>
        </w:tc>
      </w:tr>
      <w:tr w:rsidR="00743237" w:rsidRPr="00A4313E" w14:paraId="79081F2D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0FD3B918" w14:textId="334634A8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Private-Investor-Owned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48707B6D" w14:textId="7C1544D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10.03 (9.96-10.10)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E3BD6CC" w14:textId="214FF8AA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13.57 (13.03-14.13)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78AC0D8C" w14:textId="7F629E4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13.57 (13.51-13.63)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7B90B1F6" w14:textId="35FEE3F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13.12 (13.06-13.17)</w:t>
            </w:r>
          </w:p>
        </w:tc>
      </w:tr>
      <w:tr w:rsidR="00743237" w:rsidRPr="00A4313E" w14:paraId="50C7B32C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A10871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*Rural/teaching status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7CDC413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BE7CB64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672A7E7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7A00409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50B1F2D9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8317A06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Rural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D230641" w14:textId="707280E6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3.49 (3.45-3.54)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3B3CFCC" w14:textId="7EB1237F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10.29 (9.92-10.69)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3772F8" w14:textId="59E2FA5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10.29 (10.24-10.35)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E424DDC" w14:textId="199519C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6.02 (5.98-6.06)</w:t>
            </w:r>
          </w:p>
        </w:tc>
      </w:tr>
      <w:tr w:rsidR="00743237" w:rsidRPr="00A4313E" w14:paraId="74ADC7A0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BE4779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Urban nonteaching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FC8C239" w14:textId="0964871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20.53 (20.44-20.63)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3CFF9AB" w14:textId="32C16857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34.36 (33.64-35.08)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CAA03CA" w14:textId="2A0F3FCA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34.36 (34.28-34.44)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1604116" w14:textId="25543EB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34.41 (34.33-34.49)</w:t>
            </w:r>
          </w:p>
        </w:tc>
      </w:tr>
      <w:tr w:rsidR="00743237" w:rsidRPr="00A4313E" w14:paraId="0632D7AC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D02EC6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Urban teaching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29F4043" w14:textId="4A2E0F7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75.97 (75.87-76.07)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2713E7B" w14:textId="0D8F38A6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55.35 (54.58-56.16)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D76BCFE" w14:textId="5DFF54F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55.35 (55.27-55.43)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3D1A9E" w14:textId="5D40331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59.56 (59.48-59.65)</w:t>
            </w:r>
          </w:p>
        </w:tc>
      </w:tr>
      <w:tr w:rsidR="00743237" w:rsidRPr="00A4313E" w14:paraId="67D7912C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6788A4C5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*Bed Size Categories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0025F7C1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4B9E66F4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16E06F31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3B1676C7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7D63B415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53E93FDE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Small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3643FD4B" w14:textId="6D160E2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12.68 (12.60-12.75)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6958F152" w14:textId="10122298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13.30 (12.82-13.79)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142ED725" w14:textId="4045CC9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13.30 (13.24-13.36)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64005FAF" w14:textId="02B4BFD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11.51 (11.46-11.57)</w:t>
            </w:r>
          </w:p>
        </w:tc>
      </w:tr>
      <w:tr w:rsidR="00743237" w:rsidRPr="00A4313E" w14:paraId="667C14B3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75007EF7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Medium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E7E6E6"/>
            <w:noWrap/>
            <w:hideMark/>
          </w:tcPr>
          <w:p w14:paraId="2F13B4F4" w14:textId="1D42275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27.32 (27.22-27.42)</w:t>
            </w:r>
          </w:p>
        </w:tc>
        <w:tc>
          <w:tcPr>
            <w:tcW w:w="1710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  <w:noWrap/>
          </w:tcPr>
          <w:p w14:paraId="2211CBC9" w14:textId="4F3CB866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27.33 (26.65-28.02)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E7E6E6"/>
          </w:tcPr>
          <w:p w14:paraId="1FC39B03" w14:textId="1961EF1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27.33 (27.25-27.40)</w:t>
            </w:r>
          </w:p>
        </w:tc>
        <w:tc>
          <w:tcPr>
            <w:tcW w:w="1975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</w:tcPr>
          <w:p w14:paraId="2E1E9663" w14:textId="4BBB541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25.72 (25.64-25.79)</w:t>
            </w:r>
          </w:p>
        </w:tc>
      </w:tr>
      <w:tr w:rsidR="00743237" w:rsidRPr="00A4313E" w14:paraId="77096D9E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  <w:noWrap/>
          </w:tcPr>
          <w:p w14:paraId="413314D5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Large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E7E6E6"/>
            <w:noWrap/>
          </w:tcPr>
          <w:p w14:paraId="5FB3083E" w14:textId="3DDEAFE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60.00 (59.89-60.11)</w:t>
            </w:r>
          </w:p>
        </w:tc>
        <w:tc>
          <w:tcPr>
            <w:tcW w:w="1710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  <w:noWrap/>
          </w:tcPr>
          <w:p w14:paraId="72501CB2" w14:textId="232AB1B2" w:rsidR="00743237" w:rsidRPr="00A4313E" w:rsidRDefault="008701B6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59.37 (58.61-60.13)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E7E6E6"/>
          </w:tcPr>
          <w:p w14:paraId="0669C145" w14:textId="16E25AB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59.37 (59.29-59.45)</w:t>
            </w:r>
          </w:p>
        </w:tc>
        <w:tc>
          <w:tcPr>
            <w:tcW w:w="1975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</w:tcPr>
          <w:p w14:paraId="2228170F" w14:textId="0FEF4586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62.77 (62.69-62.85)</w:t>
            </w:r>
          </w:p>
        </w:tc>
      </w:tr>
      <w:tr w:rsidR="00743237" w:rsidRPr="00A4313E" w14:paraId="19178D19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BF3811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Primary Stroke Center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5D6ACC9" w14:textId="7643332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70.15 (70.04-70.25)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7AF4EDF" w14:textId="12094169" w:rsidR="0074323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  <w:r w:rsidR="008701B6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B718F29" w14:textId="5610E38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67.81 (67.73-67.89)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E8E030B" w14:textId="73728F0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68.71 (68.64-68.79)</w:t>
            </w:r>
          </w:p>
        </w:tc>
      </w:tr>
      <w:tr w:rsidR="00743237" w:rsidRPr="00A4313E" w14:paraId="2E55EEF0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8CB23A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Comprehensive Stroke Center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14:paraId="2B9E331D" w14:textId="6E1B398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15.19 (15.11-15.27)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F1BA36B" w14:textId="2B257692" w:rsidR="0074323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2592F71" w14:textId="5A396DF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10.74 (10.69-10.80)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7DC75D" w14:textId="5A59C82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12.89 (12.84-12.95)</w:t>
            </w:r>
          </w:p>
        </w:tc>
      </w:tr>
      <w:tr w:rsidR="00743237" w:rsidRPr="00A4313E" w14:paraId="255D7D4D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32B67C" w14:textId="7394B331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Number of Beds</w:t>
            </w:r>
            <w:r w:rsidR="00A4313E"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m</w:t>
            </w: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ean</w:t>
            </w:r>
            <w:r w:rsidR="00A4313E"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A8FA828" w14:textId="7C144E0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455.24 (454.48-456.00)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4330322" w14:textId="30BC03BD" w:rsidR="0074323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40C3240" w14:textId="2A9717C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383.77 (383.07-384.46)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2F0A7AD" w14:textId="70F94016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414.30 (413.58-415.02)</w:t>
            </w:r>
          </w:p>
        </w:tc>
      </w:tr>
      <w:tr w:rsidR="00743237" w:rsidRPr="00A4313E" w14:paraId="14527A60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9CCA91" w14:textId="2333298B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Annual Volume of IS Admissions</w:t>
            </w:r>
            <w:r w:rsidR="00A4313E"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m</w:t>
            </w: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ean</w:t>
            </w:r>
            <w:r w:rsidR="00A4313E"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013DD1E" w14:textId="032A32C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290.56 (290.16-290.97)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5168378" w14:textId="63FF5C58" w:rsidR="0074323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BE5594" w14:textId="5F59E0A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249.51 (249.14-249.89)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FE5F770" w14:textId="4CF0BA0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269.75 (269.33-270.17)</w:t>
            </w:r>
          </w:p>
        </w:tc>
      </w:tr>
      <w:tr w:rsidR="00743237" w:rsidRPr="00A4313E" w14:paraId="5933D5F8" w14:textId="77777777" w:rsidTr="00A4313E">
        <w:trPr>
          <w:trHeight w:val="20"/>
        </w:trPr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2D83ED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Patient Characteristics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C2AE6C6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4E4254D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F77DFF9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4D84DF6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7BE69859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7CEA6DFF" w14:textId="5813B079" w:rsidR="00743237" w:rsidRPr="00A4313E" w:rsidRDefault="00F941F9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Age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(mean)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488AB7DD" w14:textId="75F9B3F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70.49 (70.45-70.52)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0CBC663D" w14:textId="6ECE0AA9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70.61 (70.52-70.70)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32AAFA8B" w14:textId="168B88BA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70.47 (70.43-70.50)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645A6BCE" w14:textId="3070CC0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70.29 (70.26-70.33)</w:t>
            </w:r>
          </w:p>
        </w:tc>
      </w:tr>
      <w:tr w:rsidR="00743237" w:rsidRPr="00A4313E" w14:paraId="23D100E7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586F785B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Age category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</w:tcPr>
          <w:p w14:paraId="476915CC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25760BAD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3CAABA26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7CB41686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4538080B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241C58E3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≤60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</w:tcPr>
          <w:p w14:paraId="6E8AD46E" w14:textId="28637D8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25.36 (25.26-25.46)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5F04633D" w14:textId="7D9E6A0E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24.48 (24.24-24.72)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46600EED" w14:textId="6284906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25.28 (25.21-25.35)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6E2965EC" w14:textId="7A3D9F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25.69 (25.62-25.76)</w:t>
            </w:r>
          </w:p>
        </w:tc>
      </w:tr>
      <w:tr w:rsidR="00743237" w:rsidRPr="00A4313E" w14:paraId="0A10B262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1996AD6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61-70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</w:tcPr>
          <w:p w14:paraId="45A4493E" w14:textId="22B3AC1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22.09 (21.99-22.18)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4A9A9D86" w14:textId="5C63B829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21.81 (21.64-21.98)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2899FAE4" w14:textId="789157A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22.26 (22.19-22.33)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363AD52B" w14:textId="00EC6F2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22.26 (22.19-22.33)</w:t>
            </w:r>
          </w:p>
        </w:tc>
      </w:tr>
      <w:tr w:rsidR="00743237" w:rsidRPr="00A4313E" w14:paraId="50490C0C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3D981253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71-80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</w:tcPr>
          <w:p w14:paraId="0E03C0E3" w14:textId="36D58F8A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23.37 (23.27-23.47)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410B89EC" w14:textId="1BE1CD0C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23.67 (23.50-23.84)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72B70B2F" w14:textId="57811D0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23.57 (23.50-23.64)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7334EBDA" w14:textId="5B6E1060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23.52 (23.45-23.59)</w:t>
            </w:r>
          </w:p>
        </w:tc>
      </w:tr>
      <w:tr w:rsidR="00743237" w:rsidRPr="00A4313E" w14:paraId="6694B282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D5FF9F5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&gt;80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</w:tcPr>
          <w:p w14:paraId="0604FE6E" w14:textId="7BF5C5B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29.18 (29.08-29.29)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08A16DF3" w14:textId="2A58C8C7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30.04 (29.79-30.30)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3403A84B" w14:textId="3A5DF34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28.89 (28.82-28.97)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0B5C14C0" w14:textId="79AED38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28.52 (28.45-28.60)</w:t>
            </w:r>
          </w:p>
        </w:tc>
      </w:tr>
      <w:tr w:rsidR="00743237" w:rsidRPr="00A4313E" w14:paraId="573BED3A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911E3C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Female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741CB0C" w14:textId="6D6E42A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50.77 (50.65-50.88)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21770E3" w14:textId="35CFFBD6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49.56 (48.36-48.76)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8529306" w14:textId="10A6257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50.77 (50.69-50.85)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2DF2FDC" w14:textId="44BD388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50.51 (50.43-50.60)</w:t>
            </w:r>
          </w:p>
        </w:tc>
      </w:tr>
      <w:tr w:rsidR="00743237" w:rsidRPr="00A4313E" w14:paraId="6C02A0BD" w14:textId="77777777" w:rsidTr="00A4313E">
        <w:trPr>
          <w:trHeight w:val="108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08AFE6" w14:textId="0665EF65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Race/Ethnicity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550DEA0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A797251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0239799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07B79F7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0EC6C91B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BDD72B7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White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9869A4B" w14:textId="34CE1CE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69.72 (69.62-69.83)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BD9F17B" w14:textId="4EB86074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70.20 (69.55-70.85)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311EB66" w14:textId="2E472B6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66.66 (66.58-66.74)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180A1AB" w14:textId="1C85612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66.50 (66.42-66.58)</w:t>
            </w:r>
          </w:p>
        </w:tc>
      </w:tr>
      <w:tr w:rsidR="00743237" w:rsidRPr="00A4313E" w14:paraId="6167F7F1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B1DDC2F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Black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394ECF0" w14:textId="61B9BF4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17.09 (17.01-17.18)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3528263" w14:textId="5661F74C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16.50 (16.02-16.98)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F60E994" w14:textId="589AB3D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15.66 (15.60-15.72)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EDB5E5" w14:textId="78A69EC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15.43 (15.37-15.49)</w:t>
            </w:r>
          </w:p>
        </w:tc>
      </w:tr>
      <w:tr w:rsidR="00743237" w:rsidRPr="00A4313E" w14:paraId="10CAED97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9FCC03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Hispanic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9628BC5" w14:textId="13A6091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6.45 (6.39-6.50)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498E7FF" w14:textId="6989A5B1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7.48 (7.12-7.86)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08FCE6" w14:textId="6EB50DB0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7.10 (7.06-7.15)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8DAE689" w14:textId="17AB8B1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7.19 (7.15-7.23)</w:t>
            </w:r>
          </w:p>
        </w:tc>
      </w:tr>
      <w:tr w:rsidR="00743237" w:rsidRPr="00A4313E" w14:paraId="032EEA50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40968D6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Asian &amp; Pacific Islander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807AF50" w14:textId="2A7A2C3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3.09 (3.05-3.13)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9DD542D" w14:textId="66571119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2.65 (2.48-2.83)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F2FA19" w14:textId="781D5D9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2.52 (2.49-2.54)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67149F4" w14:textId="45130F5A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3.25 (3.22-3.28)</w:t>
            </w:r>
          </w:p>
        </w:tc>
      </w:tr>
      <w:tr w:rsidR="00743237" w:rsidRPr="00A4313E" w14:paraId="54CFBED9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DFBC48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Other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46D8FE" w14:textId="58EE1C0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3.65 (3.61-3.69)</w:t>
            </w:r>
          </w:p>
        </w:tc>
        <w:tc>
          <w:tcPr>
            <w:tcW w:w="171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</w:tcPr>
          <w:p w14:paraId="53FF7A04" w14:textId="28DE6F7A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2.70 (2.49-2.93)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14:paraId="0AF8BAF5" w14:textId="2C8B74D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8.06 (8.02-8.11)</w:t>
            </w:r>
          </w:p>
        </w:tc>
        <w:tc>
          <w:tcPr>
            <w:tcW w:w="197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0328F1C5" w14:textId="28FB4B4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7.63 (7.58-7.67)</w:t>
            </w:r>
          </w:p>
        </w:tc>
      </w:tr>
      <w:tr w:rsidR="00743237" w:rsidRPr="00A4313E" w14:paraId="261DF0AB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  <w:noWrap/>
          </w:tcPr>
          <w:p w14:paraId="40D97216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Insurance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</w:tcBorders>
            <w:shd w:val="clear" w:color="auto" w:fill="E7E6E6"/>
            <w:noWrap/>
          </w:tcPr>
          <w:p w14:paraId="70FA8C02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nil"/>
              <w:right w:val="single" w:sz="4" w:space="0" w:color="auto"/>
            </w:tcBorders>
            <w:shd w:val="clear" w:color="auto" w:fill="E7E6E6"/>
            <w:noWrap/>
          </w:tcPr>
          <w:p w14:paraId="56DA16A5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</w:tcBorders>
            <w:shd w:val="clear" w:color="auto" w:fill="E7E6E6"/>
          </w:tcPr>
          <w:p w14:paraId="07A3A3C4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nil"/>
              <w:right w:val="single" w:sz="4" w:space="0" w:color="auto"/>
            </w:tcBorders>
            <w:shd w:val="clear" w:color="auto" w:fill="E7E6E6"/>
          </w:tcPr>
          <w:p w14:paraId="2BCE584B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7C89A2AE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  <w:noWrap/>
          </w:tcPr>
          <w:p w14:paraId="65A6852B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  Private/VA/</w:t>
            </w:r>
            <w:proofErr w:type="spellStart"/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Champus</w:t>
            </w:r>
            <w:proofErr w:type="spellEnd"/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/Other Insurance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</w:tcBorders>
            <w:shd w:val="clear" w:color="auto" w:fill="E7E6E6"/>
            <w:noWrap/>
          </w:tcPr>
          <w:p w14:paraId="404FB38A" w14:textId="00EF2D2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23.12 (23.01-23.23)</w:t>
            </w:r>
          </w:p>
        </w:tc>
        <w:tc>
          <w:tcPr>
            <w:tcW w:w="1710" w:type="dxa"/>
            <w:tcBorders>
              <w:top w:val="nil"/>
              <w:right w:val="single" w:sz="4" w:space="0" w:color="auto"/>
            </w:tcBorders>
            <w:shd w:val="clear" w:color="auto" w:fill="E7E6E6"/>
            <w:noWrap/>
          </w:tcPr>
          <w:p w14:paraId="4CA784B5" w14:textId="5119E5C9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18.48 (18.22-18.74)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</w:tcBorders>
            <w:shd w:val="clear" w:color="auto" w:fill="E7E6E6"/>
          </w:tcPr>
          <w:p w14:paraId="519AE9D9" w14:textId="70BB7BE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22.47 (22.39-22.54)</w:t>
            </w:r>
          </w:p>
        </w:tc>
        <w:tc>
          <w:tcPr>
            <w:tcW w:w="1975" w:type="dxa"/>
            <w:tcBorders>
              <w:top w:val="nil"/>
              <w:right w:val="single" w:sz="4" w:space="0" w:color="auto"/>
            </w:tcBorders>
            <w:shd w:val="clear" w:color="auto" w:fill="E7E6E6"/>
          </w:tcPr>
          <w:p w14:paraId="3F09F85B" w14:textId="3D648090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23.02 (22.95-23.10)</w:t>
            </w:r>
          </w:p>
        </w:tc>
      </w:tr>
      <w:tr w:rsidR="00743237" w:rsidRPr="00A4313E" w14:paraId="45E73DDD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  <w:noWrap/>
          </w:tcPr>
          <w:p w14:paraId="4732F56E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 xml:space="preserve">   Medicaid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</w:tcBorders>
            <w:shd w:val="clear" w:color="auto" w:fill="E7E6E6"/>
            <w:noWrap/>
          </w:tcPr>
          <w:p w14:paraId="08FE5F7F" w14:textId="78DB452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6.48 (6.42-6.54)</w:t>
            </w:r>
          </w:p>
        </w:tc>
        <w:tc>
          <w:tcPr>
            <w:tcW w:w="1710" w:type="dxa"/>
            <w:tcBorders>
              <w:top w:val="nil"/>
              <w:right w:val="single" w:sz="4" w:space="0" w:color="auto"/>
            </w:tcBorders>
            <w:shd w:val="clear" w:color="auto" w:fill="E7E6E6"/>
            <w:noWrap/>
          </w:tcPr>
          <w:p w14:paraId="21A23925" w14:textId="6CC72F20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7.51 (7.33-7.69)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</w:tcBorders>
            <w:shd w:val="clear" w:color="auto" w:fill="E7E6E6"/>
          </w:tcPr>
          <w:p w14:paraId="67770825" w14:textId="6960820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6.19 (6.14-6.23)</w:t>
            </w:r>
          </w:p>
        </w:tc>
        <w:tc>
          <w:tcPr>
            <w:tcW w:w="1975" w:type="dxa"/>
            <w:tcBorders>
              <w:top w:val="nil"/>
              <w:right w:val="single" w:sz="4" w:space="0" w:color="auto"/>
            </w:tcBorders>
            <w:shd w:val="clear" w:color="auto" w:fill="E7E6E6"/>
          </w:tcPr>
          <w:p w14:paraId="5C806D20" w14:textId="19125BF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6.30 (6.26-6.34)</w:t>
            </w:r>
          </w:p>
        </w:tc>
      </w:tr>
      <w:tr w:rsidR="00743237" w:rsidRPr="00A4313E" w14:paraId="5155D0A1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E7E6E6"/>
            <w:noWrap/>
          </w:tcPr>
          <w:p w14:paraId="533D2DF0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  Medicare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</w:tcBorders>
            <w:shd w:val="clear" w:color="auto" w:fill="E7E6E6"/>
            <w:noWrap/>
          </w:tcPr>
          <w:p w14:paraId="6D18242E" w14:textId="68F30DC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63.88 (63.76-64.00)</w:t>
            </w:r>
          </w:p>
        </w:tc>
        <w:tc>
          <w:tcPr>
            <w:tcW w:w="1710" w:type="dxa"/>
            <w:tcBorders>
              <w:top w:val="nil"/>
              <w:right w:val="single" w:sz="4" w:space="0" w:color="auto"/>
            </w:tcBorders>
            <w:shd w:val="clear" w:color="auto" w:fill="E7E6E6"/>
            <w:noWrap/>
          </w:tcPr>
          <w:p w14:paraId="5230EA4D" w14:textId="56609822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66.21 (65.89-66.52)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</w:tcBorders>
            <w:shd w:val="clear" w:color="auto" w:fill="E7E6E6"/>
          </w:tcPr>
          <w:p w14:paraId="399973E6" w14:textId="3CC9E61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64.32 (64.23-64.41)</w:t>
            </w:r>
          </w:p>
        </w:tc>
        <w:tc>
          <w:tcPr>
            <w:tcW w:w="1975" w:type="dxa"/>
            <w:tcBorders>
              <w:top w:val="nil"/>
              <w:right w:val="single" w:sz="4" w:space="0" w:color="auto"/>
            </w:tcBorders>
            <w:shd w:val="clear" w:color="auto" w:fill="E7E6E6"/>
          </w:tcPr>
          <w:p w14:paraId="4F0015EC" w14:textId="4A09BE2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63.51 (63.42-63.60)</w:t>
            </w:r>
          </w:p>
        </w:tc>
      </w:tr>
      <w:tr w:rsidR="00743237" w:rsidRPr="00A4313E" w14:paraId="0EF40E3B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</w:tcPr>
          <w:p w14:paraId="64319EC8" w14:textId="078BA79A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  Self</w:t>
            </w:r>
            <w:r w:rsidR="00F941F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-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Pay/No Insurance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E7E6E6"/>
            <w:noWrap/>
          </w:tcPr>
          <w:p w14:paraId="5EA546E1" w14:textId="78117CF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6.53 (6.46-6.59)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</w:tcPr>
          <w:p w14:paraId="059D18FB" w14:textId="74D3F196" w:rsidR="00743237" w:rsidRPr="00A4313E" w:rsidRDefault="007A4C7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5.03 (4.88-5.18)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E7E6E6"/>
          </w:tcPr>
          <w:p w14:paraId="76D41698" w14:textId="3EA67BD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7.03 (6.98-7.07)</w:t>
            </w:r>
          </w:p>
        </w:tc>
        <w:tc>
          <w:tcPr>
            <w:tcW w:w="1975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4173B503" w14:textId="31082F86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7.17 (7.12-7.22)</w:t>
            </w:r>
          </w:p>
        </w:tc>
      </w:tr>
      <w:tr w:rsidR="00743237" w:rsidRPr="00A4313E" w14:paraId="3DF5A4FA" w14:textId="77777777" w:rsidTr="00A4313E">
        <w:trPr>
          <w:trHeight w:val="20"/>
        </w:trPr>
        <w:tc>
          <w:tcPr>
            <w:tcW w:w="31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</w:tcPr>
          <w:p w14:paraId="43D2B49E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sz w:val="18"/>
                <w:szCs w:val="18"/>
              </w:rPr>
              <w:t xml:space="preserve">Stroke Admission Year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noWrap/>
          </w:tcPr>
          <w:p w14:paraId="0567DA4F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noWrap/>
          </w:tcPr>
          <w:p w14:paraId="7C2EB20E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14:paraId="2671CD7B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14:paraId="76E4AE0A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404D4D47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</w:tcPr>
          <w:p w14:paraId="13C6E1AA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2012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noWrap/>
          </w:tcPr>
          <w:p w14:paraId="4FCBFE3D" w14:textId="7391083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30.34 (30.23-30.45)</w:t>
            </w:r>
          </w:p>
        </w:tc>
        <w:tc>
          <w:tcPr>
            <w:tcW w:w="171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</w:tcPr>
          <w:p w14:paraId="5FE54EF0" w14:textId="7AECDE73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32.58 (31.13-34.06)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7B1232C9" w14:textId="7F70E9B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32.58 (32.50-32.65)</w:t>
            </w:r>
          </w:p>
        </w:tc>
        <w:tc>
          <w:tcPr>
            <w:tcW w:w="1975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</w:tcPr>
          <w:p w14:paraId="043354EA" w14:textId="2A31203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32.58 (32.50-32.65)</w:t>
            </w:r>
          </w:p>
        </w:tc>
      </w:tr>
      <w:tr w:rsidR="00743237" w:rsidRPr="00A4313E" w14:paraId="6D72A055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</w:tcPr>
          <w:p w14:paraId="709A8670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2013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noWrap/>
          </w:tcPr>
          <w:p w14:paraId="73247B3C" w14:textId="49071686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33.40 (33.29-33.51)</w:t>
            </w:r>
          </w:p>
        </w:tc>
        <w:tc>
          <w:tcPr>
            <w:tcW w:w="171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noWrap/>
          </w:tcPr>
          <w:p w14:paraId="59989313" w14:textId="37E84106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33.16 (31.68-34.67)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4D4F177E" w14:textId="57F9BC4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33.16 (33.08-33.24)</w:t>
            </w:r>
          </w:p>
        </w:tc>
        <w:tc>
          <w:tcPr>
            <w:tcW w:w="1975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</w:tcPr>
          <w:p w14:paraId="6E452393" w14:textId="4C7483E0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33.16 (33.08-33.24)</w:t>
            </w:r>
          </w:p>
        </w:tc>
      </w:tr>
      <w:tr w:rsidR="00743237" w:rsidRPr="00A4313E" w14:paraId="33B47142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617DC64D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2014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</w:tcPr>
          <w:p w14:paraId="312D67B1" w14:textId="28D7A03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36.26 (36.15-36.37)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14:paraId="35EFC479" w14:textId="7FCCDBBF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34.26 (32.77-35.79)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512142" w14:textId="30C41D7A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34.26 (34.18-34.34)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75CFDF" w14:textId="4A7059F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34.26 (34.18-34.34)</w:t>
            </w:r>
          </w:p>
        </w:tc>
      </w:tr>
      <w:tr w:rsidR="00743237" w:rsidRPr="00A4313E" w14:paraId="500D4183" w14:textId="77777777" w:rsidTr="00A4313E">
        <w:trPr>
          <w:trHeight w:val="20"/>
        </w:trPr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256D70E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Medical History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8851651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4B60049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535C8B5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B61BFF0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5D9CE8BB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972AF0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Atrial Fibrillation/Flutter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D5705B0" w14:textId="787C63CC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23.76 (23.67-23.86)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E821C3C" w14:textId="5EFA3A0E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24.57 (24.36-24.77)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08207D6" w14:textId="14FC6DF9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23.05 (22.98-23.12)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7734EA5" w14:textId="52AA9D6E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23.14 (23.07-23.21)</w:t>
            </w:r>
          </w:p>
        </w:tc>
      </w:tr>
      <w:tr w:rsidR="00743237" w:rsidRPr="00A4313E" w14:paraId="446AAE65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993123" w14:textId="77777777" w:rsidR="00743237" w:rsidRPr="00640258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40258">
              <w:rPr>
                <w:rFonts w:asciiTheme="majorHAnsi" w:eastAsia="Times New Roman" w:hAnsiTheme="majorHAnsi" w:cstheme="majorHAnsi"/>
                <w:sz w:val="18"/>
                <w:szCs w:val="18"/>
              </w:rPr>
              <w:t>Previous Stroke/TIA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AFEF86F" w14:textId="756614BB" w:rsidR="00743237" w:rsidRPr="00A4313E" w:rsidRDefault="00640258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4025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30.99 (30.88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-</w:t>
            </w:r>
            <w:r w:rsidRPr="0064025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31.10)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28DA9AB" w14:textId="1DD54052" w:rsidR="00743237" w:rsidRPr="00A4313E" w:rsidRDefault="00F941F9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FB2DBF7" w14:textId="52572BC2" w:rsidR="00743237" w:rsidRPr="00A4313E" w:rsidRDefault="00640258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4025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31.31 (31.23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-</w:t>
            </w:r>
            <w:r w:rsidRPr="0064025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31.39)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BAD5A35" w14:textId="2DDCE4C4" w:rsidR="00743237" w:rsidRPr="00A4313E" w:rsidRDefault="00640258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64025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30.94 (30.86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-</w:t>
            </w:r>
            <w:r w:rsidRPr="00640258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31.01)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743237" w:rsidRPr="00A4313E" w14:paraId="2110F398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BB13E5E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CAD/Prior Myocardial Infarction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9B288A4" w14:textId="1B4E203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24.65 (24.55-24.75)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130FC62" w14:textId="4363921B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27.44 (27.23-27.65)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F4EF84B" w14:textId="3273462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24.93 (24.86-25.00)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983409" w14:textId="2E503AE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24.79 (24.72-24.86)</w:t>
            </w:r>
          </w:p>
        </w:tc>
      </w:tr>
      <w:tr w:rsidR="00743237" w:rsidRPr="00A4313E" w14:paraId="366540C5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5DDC25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Carotid Stenosis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5D34DB0" w14:textId="5323F57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3.63 (3.59-3.67)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6580F0A" w14:textId="67E40556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14.95 (14.77-15.14)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45ABA7" w14:textId="3C667C0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3.57 (3.54-3.60)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AD70846" w14:textId="0BED056F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3.62 (3.59-3.65)</w:t>
            </w:r>
          </w:p>
        </w:tc>
      </w:tr>
      <w:tr w:rsidR="00743237" w:rsidRPr="00A4313E" w14:paraId="37964913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728926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Diabetes Mellitus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60470DC" w14:textId="646F15D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33.97 (33.86-34.08)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36AA401" w14:textId="13E7245E" w:rsidR="00743237" w:rsidRPr="00A4313E" w:rsidRDefault="00A4313E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39.22 (38.99-39-45)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D228C69" w14:textId="11A0C94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34.57 (34.49-34.65)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716E03" w14:textId="4F43211B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34.29 (34.21-34.37)</w:t>
            </w:r>
          </w:p>
        </w:tc>
      </w:tr>
      <w:tr w:rsidR="00743237" w:rsidRPr="00A4313E" w14:paraId="0A2C7E28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1B7E2B88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Peripheral Vascular Disease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5258BAC6" w14:textId="5CB4C7D6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4.67 (4.62-4.72)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31022AE0" w14:textId="59598D3C" w:rsidR="00743237" w:rsidRPr="00A4313E" w:rsidRDefault="000038A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10.15 (9.98-10.31)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3B33B143" w14:textId="625C5F54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4.68 (4.64-4.71)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492421AB" w14:textId="0BA10DB2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4.72 (4.68-4.75)</w:t>
            </w:r>
          </w:p>
        </w:tc>
      </w:tr>
      <w:tr w:rsidR="00743237" w:rsidRPr="00A4313E" w14:paraId="48689519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67F0809F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Hypertension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10834787" w14:textId="0A369C9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76.41 (76.31-76.51)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75BD1E0" w14:textId="4ACDD39D" w:rsidR="00743237" w:rsidRPr="00A4313E" w:rsidRDefault="000038A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82.81 (82.61-83.01)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388F2AF5" w14:textId="4CB01EF1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76.54 (76.47-76.61)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676FD5C3" w14:textId="6244713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76.21 (76.14-76.28)</w:t>
            </w:r>
          </w:p>
        </w:tc>
      </w:tr>
      <w:tr w:rsidR="00743237" w:rsidRPr="00A4313E" w14:paraId="4EDCC967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6F2CB233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Smoker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20BD51BB" w14:textId="31BA29C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18.59 (18.50-18.68)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9F52883" w14:textId="69AFC102" w:rsidR="00743237" w:rsidRPr="00A4313E" w:rsidRDefault="000038A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31.23 (30.91-31.54)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6D1FD831" w14:textId="498DAB4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18.89 (18.83-18.96)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79B5CF40" w14:textId="47407028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18.99 (18.92-19.05)</w:t>
            </w:r>
          </w:p>
        </w:tc>
      </w:tr>
      <w:tr w:rsidR="00743237" w:rsidRPr="00A4313E" w14:paraId="6F6E8E0E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072757B4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Dyslipidemia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0B5C3B5B" w14:textId="4FA2095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45.37 (45.26-45.49)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6C5DD6EA" w14:textId="07BA8980" w:rsidR="00743237" w:rsidRPr="00A4313E" w:rsidRDefault="000038A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57.43 (57.10-57.76)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670ACC70" w14:textId="116FBF7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44.88 (44.80-44.96)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2451C13A" w14:textId="19724ACE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44.81 (44.73-44.89)</w:t>
            </w:r>
          </w:p>
        </w:tc>
      </w:tr>
      <w:tr w:rsidR="00743237" w:rsidRPr="00A4313E" w14:paraId="0911F04A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7F4CB3EE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lastRenderedPageBreak/>
              <w:t>Heart Failure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3C9FB39D" w14:textId="02B7B59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9.26 (9.19-9.33)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55BA5524" w14:textId="583BC6BE" w:rsidR="00743237" w:rsidRPr="00A4313E" w:rsidRDefault="000038A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14.39 (14.23-14.55)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68612E60" w14:textId="79CB1CB3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9.12 (9.07-9.17)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733D1315" w14:textId="5B771B6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9.21 (9.16-9.26)</w:t>
            </w:r>
          </w:p>
        </w:tc>
      </w:tr>
      <w:tr w:rsidR="00743237" w:rsidRPr="00A4313E" w14:paraId="0296E417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3BEA7A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Prosthetic Heart Valve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59F0882" w14:textId="2925C78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1.27 (1.25-1.30)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1165A4A" w14:textId="1A3E7D42" w:rsidR="00743237" w:rsidRPr="00A4313E" w:rsidRDefault="000038A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1.01 (0.97-1.06)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1929468" w14:textId="26A091A9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1.22 (1.20-1.24)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545D95" w14:textId="2C7F927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1.31 (1.29-1.33)</w:t>
            </w:r>
          </w:p>
        </w:tc>
      </w:tr>
      <w:tr w:rsidR="00743237" w:rsidRPr="00A4313E" w14:paraId="5029ADCA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B8FA5A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Obesity/Overweight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0695125" w14:textId="2B2C81CC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11.76 (11.69-11.84)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35AF25A" w14:textId="3A8244F1" w:rsidR="00743237" w:rsidRPr="00A4313E" w:rsidRDefault="000038A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10.94 (10.77-11.11)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3102E7B" w14:textId="68195136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10.80 (10.75-10.86)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ED3D89B" w14:textId="6C8BD960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11.63 (11.58-11.69)</w:t>
            </w:r>
          </w:p>
        </w:tc>
      </w:tr>
      <w:tr w:rsidR="00743237" w:rsidRPr="00A4313E" w14:paraId="38E39D4F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D0568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Chronic Renal Insufficiency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C55D9E" w14:textId="635878CA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5.60 (5.55-5.66)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55362" w14:textId="075B7D47" w:rsidR="00743237" w:rsidRPr="00A4313E" w:rsidRDefault="000038A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14.48 (14.30-14.65)</w:t>
            </w:r>
            <w:r w:rsidR="00743237"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17CC067" w14:textId="3AFD2525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5.41 (5.37-5.45)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DF52C" w14:textId="7AEE844D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5.44 (5.40-5.48)</w:t>
            </w:r>
          </w:p>
        </w:tc>
      </w:tr>
      <w:tr w:rsidR="00743237" w:rsidRPr="00A4313E" w14:paraId="6CFC3621" w14:textId="77777777" w:rsidTr="00A4313E">
        <w:trPr>
          <w:trHeight w:val="20"/>
        </w:trPr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F16B126" w14:textId="77777777" w:rsidR="00743237" w:rsidRPr="00A4313E" w:rsidRDefault="00743237" w:rsidP="0074323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Vital and Laboratory Measurements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496C349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56CEC878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5ED94A9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66CF4E8" w14:textId="77777777" w:rsidR="00743237" w:rsidRPr="00A4313E" w:rsidRDefault="00743237" w:rsidP="0074323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0038A7" w:rsidRPr="00A4313E" w14:paraId="7496232A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22B585A1" w14:textId="3ECAE047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SBP mmHg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(m</w:t>
            </w: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ean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</w:tcPr>
          <w:p w14:paraId="28D42BDC" w14:textId="50220A3D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157.02 (156.94-157.11)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6EA35D80" w14:textId="6D39D8F5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0C46FBC0" w14:textId="392A428B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157.51 (157.43-157.60)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1A34BF28" w14:textId="45BC0353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157.35 (157.27-157.43)</w:t>
            </w:r>
          </w:p>
        </w:tc>
      </w:tr>
      <w:tr w:rsidR="000038A7" w:rsidRPr="00A4313E" w14:paraId="66896A00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3ED006F5" w14:textId="674C82C2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BMI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</w:t>
            </w:r>
            <w:r w:rsidR="00F941F9" w:rsidRP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(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m</w:t>
            </w:r>
            <w:r w:rsidRP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ean</w:t>
            </w:r>
            <w:r w:rsidR="00F941F9" w:rsidRP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4DA7B2DB" w14:textId="4222558F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28.34 (28.32-28.36)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35854AD5" w14:textId="77290FF0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5594ADF6" w14:textId="3E239BF4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28.37 (28.34-28.39)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43E29560" w14:textId="06CE5C6A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28.35 (28.33-28.37)</w:t>
            </w:r>
          </w:p>
        </w:tc>
      </w:tr>
      <w:tr w:rsidR="000038A7" w:rsidRPr="00A4313E" w14:paraId="28BFF873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40B471F1" w14:textId="03D789F8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HbA1c-% 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(m</w:t>
            </w: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ean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658412A0" w14:textId="0CAF1222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6.71 (6.70-6.72)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6CB696E" w14:textId="4CD19ED6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14986A9E" w14:textId="3B085AB8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6.77 (6.76-6.78)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363EF814" w14:textId="2271B62A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6.74 (6.74-6.75)</w:t>
            </w:r>
          </w:p>
        </w:tc>
      </w:tr>
      <w:tr w:rsidR="000038A7" w:rsidRPr="00A4313E" w14:paraId="7F701304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  <w:hideMark/>
          </w:tcPr>
          <w:p w14:paraId="67AB1DCE" w14:textId="20DA148E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Blood Glucose mg/dL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(m</w:t>
            </w: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ean</w:t>
            </w:r>
            <w:r w:rsid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  <w:hideMark/>
          </w:tcPr>
          <w:p w14:paraId="2AA3535C" w14:textId="0F53B251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142.48 (142.29-142.68)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56C1BCFF" w14:textId="1A550A02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617C74E7" w14:textId="44C0A81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143.65 (143.45-143.85)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7E9D9BD4" w14:textId="692F63DF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143.42 (143.22-143.62)</w:t>
            </w:r>
          </w:p>
        </w:tc>
      </w:tr>
      <w:tr w:rsidR="000038A7" w:rsidRPr="00A4313E" w14:paraId="49926D4D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hideMark/>
          </w:tcPr>
          <w:p w14:paraId="09967C2A" w14:textId="0304AAC1" w:rsidR="000038A7" w:rsidRPr="00F941F9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Serum Creatinine mg/dL</w:t>
            </w:r>
            <w:r w:rsidR="00F941F9" w:rsidRP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(m</w:t>
            </w:r>
            <w:r w:rsidRP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ean</w:t>
            </w:r>
            <w:r w:rsidR="00F941F9" w:rsidRP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/>
            <w:noWrap/>
            <w:hideMark/>
          </w:tcPr>
          <w:p w14:paraId="6D260689" w14:textId="552B36E5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1.39 (1.38-1.41)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</w:tcPr>
          <w:p w14:paraId="66D5A735" w14:textId="4BE2894C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/>
          </w:tcPr>
          <w:p w14:paraId="2D7C9CC2" w14:textId="0C1BC10C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1.44 (1.42-1.45)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09685A9" w14:textId="13FD1624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1.37 (1.36-1.38)</w:t>
            </w:r>
          </w:p>
        </w:tc>
      </w:tr>
      <w:tr w:rsidR="000038A7" w:rsidRPr="00A4313E" w14:paraId="1E8C7933" w14:textId="77777777" w:rsidTr="00A4313E">
        <w:trPr>
          <w:trHeight w:val="20"/>
        </w:trPr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77F2B3" w14:textId="77777777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Arrival Information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7AB2" w14:textId="7777777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DC4F3" w14:textId="7777777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D39604A" w14:textId="7777777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D2FD1B3" w14:textId="7777777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</w:tr>
      <w:tr w:rsidR="000038A7" w:rsidRPr="00A4313E" w14:paraId="1D912B96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E1263B6" w14:textId="77777777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Arrival Mode: EMS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287E9D9" w14:textId="1886313D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49.63 (49.51-49.75)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3231487" w14:textId="193BAD96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3D7720F" w14:textId="14DDB7FD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48.88 (48.79-48.97)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B3F7C53" w14:textId="1EB6B4B4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48.43 (48.34-48.52)</w:t>
            </w:r>
          </w:p>
        </w:tc>
      </w:tr>
      <w:tr w:rsidR="000038A7" w:rsidRPr="00A4313E" w14:paraId="19FAD680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541CC24" w14:textId="77777777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Ambulatory Status at Admission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8417931" w14:textId="7777777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2D306CB" w14:textId="7C25E8EA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4B88A37" w14:textId="7777777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69B2C2E" w14:textId="7777777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0038A7" w:rsidRPr="00A4313E" w14:paraId="77A53384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03B4A8" w14:textId="77777777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Unable to ambulate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43667CC" w14:textId="2A5410DB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32.84 (32.70-32.98)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638E3FC" w14:textId="2420C86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F8F2386" w14:textId="790C0198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31.75 (31.65-31.86)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1529184" w14:textId="695ABCD0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31.79 (31.69-31.89)</w:t>
            </w:r>
          </w:p>
        </w:tc>
      </w:tr>
      <w:tr w:rsidR="000038A7" w:rsidRPr="00A4313E" w14:paraId="6A342095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B6427F" w14:textId="77777777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With assistance from person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621B935" w14:textId="7D5A3D25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27.37 (27.24-27.50)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16CB1381" w14:textId="6C6AF2C1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7B7E8E6" w14:textId="3EEB552D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28.01 (27.91-28.11)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56E7966" w14:textId="6707321A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28.28 (28.19-28.38)</w:t>
            </w:r>
          </w:p>
        </w:tc>
      </w:tr>
      <w:tr w:rsidR="000038A7" w:rsidRPr="00A4313E" w14:paraId="7B46399E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D2EEDC" w14:textId="77777777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Able to ambulate independently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3225BFD" w14:textId="726D20C7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39.79 (39.64-39.94)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82FF2AC" w14:textId="54B2F689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27D6A68" w14:textId="1DA3DE66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40.24 (40.13-40.34)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067DAEC" w14:textId="0278FC96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39.93 (39.82-40.03)</w:t>
            </w:r>
          </w:p>
        </w:tc>
      </w:tr>
      <w:tr w:rsidR="000038A7" w:rsidRPr="00A4313E" w14:paraId="423B137D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01D50D8" w14:textId="77777777" w:rsidR="000038A7" w:rsidRPr="00A4313E" w:rsidRDefault="000038A7" w:rsidP="000038A7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On-time Arrival (non-holiday weekday 7am-6pm)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FB33E6C" w14:textId="74FF244B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48.44 (48.32-48.55)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6A6E6171" w14:textId="1494F7CE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79D0C56" w14:textId="20C7C733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49.00 (48.92-49.09)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EEF0261" w14:textId="2E4C40BD" w:rsidR="000038A7" w:rsidRPr="00A4313E" w:rsidRDefault="000038A7" w:rsidP="000038A7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48.71 (48.63-48.80)</w:t>
            </w:r>
          </w:p>
        </w:tc>
      </w:tr>
      <w:tr w:rsidR="00F941F9" w:rsidRPr="00A4313E" w14:paraId="7780928D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46D96D76" w14:textId="0F53051E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Initial NIHSS Score (0-42)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(mean)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  <w:noWrap/>
          </w:tcPr>
          <w:p w14:paraId="1E492228" w14:textId="78095B3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6.70 (6.68-6.71)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76B02DA6" w14:textId="5E17C5AA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7E6E6"/>
          </w:tcPr>
          <w:p w14:paraId="5FD42054" w14:textId="18B42984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6.63 (6.61-6.65)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/>
          </w:tcPr>
          <w:p w14:paraId="67E92D6D" w14:textId="460217D9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6.68 (6.66-6.70)</w:t>
            </w:r>
          </w:p>
        </w:tc>
      </w:tr>
      <w:tr w:rsidR="00F941F9" w:rsidRPr="00A4313E" w14:paraId="56FD8767" w14:textId="77777777" w:rsidTr="00A4313E">
        <w:trPr>
          <w:trHeight w:val="20"/>
        </w:trPr>
        <w:tc>
          <w:tcPr>
            <w:tcW w:w="31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8310E7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  <w:t>Medications Prior to Admission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12C3421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7D89109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A40BED8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0E61D44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F941F9" w:rsidRPr="00A4313E" w14:paraId="3A8CC7CC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740621E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Antiplatelets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C0101B9" w14:textId="64EF4DBA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49.64 (49.52-49.76)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DABF478" w14:textId="2416FE3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8CE6667" w14:textId="68305D3B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49.49 (49.40-49.57)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13B49D8" w14:textId="11C0AB8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49.15 (49.07-49.24)</w:t>
            </w:r>
          </w:p>
        </w:tc>
      </w:tr>
      <w:tr w:rsidR="00F941F9" w:rsidRPr="00A4313E" w14:paraId="5AC8AA74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5D9BF44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Anticoagulants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D8B6B98" w14:textId="0079A0D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15.87 (15.77-15.98)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8AB8287" w14:textId="475F462F" w:rsidR="00F941F9" w:rsidRPr="00F941F9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6BB6CDA" w14:textId="26333530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15.49 (15.41-15.56)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4BD21E" w14:textId="4040698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15.56 (15.49-15.64)</w:t>
            </w:r>
          </w:p>
        </w:tc>
      </w:tr>
      <w:tr w:rsidR="00F941F9" w:rsidRPr="00A4313E" w14:paraId="3B2ECC9D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F401103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Antihypertensives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7D97702" w14:textId="2A94EB46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69.26 (69.14-69.38)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CB7562E" w14:textId="7E565CD8" w:rsidR="00F941F9" w:rsidRPr="00F941F9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071DD02" w14:textId="1D383124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69.30 (69.22-69.39)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B385556" w14:textId="2189B0F8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69.14 (69.06-69.23)</w:t>
            </w:r>
          </w:p>
        </w:tc>
      </w:tr>
      <w:tr w:rsidR="00F941F9" w:rsidRPr="00A4313E" w14:paraId="4210A837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D6C6CFE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Cholesterol-Reducers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39E0A78" w14:textId="31667133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44.35 (44.23-44.46)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10447EE" w14:textId="4AF480D3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C4840FE" w14:textId="35EB890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43.98 (43.90-44.06)</w:t>
            </w: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AF20758" w14:textId="63CF10FD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43.55 (43.46-43.63)</w:t>
            </w:r>
          </w:p>
        </w:tc>
      </w:tr>
      <w:tr w:rsidR="00F941F9" w:rsidRPr="00A4313E" w14:paraId="61E32877" w14:textId="77777777" w:rsidTr="00A4313E">
        <w:trPr>
          <w:trHeight w:val="20"/>
        </w:trPr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121961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Diabetic Medications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5645816" w14:textId="330C919F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26.98 (26.86-27.09)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40029" w14:textId="712DE454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D6F943" w14:textId="7058226C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27.61 (27.53-27.69)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256D69" w14:textId="6B609DA4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27.37 (27.29-27.45)</w:t>
            </w:r>
          </w:p>
        </w:tc>
      </w:tr>
      <w:tr w:rsidR="00F941F9" w:rsidRPr="00A4313E" w14:paraId="24547B4F" w14:textId="77777777" w:rsidTr="00A4313E">
        <w:trPr>
          <w:trHeight w:val="20"/>
        </w:trPr>
        <w:tc>
          <w:tcPr>
            <w:tcW w:w="315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62943678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b/>
                <w:sz w:val="18"/>
                <w:szCs w:val="18"/>
              </w:rPr>
              <w:t>Outcomes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FA803E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16C4E2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2F8BDD68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23B9A750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</w:tr>
      <w:tr w:rsidR="00F941F9" w:rsidRPr="00A4313E" w14:paraId="23805A37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580B57F8" w14:textId="0823F420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Length of Stay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(</w:t>
            </w:r>
            <w:r w:rsidRPr="00F941F9">
              <w:rPr>
                <w:rFonts w:asciiTheme="majorHAnsi" w:eastAsia="Times New Roman" w:hAnsiTheme="majorHAnsi" w:cstheme="majorHAnsi"/>
                <w:sz w:val="18"/>
                <w:szCs w:val="18"/>
              </w:rPr>
              <w:t>mean</w:t>
            </w:r>
            <w:r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days)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463AAFDE" w14:textId="33E8F7DF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5.18 (5.17-5.20)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5479AB44" w14:textId="5275A749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4.93 (4.89-4.97)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5AAC44D1" w14:textId="5F6801C0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5.03 (5.01-5.04)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1DD8DC19" w14:textId="180575BC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5.08 (5.07-5.09)</w:t>
            </w:r>
          </w:p>
        </w:tc>
      </w:tr>
      <w:tr w:rsidR="00F941F9" w:rsidRPr="00A4313E" w14:paraId="21C7EB41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0E11AD20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Discharge Disposition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572B607E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3621A0A2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431C3F0B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2DAB5AD2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</w:tr>
      <w:tr w:rsidR="00F941F9" w:rsidRPr="00A4313E" w14:paraId="4DF4EC0F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0D98E29A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Home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3D39D416" w14:textId="3CB5705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47.26 (47.14-47.37)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6E8A14EC" w14:textId="5C5262AC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35.82 (35.56-36.07)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4251A622" w14:textId="75DB766F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47.79 (47.70-47.87)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515F3EB1" w14:textId="71846DA3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47.56 (47.48-47.64)</w:t>
            </w:r>
          </w:p>
        </w:tc>
      </w:tr>
      <w:tr w:rsidR="00F941F9" w:rsidRPr="00A4313E" w14:paraId="7FD60DF6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4810DA88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Home Hospice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499C8080" w14:textId="3B36EC9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1.38 (1.35-1.41)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3FA9A53" w14:textId="6E25FD4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0FFF243E" w14:textId="3CF450AD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1.39 (1.37-1.41)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4A1E19F1" w14:textId="243EF2B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1.42 (1.40-1.44)</w:t>
            </w:r>
          </w:p>
        </w:tc>
      </w:tr>
      <w:tr w:rsidR="00F941F9" w:rsidRPr="00A4313E" w14:paraId="2DA0EC68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51E28749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Hospice Facility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7A6CCB2A" w14:textId="6CB6682B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3.16 (3.12-3.20)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3ABB0DAF" w14:textId="5B50561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3508BD21" w14:textId="7110B043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3.13 (3.10-3.16)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2B4C6A90" w14:textId="41634DBB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3.14 (3.11-3.16)</w:t>
            </w:r>
          </w:p>
        </w:tc>
      </w:tr>
      <w:tr w:rsidR="00F941F9" w:rsidRPr="00A4313E" w14:paraId="31DFA455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19A204F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Acute Care Facility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60D637F6" w14:textId="224D285B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2.03 (2.00-2.06)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152DBA3A" w14:textId="6C601FC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2.90 (2.80-3.01)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164DFF17" w14:textId="1CD1BA1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2.40 (2.37-2.42)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493FDBCA" w14:textId="757326DF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2.49 (2.47-2.52)</w:t>
            </w:r>
          </w:p>
        </w:tc>
      </w:tr>
      <w:tr w:rsidR="00F941F9" w:rsidRPr="00A4313E" w14:paraId="446F97A0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6BB02373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Other Health Care Facility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5F4CD30F" w14:textId="73E31DCC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40.93 (40.81-41.04)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2149D006" w14:textId="69F6821C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42.72 (42.47-42.98)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27BE4D66" w14:textId="3A45EC9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40.25 (40.16-40.33)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4AAC0604" w14:textId="134DDE9E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40.25 (40.17-40.33)</w:t>
            </w:r>
          </w:p>
        </w:tc>
      </w:tr>
      <w:tr w:rsidR="00F941F9" w:rsidRPr="00A4313E" w14:paraId="1848E4A6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0818BC9B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Left Against Medical Advice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380833DE" w14:textId="289CA3C9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0.68 (0.66-0.70)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2DBA8FE9" w14:textId="763305BC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0.77 (0.74-0.81)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692FA353" w14:textId="7B6C04F1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0.69 (0.68-0.71)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6399A481" w14:textId="66384BB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0.68 (0.67-0.70)</w:t>
            </w:r>
          </w:p>
        </w:tc>
      </w:tr>
      <w:tr w:rsidR="00F941F9" w:rsidRPr="00A4313E" w14:paraId="0C5C51CC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3F786A7A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Expired (in-hospital mortality)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  <w:noWrap/>
          </w:tcPr>
          <w:p w14:paraId="0999B0AD" w14:textId="30D192A1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4.48 (4.43-4.53)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E7E6E6"/>
            <w:noWrap/>
          </w:tcPr>
          <w:p w14:paraId="681B94F8" w14:textId="5268F7B6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4.50 (4.41-4.59)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E7E6E6"/>
          </w:tcPr>
          <w:p w14:paraId="052EC9CF" w14:textId="6F1F6604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4.26 (4.22-4.29)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E7E6E6"/>
          </w:tcPr>
          <w:p w14:paraId="6F00CA43" w14:textId="76E7E1A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4.37 (4.33-4.40)</w:t>
            </w:r>
          </w:p>
        </w:tc>
      </w:tr>
      <w:tr w:rsidR="00F941F9" w:rsidRPr="00A4313E" w14:paraId="0E1E207F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4CBAB07D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>Discharge Disposition - Other Facilities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311179C9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9EDB6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auto"/>
            <w:vAlign w:val="bottom"/>
          </w:tcPr>
          <w:p w14:paraId="0EA122DB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6C2E6D3" w14:textId="77777777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</w:p>
        </w:tc>
      </w:tr>
      <w:tr w:rsidR="00F941F9" w:rsidRPr="00A4313E" w14:paraId="0E9E8026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34D15492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Skilled Nursing Facility 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</w:tcPr>
          <w:p w14:paraId="5DA633DD" w14:textId="7B1FD453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43.40 (43.23-43.58)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</w:tcPr>
          <w:p w14:paraId="4C20826C" w14:textId="10DD8C9A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16383A9C" w14:textId="0F884F4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44.57 (44.44-44.70)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062D3031" w14:textId="11B73A1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43.93 (43.80-44.06)</w:t>
            </w:r>
          </w:p>
        </w:tc>
      </w:tr>
      <w:tr w:rsidR="00F941F9" w:rsidRPr="00A4313E" w14:paraId="44372CA0" w14:textId="77777777" w:rsidTr="00A4313E">
        <w:trPr>
          <w:trHeight w:val="20"/>
        </w:trPr>
        <w:tc>
          <w:tcPr>
            <w:tcW w:w="315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71A6FC0E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Inpatient Rehabilitation Facility 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2E20A584" w14:textId="41CAD90C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52.60 (52.42-52.78)</w:t>
            </w:r>
          </w:p>
        </w:tc>
        <w:tc>
          <w:tcPr>
            <w:tcW w:w="1710" w:type="dxa"/>
            <w:tcBorders>
              <w:right w:val="single" w:sz="4" w:space="0" w:color="auto"/>
            </w:tcBorders>
            <w:shd w:val="clear" w:color="auto" w:fill="auto"/>
            <w:noWrap/>
          </w:tcPr>
          <w:p w14:paraId="357A7951" w14:textId="1E679D6E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</w:tcBorders>
            <w:shd w:val="clear" w:color="auto" w:fill="auto"/>
          </w:tcPr>
          <w:p w14:paraId="368CF364" w14:textId="6AF4C2AF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51.19 (51.05-51.32)</w:t>
            </w:r>
          </w:p>
        </w:tc>
        <w:tc>
          <w:tcPr>
            <w:tcW w:w="1975" w:type="dxa"/>
            <w:tcBorders>
              <w:right w:val="single" w:sz="4" w:space="0" w:color="auto"/>
            </w:tcBorders>
            <w:shd w:val="clear" w:color="auto" w:fill="auto"/>
          </w:tcPr>
          <w:p w14:paraId="58620A6F" w14:textId="334A0D71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51.61 (51.48-51.74)</w:t>
            </w:r>
          </w:p>
        </w:tc>
      </w:tr>
      <w:tr w:rsidR="00F941F9" w:rsidRPr="00A4313E" w14:paraId="0C2DF829" w14:textId="77777777" w:rsidTr="00A4313E">
        <w:trPr>
          <w:trHeight w:val="20"/>
        </w:trPr>
        <w:tc>
          <w:tcPr>
            <w:tcW w:w="3150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</w:tcPr>
          <w:p w14:paraId="13B7C9F9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Long Term Care Hospital 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auto"/>
            <w:noWrap/>
          </w:tcPr>
          <w:p w14:paraId="0CCC12C0" w14:textId="02F54A7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2.14 (2.09-2.19)</w:t>
            </w:r>
          </w:p>
        </w:tc>
        <w:tc>
          <w:tcPr>
            <w:tcW w:w="1710" w:type="dxa"/>
            <w:tcBorders>
              <w:bottom w:val="nil"/>
              <w:right w:val="single" w:sz="4" w:space="0" w:color="auto"/>
            </w:tcBorders>
            <w:shd w:val="clear" w:color="auto" w:fill="auto"/>
            <w:noWrap/>
          </w:tcPr>
          <w:p w14:paraId="0BF8198F" w14:textId="080F4242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47F93334" w14:textId="0142DA7F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2.16 (2.12-2.20)</w:t>
            </w:r>
          </w:p>
        </w:tc>
        <w:tc>
          <w:tcPr>
            <w:tcW w:w="1975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3E2E2AD5" w14:textId="2B57E0A4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2.28 (2.25-2.32)</w:t>
            </w:r>
          </w:p>
        </w:tc>
      </w:tr>
      <w:tr w:rsidR="00F941F9" w:rsidRPr="00A4313E" w14:paraId="7EFC5DAA" w14:textId="77777777" w:rsidTr="00A4313E">
        <w:trPr>
          <w:trHeight w:val="20"/>
        </w:trPr>
        <w:tc>
          <w:tcPr>
            <w:tcW w:w="315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5FB02" w14:textId="77777777" w:rsidR="00F941F9" w:rsidRPr="00A4313E" w:rsidRDefault="00F941F9" w:rsidP="00F941F9">
            <w:pPr>
              <w:spacing w:after="0" w:line="240" w:lineRule="auto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sz w:val="18"/>
                <w:szCs w:val="18"/>
              </w:rPr>
              <w:t xml:space="preserve">   Intermediate Care facility 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6CB6BD2" w14:textId="09238E85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0.96 (0.92-0.99)</w:t>
            </w:r>
          </w:p>
        </w:tc>
        <w:tc>
          <w:tcPr>
            <w:tcW w:w="17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426F1" w14:textId="4C6D816B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N/A</w:t>
            </w: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86A240" w14:textId="2C83FA3B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1.12 (1.10-1.15)</w:t>
            </w:r>
          </w:p>
        </w:tc>
        <w:tc>
          <w:tcPr>
            <w:tcW w:w="197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B3BA8" w14:textId="108487BB" w:rsidR="00F941F9" w:rsidRPr="00A4313E" w:rsidRDefault="00F941F9" w:rsidP="00F941F9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8"/>
                <w:szCs w:val="18"/>
              </w:rPr>
            </w:pPr>
            <w:r w:rsidRPr="00A4313E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</w:rPr>
              <w:t>1.15 (1.13-1.18)</w:t>
            </w:r>
          </w:p>
        </w:tc>
      </w:tr>
    </w:tbl>
    <w:p w14:paraId="07C2E333" w14:textId="77777777" w:rsidR="00743237" w:rsidRDefault="00743237">
      <w:pPr>
        <w:rPr>
          <w:rFonts w:ascii="Calibri" w:eastAsia="SimSun" w:hAnsi="Calibri" w:cs="Calibri"/>
          <w:b/>
        </w:rPr>
      </w:pPr>
      <w:r>
        <w:rPr>
          <w:rFonts w:ascii="Calibri" w:eastAsia="SimSun" w:hAnsi="Calibri" w:cs="Calibri"/>
          <w:b/>
        </w:rPr>
        <w:br w:type="page"/>
      </w:r>
    </w:p>
    <w:p w14:paraId="32D9DEE8" w14:textId="64694D35" w:rsidR="000469BB" w:rsidRPr="000469BB" w:rsidRDefault="005F52AA" w:rsidP="000469BB">
      <w:pPr>
        <w:spacing w:after="120" w:line="240" w:lineRule="auto"/>
        <w:outlineLvl w:val="2"/>
        <w:rPr>
          <w:rFonts w:ascii="Calibri" w:eastAsia="SimSun" w:hAnsi="Calibri" w:cs="Calibri"/>
        </w:rPr>
      </w:pPr>
      <w:proofErr w:type="spellStart"/>
      <w:r>
        <w:rPr>
          <w:rFonts w:ascii="Calibri" w:eastAsia="SimSun" w:hAnsi="Calibri" w:cs="Calibri"/>
          <w:b/>
        </w:rPr>
        <w:lastRenderedPageBreak/>
        <w:t>e</w:t>
      </w:r>
      <w:r w:rsidR="000469BB" w:rsidRPr="000469BB">
        <w:rPr>
          <w:rFonts w:ascii="Calibri" w:eastAsia="SimSun" w:hAnsi="Calibri" w:cs="Calibri"/>
          <w:b/>
        </w:rPr>
        <w:t>Table</w:t>
      </w:r>
      <w:proofErr w:type="spellEnd"/>
      <w:r w:rsidR="000469BB" w:rsidRPr="000469BB">
        <w:rPr>
          <w:rFonts w:ascii="Calibri" w:eastAsia="SimSun" w:hAnsi="Calibri" w:cs="Calibri"/>
          <w:b/>
        </w:rPr>
        <w:t xml:space="preserve"> </w:t>
      </w:r>
      <w:r w:rsidR="00743237">
        <w:rPr>
          <w:rFonts w:ascii="Calibri" w:eastAsia="SimSun" w:hAnsi="Calibri" w:cs="Calibri"/>
          <w:b/>
        </w:rPr>
        <w:t>5</w:t>
      </w:r>
      <w:r w:rsidR="00DA3547">
        <w:rPr>
          <w:rFonts w:ascii="Calibri" w:eastAsia="SimSun" w:hAnsi="Calibri" w:cs="Calibri"/>
          <w:b/>
        </w:rPr>
        <w:t>:</w:t>
      </w:r>
      <w:r w:rsidR="000469BB" w:rsidRPr="000469BB">
        <w:rPr>
          <w:rFonts w:ascii="Calibri" w:eastAsia="SimSun" w:hAnsi="Calibri" w:cs="Calibri"/>
          <w:b/>
        </w:rPr>
        <w:t xml:space="preserve"> </w:t>
      </w:r>
      <w:r w:rsidRPr="005F52AA">
        <w:rPr>
          <w:rFonts w:ascii="Calibri" w:eastAsia="SimSun" w:hAnsi="Calibri" w:cs="Calibri"/>
        </w:rPr>
        <w:t>C</w:t>
      </w:r>
      <w:r w:rsidR="000469BB" w:rsidRPr="000469BB">
        <w:rPr>
          <w:rFonts w:ascii="Calibri" w:eastAsia="SimSun" w:hAnsi="Calibri" w:cs="Calibri"/>
        </w:rPr>
        <w:t xml:space="preserve">haracteristics </w:t>
      </w:r>
      <w:r>
        <w:rPr>
          <w:rFonts w:ascii="Calibri" w:eastAsia="SimSun" w:hAnsi="Calibri" w:cs="Calibri"/>
        </w:rPr>
        <w:t xml:space="preserve">of ischemic </w:t>
      </w:r>
      <w:r w:rsidR="000469BB" w:rsidRPr="000469BB">
        <w:rPr>
          <w:rFonts w:ascii="Calibri" w:eastAsia="SimSun" w:hAnsi="Calibri" w:cs="Calibri"/>
        </w:rPr>
        <w:t>stroke patients by year</w:t>
      </w:r>
      <w:r>
        <w:rPr>
          <w:rFonts w:ascii="Calibri" w:eastAsia="SimSun" w:hAnsi="Calibri" w:cs="Calibri"/>
        </w:rPr>
        <w:t xml:space="preserve"> </w:t>
      </w:r>
      <w:r w:rsidR="000469BB" w:rsidRPr="000469BB">
        <w:rPr>
          <w:rFonts w:ascii="Calibri" w:eastAsia="SimSun" w:hAnsi="Calibri" w:cs="Calibri"/>
        </w:rPr>
        <w:t xml:space="preserve">using </w:t>
      </w:r>
      <w:r>
        <w:rPr>
          <w:rFonts w:ascii="Calibri" w:eastAsia="SimSun" w:hAnsi="Calibri" w:cs="Calibri"/>
        </w:rPr>
        <w:t>raked post-stratification weighting by year</w:t>
      </w:r>
      <w:bookmarkEnd w:id="0"/>
      <w:r>
        <w:rPr>
          <w:rFonts w:ascii="Calibri" w:eastAsia="SimSun" w:hAnsi="Calibri" w:cs="Calibri"/>
        </w:rPr>
        <w:t xml:space="preserve"> to the U.S. Population.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147"/>
        <w:gridCol w:w="1592"/>
        <w:gridCol w:w="1592"/>
        <w:gridCol w:w="1592"/>
      </w:tblGrid>
      <w:tr w:rsidR="003A5891" w:rsidRPr="005F52AA" w14:paraId="52E1927C" w14:textId="77777777" w:rsidTr="00392EBB">
        <w:trPr>
          <w:trHeight w:val="20"/>
          <w:tblHeader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B492AB8" w14:textId="6E08F13E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B35B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7369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7CAD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2012</w:t>
            </w:r>
          </w:p>
        </w:tc>
      </w:tr>
      <w:tr w:rsidR="003A5891" w:rsidRPr="005F52AA" w14:paraId="755C18B0" w14:textId="77777777" w:rsidTr="00392EBB">
        <w:trPr>
          <w:trHeight w:val="20"/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2BD724B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0A7BA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N=475,655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F5E30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N=460,400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D4C8D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N=452,240</w:t>
            </w:r>
          </w:p>
        </w:tc>
      </w:tr>
      <w:tr w:rsidR="003A5891" w:rsidRPr="005F52AA" w14:paraId="5BD87219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C1DAF" w14:textId="3512C49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 xml:space="preserve">Hospital </w:t>
            </w:r>
            <w:r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F90EC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6D33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1199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2CF80CF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E00D3" w14:textId="46FD981A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Census divisions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D7F3B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E488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1709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737BC0D9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654EB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1 New England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8499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20,850 (4.38)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C577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19,520 (4.24)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1EA6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19,590 (4.33)</w:t>
            </w:r>
          </w:p>
        </w:tc>
      </w:tr>
      <w:tr w:rsidR="003A5891" w:rsidRPr="005F52AA" w14:paraId="7C81691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229AF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2 Mid-Atlantic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2BAB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65,235 (13.71)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F66C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63,295 (13.75)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4E28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61,515 (13.60)</w:t>
            </w:r>
          </w:p>
        </w:tc>
      </w:tr>
      <w:tr w:rsidR="003A5891" w:rsidRPr="005F52AA" w14:paraId="6B6A75F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92080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3 East North Central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9AA2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73,970 (15.55)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EB22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71,000 (15.42)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2641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70,615 (15.61)</w:t>
            </w:r>
          </w:p>
        </w:tc>
      </w:tr>
      <w:tr w:rsidR="003A5891" w:rsidRPr="005F52AA" w14:paraId="11A97F7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D955F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4 West North Central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39ED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31,370 (6.60)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F74A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30,020 (6.52)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A296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29,565 (6.54)</w:t>
            </w:r>
          </w:p>
        </w:tc>
      </w:tr>
      <w:tr w:rsidR="003A5891" w:rsidRPr="005F52AA" w14:paraId="5381940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8BE57A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5 South Atlantic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E8B0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104,030 (21.87)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8A78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100,810 (21.90)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F1F7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98,905 (21.87)</w:t>
            </w:r>
          </w:p>
        </w:tc>
      </w:tr>
      <w:tr w:rsidR="003A5891" w:rsidRPr="005F52AA" w14:paraId="12709F0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7E9F8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6 East South Central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7699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38,790 (8.16)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96CF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37,970 (8.25)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6B21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37,805 (8.36)</w:t>
            </w:r>
          </w:p>
        </w:tc>
      </w:tr>
      <w:tr w:rsidR="003A5891" w:rsidRPr="005F52AA" w14:paraId="74C2C1B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22CCF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7 West South Central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690C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54,260 (11.41)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9E2C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52,770 (11.46)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A2ED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51,445 (11.38)</w:t>
            </w:r>
          </w:p>
        </w:tc>
      </w:tr>
      <w:tr w:rsidR="003A5891" w:rsidRPr="005F52AA" w14:paraId="303770A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F1B91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8 Mountain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F337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25,145 (5.29)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5275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24,040 (5.22)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3C4E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23,610 (5.22)</w:t>
            </w:r>
          </w:p>
        </w:tc>
      </w:tr>
      <w:tr w:rsidR="003A5891" w:rsidRPr="005F52AA" w14:paraId="146A109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A9482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9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4D8B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62,005 (13.04)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BDBC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60,975 (13.24)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D965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59,190 (13.09)</w:t>
            </w:r>
          </w:p>
        </w:tc>
      </w:tr>
      <w:tr w:rsidR="003A5891" w:rsidRPr="005F52AA" w14:paraId="3EAFD67A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40A1B89" w14:textId="798EC2C3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Hospital ownership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70C80B02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5B2CAF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5CE1136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5891" w:rsidRPr="005F52AA" w14:paraId="232FAE16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AC3DD89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Government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E1457F7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58,860 (12.37)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7F8D2C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53,905 (11.71)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57C726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52,635 (11.64)</w:t>
            </w:r>
          </w:p>
        </w:tc>
      </w:tr>
      <w:tr w:rsidR="003A5891" w:rsidRPr="005F52AA" w14:paraId="0F21D626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7364041" w14:textId="39FD9493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Private, Non-P</w:t>
            </w:r>
            <w:r w:rsidR="00EE4D1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rofit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901B080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353,460 (74.31)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0DCE3F6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343,445 (74.60)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221675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337,605 (74.65)</w:t>
            </w:r>
          </w:p>
        </w:tc>
      </w:tr>
      <w:tr w:rsidR="003A5891" w:rsidRPr="005F52AA" w14:paraId="05192A0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0213A5C" w14:textId="6FB7DDB4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Private, </w:t>
            </w:r>
            <w:r w:rsidR="00EE4D1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Investor-Owned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54CEBA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63,335 (13.32)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8BAA75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63,050 (13.69)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7173220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62,000 (13.71)</w:t>
            </w:r>
          </w:p>
        </w:tc>
      </w:tr>
      <w:tr w:rsidR="003A5891" w:rsidRPr="005F52AA" w14:paraId="57E1A4F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D165F" w14:textId="74D2A1E1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Rural/teaching status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1F1AA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E000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204B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06EDDCB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27FA9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C45F3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42,315 (8.90)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6992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49,910 (10.84)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EE43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50,695 (11.21)</w:t>
            </w:r>
          </w:p>
        </w:tc>
      </w:tr>
      <w:tr w:rsidR="003A5891" w:rsidRPr="005F52AA" w14:paraId="7CED134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849AA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Urban nonteaching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42D3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126,080 (26.51)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617B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175,275 (38.07)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A644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175,615 (38.83)</w:t>
            </w:r>
          </w:p>
        </w:tc>
      </w:tr>
      <w:tr w:rsidR="003A5891" w:rsidRPr="005F52AA" w14:paraId="7024258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A6FD4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Urban teaching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8100B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307,260 (64.60)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5FB7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235,215 (51.09)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FAFF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225,930 (49.96)</w:t>
            </w:r>
          </w:p>
        </w:tc>
      </w:tr>
      <w:tr w:rsidR="003A5891" w:rsidRPr="005F52AA" w14:paraId="5A176FB9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5BFC491" w14:textId="4F993C6F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Bed Size Categories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CD33748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FC87C4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BF15667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5891" w:rsidRPr="005F52AA" w14:paraId="58F39A4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025E97E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Small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080F44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77,520 (16.30)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3E8329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53,365 (11.59)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73AA59E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53,745 (11.88)</w:t>
            </w:r>
          </w:p>
        </w:tc>
      </w:tr>
      <w:tr w:rsidR="003A5891" w:rsidRPr="005F52AA" w14:paraId="1700D02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4737343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060C37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140,385 (29.51)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0F8859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120,995 (26.28)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EEAD9B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118,025 (26.10)</w:t>
            </w:r>
          </w:p>
        </w:tc>
      </w:tr>
      <w:tr w:rsidR="003A5891" w:rsidRPr="005F52AA" w14:paraId="3B6B322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 w14:paraId="153E2E74" w14:textId="77777777" w:rsidR="003A5891" w:rsidRPr="005F52AA" w:rsidRDefault="003A5891" w:rsidP="000469BB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Large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625E4FB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257,750 (54.19)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6CE50B9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286,040 (62.13)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FB6D06" w14:textId="77777777" w:rsidR="003A5891" w:rsidRPr="005F52AA" w:rsidRDefault="003A5891" w:rsidP="000469BB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280,470 (62.02)</w:t>
            </w:r>
          </w:p>
        </w:tc>
      </w:tr>
      <w:tr w:rsidR="003A5891" w:rsidRPr="005F52AA" w14:paraId="7DE741B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403B57" w14:textId="1C18F8B1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Primary Stroke Center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1313BE5" w14:textId="05094FD5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119,228 (25.07)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8D37803" w14:textId="51485454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110,173 (23.93)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AFF14A" w14:textId="5ED7EBF6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112,451 (24.87)</w:t>
            </w:r>
          </w:p>
        </w:tc>
      </w:tr>
      <w:tr w:rsidR="003A5891" w:rsidRPr="005F52AA" w14:paraId="5312183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6ADBB6" w14:textId="14E14392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Comprehensive Stroke Center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7B9AF4" w14:textId="20EA02AB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18,289 (3.85)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F44135" w14:textId="4C7530AA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14,703 (3.19)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765B6E" w14:textId="46D8BBBB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14,329 (3.17)</w:t>
            </w:r>
          </w:p>
        </w:tc>
      </w:tr>
      <w:tr w:rsidR="003A5891" w:rsidRPr="005F52AA" w14:paraId="600FA5EA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805F0D" w14:textId="66B48396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Number of Beds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Median (IQR)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CB6058" w14:textId="20C7D3EA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307 (198 - 480)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3BFC04" w14:textId="2D196BDC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302 (192 - 464)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3FFC72" w14:textId="434BA512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301 (191 - 456)</w:t>
            </w:r>
          </w:p>
        </w:tc>
      </w:tr>
      <w:tr w:rsidR="003A5891" w:rsidRPr="005F52AA" w14:paraId="4C8086E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0D2F04" w14:textId="662517E8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Annual Volume of IS Admissions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, 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D16600" w14:textId="44F5A6DC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212 (147 - 326)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42D4A9" w14:textId="1F0F1B0B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208 (143 - 317)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E515E2" w14:textId="218D35A9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205 (138 - 314)</w:t>
            </w:r>
          </w:p>
        </w:tc>
      </w:tr>
      <w:tr w:rsidR="003A5891" w:rsidRPr="005F52AA" w14:paraId="71452EC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6EE8A4" w14:textId="5D81633E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 xml:space="preserve">Patient </w:t>
            </w:r>
            <w:r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44792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850E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3BD5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6C4860E9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2D3BE8DA" w14:textId="323C1FCF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Age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E11D8B6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70.36 (19.44)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DB36AB3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70.46 (19.93)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71131CA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70.58 (20.79)</w:t>
            </w:r>
          </w:p>
        </w:tc>
      </w:tr>
      <w:tr w:rsidR="003A5891" w:rsidRPr="005F52AA" w14:paraId="68EF204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1FC5E2AE" w14:textId="3814CE0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Age 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2804A1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A7E4B8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9FE4AC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473FD21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8B55653" w14:textId="44304F0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</w:t>
            </w:r>
            <w:r w:rsidRPr="00712A1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≤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EC25E8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120,606 (25.36)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8770467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116,019 (25.20)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F0DC6E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114,310 (25.28)</w:t>
            </w:r>
          </w:p>
        </w:tc>
      </w:tr>
      <w:tr w:rsidR="003A5891" w:rsidRPr="005F52AA" w14:paraId="20A0E5B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66B3C21" w14:textId="34390833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61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-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0E1338F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107,466 (22.59)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A83A6DA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103,032 (22.38)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7A4D1FE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98,533 (21.79)</w:t>
            </w:r>
          </w:p>
        </w:tc>
      </w:tr>
      <w:tr w:rsidR="003A5891" w:rsidRPr="005F52AA" w14:paraId="3989E07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7984935" w14:textId="5FEEE053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71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-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594FF1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112,956 (23.75)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00B6EA6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108,542 (23.58)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1A0A6DA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105,737 (23.38)</w:t>
            </w:r>
          </w:p>
        </w:tc>
      </w:tr>
      <w:tr w:rsidR="003A5891" w:rsidRPr="005F52AA" w14:paraId="34AB1B29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975BB2D" w14:textId="23E6517C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&gt;8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D17CAF0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134,627 (28.30)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4D11895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132,807 (28.85)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A8B2DD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133,660 (29.56)</w:t>
            </w:r>
          </w:p>
        </w:tc>
      </w:tr>
      <w:tr w:rsidR="003A5891" w:rsidRPr="005F52AA" w14:paraId="17846C6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DCF29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BD67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240,054 (50.47)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141F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233,759 (50.77)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E544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231,013 (51.08)</w:t>
            </w:r>
          </w:p>
        </w:tc>
      </w:tr>
      <w:tr w:rsidR="003A5891" w:rsidRPr="005F52AA" w14:paraId="6766D3E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E8155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2B00FD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967E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3C89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3DE3D3E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B3B92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5C8D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317,535 (66.76)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3E6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306,280 (66.52)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265EF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301,575 (66.68)</w:t>
            </w:r>
          </w:p>
        </w:tc>
      </w:tr>
      <w:tr w:rsidR="003A5891" w:rsidRPr="005F52AA" w14:paraId="709DEEA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4BF85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3228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74,965 (15.76)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33A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71,985 (15.64)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332A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70,500 (15.59)</w:t>
            </w:r>
          </w:p>
        </w:tc>
      </w:tr>
      <w:tr w:rsidR="003A5891" w:rsidRPr="005F52AA" w14:paraId="04F5D72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8C225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5360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34,045 (7.16)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746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33,175 (7.21)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3877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31,395 (6.94)</w:t>
            </w:r>
          </w:p>
        </w:tc>
      </w:tr>
      <w:tr w:rsidR="003A5891" w:rsidRPr="005F52AA" w14:paraId="5AF5C75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C93DD" w14:textId="75F3BFDE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Asian &amp; P</w:t>
            </w:r>
            <w:r w:rsidR="00EE4D1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acific Islander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C743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12,295 (2.58)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46C8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11,840 (2.57)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40A6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10,800 (2.39)</w:t>
            </w:r>
          </w:p>
        </w:tc>
      </w:tr>
      <w:tr w:rsidR="003A5891" w:rsidRPr="005F52AA" w14:paraId="4034D3A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E567D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7464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36,815 (7.74)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04F5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37,120 (8.06)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02A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37,970 (8.40)</w:t>
            </w:r>
          </w:p>
        </w:tc>
      </w:tr>
      <w:tr w:rsidR="003A5891" w:rsidRPr="005F52AA" w14:paraId="2D1CA83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5A7FDF0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Health Insurance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36307CB0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2C3CD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527A45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5891" w:rsidRPr="005F52AA" w14:paraId="3EDAB4B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F6EA44B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Private/VA/</w:t>
            </w:r>
            <w:proofErr w:type="spellStart"/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Champus</w:t>
            </w:r>
            <w:proofErr w:type="spellEnd"/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/Other Insurance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C2E173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169,465 (42.82)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4FD131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161,245 (42.77)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2192B88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169,092 (43.48)</w:t>
            </w:r>
          </w:p>
        </w:tc>
      </w:tr>
      <w:tr w:rsidR="003A5891" w:rsidRPr="005F52AA" w14:paraId="54BC1A4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7534191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Medicaid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EB8E1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45,405 (11.47)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B7A3B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40,796 (10.82)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611496D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41,001 (10.54)</w:t>
            </w:r>
          </w:p>
        </w:tc>
      </w:tr>
      <w:tr w:rsidR="003A5891" w:rsidRPr="005F52AA" w14:paraId="07C2DA89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F49906D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Medicare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24F66F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154,761 (39.10)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0ECCE7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144,220 (38.26)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8D785D2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147,455 (37.92)</w:t>
            </w:r>
          </w:p>
        </w:tc>
      </w:tr>
      <w:tr w:rsidR="003A5891" w:rsidRPr="005F52AA" w14:paraId="3E401A0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594668AC" w14:textId="6DC22C31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Self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-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Pay/No Insurance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3019B02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23,394 (5.91)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FA47976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27,708 (7.35)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D4869F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28,807 (7.41)</w:t>
            </w:r>
          </w:p>
        </w:tc>
      </w:tr>
      <w:tr w:rsidR="003A5891" w:rsidRPr="005F52AA" w14:paraId="5945E7A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344023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Medical History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0ABA4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88AB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FD02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1B24CEB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3CE8C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Atrial Fibrillation/Flutter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E111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85,704 (18.16)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718A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82,524 (18.24)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73F9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79,489 (17.80)</w:t>
            </w:r>
          </w:p>
        </w:tc>
      </w:tr>
      <w:tr w:rsidR="003A5891" w:rsidRPr="005F52AA" w14:paraId="3D0F78A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A680A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Previous Stroke/TIA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1E53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147,149 (31.18)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1158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142,264 (31.44)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49D8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139,827 (31.30)</w:t>
            </w:r>
          </w:p>
        </w:tc>
      </w:tr>
      <w:tr w:rsidR="003A5891" w:rsidRPr="005F52AA" w14:paraId="6424E08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39926" w14:textId="3943A25B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CAD/Prior M</w:t>
            </w:r>
            <w:r w:rsidR="00EE4D1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18E1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115,722 (24.52)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39B1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112,068 (24.77)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1FD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114,026 (25.53)</w:t>
            </w:r>
          </w:p>
        </w:tc>
      </w:tr>
      <w:tr w:rsidR="003A5891" w:rsidRPr="005F52AA" w14:paraId="5354D68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B604B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933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165,350 (35.04)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2A8F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156,521 (34.59)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F678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152,063 (34.04)</w:t>
            </w:r>
          </w:p>
        </w:tc>
      </w:tr>
      <w:tr w:rsidR="003A5891" w:rsidRPr="005F52AA" w14:paraId="775FDF1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8B66FC0" w14:textId="349A369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Peripheral Vascular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1C9BD0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21,631 (4.58)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3664DA0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21,408 (4.73)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6BCCC10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21,094 (4.72)</w:t>
            </w:r>
          </w:p>
        </w:tc>
      </w:tr>
      <w:tr w:rsidR="003A5891" w:rsidRPr="005F52AA" w14:paraId="0E0B7EA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3FF7211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10B408F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361,007 (76.51)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7B8749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345,107 (76.27)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5E432A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343,231 (76.84)</w:t>
            </w:r>
          </w:p>
        </w:tc>
      </w:tr>
      <w:tr w:rsidR="003A5891" w:rsidRPr="005F52AA" w14:paraId="12D198F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A061226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A5E436E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88,139 (18.68)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4DBAA9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86,084 (19.03)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9FECE38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84,771 (18.98)</w:t>
            </w:r>
          </w:p>
        </w:tc>
      </w:tr>
      <w:tr w:rsidR="003A5891" w:rsidRPr="005F52AA" w14:paraId="01024A0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0DE6EA38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lastRenderedPageBreak/>
              <w:t>Dyslipidemia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FF02C36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216,141 (45.81)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BDCD6FB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201,680 (44.57)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3019FA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197,498 (44.22)</w:t>
            </w:r>
          </w:p>
        </w:tc>
      </w:tr>
      <w:tr w:rsidR="003A5891" w:rsidRPr="005F52AA" w14:paraId="16133F7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FDFDB85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CD25CD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44,101 (9.35)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32FEA4A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41,250 (9.12)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03BD0ED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39,677 (8.88)</w:t>
            </w:r>
          </w:p>
        </w:tc>
      </w:tr>
      <w:tr w:rsidR="003A5891" w:rsidRPr="005F52AA" w14:paraId="432EA61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5AE22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Prosthetic Heart Valve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3F9C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5,318 (1.13)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1D35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6,104 (1.35)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7CC7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5,336 (1.19)</w:t>
            </w:r>
          </w:p>
        </w:tc>
      </w:tr>
      <w:tr w:rsidR="003A5891" w:rsidRPr="005F52AA" w14:paraId="0170262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691F3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Obesity/Overweight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0829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75,643 (16.03)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D846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56,443 (12.47)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C4EF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16,050 (3.59)</w:t>
            </w:r>
          </w:p>
        </w:tc>
      </w:tr>
      <w:tr w:rsidR="003A5891" w:rsidRPr="005F52AA" w14:paraId="28F5BF6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73F40A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Chronic Renal Insufficiency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FE827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35,530 (7.53)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9DD16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29,743 (6.57)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36252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8,909 (1.99)</w:t>
            </w:r>
          </w:p>
        </w:tc>
      </w:tr>
      <w:tr w:rsidR="003A5891" w:rsidRPr="005F52AA" w14:paraId="7270A89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D8DF2E" w14:textId="02CB9233" w:rsidR="003A5891" w:rsidRPr="005F52AA" w:rsidRDefault="00FD4946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 xml:space="preserve">Vital and Laboratory </w:t>
            </w: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Measurements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52DC8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5C77" w14:textId="77777777" w:rsidR="003A5891" w:rsidRPr="005F52AA" w:rsidRDefault="003A5891" w:rsidP="00487A4D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9F467" w14:textId="77777777" w:rsidR="003A5891" w:rsidRPr="005F52AA" w:rsidRDefault="003A5891" w:rsidP="00487A4D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17499769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2FFC55B" w14:textId="25AA23B8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SBP mmHg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59431A7C" w14:textId="0B29043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157.53 (40.31)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7E5BEC92" w14:textId="3F937890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157.54 (41.18)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278FA1F7" w14:textId="17850A33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157.47 (43.67)</w:t>
            </w:r>
          </w:p>
        </w:tc>
      </w:tr>
      <w:tr w:rsidR="003A5891" w:rsidRPr="005F52AA" w14:paraId="4CEB645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76D44CEE" w14:textId="6D35E733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BMI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Median (IQR)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E66615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27.4 (23.8 - 31.8)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8B103E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27.3 (23.8 - 31.6)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EF588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27.2 (23.7 - 31.6)</w:t>
            </w:r>
          </w:p>
        </w:tc>
      </w:tr>
      <w:tr w:rsidR="003A5891" w:rsidRPr="005F52AA" w14:paraId="35713AB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4A5DEA1D" w14:textId="56A20DF0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HbA1c 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%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CCF3DD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6.76 (2.52)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8496B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6.77 (2.54)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A97692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6.79 (2.66)</w:t>
            </w:r>
          </w:p>
        </w:tc>
      </w:tr>
      <w:tr w:rsidR="003A5891" w:rsidRPr="005F52AA" w14:paraId="77A6F7F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3E062B40" w14:textId="02353F24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Blood Glucose mg/dL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, 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EC77AAF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143.94 (96.57)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5BA3C8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143.6 (98.77)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4AFEBC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143.43 (102.09)</w:t>
            </w:r>
          </w:p>
        </w:tc>
      </w:tr>
      <w:tr w:rsidR="003A5891" w:rsidRPr="005F52AA" w14:paraId="6F79041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0CD48A9A" w14:textId="1154A8B0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Serum Creatinine mg/dL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Median (IQR)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851D274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 (0.8 - 1.3)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6036F47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 (0.8 - 1.3)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D0C70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 (0.8 - 1.3)</w:t>
            </w:r>
          </w:p>
        </w:tc>
      </w:tr>
      <w:tr w:rsidR="003A5891" w:rsidRPr="005F52AA" w14:paraId="3C6A8ECA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D63980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Arrival Information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61A85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4C23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C32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5649DA9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49DD8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Arrival Mode: EMS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DDBD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225,917 (48.62)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28E7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199,241 (49.15)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B61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189,858 (48.91)</w:t>
            </w:r>
          </w:p>
        </w:tc>
      </w:tr>
      <w:tr w:rsidR="003A5891" w:rsidRPr="005F52AA" w14:paraId="4478C36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4E212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Ambulatory Status at Admission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6752F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A404D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949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5891" w:rsidRPr="005F52AA" w14:paraId="5875BCA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C5580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Unable to ambulate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4E9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83,737 (31.80)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A847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84,333 (31.61)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8DF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90,635 (31.85)</w:t>
            </w:r>
          </w:p>
        </w:tc>
      </w:tr>
      <w:tr w:rsidR="003A5891" w:rsidRPr="005F52AA" w14:paraId="04B60D1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4020E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With assistance from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555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72,286 (27.45)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8C0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75,164 (28.17)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19C9D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80,746 (28.38)</w:t>
            </w:r>
          </w:p>
        </w:tc>
      </w:tr>
      <w:tr w:rsidR="003A5891" w:rsidRPr="005F52AA" w14:paraId="0A04F88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0710F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Able to ambulate independently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C94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107,331 (40.76)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04B4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107,304 (40.22)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720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113,162 (39.77)</w:t>
            </w:r>
          </w:p>
        </w:tc>
      </w:tr>
      <w:tr w:rsidR="003A5891" w:rsidRPr="005F52AA" w14:paraId="1C4D038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E6F4F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On-time Arrival (non-holiday weekday 7am-6pm)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24F1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230,849 (48.53)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0B0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225,467 (48.97)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6DA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224,002 (49.53)</w:t>
            </w:r>
          </w:p>
        </w:tc>
      </w:tr>
      <w:tr w:rsidR="003A5891" w:rsidRPr="005F52AA" w14:paraId="4FFE25D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518DA27E" w14:textId="6673165E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Initial NIHSS Score (0-42)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2418A43E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06197FE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B10D154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7249FD5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14:paraId="63FDCE37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Median (IQR)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76569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(1 - 9)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E53141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(1 - 9)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D9F664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(1 - 9)</w:t>
            </w:r>
          </w:p>
        </w:tc>
      </w:tr>
      <w:tr w:rsidR="003A5891" w:rsidRPr="005F52AA" w14:paraId="2F74D69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vAlign w:val="center"/>
          </w:tcPr>
          <w:p w14:paraId="1B8856BC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C1F6A2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6.55 (10.09)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C381B47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6.65 (10.43)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F7B6D2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6.72 (10.87)</w:t>
            </w:r>
          </w:p>
        </w:tc>
      </w:tr>
      <w:tr w:rsidR="003A5891" w:rsidRPr="005F52AA" w14:paraId="7270CE8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5A42D7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Medications Prior to Admission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8B645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374D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74B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2C79E93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10D4D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Antiplatelets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F27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213,961 (50.58)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AFDB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200,373 (50.20)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8B8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183,630 (47.54)</w:t>
            </w:r>
          </w:p>
        </w:tc>
      </w:tr>
      <w:tr w:rsidR="003A5891" w:rsidRPr="005F52AA" w14:paraId="1C54B6A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4A6B7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Anticoagulants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D20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46,843 (17.66)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8FE4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42,702 (17.05)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C64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42,066 (12.59)</w:t>
            </w:r>
          </w:p>
        </w:tc>
      </w:tr>
      <w:tr w:rsidR="003A5891" w:rsidRPr="005F52AA" w14:paraId="2BACE9A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0009A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Antihypertensives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F008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261,433 (68.69)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498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256,113 (69.20)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DC718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260,859 (70.03)</w:t>
            </w:r>
          </w:p>
        </w:tc>
      </w:tr>
      <w:tr w:rsidR="003A5891" w:rsidRPr="005F52AA" w14:paraId="415FB14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CA608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Cholesterol-Reducers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56C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212,149 (44.81)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5B9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201,574 (44.07)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E83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193,525 (43.02)</w:t>
            </w:r>
          </w:p>
        </w:tc>
      </w:tr>
      <w:tr w:rsidR="003A5891" w:rsidRPr="005F52AA" w14:paraId="35476B8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1FEE1F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Diabetic Medications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FEBD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102,086 (27.90)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7BC0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99,876 (27.71)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5040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100,296 (27.22)</w:t>
            </w:r>
          </w:p>
        </w:tc>
      </w:tr>
      <w:tr w:rsidR="003A5891" w:rsidRPr="005F52AA" w14:paraId="1881440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0F1D5D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Outcomes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6FB6A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EE32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C218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sz w:val="20"/>
                <w:szCs w:val="20"/>
              </w:rPr>
            </w:pPr>
          </w:p>
        </w:tc>
      </w:tr>
      <w:tr w:rsidR="003A5891" w:rsidRPr="005F52AA" w14:paraId="56ED222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84BA4" w14:textId="0BEB4869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L</w:t>
            </w:r>
            <w:r w:rsidR="00FE336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ength of Stay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(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days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),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Median (IQR)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8F8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(2 - 6)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16F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(2 - 6)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C8F1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(2 - 6)</w:t>
            </w:r>
          </w:p>
        </w:tc>
      </w:tr>
      <w:tr w:rsidR="003A5891" w:rsidRPr="005F52AA" w14:paraId="12EBCD8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2BAB632D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Discharge Disposition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08EB674C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E67EF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A09D1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5891" w:rsidRPr="005F52AA" w14:paraId="6244F06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7B38074F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9AE9D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227,236 (47.77)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09A49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219,735 (47.73)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FBF36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216,442 (47.86)</w:t>
            </w:r>
          </w:p>
        </w:tc>
      </w:tr>
      <w:tr w:rsidR="003A5891" w:rsidRPr="005F52AA" w14:paraId="0C2314F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09C88B46" w14:textId="68A6D3D0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Home 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Hospice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1525D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7,017 (1.48)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59DF8F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6,301 (1.37)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E22FB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6,018 (1.33)</w:t>
            </w:r>
          </w:p>
        </w:tc>
      </w:tr>
      <w:tr w:rsidR="003A5891" w:rsidRPr="005F52AA" w14:paraId="1E42518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38E76859" w14:textId="6318B1F2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Hospice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DF30C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14,846 (3.12)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5F7E3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14,522 (3.15)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79CCBD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14,043 (3.11)</w:t>
            </w:r>
          </w:p>
        </w:tc>
      </w:tr>
      <w:tr w:rsidR="003A5891" w:rsidRPr="005F52AA" w14:paraId="26751D9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713F9C5C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Acute Care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5DC91F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11,106 (2.33)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F9717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10,963 (2.38)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81EB5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11,234 (2.48)</w:t>
            </w:r>
          </w:p>
        </w:tc>
      </w:tr>
      <w:tr w:rsidR="003A5891" w:rsidRPr="005F52AA" w14:paraId="603403D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</w:tcPr>
          <w:p w14:paraId="75FE231E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Other Health Care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1F925D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191,920 (40.35)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3EE7A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185,324 (40.25)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48F044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181,483 (40.13)</w:t>
            </w:r>
          </w:p>
        </w:tc>
      </w:tr>
      <w:tr w:rsidR="003A5891" w:rsidRPr="005F52AA" w14:paraId="50961B0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2F2F2"/>
            <w:vAlign w:val="center"/>
          </w:tcPr>
          <w:p w14:paraId="2F1B6C1D" w14:textId="34D0B0A6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Left Against Medical Advice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4A0F68AE" w14:textId="168D045A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3,396 (0.71)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4C2FB460" w14:textId="3AECBA5A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3,324 (0.72)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5D27A68F" w14:textId="26B5D761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2,925 (0.65)</w:t>
            </w:r>
          </w:p>
        </w:tc>
      </w:tr>
      <w:tr w:rsidR="003A5891" w:rsidRPr="005F52AA" w14:paraId="3D81263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</w:tcPr>
          <w:p w14:paraId="468513EB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Expired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AF2860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19,763 (4.15)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50B944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19,677 (4.27)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8443F6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19,668 (4.35)</w:t>
            </w:r>
          </w:p>
        </w:tc>
      </w:tr>
    </w:tbl>
    <w:p w14:paraId="4A58DA3C" w14:textId="4D1F3421" w:rsidR="005F52AA" w:rsidRDefault="005F52AA">
      <w:pPr>
        <w:rPr>
          <w:rFonts w:ascii="Times New Roman" w:hAnsi="Times New Roman" w:cs="Times New Roman"/>
          <w:sz w:val="24"/>
        </w:rPr>
      </w:pPr>
    </w:p>
    <w:p w14:paraId="411FB3A6" w14:textId="77777777" w:rsidR="005F52AA" w:rsidRDefault="005F52A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72C145D" w14:textId="1099CF22" w:rsidR="005F52AA" w:rsidRPr="00DA3547" w:rsidRDefault="005F52AA" w:rsidP="005F52AA">
      <w:pPr>
        <w:rPr>
          <w:rFonts w:ascii="Calibri Light" w:eastAsia="Times New Roman" w:hAnsi="Calibri Light" w:cs="Times New Roman"/>
          <w:b/>
          <w:bCs/>
          <w:color w:val="000000"/>
          <w:sz w:val="18"/>
          <w:szCs w:val="20"/>
        </w:rPr>
      </w:pPr>
      <w:proofErr w:type="spellStart"/>
      <w:r w:rsidRPr="00DA3547">
        <w:rPr>
          <w:rFonts w:asciiTheme="majorHAnsi" w:hAnsiTheme="majorHAnsi" w:cstheme="majorHAnsi"/>
          <w:b/>
          <w:szCs w:val="24"/>
        </w:rPr>
        <w:lastRenderedPageBreak/>
        <w:t>eTable</w:t>
      </w:r>
      <w:proofErr w:type="spellEnd"/>
      <w:r w:rsidRPr="00DA3547">
        <w:rPr>
          <w:rFonts w:asciiTheme="majorHAnsi" w:hAnsiTheme="majorHAnsi" w:cstheme="majorHAnsi"/>
          <w:b/>
          <w:szCs w:val="24"/>
        </w:rPr>
        <w:t xml:space="preserve"> </w:t>
      </w:r>
      <w:bookmarkStart w:id="2" w:name="_Toc12359732"/>
      <w:r w:rsidR="00743237">
        <w:rPr>
          <w:rFonts w:asciiTheme="majorHAnsi" w:hAnsiTheme="majorHAnsi" w:cstheme="majorHAnsi"/>
          <w:b/>
          <w:szCs w:val="24"/>
        </w:rPr>
        <w:t>6</w:t>
      </w:r>
      <w:r w:rsidRPr="00DA3547">
        <w:rPr>
          <w:rFonts w:asciiTheme="majorHAnsi" w:hAnsiTheme="majorHAnsi" w:cstheme="majorHAnsi"/>
          <w:b/>
          <w:szCs w:val="24"/>
        </w:rPr>
        <w:t>:</w:t>
      </w:r>
      <w:r w:rsidRPr="00DA3547">
        <w:rPr>
          <w:rFonts w:asciiTheme="majorHAnsi" w:eastAsia="SimSun" w:hAnsiTheme="majorHAnsi" w:cstheme="majorHAnsi"/>
          <w:b/>
          <w:szCs w:val="24"/>
        </w:rPr>
        <w:t xml:space="preserve"> </w:t>
      </w:r>
      <w:r w:rsidRPr="00DA3547">
        <w:rPr>
          <w:rFonts w:asciiTheme="majorHAnsi" w:hAnsiTheme="majorHAnsi" w:cstheme="majorHAnsi"/>
          <w:szCs w:val="24"/>
        </w:rPr>
        <w:t xml:space="preserve">Characteristics of ischemic stroke patients by year using the </w:t>
      </w:r>
      <w:r w:rsidRPr="00DA3547">
        <w:rPr>
          <w:rFonts w:asciiTheme="majorHAnsi" w:eastAsia="SimSun" w:hAnsiTheme="majorHAnsi" w:cstheme="majorHAnsi"/>
          <w:szCs w:val="24"/>
        </w:rPr>
        <w:t xml:space="preserve">Bayesian (flat prior) </w:t>
      </w:r>
      <w:r w:rsidRPr="00DA3547">
        <w:rPr>
          <w:rFonts w:asciiTheme="majorHAnsi" w:hAnsiTheme="majorHAnsi" w:cstheme="majorHAnsi"/>
          <w:szCs w:val="24"/>
        </w:rPr>
        <w:t>post-stratification weighting model by year to the U.S. Population.</w:t>
      </w:r>
      <w:r w:rsidRPr="00DA3547">
        <w:rPr>
          <w:rFonts w:ascii="Calibri Light" w:eastAsia="Times New Roman" w:hAnsi="Calibri Light" w:cs="Times New Roman"/>
          <w:bCs/>
          <w:color w:val="000000"/>
          <w:sz w:val="18"/>
          <w:szCs w:val="20"/>
        </w:rPr>
        <w:t xml:space="preserve"> </w:t>
      </w:r>
      <w:bookmarkEnd w:id="2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147"/>
        <w:gridCol w:w="1592"/>
        <w:gridCol w:w="1592"/>
        <w:gridCol w:w="1592"/>
      </w:tblGrid>
      <w:tr w:rsidR="003A5891" w:rsidRPr="005F52AA" w14:paraId="78FE49B6" w14:textId="77777777" w:rsidTr="00392EBB">
        <w:trPr>
          <w:trHeight w:val="20"/>
          <w:tblHeader/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13EB" w14:textId="003771E4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1E51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D0C1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7951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2012</w:t>
            </w:r>
          </w:p>
        </w:tc>
      </w:tr>
      <w:tr w:rsidR="003A5891" w:rsidRPr="005F52AA" w14:paraId="248C55EB" w14:textId="77777777" w:rsidTr="00392EBB">
        <w:trPr>
          <w:trHeight w:val="20"/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ED2F6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CCAFA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N=475,654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3A2C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N=460,400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86A7C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N=452,240</w:t>
            </w:r>
          </w:p>
        </w:tc>
      </w:tr>
      <w:tr w:rsidR="003A5891" w:rsidRPr="005F52AA" w14:paraId="12B047D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CF72" w14:textId="7653203E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 xml:space="preserve">Hospital </w:t>
            </w:r>
            <w:r w:rsidR="00FD4946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6AA02" w14:textId="77777777" w:rsidR="003A5891" w:rsidRPr="005F52AA" w:rsidRDefault="003A5891" w:rsidP="005F5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C893" w14:textId="77777777" w:rsidR="003A5891" w:rsidRPr="005F52AA" w:rsidRDefault="003A5891" w:rsidP="005F5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6B92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5891" w:rsidRPr="005F52AA" w14:paraId="335ADBB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4985" w14:textId="24757649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Census divisions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C0C74" w14:textId="77777777" w:rsidR="003A5891" w:rsidRPr="005F52AA" w:rsidRDefault="003A5891" w:rsidP="005F5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9222" w14:textId="77777777" w:rsidR="003A5891" w:rsidRPr="005F52AA" w:rsidRDefault="003A5891" w:rsidP="005F5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13F1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5891" w:rsidRPr="005F52AA" w14:paraId="099A237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C0FC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1 New England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177E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21,177 (4.45)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0A65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19,689 (4.28)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CBCA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20,394 (4.51)</w:t>
            </w:r>
          </w:p>
        </w:tc>
      </w:tr>
      <w:tr w:rsidR="003A5891" w:rsidRPr="005F52AA" w14:paraId="68A1D20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389D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2 Mid-Atlantic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4BC6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66,046 (13.89)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A3B9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63,473 (13.79)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3E445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61,846 (13.68)</w:t>
            </w:r>
          </w:p>
        </w:tc>
      </w:tr>
      <w:tr w:rsidR="003A5891" w:rsidRPr="005F52AA" w14:paraId="4724AB0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34CE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3 East North Central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4B5F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74,183 (15.60)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397A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71,716 (15.58)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7DF79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71,177 (15.74)</w:t>
            </w:r>
          </w:p>
        </w:tc>
      </w:tr>
      <w:tr w:rsidR="003A5891" w:rsidRPr="005F52AA" w14:paraId="6F831176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1DC7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4 West North Central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94C8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29,109 (6.12)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83C4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27,876 (6.05)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B823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26,723 (5.91)</w:t>
            </w:r>
          </w:p>
        </w:tc>
      </w:tr>
      <w:tr w:rsidR="003A5891" w:rsidRPr="005F52AA" w14:paraId="43908F5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D302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5 South Atlantic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4052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107,114 (22.52)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6295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104,638 (22.73)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C1FA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102,588 (22.68)</w:t>
            </w:r>
          </w:p>
        </w:tc>
      </w:tr>
      <w:tr w:rsidR="003A5891" w:rsidRPr="005F52AA" w14:paraId="56E152B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D33A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6 East South Central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4D15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36,398 (7.65)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031C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35,315 (7.67)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12E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35,786 (7.91)</w:t>
            </w:r>
          </w:p>
        </w:tc>
      </w:tr>
      <w:tr w:rsidR="003A5891" w:rsidRPr="005F52AA" w14:paraId="03977AE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E711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7 West South Central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61E5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55,617 (11.69)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8254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53,450 (11.61)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BF2E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51,038 (11.29)</w:t>
            </w:r>
          </w:p>
        </w:tc>
      </w:tr>
      <w:tr w:rsidR="003A5891" w:rsidRPr="005F52AA" w14:paraId="29BC975A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3BFBF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8 Mountain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273F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23,214 (4.88)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4613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22,131 (4.81)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047E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21,389 (4.73)</w:t>
            </w:r>
          </w:p>
        </w:tc>
      </w:tr>
      <w:tr w:rsidR="003A5891" w:rsidRPr="005F52AA" w14:paraId="45B7F86A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12BD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Division 9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9560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62,796 (13.20)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A77F1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62,112 (13.49)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255A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61,299 (13.55)</w:t>
            </w:r>
          </w:p>
        </w:tc>
      </w:tr>
      <w:tr w:rsidR="003A5891" w:rsidRPr="005F52AA" w14:paraId="6E8614E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DC1D459" w14:textId="5A5542A6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Hospital ownership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1830FBC1" w14:textId="77777777" w:rsidR="003A5891" w:rsidRPr="005F52AA" w:rsidRDefault="003A5891" w:rsidP="005F5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A36E95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7A27A5C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5891" w:rsidRPr="005F52AA" w14:paraId="787A7AF6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8DE0FB5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Government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F6ADC23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51,771 (10.88)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18BDE5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46,054 (10.00)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DD8F3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44,760 (9.90)</w:t>
            </w:r>
          </w:p>
        </w:tc>
      </w:tr>
      <w:tr w:rsidR="003A5891" w:rsidRPr="005F52AA" w14:paraId="2DD4A49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DCC1A71" w14:textId="764034E6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Private, Non-P</w:t>
            </w:r>
            <w:r w:rsidR="00FE336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rofit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8A4EB36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360,786 (75.85)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9E04A29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353,294 (76.74)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89F50A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349,529 (77.29)</w:t>
            </w:r>
          </w:p>
        </w:tc>
      </w:tr>
      <w:tr w:rsidR="003A5891" w:rsidRPr="005F52AA" w14:paraId="025ED0D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1BB3A01" w14:textId="48C50C36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Private, Inv</w:t>
            </w:r>
            <w:r w:rsidR="00FE336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estor-Owned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7559570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63,099 (13.27)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952AA46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61,051 (13.26)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35B2F4B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57,952 (12.81)</w:t>
            </w:r>
          </w:p>
        </w:tc>
      </w:tr>
      <w:tr w:rsidR="003A5891" w:rsidRPr="005F52AA" w14:paraId="31FC972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0753" w14:textId="2F32F3EC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Rural/teaching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51AF1" w14:textId="77777777" w:rsidR="003A5891" w:rsidRPr="005F52AA" w:rsidRDefault="003A5891" w:rsidP="005F5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73F5" w14:textId="77777777" w:rsidR="003A5891" w:rsidRPr="005F52AA" w:rsidRDefault="003A5891" w:rsidP="005F52A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40C4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5891" w:rsidRPr="005F52AA" w14:paraId="4A05E09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345E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68CA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24,411 (5.13)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ECC4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30,455 (6.61)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FDE1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28,772 (6.36)</w:t>
            </w:r>
          </w:p>
        </w:tc>
      </w:tr>
      <w:tr w:rsidR="003A5891" w:rsidRPr="005F52AA" w14:paraId="6953C32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94BD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Urban nonteaching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BB2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123,595 (25.98)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788B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175,806 (38.19)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613C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178,340 (39.43)</w:t>
            </w:r>
          </w:p>
        </w:tc>
      </w:tr>
      <w:tr w:rsidR="003A5891" w:rsidRPr="005F52AA" w14:paraId="3ECE5B49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24413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Urban teaching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0E09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327,650 (68.88)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3E1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254,139 (55.20)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FBDA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245,128 (54.20)</w:t>
            </w:r>
          </w:p>
        </w:tc>
      </w:tr>
      <w:tr w:rsidR="003A5891" w:rsidRPr="005F52AA" w14:paraId="71B8522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D90E114" w14:textId="1D669D02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Bed Size Categories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300BCD9" w14:textId="77777777" w:rsidR="003A5891" w:rsidRPr="005F52AA" w:rsidRDefault="003A5891" w:rsidP="005F52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E599F49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F406DD1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5891" w:rsidRPr="005F52AA" w14:paraId="2874F95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733F908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Small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44D3B70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67,778 (14.25)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1EDFF1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46,685 (10.14)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2601987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45,383 (10.04)</w:t>
            </w:r>
          </w:p>
        </w:tc>
      </w:tr>
      <w:tr w:rsidR="003A5891" w:rsidRPr="005F52AA" w14:paraId="4FBEF8A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A8EFA24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382C86F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134,337 (28.24)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501B65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112,957 (24.53)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B37E00F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109,718 (24.26)</w:t>
            </w:r>
          </w:p>
        </w:tc>
      </w:tr>
      <w:tr w:rsidR="003A5891" w:rsidRPr="005F52AA" w14:paraId="715BBA6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C559693" w14:textId="77777777" w:rsidR="003A5891" w:rsidRPr="005F52AA" w:rsidRDefault="003A5891" w:rsidP="005F52AA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Large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F4C05EC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273,540 (57.51)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8C0CFF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300,758 (65.33)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1DB5972" w14:textId="77777777" w:rsidR="003A5891" w:rsidRPr="005F52AA" w:rsidRDefault="003A5891" w:rsidP="005F52AA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297,139 (65.70)</w:t>
            </w:r>
          </w:p>
        </w:tc>
      </w:tr>
      <w:tr w:rsidR="003A5891" w:rsidRPr="005F52AA" w14:paraId="2FBFA37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8D38330" w14:textId="0B1DBB5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Primary Stroke Center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5C88A7" w14:textId="0EA89C46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109,300 (22.98)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F33BB2" w14:textId="757FEE96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102,689 (22.30)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45EB03" w14:textId="47F0E36F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106,675 (23.59)</w:t>
            </w:r>
          </w:p>
        </w:tc>
      </w:tr>
      <w:tr w:rsidR="003A5891" w:rsidRPr="005F52AA" w14:paraId="66F5599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A65982" w14:textId="03D97BBB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Comprehensive Stroke Center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2C48E0B" w14:textId="496C5F1E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20,574 (4.33)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8A1037" w14:textId="5D89E5DA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15,562 (3.38)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9CEE1E" w14:textId="0E43C1E0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16,530 (3.66)</w:t>
            </w:r>
          </w:p>
        </w:tc>
      </w:tr>
      <w:tr w:rsidR="003A5891" w:rsidRPr="005F52AA" w14:paraId="28DB659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8E8947" w14:textId="3C3D3661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Number of Beds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Median (IQR)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5354DB9" w14:textId="5656F00C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361 (208 - 540)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F37F62" w14:textId="6043DC5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346 (204 - 532)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6AAFE4" w14:textId="2668E999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342 (205 - 523)</w:t>
            </w:r>
          </w:p>
        </w:tc>
      </w:tr>
      <w:tr w:rsidR="003A5891" w:rsidRPr="005F52AA" w14:paraId="0470C7F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600BD9" w14:textId="6C38727C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Annual Volume of IS Admissions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, 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B37E7D" w14:textId="238057A1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234 (144 - 374)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086895" w14:textId="0DAE90D6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227 (144 - 354)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A120E7" w14:textId="7CF710F2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223 (141 - 345)</w:t>
            </w:r>
          </w:p>
        </w:tc>
      </w:tr>
      <w:tr w:rsidR="003A5891" w:rsidRPr="005F52AA" w14:paraId="4A20614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167A" w14:textId="58818FFF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 xml:space="preserve">Patient </w:t>
            </w:r>
            <w:r w:rsidR="00A94820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Characteristics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45774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ECB6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C75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5891" w:rsidRPr="005F52AA" w14:paraId="3EBB5C9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C78A9F1" w14:textId="476A6082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Age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506118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70.1 (19.54)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DBA34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70.26 (20.04)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91424A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70.53 (20.85)</w:t>
            </w:r>
          </w:p>
        </w:tc>
      </w:tr>
      <w:tr w:rsidR="003A5891" w:rsidRPr="005F52AA" w14:paraId="21F950D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AB637EE" w14:textId="740746C9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Age 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C4064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83231E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8B14FC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5891" w:rsidRPr="005F52AA" w14:paraId="1D464CE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A004F9" w14:textId="7122B0A7" w:rsidR="003A5891" w:rsidRPr="005F52AA" w:rsidRDefault="003A5891" w:rsidP="003A5891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</w:t>
            </w:r>
            <w:r w:rsidRPr="00712A1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≤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5CD2E98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123,346 (25.93)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B813BB5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118,295 (25.69)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7DC7B53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115,024 (25.43)</w:t>
            </w:r>
          </w:p>
        </w:tc>
      </w:tr>
      <w:tr w:rsidR="003A5891" w:rsidRPr="005F52AA" w14:paraId="081A9F06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D005943" w14:textId="58BBEC9F" w:rsidR="003A5891" w:rsidRPr="005F52AA" w:rsidRDefault="003A5891" w:rsidP="003A5891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61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-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7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465C055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107,769 (22.66)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E9065B4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103,203 (22.42)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9A941D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98,093 (21.69)</w:t>
            </w:r>
          </w:p>
        </w:tc>
      </w:tr>
      <w:tr w:rsidR="003A5891" w:rsidRPr="005F52AA" w14:paraId="2FDCEFA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05353BE" w14:textId="6A007BAB" w:rsidR="003A5891" w:rsidRPr="005F52AA" w:rsidRDefault="003A5891" w:rsidP="003A5891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71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-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8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94D1BCB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112,990 (23.75)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E30111F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107,811 (23.42)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50D9E2B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105,784 (23.39)</w:t>
            </w:r>
          </w:p>
        </w:tc>
      </w:tr>
      <w:tr w:rsidR="003A5891" w:rsidRPr="005F52AA" w14:paraId="6590971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9E1A278" w14:textId="0E085537" w:rsidR="003A5891" w:rsidRPr="005F52AA" w:rsidRDefault="003A5891" w:rsidP="003A5891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&gt;8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0D2E5D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131,551 (27.66)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DB8AA54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131,091 (28.47)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06B6528" w14:textId="77777777" w:rsidR="003A5891" w:rsidRPr="005F52AA" w:rsidRDefault="003A5891" w:rsidP="003A5891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133,340 (29.48)</w:t>
            </w:r>
          </w:p>
        </w:tc>
      </w:tr>
      <w:tr w:rsidR="003A5891" w:rsidRPr="005F52AA" w14:paraId="4745F1D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22BE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7157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238,800 (50.20)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CCE8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232,425 (50.48)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F1A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230,055 (50.87)</w:t>
            </w:r>
          </w:p>
        </w:tc>
      </w:tr>
      <w:tr w:rsidR="003A5891" w:rsidRPr="005F52AA" w14:paraId="20B1657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BC981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Race/Ethnicity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5F4C7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597F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49D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5891" w:rsidRPr="005F52AA" w14:paraId="1F3FCA5A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FB78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263F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315,319 (66.29)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F07D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305,173 (66.28)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CEB1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302,729 (66.94)</w:t>
            </w:r>
          </w:p>
        </w:tc>
      </w:tr>
      <w:tr w:rsidR="003A5891" w:rsidRPr="005F52AA" w14:paraId="2B94203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8F65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7F8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73,806 (15.52)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BED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71,117 (15.45)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A1D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69,304 (15.32)</w:t>
            </w:r>
          </w:p>
        </w:tc>
      </w:tr>
      <w:tr w:rsidR="003A5891" w:rsidRPr="005F52AA" w14:paraId="1FF6F907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03D7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5D6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34,558 (7.27)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5BB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33,634 (7.31)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FAAF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31,626 (6.99)</w:t>
            </w:r>
          </w:p>
        </w:tc>
      </w:tr>
      <w:tr w:rsidR="003A5891" w:rsidRPr="005F52AA" w14:paraId="51CB27D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4594" w14:textId="393C2F55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Asian &amp; P</w:t>
            </w:r>
            <w:r w:rsidR="00FE336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acific Islander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48A4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16,781 (3.53)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698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14,515 (3.15)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8754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13,837 (3.06)</w:t>
            </w:r>
          </w:p>
        </w:tc>
      </w:tr>
      <w:tr w:rsidR="003A5891" w:rsidRPr="005F52AA" w14:paraId="78D4962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59F8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891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35,191 (7.40)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FF6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35,961 (7.81)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81B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34,744 (7.68)</w:t>
            </w:r>
          </w:p>
        </w:tc>
      </w:tr>
      <w:tr w:rsidR="003A5891" w:rsidRPr="005F52AA" w14:paraId="557D9AC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E91E88F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Health Insurance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493D40E3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DEF32D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C7E049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A5891" w:rsidRPr="005F52AA" w14:paraId="4DCFB36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EA6D15A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Private/VA/</w:t>
            </w:r>
            <w:proofErr w:type="spellStart"/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Champus</w:t>
            </w:r>
            <w:proofErr w:type="spellEnd"/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/Other Insurance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6D4586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174,433 (43.54)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B4FA81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169,059 (43.80)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9F0DAF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172,509 (44.34)</w:t>
            </w:r>
          </w:p>
        </w:tc>
      </w:tr>
      <w:tr w:rsidR="003A5891" w:rsidRPr="005F52AA" w14:paraId="1DB7EC4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4238D5B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Medicaid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14ACBF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47,951 (11.97)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8036FF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41,947 (10.87)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ACAB42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41,105 (10.57)</w:t>
            </w:r>
          </w:p>
        </w:tc>
      </w:tr>
      <w:tr w:rsidR="003A5891" w:rsidRPr="005F52AA" w14:paraId="332E08C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3F10D3B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Medicare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A9C824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151,353 (37.78)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13FA861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143,049 (37.06)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22B5401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144,471 (37.13)</w:t>
            </w:r>
          </w:p>
        </w:tc>
      </w:tr>
      <w:tr w:rsidR="003A5891" w:rsidRPr="005F52AA" w14:paraId="22E07B3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81299BA" w14:textId="0309469E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Self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-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Pay/No Insurance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5B496F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24,587 (6.14)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C10AA9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29,423 (7.62)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66E594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28,448 (7.31)</w:t>
            </w:r>
          </w:p>
        </w:tc>
      </w:tr>
      <w:tr w:rsidR="003A5891" w:rsidRPr="005F52AA" w14:paraId="17ED230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C714" w14:textId="77777777" w:rsidR="003A5891" w:rsidRPr="00FD4946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FD4946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Medical History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153D3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A32B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501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A5891" w:rsidRPr="005F52AA" w14:paraId="6FBF302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46FA4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Atrial Fibrillation/Flutter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8C33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85,633 (18.17)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1DD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83,203 (18.41)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6C8A7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81,235 (18.23)</w:t>
            </w:r>
          </w:p>
        </w:tc>
      </w:tr>
      <w:tr w:rsidR="003A5891" w:rsidRPr="005F52AA" w14:paraId="4CBF33B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6E18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Previous Stroke/TIA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D5B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144,855 (30.74)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623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139,443 (30.86)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C3FF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139,124 (31.22)</w:t>
            </w:r>
          </w:p>
        </w:tc>
      </w:tr>
      <w:tr w:rsidR="003A5891" w:rsidRPr="005F52AA" w14:paraId="679A3DF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0AAE2" w14:textId="1C84CA01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CAD/Prior M</w:t>
            </w:r>
            <w:r w:rsidR="00FE336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yocardial Infarction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56AF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115,342 (24.48)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B5C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110,923 (24.55)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9AC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113,013 (25.36)</w:t>
            </w:r>
          </w:p>
        </w:tc>
      </w:tr>
      <w:tr w:rsidR="003A5891" w:rsidRPr="005F52AA" w14:paraId="27194892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1098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0661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164,585 (34.93)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AB88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155,209 (34.35)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3049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149,570 (33.56)</w:t>
            </w:r>
          </w:p>
        </w:tc>
      </w:tr>
      <w:tr w:rsidR="003A5891" w:rsidRPr="005F52AA" w14:paraId="014E435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001C55C" w14:textId="709E8B4A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Peripheral Vascular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E4FD39D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21,639 (4.59)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776021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21,572 (4.77)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53B980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21,345 (4.79)</w:t>
            </w:r>
          </w:p>
        </w:tc>
      </w:tr>
      <w:tr w:rsidR="003A5891" w:rsidRPr="005F52AA" w14:paraId="3E434B9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27B153C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D28769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358,949 (76.18)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5B7C1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342,035 (75.70)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4B45F6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342,041 (76.75)</w:t>
            </w:r>
          </w:p>
        </w:tc>
      </w:tr>
      <w:tr w:rsidR="003A5891" w:rsidRPr="005F52AA" w14:paraId="260A557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6B761CE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lastRenderedPageBreak/>
              <w:t>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D5891E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89,431 (18.98)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9E16E3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85,941 (19.02)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84EB33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84,522 (18.97)</w:t>
            </w:r>
          </w:p>
        </w:tc>
      </w:tr>
      <w:tr w:rsidR="003A5891" w:rsidRPr="005F52AA" w14:paraId="4D1F402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57D0034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Dyslipidemia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01BC71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216,791 (46.01)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4B1566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200,145 (44.30)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24BBAB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196,360 (44.06)</w:t>
            </w:r>
          </w:p>
        </w:tc>
      </w:tr>
      <w:tr w:rsidR="003A5891" w:rsidRPr="005F52AA" w14:paraId="69756FE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EE2656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Heart Failure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FE02685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44,261 (9.39)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532B806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42,149 (9.33)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5CA93D3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39,637 (8.89)</w:t>
            </w:r>
          </w:p>
        </w:tc>
      </w:tr>
      <w:tr w:rsidR="003A5891" w:rsidRPr="005F52AA" w14:paraId="73CE2CA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9057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Prosthetic Heart Valve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BAE0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5,345 (1.13)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E83B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6,557 (1.45)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1CDE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5,996 (1.35)</w:t>
            </w:r>
          </w:p>
        </w:tc>
      </w:tr>
      <w:tr w:rsidR="003A5891" w:rsidRPr="005F52AA" w14:paraId="0EE3102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6E10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Obesity/Overweight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D5F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82,105 (17.43)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B928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60,410 (13.37)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E52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16,704 (3.75)</w:t>
            </w:r>
          </w:p>
        </w:tc>
      </w:tr>
      <w:tr w:rsidR="003A5891" w:rsidRPr="005F52AA" w14:paraId="62B258C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7992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Chronic Renal Insufficiency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C13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36,124 (7.67)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7394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29,515 (6.53)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DB7F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8,833 (1.98)</w:t>
            </w:r>
          </w:p>
        </w:tc>
      </w:tr>
      <w:tr w:rsidR="003A5891" w:rsidRPr="005F52AA" w14:paraId="7B11777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43F80" w14:textId="77777777" w:rsidR="003A5891" w:rsidRPr="005F52AA" w:rsidRDefault="003A5891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Medical History Panel Missing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9F027D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4,487 (0.94)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F1FD2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8,571 (1.86)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48DCA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6,588 (1.46)</w:t>
            </w:r>
          </w:p>
        </w:tc>
      </w:tr>
      <w:tr w:rsidR="003A5891" w:rsidRPr="005F52AA" w14:paraId="3E11C406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3972" w14:textId="07C40D6A" w:rsidR="003A5891" w:rsidRPr="005F52AA" w:rsidRDefault="00FD4946" w:rsidP="00164E06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 xml:space="preserve">Vital and Laboratory </w:t>
            </w:r>
            <w:r w:rsidR="003A5891"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Measurements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FED7B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6936C" w14:textId="77777777" w:rsidR="003A5891" w:rsidRPr="005F52AA" w:rsidRDefault="003A5891" w:rsidP="00164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8D4C" w14:textId="77777777" w:rsidR="003A5891" w:rsidRPr="005F52AA" w:rsidRDefault="003A5891" w:rsidP="00164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94820" w:rsidRPr="005F52AA" w14:paraId="6F9220B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B1323A7" w14:textId="3966D821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SBP mmHg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384B975C" w14:textId="69F3101C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157.41 (40.39)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46FA6828" w14:textId="2CBDDF02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157.36 (41.26)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 w14:paraId="0F7AA82B" w14:textId="0B212B98" w:rsidR="00A94820" w:rsidRPr="005F52AA" w:rsidRDefault="00A94820" w:rsidP="00A948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157.28 (43.5)</w:t>
            </w:r>
          </w:p>
        </w:tc>
      </w:tr>
      <w:tr w:rsidR="00A94820" w:rsidRPr="005F52AA" w14:paraId="4F17AA8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9CBFA43" w14:textId="39E645BE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BMI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Median (IQR)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A121090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27.4 (23.8 - 31.7)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21220B4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27.3 (23.8 - 31.7)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C7D82AA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27.2 (23.7 - 31.6)</w:t>
            </w:r>
          </w:p>
        </w:tc>
      </w:tr>
      <w:tr w:rsidR="00A94820" w:rsidRPr="005F52AA" w14:paraId="25A461D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04F3249" w14:textId="0CEBE908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HbA1c 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%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 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B806560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6.74 (2.6)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77BDE578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6.75 (2.58)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B192561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6.74 (2.62)</w:t>
            </w:r>
          </w:p>
        </w:tc>
      </w:tr>
      <w:tr w:rsidR="00A94820" w:rsidRPr="005F52AA" w14:paraId="78804CB6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6E5DEA3" w14:textId="24DBD3AD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Blood Glucose mg/dL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, 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3598EAE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119 (101 - 158)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3DC36F0B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119 (101 - 157)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D87DDEE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119 (101 - 157)</w:t>
            </w:r>
          </w:p>
        </w:tc>
      </w:tr>
      <w:tr w:rsidR="00A94820" w:rsidRPr="005F52AA" w14:paraId="0950B51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D0BE7C9" w14:textId="5CD68619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Serum Creatinine mg/dL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Median (IQR)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181FB5A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144.53 (98.74)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29475F4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143.16 (98.92)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47DC557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142.57 (100.44)</w:t>
            </w:r>
          </w:p>
        </w:tc>
      </w:tr>
      <w:tr w:rsidR="00A94820" w:rsidRPr="005F52AA" w14:paraId="37D1762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6D1AFDD" w14:textId="2874C2C4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SBP mmHg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A8AB69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 (0.8 - 1.3)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0C4C3AB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 (0.8 - 1.3)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7935FF2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 (0.8 - 1.3)</w:t>
            </w:r>
          </w:p>
        </w:tc>
      </w:tr>
      <w:tr w:rsidR="00A94820" w:rsidRPr="005F52AA" w14:paraId="7E00A7A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CDDE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Arrival Information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703CB4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A227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870F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94820" w:rsidRPr="005F52AA" w14:paraId="4567ACA4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DA41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Arrival Mode: EMS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58ADA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222,089 (47.86)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7DE7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198,780 (49.01)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BCF1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187,422 (48.51)</w:t>
            </w:r>
          </w:p>
        </w:tc>
      </w:tr>
      <w:tr w:rsidR="00A94820" w:rsidRPr="005F52AA" w14:paraId="560AB931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6E453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Ambulatory Status at Admission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6B052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714E7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B6F6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94820" w:rsidRPr="005F52AA" w14:paraId="653A3B9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6969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Unable to ambulate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85AB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85,106 (31.94)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D440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85,250 (31.37)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B8100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91,133 (32.05)</w:t>
            </w:r>
          </w:p>
        </w:tc>
      </w:tr>
      <w:tr w:rsidR="00A94820" w:rsidRPr="005F52AA" w14:paraId="0F5CD56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E2D2A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With assistance from person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61DA1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73,732 (27.67)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B576C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77,888 (28.66)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8AF9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81,035 (28.50)</w:t>
            </w:r>
          </w:p>
        </w:tc>
      </w:tr>
      <w:tr w:rsidR="00A94820" w:rsidRPr="005F52AA" w14:paraId="2EF7FAA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540B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Able to ambulate independently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B40EF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107,597 (40.38)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0A5C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108,656 (39.98)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36DF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112,164 (39.45)</w:t>
            </w:r>
          </w:p>
        </w:tc>
      </w:tr>
      <w:tr w:rsidR="00A94820" w:rsidRPr="005F52AA" w14:paraId="1C4BA43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686B7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On-time Arrival (non-holiday weekday 7am-6pm)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BA79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229,363 (48.22)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ACBD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224,158 (48.69)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C75E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222,759 (49.26)</w:t>
            </w:r>
          </w:p>
        </w:tc>
      </w:tr>
      <w:tr w:rsidR="00A94820" w:rsidRPr="005F52AA" w14:paraId="7E1C74B6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CE70388" w14:textId="40792B1B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Initial NIHSS Score (0-42)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hideMark/>
          </w:tcPr>
          <w:p w14:paraId="5F7D7853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6B7DFF49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5BB78C61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94820" w:rsidRPr="005F52AA" w14:paraId="303A2C8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24B65C3C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Median (IQR)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707ADAF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(1 - 9)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C9EE2FA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(1 - 9)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676577A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(1 - 10)</w:t>
            </w:r>
          </w:p>
        </w:tc>
      </w:tr>
      <w:tr w:rsidR="00A94820" w:rsidRPr="005F52AA" w14:paraId="3E7B477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2CC24FE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10EBE76B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6.6 (10.09)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45199B35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6.69 (10.42)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  <w:noWrap/>
            <w:vAlign w:val="center"/>
            <w:hideMark/>
          </w:tcPr>
          <w:p w14:paraId="026427F5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6.76 (10.8)</w:t>
            </w:r>
          </w:p>
        </w:tc>
      </w:tr>
      <w:tr w:rsidR="00A94820" w:rsidRPr="005F52AA" w14:paraId="4384EFA8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8A96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Medications Prior to Admission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91358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81F6A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F682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94820" w:rsidRPr="005F52AA" w14:paraId="09E7823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C869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Antiplatelets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DF72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211,109 (49.89)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B5B6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200,048 (49.88)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E1C8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182,750 (47.59)</w:t>
            </w:r>
          </w:p>
        </w:tc>
      </w:tr>
      <w:tr w:rsidR="00A94820" w:rsidRPr="005F52AA" w14:paraId="2C66C6D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E5A0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Anticoagulants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8AA4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46,448 (17.33)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7FE8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43,612 (17.18)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C84F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42,831 (12.90)</w:t>
            </w:r>
          </w:p>
        </w:tc>
      </w:tr>
      <w:tr w:rsidR="00A94820" w:rsidRPr="005F52AA" w14:paraId="261EE7AB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0C69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Antihypertensives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3A34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262,594 (68.38)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B1B6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260,125 (69.07)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5E45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260,421 (70.02)</w:t>
            </w:r>
          </w:p>
        </w:tc>
      </w:tr>
      <w:tr w:rsidR="00A94820" w:rsidRPr="005F52AA" w14:paraId="464D732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5CA6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Cholesterol-Reducers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8628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209,774 (44.41)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9DE5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198,608 (43.51)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5394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191,706 (42.67)</w:t>
            </w:r>
          </w:p>
        </w:tc>
      </w:tr>
      <w:tr w:rsidR="00A94820" w:rsidRPr="005F52AA" w14:paraId="7EB5C0BA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66520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Diabetic Medications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80805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102,438 (27.75)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89E0E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100,016 (27.42)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44AAF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98,668 (26.94)</w:t>
            </w:r>
          </w:p>
        </w:tc>
      </w:tr>
      <w:tr w:rsidR="00A94820" w:rsidRPr="005F52AA" w14:paraId="7FDE339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BEAB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b/>
                <w:bCs/>
                <w:color w:val="000000"/>
                <w:sz w:val="20"/>
                <w:szCs w:val="20"/>
              </w:rPr>
              <w:t>Outcomes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BDF5F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4867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923A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94820" w:rsidRPr="005F52AA" w14:paraId="7FCCB16D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5F9E" w14:textId="6CB0F01A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L</w:t>
            </w:r>
            <w:r w:rsidR="00FE3363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ength of Stay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(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days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),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Median (IQR)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F80D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(2 - 6)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F832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(2 - 6)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582E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4 (2 - 6)</w:t>
            </w:r>
          </w:p>
        </w:tc>
      </w:tr>
      <w:tr w:rsidR="00A94820" w:rsidRPr="005F52AA" w14:paraId="67E205F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C5FE7A" w14:textId="77777777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Discharge Disposition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hideMark/>
          </w:tcPr>
          <w:p w14:paraId="417DB736" w14:textId="77777777" w:rsidR="00A94820" w:rsidRPr="005F52AA" w:rsidRDefault="00A94820" w:rsidP="00A9482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EA6DF5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891397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A94820" w:rsidRPr="005F52AA" w14:paraId="1837C9F3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0AC098" w14:textId="55ED9374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Home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3EB2C3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226,756 (47.67)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5CB077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218,145 (47.38)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EAA5F6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215,387 (47.63)</w:t>
            </w:r>
          </w:p>
        </w:tc>
      </w:tr>
      <w:tr w:rsidR="00A94820" w:rsidRPr="005F52AA" w14:paraId="2A52B8AF" w14:textId="77777777" w:rsidTr="00392EBB">
        <w:trPr>
          <w:trHeight w:val="6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4B399C" w14:textId="7C63E453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Home </w:t>
            </w: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Hospice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D0F45D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7,167 (1.51)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3B3BB9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6,302 (1.37)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6EFAEE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6,232 (1.38)</w:t>
            </w:r>
          </w:p>
        </w:tc>
      </w:tr>
      <w:tr w:rsidR="00A94820" w:rsidRPr="005F52AA" w14:paraId="647C935F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83E292" w14:textId="410A7999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Hospice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D6D600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14,692 (3.09)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DCACBF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14,533 (3.16)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DBE0B3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14,307 (3.16)</w:t>
            </w:r>
          </w:p>
        </w:tc>
      </w:tr>
      <w:tr w:rsidR="00A94820" w:rsidRPr="005F52AA" w14:paraId="21DCA7BC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2E7E2D" w14:textId="5C9E511A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Acute Care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0CF756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11,155 (2.35)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797096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11,717 (2.54)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E11C3C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11,723 (2.59)</w:t>
            </w:r>
          </w:p>
        </w:tc>
      </w:tr>
      <w:tr w:rsidR="00A94820" w:rsidRPr="005F52AA" w14:paraId="72DAB5D5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1BA9F2" w14:textId="7503A54D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Other Health Care Facility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0EC2DB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191,421 (40.24)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55F5D2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185,738 (40.34)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5C43DD9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>181,610 (40.16)</w:t>
            </w:r>
          </w:p>
        </w:tc>
      </w:tr>
      <w:tr w:rsidR="00A94820" w:rsidRPr="005F52AA" w14:paraId="38F0C8A0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1A06527E" w14:textId="2E4BE57F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Left Against Medical Advice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7F977D11" w14:textId="701AA432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3,287 (0.69)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71A5F873" w14:textId="491A0448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3,262 (0.71)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0739369D" w14:textId="06230A36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2,910 (0.64)</w:t>
            </w:r>
          </w:p>
        </w:tc>
      </w:tr>
      <w:tr w:rsidR="00A94820" w:rsidRPr="005F52AA" w14:paraId="1E63D1EE" w14:textId="77777777" w:rsidTr="00392EBB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B7EA9A9" w14:textId="55CF0483" w:rsidR="00A94820" w:rsidRPr="005F52AA" w:rsidRDefault="00A94820" w:rsidP="00A94820">
            <w:pPr>
              <w:spacing w:after="0" w:line="240" w:lineRule="auto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  Expired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124ED21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20,764 (4.37)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0A9CA9B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20,152 (4.38)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CCE57F5" w14:textId="77777777" w:rsidR="00A94820" w:rsidRPr="005F52AA" w:rsidRDefault="00A94820" w:rsidP="00A94820">
            <w:pPr>
              <w:spacing w:after="0" w:line="240" w:lineRule="auto"/>
              <w:jc w:val="right"/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</w:pPr>
            <w:r w:rsidRPr="005F52AA">
              <w:rPr>
                <w:rFonts w:ascii="Calibri Light" w:eastAsia="Times New Roman" w:hAnsi="Calibri Light" w:cs="Times New Roman"/>
                <w:color w:val="000000"/>
                <w:sz w:val="20"/>
                <w:szCs w:val="20"/>
              </w:rPr>
              <w:t xml:space="preserve"> 19,733 (4.36)</w:t>
            </w:r>
          </w:p>
        </w:tc>
      </w:tr>
    </w:tbl>
    <w:p w14:paraId="7E153400" w14:textId="77777777" w:rsidR="006A49F4" w:rsidRDefault="00EE4D13">
      <w:pPr>
        <w:rPr>
          <w:rFonts w:asciiTheme="majorHAnsi" w:hAnsiTheme="majorHAnsi" w:cstheme="majorHAnsi"/>
          <w:szCs w:val="24"/>
        </w:rPr>
        <w:sectPr w:rsidR="006A49F4" w:rsidSect="005F52A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EE4D13">
        <w:rPr>
          <w:rFonts w:asciiTheme="majorHAnsi" w:hAnsiTheme="majorHAnsi" w:cstheme="majorHAnsi"/>
          <w:szCs w:val="24"/>
        </w:rPr>
        <w:br w:type="page"/>
      </w:r>
    </w:p>
    <w:p w14:paraId="4008A753" w14:textId="1E27C7FF" w:rsidR="006A49F4" w:rsidRDefault="009A39C9">
      <w:pPr>
        <w:rPr>
          <w:rFonts w:asciiTheme="majorHAnsi" w:hAnsiTheme="majorHAnsi" w:cstheme="majorHAnsi"/>
          <w:szCs w:val="24"/>
        </w:rPr>
      </w:pPr>
      <w:proofErr w:type="spellStart"/>
      <w:r w:rsidRPr="00DA3547">
        <w:rPr>
          <w:rFonts w:asciiTheme="majorHAnsi" w:hAnsiTheme="majorHAnsi" w:cstheme="majorHAnsi"/>
          <w:b/>
          <w:szCs w:val="24"/>
        </w:rPr>
        <w:lastRenderedPageBreak/>
        <w:t>eTable</w:t>
      </w:r>
      <w:proofErr w:type="spellEnd"/>
      <w:r w:rsidRPr="00DA3547">
        <w:rPr>
          <w:rFonts w:asciiTheme="majorHAnsi" w:hAnsiTheme="majorHAnsi" w:cstheme="majorHAnsi"/>
          <w:b/>
          <w:szCs w:val="24"/>
        </w:rPr>
        <w:t xml:space="preserve"> </w:t>
      </w:r>
      <w:r w:rsidR="00743237">
        <w:rPr>
          <w:rFonts w:asciiTheme="majorHAnsi" w:hAnsiTheme="majorHAnsi" w:cstheme="majorHAnsi"/>
          <w:b/>
          <w:szCs w:val="24"/>
        </w:rPr>
        <w:t>7</w:t>
      </w:r>
      <w:r w:rsidRPr="00DA3547">
        <w:rPr>
          <w:rFonts w:asciiTheme="majorHAnsi" w:hAnsiTheme="majorHAnsi" w:cstheme="majorHAnsi"/>
          <w:b/>
          <w:szCs w:val="24"/>
        </w:rPr>
        <w:t>:</w:t>
      </w:r>
      <w:r w:rsidRPr="00DA3547">
        <w:rPr>
          <w:rFonts w:asciiTheme="majorHAnsi" w:eastAsia="SimSun" w:hAnsiTheme="majorHAnsi" w:cstheme="majorHAnsi"/>
          <w:b/>
          <w:szCs w:val="24"/>
        </w:rPr>
        <w:t xml:space="preserve"> </w:t>
      </w:r>
      <w:r w:rsidRPr="009A39C9">
        <w:rPr>
          <w:rFonts w:asciiTheme="majorHAnsi" w:eastAsia="SimSun" w:hAnsiTheme="majorHAnsi" w:cstheme="majorHAnsi"/>
          <w:bCs/>
          <w:szCs w:val="24"/>
        </w:rPr>
        <w:t>National</w:t>
      </w:r>
      <w:r>
        <w:rPr>
          <w:rFonts w:asciiTheme="majorHAnsi" w:eastAsia="SimSun" w:hAnsiTheme="majorHAnsi" w:cstheme="majorHAnsi"/>
          <w:b/>
          <w:szCs w:val="24"/>
        </w:rPr>
        <w:t xml:space="preserve"> </w:t>
      </w:r>
      <w:r w:rsidRPr="00DA3547">
        <w:rPr>
          <w:rFonts w:asciiTheme="majorHAnsi" w:hAnsiTheme="majorHAnsi" w:cstheme="majorHAnsi"/>
          <w:szCs w:val="24"/>
        </w:rPr>
        <w:t>Character</w:t>
      </w:r>
      <w:r>
        <w:rPr>
          <w:rFonts w:asciiTheme="majorHAnsi" w:hAnsiTheme="majorHAnsi" w:cstheme="majorHAnsi"/>
          <w:szCs w:val="24"/>
        </w:rPr>
        <w:t>istics of ischemic stroke stratified by U.S. Division using Bayesian post-stratification weights for 2014.</w:t>
      </w:r>
    </w:p>
    <w:tbl>
      <w:tblPr>
        <w:tblW w:w="14260" w:type="dxa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1260"/>
        <w:gridCol w:w="1260"/>
        <w:gridCol w:w="1260"/>
        <w:gridCol w:w="1260"/>
        <w:gridCol w:w="1300"/>
        <w:gridCol w:w="1260"/>
        <w:gridCol w:w="1260"/>
        <w:gridCol w:w="1260"/>
        <w:gridCol w:w="1260"/>
      </w:tblGrid>
      <w:tr w:rsidR="006A49F4" w:rsidRPr="006A49F4" w14:paraId="6A7B5966" w14:textId="77777777" w:rsidTr="00392EBB">
        <w:trPr>
          <w:trHeight w:val="144"/>
          <w:tblHeader/>
          <w:jc w:val="center"/>
        </w:trPr>
        <w:tc>
          <w:tcPr>
            <w:tcW w:w="28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B587A23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C52678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1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05BA06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2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62680B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3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E25B84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4</w:t>
            </w:r>
          </w:p>
        </w:tc>
        <w:tc>
          <w:tcPr>
            <w:tcW w:w="13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81AC7D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5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6726E3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6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EFACA1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7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62777D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8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32E839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Division 9</w:t>
            </w:r>
          </w:p>
        </w:tc>
      </w:tr>
      <w:tr w:rsidR="006A49F4" w:rsidRPr="006A49F4" w14:paraId="3685B4DB" w14:textId="77777777" w:rsidTr="00392EBB">
        <w:trPr>
          <w:trHeight w:val="144"/>
          <w:tblHeader/>
          <w:jc w:val="center"/>
        </w:trPr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218F9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78DB4F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N=21,177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65762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N=66,047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717B2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N=74,183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18E2C4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N=29,109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644B67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N=107,114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517FE6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N=36,398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8821E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N=55,617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5890B8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N=23,214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8D3DB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N=62,796</w:t>
            </w:r>
          </w:p>
        </w:tc>
      </w:tr>
      <w:tr w:rsidR="006A49F4" w:rsidRPr="006A49F4" w14:paraId="2744A6A1" w14:textId="77777777" w:rsidTr="00392EBB">
        <w:trPr>
          <w:trHeight w:val="144"/>
          <w:jc w:val="center"/>
        </w:trPr>
        <w:tc>
          <w:tcPr>
            <w:tcW w:w="28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277F672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Patient Demographics</w:t>
            </w: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F3658CC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2F9345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D5AE51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312C51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220169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40F75C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4025FB6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C2998E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32DB6F2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36A3FBFD" w14:textId="77777777" w:rsidTr="00392EBB">
        <w:trPr>
          <w:trHeight w:val="144"/>
          <w:jc w:val="center"/>
        </w:trPr>
        <w:tc>
          <w:tcPr>
            <w:tcW w:w="2880" w:type="dxa"/>
            <w:tcBorders>
              <w:top w:val="nil"/>
            </w:tcBorders>
            <w:shd w:val="clear" w:color="auto" w:fill="auto"/>
            <w:noWrap/>
            <w:hideMark/>
          </w:tcPr>
          <w:p w14:paraId="0FB93872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  <w:hideMark/>
          </w:tcPr>
          <w:p w14:paraId="4FB72B9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74 (63 - 84)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  <w:hideMark/>
          </w:tcPr>
          <w:p w14:paraId="4110AA0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73 (62 - 83)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  <w:hideMark/>
          </w:tcPr>
          <w:p w14:paraId="3756DA4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72 (61 - 82)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  <w:hideMark/>
          </w:tcPr>
          <w:p w14:paraId="19FFCD0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70 (59 - 81)</w:t>
            </w:r>
          </w:p>
        </w:tc>
        <w:tc>
          <w:tcPr>
            <w:tcW w:w="1300" w:type="dxa"/>
            <w:tcBorders>
              <w:top w:val="nil"/>
            </w:tcBorders>
            <w:shd w:val="clear" w:color="auto" w:fill="auto"/>
            <w:noWrap/>
            <w:hideMark/>
          </w:tcPr>
          <w:p w14:paraId="056A329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70 (59 - 81)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  <w:hideMark/>
          </w:tcPr>
          <w:p w14:paraId="562437B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70 (59 - 80)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  <w:hideMark/>
          </w:tcPr>
          <w:p w14:paraId="4679D49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69 (58 - 80)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  <w:hideMark/>
          </w:tcPr>
          <w:p w14:paraId="4ADDD41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71 (60 - 81)</w:t>
            </w:r>
          </w:p>
        </w:tc>
        <w:tc>
          <w:tcPr>
            <w:tcW w:w="1260" w:type="dxa"/>
            <w:tcBorders>
              <w:top w:val="nil"/>
            </w:tcBorders>
            <w:shd w:val="clear" w:color="auto" w:fill="auto"/>
            <w:noWrap/>
            <w:hideMark/>
          </w:tcPr>
          <w:p w14:paraId="3B1F30E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72 (61 - 83)</w:t>
            </w:r>
          </w:p>
        </w:tc>
      </w:tr>
      <w:tr w:rsidR="006A49F4" w:rsidRPr="006A49F4" w14:paraId="3D6303A0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4C06EC3B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0A16CA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10,787 (50.94)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BD2E92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33,895 (51.32)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546B7B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37,619 (50.71)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5028C5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14,092 (48.41)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DCEF3E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54,043 (50.45)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76F6FA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17,884 (49.13)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91A72C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27,981 (50.31)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6B2A08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11,620 (50.06)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C5192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30,880 (49.17)</w:t>
            </w:r>
          </w:p>
        </w:tc>
      </w:tr>
      <w:tr w:rsidR="006A49F4" w:rsidRPr="006A49F4" w14:paraId="75BA833B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1A8EE0C7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Race/Ethnicity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651E8FD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F6422A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7F932EE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4C7BF90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hideMark/>
          </w:tcPr>
          <w:p w14:paraId="4B0DBE4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949E59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52F8A67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2818202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4096D6C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341B8607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F4960B4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White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D0F8D0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15,456 (72.98)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8A1B21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45,809 (69.36)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E38E0F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55,143 (74.33)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1B0C5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17,020 (58.47)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3B550A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66,810 (62.37)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DE4EC5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28,151 (77.34)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24BAA3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32,855 (59.07)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BCE977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14,524 (62.56)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F9577A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39,550 (62.98)</w:t>
            </w:r>
          </w:p>
        </w:tc>
      </w:tr>
      <w:tr w:rsidR="006A49F4" w:rsidRPr="006A49F4" w14:paraId="1595DF31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1EF17DE8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Black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177EC1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1,908 (9.01)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0A8509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10,419 (15.78)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429B4A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10,190 (13.74)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F057E0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2,749 (9.44)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0BFE3C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25,888 (24.17)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C92F77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5,002 (13.74)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D2CF28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10,423 (18.74)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0607AB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1,856 (7.99)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05059E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5,370 (8.55)</w:t>
            </w:r>
          </w:p>
        </w:tc>
      </w:tr>
      <w:tr w:rsidR="006A49F4" w:rsidRPr="006A49F4" w14:paraId="359E9F33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31A02056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Hispanic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7054C4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1,424 (6.72)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14CDD4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4,036 (6.11)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CD17BD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2,580 (3.48)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B89479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998 (3.43)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C8C4D3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5,931 (5.54)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7A026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1,260 (3.46)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CBB0CB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6,819 (12.26)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EE2FC6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2,687 (11.58)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4FAD3D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8,822 (14.05)</w:t>
            </w:r>
          </w:p>
        </w:tc>
      </w:tr>
      <w:tr w:rsidR="006A49F4" w:rsidRPr="006A49F4" w14:paraId="5FAF1492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214E402B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Asian &amp; PI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20086E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1,051 (4.96)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943A76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1,848 (2.80)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37AEF3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1,777 (2.40)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E37088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724 (2.49)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04F528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2,473 (2.31)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E1DC7F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658 (1.81)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8CBD6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1,730 (3.11)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D4BB3A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1,201 (5.17)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C37B1D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5,319 (8.47)</w:t>
            </w:r>
          </w:p>
        </w:tc>
      </w:tr>
      <w:tr w:rsidR="006A49F4" w:rsidRPr="006A49F4" w14:paraId="72185D6A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5AB50219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Other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1E69D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1,338 (6.32)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2CF91D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3,934 (5.96)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01A76B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4,493 (6.06)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249184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7,617 (26.17)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934644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6,012 (5.61)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9F802D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1,326 (3.64)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A92A78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3,789 (6.81)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732F9A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2,946 (12.69)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9A1752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3,735 (5.95)</w:t>
            </w:r>
          </w:p>
        </w:tc>
      </w:tr>
      <w:tr w:rsidR="006A49F4" w:rsidRPr="006A49F4" w14:paraId="4F5D9068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2BC49C34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Insurance [mod]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0A93190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5DF1D6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B77EC2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02AC92E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hideMark/>
          </w:tcPr>
          <w:p w14:paraId="318C7AD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75524D0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7162B14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7236FA0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4222E2A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62D7C4F6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5379D606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Private/VA/</w:t>
            </w:r>
            <w:proofErr w:type="spellStart"/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Champus</w:t>
            </w:r>
            <w:proofErr w:type="spellEnd"/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/Other Insurance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41481C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3,944 (23.45)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1C3110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13,353 (23.69)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370DE5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15,149 (22.69)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C0E43D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6,088 (23.87)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A4D443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20,827 (22.45)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13F5CF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5,549 (19.91)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6DDEE7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10,867 (24.08)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B11D4F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5,148 (27.65)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6241F7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12,208 (25.17)</w:t>
            </w:r>
          </w:p>
        </w:tc>
      </w:tr>
      <w:tr w:rsidR="006A49F4" w:rsidRPr="006A49F4" w14:paraId="07D49CE8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AABFC25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Medicaid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2F4C4B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1,415 (8.42)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32AD5C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4,391 (7.79)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D58097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4,603 (6.89)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56FE05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1,289 (5.05)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FFEFC3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6,556 (7.07)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41EBF2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1,376 (4.94)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A98B1C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2,861 (6.34)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EE830D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1,792 (9.63)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CA6D8B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4,583 (9.45)</w:t>
            </w:r>
          </w:p>
        </w:tc>
      </w:tr>
      <w:tr w:rsidR="006A49F4" w:rsidRPr="006A49F4" w14:paraId="33938D2F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2941B25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Medicare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6E20A0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11,097 (65.98)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8A748C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36,408 (64.60)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49F8E1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44,206 (66.21)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819EAF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16,560 (64.93)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558048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57,750 (62.26)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CB345E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18,447 (66.18)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48E717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26,630 (59.01)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A47A7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10,574 (56.80)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BFAE79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29,767 (61.37)</w:t>
            </w:r>
          </w:p>
        </w:tc>
      </w:tr>
      <w:tr w:rsidR="006A49F4" w:rsidRPr="006A49F4" w14:paraId="3A6B857E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3E9C0B2E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Self Pay/No Insurance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365CC0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362 (2.15)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35062E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2,207 (3.92)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F04E7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2,807 (4.20)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6FF8EA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1,568 (6.15)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50FE7D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7,625 (8.22)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E3E212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2,501 (8.97)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08A031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4,767 (10.56)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9A69A1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1,102 (5.92)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7718E4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1,948 (4.02)</w:t>
            </w:r>
          </w:p>
        </w:tc>
      </w:tr>
      <w:tr w:rsidR="006A49F4" w:rsidRPr="006A49F4" w14:paraId="456B0D1C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49ED14DB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Initial NIHSS Score (0-42)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745E67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 (1 - 9)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FA7DD1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 (1 - 8)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5DA98F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 (1 - 9)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E2B507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 (1 - 9)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EBAAE0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 (1 - 9)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AB4649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 (1 - 9)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582F6E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 (1 - 10)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C46C8C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 (1 - 10)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291FB8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 (1 - 10)</w:t>
            </w:r>
          </w:p>
        </w:tc>
      </w:tr>
      <w:tr w:rsidR="006A49F4" w:rsidRPr="006A49F4" w14:paraId="08F79C4A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36E2C550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AF history/PAF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4B8553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5,833 (27.59)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EAB1AC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16,054 (24.32)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52FAD7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17,204 (23.23)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11EB8A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6,957 (24.24)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29D986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23,964 (22.39)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2ECB62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7,726 (21.23)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E14F75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10,800 (19.43)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561E19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5,244 (22.85)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717D94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15,898 (25.33)</w:t>
            </w:r>
          </w:p>
        </w:tc>
      </w:tr>
      <w:tr w:rsidR="006A49F4" w:rsidRPr="006A49F4" w14:paraId="489EA9A4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1E338366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Medical History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944A297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191E601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D58EEA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17C9560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hideMark/>
          </w:tcPr>
          <w:p w14:paraId="21F591E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4EAF21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2456CF9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166051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1DEBA5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3E643437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9DEC7DB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Atrial Fibrillation/Flutter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2A5D6C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4,600 (21.83)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F2D6F4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12,587 (19.13)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D13C31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13,675 (18.56)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A30861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5,064 (17.77)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2955C1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18,824 (17.71)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6FC18C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5,823 (16.03)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050874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8,316 (15.17)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C63877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3,916 (17.82)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150A8A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12,826 (20.47)</w:t>
            </w:r>
          </w:p>
        </w:tc>
      </w:tr>
      <w:tr w:rsidR="006A49F4" w:rsidRPr="006A49F4" w14:paraId="4FBCE3FB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vAlign w:val="center"/>
          </w:tcPr>
          <w:p w14:paraId="2533F886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Previous Stroke/TIA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5D1FEA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5,965 (28.31)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4231B9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20,130 (30.60)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1E56DC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23,097 (31.34)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59B15EE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7,873 (27.63)</w:t>
            </w:r>
          </w:p>
        </w:tc>
        <w:tc>
          <w:tcPr>
            <w:tcW w:w="1300" w:type="dxa"/>
            <w:shd w:val="clear" w:color="auto" w:fill="auto"/>
            <w:noWrap/>
            <w:vAlign w:val="center"/>
          </w:tcPr>
          <w:p w14:paraId="0492CE8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33,007 (31.05)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0F0A4FF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11,607 (31.96)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19AA635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17,170 (31.31)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38B0D0D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6,649 (30.25)</w:t>
            </w:r>
          </w:p>
        </w:tc>
        <w:tc>
          <w:tcPr>
            <w:tcW w:w="1260" w:type="dxa"/>
            <w:shd w:val="clear" w:color="auto" w:fill="auto"/>
            <w:noWrap/>
            <w:vAlign w:val="center"/>
          </w:tcPr>
          <w:p w14:paraId="7248038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19,358 (30.89)</w:t>
            </w:r>
          </w:p>
        </w:tc>
      </w:tr>
      <w:tr w:rsidR="006A49F4" w:rsidRPr="006A49F4" w14:paraId="2490ACA8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1C82F106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CAD/Prior MI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66528A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4,974 (23.60)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1D6693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16,534 (25.13)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98F19D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19,063 (25.87)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1DEB25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6,891 (24.18)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76D2CD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26,180 (24.63)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25D2D2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10,037 (27.63)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B9A529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13,157 (23.99)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A5E41E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4,832 (21.99)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D12C80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13,673 (21.82)</w:t>
            </w:r>
          </w:p>
        </w:tc>
      </w:tr>
      <w:tr w:rsidR="006A49F4" w:rsidRPr="006A49F4" w14:paraId="22D74A68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5BFA1ABE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Diabetes Mellitus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4E0C3E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6,682 (31.71)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DC7C5A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22,781 (34.63)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3F5E6D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25,281 (34.30)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BA4A94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9,709 (34.07)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6FF025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38,184 (35.92)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0091BD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12,931 (35.60)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87D0FD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20,659 (37.68)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0D4BE8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7,013 (31.91)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C9E600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21,345 (34.06)</w:t>
            </w:r>
          </w:p>
        </w:tc>
      </w:tr>
      <w:tr w:rsidR="006A49F4" w:rsidRPr="006A49F4" w14:paraId="39714ED7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384E4B67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Peripheral Vascular Disease (PVD)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EAF7D2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1,054 (5.00)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D61B0C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2,932 (4.46)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C80AE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4,271 (5.80)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05616E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1,276 (4.48)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1B897F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4,771 (4.49)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1AAE3F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1,814 (5.00)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3F7DFD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1,756 (3.20)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752C03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813 (3.70)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CA462D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2,951 (4.71)</w:t>
            </w:r>
          </w:p>
        </w:tc>
      </w:tr>
      <w:tr w:rsidR="006A49F4" w:rsidRPr="006A49F4" w14:paraId="1DD13E39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4AEA5B6E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Hypertension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BC2763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15,971 (75.79)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E3CC02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50,409 (76.63)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BA4017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56,393 (76.52)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D90AA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20,501 (71.94)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A7A42A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82,348 (77.46)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F5C752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28,083 (77.32)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90773F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42,425 (77.37)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DF8D56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15,616 (71.06)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E20726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47,202 (75.32)</w:t>
            </w:r>
          </w:p>
        </w:tc>
      </w:tr>
      <w:tr w:rsidR="006A49F4" w:rsidRPr="006A49F4" w14:paraId="22653E6D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7F4CC6A7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Smoker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F6DEC7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3,255 (15.45)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715EF3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10,904 (16.57)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F87FF1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15,717 (21.33)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F518F4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5,938 (20.84)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6F2C86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21,922 (20.62)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AFDD11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8,094 (22.29)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64AF40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11,190 (20.41)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480DC3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3,557 (16.19)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E8C960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8,854 (14.13)</w:t>
            </w:r>
          </w:p>
        </w:tc>
      </w:tr>
      <w:tr w:rsidR="006A49F4" w:rsidRPr="006A49F4" w14:paraId="431BADC6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21189D03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Dyslipidemia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84C458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11,207 (53.18)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113D97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31,020 (47.15)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18A24A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36,846 (50.00)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BAE3CD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13,316 (46.72)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660FA3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49,554 (46.61)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16B0DD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14,985 (41.26)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2FE6AA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22,259 (40.59)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54EBDC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9,458 (43.04)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8D3096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28,147 (44.91)</w:t>
            </w:r>
          </w:p>
        </w:tc>
      </w:tr>
      <w:tr w:rsidR="006A49F4" w:rsidRPr="006A49F4" w14:paraId="048C6451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17E64F1D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Heart Failure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975B84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2,122 (10.07)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42AF36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5,655 (8.60)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EC8831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7,989 (10.84)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D591C6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2,371 (8.32)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EA3BE1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9,459 (8.90)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AC038F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3,511 (9.67)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B55659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5,388 (9.83)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6265AB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1,368 (6.22)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873262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6,400 (10.21)</w:t>
            </w:r>
          </w:p>
        </w:tc>
      </w:tr>
      <w:tr w:rsidR="006A49F4" w:rsidRPr="006A49F4" w14:paraId="33C4A448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18F13458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Prosthetic Heart Valve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871E14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253 (1.20)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3DCE57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981 (1.49)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C5C03B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909 (1.23)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10826A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308 (1.08)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0BFA8F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1,168 (1.10)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3C1CC7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309 (0.85)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CCDEF0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479 (0.87)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358052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264 (1.20)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2C9D38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674 (1.08)</w:t>
            </w:r>
          </w:p>
        </w:tc>
      </w:tr>
      <w:tr w:rsidR="006A49F4" w:rsidRPr="006A49F4" w14:paraId="29C08989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19DF2784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Obesity/Overweight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0FB9FC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2,980 (14.14)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02CC72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10,633 (16.16)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0E09EF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15,246 (20.69)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43F89B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4,629 (16.24)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49290A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20,128 (18.93)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5C499A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5,683 (15.65)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246A77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6,798 (12.40)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B92F18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4,975 (22.64)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F494A9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11,034 (17.61)</w:t>
            </w:r>
          </w:p>
        </w:tc>
      </w:tr>
      <w:tr w:rsidR="006A49F4" w:rsidRPr="006A49F4" w14:paraId="1CF767EA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5A690317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Chronic Renal Insufficiency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9A87DA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1,750 (8.30)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FE8F93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4,542 (6.90)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AC5C8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5,667 (7.69)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A66D32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2,139 (7.51)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5BF61C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8,208 (7.72)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A16C44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2,250 (6.20)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6744EA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3,635 (6.63)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6FA305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1,531 (6.97)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71E358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6,402 (10.21)</w:t>
            </w:r>
          </w:p>
        </w:tc>
      </w:tr>
      <w:tr w:rsidR="006A49F4" w:rsidRPr="006A49F4" w14:paraId="7D2307CD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5A5A2B83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Medications Prior to Admission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0442093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0A2750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53706E4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1B43606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hideMark/>
          </w:tcPr>
          <w:p w14:paraId="02D520C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4556A32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27BE89A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53B3C52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29E475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416F3E6A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43EF3CB5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Antiplatelets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BF8C1B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9,628 (53.33)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12BB09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31,129 (50.87)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42366E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36,656 (54.32)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D2F8D0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13,736 (52.54)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442089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46,026 (48.65)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450EBA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16,978 (50.88)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F6DABE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22,137 (45.55)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D6994C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9,111 (45.96)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67CEBC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25,707 (47.71)</w:t>
            </w:r>
          </w:p>
        </w:tc>
      </w:tr>
      <w:tr w:rsidR="006A49F4" w:rsidRPr="006A49F4" w14:paraId="03390CB7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63BA36A8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Anticoagulants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9CFB62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2,212 (20.34)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08CD2D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7,747 (19.89)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5802FC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7,810 (19.47)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1B5EAA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2,940 (17.34)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7AF861E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9,701 (16.40)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5D00B0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3,662 (17.43)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9448D3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4,175 (13.16)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5EA909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2,119 (16.07)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2B98BE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6,080 (16.88)</w:t>
            </w:r>
          </w:p>
        </w:tc>
      </w:tr>
      <w:tr w:rsidR="006A49F4" w:rsidRPr="006A49F4" w14:paraId="0336CE6F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3EA97C42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Antihypertensives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710B72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12,045 (71.32)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74F7FC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41,818 (70.38)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FE6C87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44,873 (69.50)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3A66EA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13,607 (65.98)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2EEDCB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61,477 (69.17)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0957A1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18,814 (70.50)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178E37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28,026 (65.96)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5BB781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12,754 (64.00)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3FBF01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29,179 (65.47)</w:t>
            </w:r>
          </w:p>
        </w:tc>
      </w:tr>
      <w:tr w:rsidR="006A49F4" w:rsidRPr="006A49F4" w14:paraId="5686C7A3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689A1DF0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Cholesterol-Reducers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B7B611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10,493 (49.99)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747DB1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30,403 (46.11)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AABC17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35,051 (47.42)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A29C51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12,351 (42.96)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F7B4C3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45,983 (43.72)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828992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15,779 (43.38)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889251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22,659 (40.76)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060EA1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9,510 (41.22)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100CB5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27,543 (44.05)</w:t>
            </w:r>
          </w:p>
        </w:tc>
      </w:tr>
      <w:tr w:rsidR="006A49F4" w:rsidRPr="006A49F4" w14:paraId="34704F70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BA5A70A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Diabetic Medications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05D08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4,243 (26.58)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31E614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16,054 (27.86)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F85BEB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16,789 (27.67)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8F29D5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5,577 (28.61)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E8A0BA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24,576 (28.50)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0EE271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7,400 (27.94)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B5D746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11,291 (28.80)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B47098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5,133 (25.81)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F45663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11,374 (26.07)</w:t>
            </w:r>
          </w:p>
        </w:tc>
      </w:tr>
      <w:tr w:rsidR="006A49F4" w:rsidRPr="006A49F4" w14:paraId="36C370E5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53A43947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Outcomes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E363E78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2076E1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521742C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16A48C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hideMark/>
          </w:tcPr>
          <w:p w14:paraId="4577BF4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1DF1183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453A327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4AF0C8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2A81205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0CF0979C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2CEC442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Discharge Disposition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14BBAE4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14DAF6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7C4E9C1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EC8105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hideMark/>
          </w:tcPr>
          <w:p w14:paraId="0C28247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7B0AAB2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3543E5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1E9A8A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BF7652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218DFE5F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4F4FAB1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Home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542028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9,036 (42.67)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06912E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29,098 (44.06)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A05D69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34,164 (46.05)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D05658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13,630 (46.82)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31582C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53,776 (50.20)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B46DAB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18,388 (50.52)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8428BA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26,643 (47.90)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BF5783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11,050 (47.60)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310AB7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30,970 (49.32)</w:t>
            </w:r>
          </w:p>
        </w:tc>
      </w:tr>
      <w:tr w:rsidR="006A49F4" w:rsidRPr="006A49F4" w14:paraId="71842600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5F6440B3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Hospice = Home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4130A1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223 (1.05)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976DFE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730 (1.10)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077BE8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992 (1.34)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CD57B0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449 (1.54)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4DD1BD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1,567 (1.46)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182341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478 (1.31)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B16260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790 (1.42)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BBDF78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405 (1.75)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1CD716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1,534 (2.44)</w:t>
            </w:r>
          </w:p>
        </w:tc>
      </w:tr>
      <w:tr w:rsidR="006A49F4" w:rsidRPr="006A49F4" w14:paraId="008C8BDA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75B2C702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Hospice = Health Care Facility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6897F0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535 (2.53)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3DC022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1,971 (2.98)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A4B18E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2,824 (3.81)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E0789D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688 (2.36)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623F1BB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4,002 (3.74)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A1676C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840 (2.31)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AD74E1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1,802 (3.24)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0DC939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975 (4.20)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917C92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1,054 (1.68)</w:t>
            </w:r>
          </w:p>
        </w:tc>
      </w:tr>
      <w:tr w:rsidR="006A49F4" w:rsidRPr="006A49F4" w14:paraId="1A57E9D5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2ADDE3E4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Acute Care Facility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D7C766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615 (2.90)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AD7F55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1,409 (2.13)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9EC2CF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1,464 (1.97)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484CE0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640 (2.20)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5DFB58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2,725 (2.54)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24412F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362 (1.00)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897C76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1,331 (2.39)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1C8724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543 (2.34)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1D52E2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2,065 (3.29)</w:t>
            </w:r>
          </w:p>
        </w:tc>
      </w:tr>
      <w:tr w:rsidR="006A49F4" w:rsidRPr="006A49F4" w14:paraId="3A91505E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39B24042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Other Health Care Facility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658007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9,529 (45.00)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915A81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29,361 (44.45)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EDD9D2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31,364 (42.28)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6E26FC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12,174 (41.82)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7E70F3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40,105 (37.44)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640913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13,984 (38.42)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60FE71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22,183 (39.89)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B2022D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9,128 (39.32)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AE627C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23,594 (37.57)</w:t>
            </w:r>
          </w:p>
        </w:tc>
      </w:tr>
      <w:tr w:rsidR="006A49F4" w:rsidRPr="006A49F4" w14:paraId="5350AA67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73C4F3C5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Expired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5C8D3A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1,079 (5.10)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46CE76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2,948 (4.46)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0F6B25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3,034 (4.09)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3255FF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1,320 (4.54)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BE074A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3,983 (3.72)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CE9162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2,119 (5.82)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503689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2,443 (4.39)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ED0A9A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874 (3.77)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60906A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2,964 (4.72)</w:t>
            </w:r>
          </w:p>
        </w:tc>
      </w:tr>
      <w:tr w:rsidR="006A49F4" w:rsidRPr="006A49F4" w14:paraId="2DB61833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58A60FC0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Left Against Medical Advice/AMA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5B72CE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158 (0.75)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F41EF2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482 (0.73)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F7FD02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332 (0.45)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560679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162 (0.56)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E72F16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 856 (0.80)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AA31B2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196 (0.54)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E55D69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412 (0.74)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E15A7B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194 (0.84)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FCFB09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494 (0.79)</w:t>
            </w:r>
          </w:p>
        </w:tc>
      </w:tr>
      <w:tr w:rsidR="006A49F4" w:rsidRPr="006A49F4" w14:paraId="51820E6B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3DCB2EB9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Discharge Disposition - Other Facilities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6CC5303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579971D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4B0C6C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7CC5B3C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hideMark/>
          </w:tcPr>
          <w:p w14:paraId="478FA99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6D6927A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7623BEF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5461B65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439BF7E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5190F44C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56FECE0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Skilled Nursing Facility (SNF)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1DF043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3,977 (42.49)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3B1D70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11,749 (40.03)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893C71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13,541 (43.27)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84AA8F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4,581 (37.66)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341924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19,035 (48.71)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595999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6,180 (44.21)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733047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7,167 (32.37)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B3FEAF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3,512 (39.30)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E26622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13,342 (56.67)</w:t>
            </w:r>
          </w:p>
        </w:tc>
      </w:tr>
      <w:tr w:rsidR="006A49F4" w:rsidRPr="006A49F4" w14:paraId="6346F103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40F8D802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Inpatient Rehabilitation Facility (IRF)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5839AB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5,000 (53.43)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4D458F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16,848 (57.40)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165014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16,120 (51.51)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AEFA21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6,903 (56.75)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62A324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18,816 (48.15)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BD6E90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7,213 (51.60)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EB60C8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13,120 (59.26)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90B7B6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5,048 (56.50)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888CDA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9,493 (40.32)</w:t>
            </w:r>
          </w:p>
        </w:tc>
      </w:tr>
      <w:tr w:rsidR="006A49F4" w:rsidRPr="006A49F4" w14:paraId="322027A9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3398DC67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Long Term Care Hospital (LTCH)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A4C2CD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277 (2.96)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762052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313 (1.06)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66BC3F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699 (2.23)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F48BF2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194 (1.60)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44DB1E4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 646 (1.65)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524759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342 (2.45)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2BFCA6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890 (4.02)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2C4426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232 (2.60)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E35699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435 (1.85)</w:t>
            </w:r>
          </w:p>
        </w:tc>
      </w:tr>
      <w:tr w:rsidR="006A49F4" w:rsidRPr="006A49F4" w14:paraId="734D9FCF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169E5085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'   Intermediate Care facility (ICF)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283B4C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 58 (0.62)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1BB853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234 (0.80)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1F38FE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576 (1.84)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7E3D4A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284 (2.34)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2A62C93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 255 (0.65)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ACD163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152 (1.09)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8D95B4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582 (2.63)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58E6CF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 77 (0.86)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3F7C50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140 (0.59)</w:t>
            </w:r>
          </w:p>
        </w:tc>
      </w:tr>
      <w:tr w:rsidR="006A49F4" w:rsidRPr="006A49F4" w14:paraId="212DE936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3F8D059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b/>
                <w:color w:val="000000"/>
                <w:sz w:val="16"/>
                <w:szCs w:val="16"/>
              </w:rPr>
              <w:t>GWTG Hospital Characteristics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B5D9B74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5121A90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135E3D0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2156D91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300" w:type="dxa"/>
            <w:shd w:val="clear" w:color="auto" w:fill="auto"/>
            <w:noWrap/>
            <w:hideMark/>
          </w:tcPr>
          <w:p w14:paraId="1BD3ABD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22731D9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3542C0D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5CED88B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  <w:noWrap/>
            <w:hideMark/>
          </w:tcPr>
          <w:p w14:paraId="1FA1E72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sz w:val="16"/>
                <w:szCs w:val="16"/>
              </w:rPr>
            </w:pPr>
          </w:p>
        </w:tc>
      </w:tr>
      <w:tr w:rsidR="006A49F4" w:rsidRPr="006A49F4" w14:paraId="684081C4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795883DF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lastRenderedPageBreak/>
              <w:t>Primary Stroke Center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3C7F83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8,008 (37.82)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98B7B0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34,097 (51.63)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6FAA157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60,760 (81.90)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80C677D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21,280 (73.10)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1EEAFAE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77,462 (72.32)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7A9521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25,759 (70.77)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5BFA0E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37,204 (66.89)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38BFE74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19,252 (82.93)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CAD87D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45,951 (73.17)</w:t>
            </w:r>
          </w:p>
        </w:tc>
      </w:tr>
      <w:tr w:rsidR="006A49F4" w:rsidRPr="006A49F4" w14:paraId="6A8E657B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0DBF2D6C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Comprehensive Stroke Center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A3E4D5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1,845 (8.71)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3290866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11,381 (17.23)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834012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15,844 (21.36)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E1D15A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3,537 (12.15)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5CD565E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15,363 (14.34)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01B29FB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7,816 (21.47)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CA5F8B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5,401 (9.71)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6423D2C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1,079 (4.65)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631AB8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4,786 (7.62)</w:t>
            </w:r>
          </w:p>
        </w:tc>
      </w:tr>
      <w:tr w:rsidR="006A49F4" w:rsidRPr="006A49F4" w14:paraId="7BF11A0D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73D8213B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Rural location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57FD6CF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1,173 (5.54)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4609F23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1,273 (1.93)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9C5D6B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3,698 (4.98)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5C9D0A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2,467 (8.47)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3A56E279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6,603 (6.17)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323B183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2,426 (6.67)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01C00A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3,944 (7.09)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D51828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  735 (3.17)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B0A0F12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2,093 (3.33)</w:t>
            </w:r>
          </w:p>
        </w:tc>
      </w:tr>
      <w:tr w:rsidR="006A49F4" w:rsidRPr="006A49F4" w14:paraId="7B49FF98" w14:textId="77777777" w:rsidTr="00392EBB">
        <w:trPr>
          <w:trHeight w:val="144"/>
          <w:jc w:val="center"/>
        </w:trPr>
        <w:tc>
          <w:tcPr>
            <w:tcW w:w="2880" w:type="dxa"/>
            <w:shd w:val="clear" w:color="auto" w:fill="auto"/>
            <w:noWrap/>
            <w:hideMark/>
          </w:tcPr>
          <w:p w14:paraId="6B814FF1" w14:textId="77777777" w:rsidR="006A49F4" w:rsidRPr="006A49F4" w:rsidRDefault="006A49F4" w:rsidP="006A49F4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  <w:t>Academic Hospital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5AE4CE0E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15,930 (75.22)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6C1D28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54,312 (82.23)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4B5ED38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54,730 (73.78)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25A39F5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21,800 (74.89)</w:t>
            </w:r>
          </w:p>
        </w:tc>
        <w:tc>
          <w:tcPr>
            <w:tcW w:w="1300" w:type="dxa"/>
            <w:shd w:val="clear" w:color="auto" w:fill="auto"/>
            <w:noWrap/>
            <w:hideMark/>
          </w:tcPr>
          <w:p w14:paraId="0A6E6A3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 xml:space="preserve"> 68,553 (64.00)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48EC626B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26,661 (73.25)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F887871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37,779 (67.94)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21814B2A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15,826 (68.17)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782D4200" w14:textId="77777777" w:rsidR="006A49F4" w:rsidRPr="006A49F4" w:rsidRDefault="006A49F4" w:rsidP="006A49F4">
            <w:pPr>
              <w:spacing w:after="0" w:line="240" w:lineRule="auto"/>
              <w:jc w:val="right"/>
              <w:rPr>
                <w:rFonts w:asciiTheme="majorHAnsi" w:eastAsia="Times New Roman" w:hAnsiTheme="majorHAnsi" w:cstheme="majorHAnsi"/>
                <w:color w:val="000000"/>
                <w:sz w:val="16"/>
                <w:szCs w:val="16"/>
              </w:rPr>
            </w:pPr>
            <w:r w:rsidRPr="006A49F4">
              <w:rPr>
                <w:rFonts w:ascii="Calibri Light" w:eastAsia="Times New Roman" w:hAnsi="Calibri Light" w:cs="Calibri Light"/>
                <w:color w:val="000000"/>
                <w:sz w:val="16"/>
                <w:szCs w:val="16"/>
              </w:rPr>
              <w:t>38,511 (61.33)</w:t>
            </w:r>
          </w:p>
        </w:tc>
      </w:tr>
    </w:tbl>
    <w:p w14:paraId="266462E8" w14:textId="07F79480" w:rsidR="006A49F4" w:rsidRDefault="006A49F4">
      <w:pPr>
        <w:rPr>
          <w:rFonts w:asciiTheme="majorHAnsi" w:hAnsiTheme="majorHAnsi" w:cstheme="majorHAnsi"/>
          <w:szCs w:val="24"/>
        </w:rPr>
      </w:pPr>
      <w:r>
        <w:rPr>
          <w:rFonts w:asciiTheme="majorHAnsi" w:hAnsiTheme="majorHAnsi" w:cstheme="majorHAnsi"/>
          <w:szCs w:val="24"/>
        </w:rPr>
        <w:br w:type="page"/>
      </w:r>
    </w:p>
    <w:p w14:paraId="69A1C920" w14:textId="77777777" w:rsidR="009A39C9" w:rsidRDefault="009A39C9">
      <w:pPr>
        <w:rPr>
          <w:rFonts w:asciiTheme="majorHAnsi" w:hAnsiTheme="majorHAnsi" w:cstheme="majorHAnsi"/>
          <w:b/>
          <w:szCs w:val="24"/>
        </w:rPr>
        <w:sectPr w:rsidR="009A39C9" w:rsidSect="009A39C9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6C779709" w14:textId="28F211CE" w:rsidR="00BB28DE" w:rsidRPr="00DA3547" w:rsidRDefault="005F52AA">
      <w:pPr>
        <w:rPr>
          <w:rFonts w:ascii="Times New Roman" w:hAnsi="Times New Roman" w:cs="Times New Roman"/>
          <w:sz w:val="18"/>
        </w:rPr>
      </w:pPr>
      <w:proofErr w:type="spellStart"/>
      <w:r w:rsidRPr="00DA3547">
        <w:rPr>
          <w:rFonts w:asciiTheme="majorHAnsi" w:hAnsiTheme="majorHAnsi" w:cstheme="majorHAnsi"/>
          <w:b/>
          <w:szCs w:val="24"/>
        </w:rPr>
        <w:lastRenderedPageBreak/>
        <w:t>eFigure</w:t>
      </w:r>
      <w:proofErr w:type="spellEnd"/>
      <w:r w:rsidRPr="00DA3547">
        <w:rPr>
          <w:rFonts w:asciiTheme="majorHAnsi" w:hAnsiTheme="majorHAnsi" w:cstheme="majorHAnsi"/>
          <w:b/>
          <w:szCs w:val="24"/>
        </w:rPr>
        <w:t xml:space="preserve"> 1: </w:t>
      </w:r>
      <w:r w:rsidRPr="00DA3547">
        <w:rPr>
          <w:rFonts w:asciiTheme="majorHAnsi" w:hAnsiTheme="majorHAnsi" w:cstheme="majorHAnsi"/>
          <w:szCs w:val="24"/>
        </w:rPr>
        <w:t>Distribution of raking post-stratification weights stratified by year</w:t>
      </w:r>
      <w:r w:rsidRPr="00DA3547">
        <w:rPr>
          <w:rFonts w:asciiTheme="majorHAnsi" w:hAnsiTheme="majorHAnsi" w:cstheme="majorHAnsi"/>
        </w:rPr>
        <w:t>.</w:t>
      </w:r>
    </w:p>
    <w:p w14:paraId="489335FC" w14:textId="62264F47" w:rsidR="005F52AA" w:rsidRDefault="005F52AA" w:rsidP="00392EBB">
      <w:pPr>
        <w:jc w:val="center"/>
        <w:rPr>
          <w:rFonts w:ascii="Times New Roman" w:hAnsi="Times New Roman" w:cs="Times New Roman"/>
          <w:b/>
          <w:sz w:val="20"/>
        </w:rPr>
      </w:pPr>
      <w:r>
        <w:rPr>
          <w:noProof/>
        </w:rPr>
        <w:drawing>
          <wp:inline distT="0" distB="0" distL="0" distR="0" wp14:anchorId="33AAB756" wp14:editId="374839CE">
            <wp:extent cx="5029200" cy="3771900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C630F" w14:textId="77777777" w:rsidR="005F52AA" w:rsidRDefault="005F52AA">
      <w:pPr>
        <w:rPr>
          <w:rFonts w:asciiTheme="majorHAnsi" w:hAnsiTheme="majorHAnsi" w:cstheme="majorHAnsi"/>
          <w:b/>
          <w:sz w:val="24"/>
          <w:szCs w:val="24"/>
        </w:rPr>
      </w:pPr>
    </w:p>
    <w:p w14:paraId="6BAEDF0F" w14:textId="5DA6140F" w:rsidR="005F52AA" w:rsidRPr="00DA3547" w:rsidRDefault="005F52AA">
      <w:pPr>
        <w:rPr>
          <w:rFonts w:asciiTheme="majorHAnsi" w:hAnsiTheme="majorHAnsi" w:cstheme="majorHAnsi"/>
          <w:b/>
          <w:szCs w:val="24"/>
        </w:rPr>
      </w:pPr>
      <w:proofErr w:type="spellStart"/>
      <w:r w:rsidRPr="00DA3547">
        <w:rPr>
          <w:rFonts w:asciiTheme="majorHAnsi" w:hAnsiTheme="majorHAnsi" w:cstheme="majorHAnsi"/>
          <w:b/>
          <w:szCs w:val="24"/>
        </w:rPr>
        <w:t>eFigure</w:t>
      </w:r>
      <w:proofErr w:type="spellEnd"/>
      <w:r w:rsidRPr="00DA3547">
        <w:rPr>
          <w:rFonts w:asciiTheme="majorHAnsi" w:hAnsiTheme="majorHAnsi" w:cstheme="majorHAnsi"/>
          <w:b/>
          <w:szCs w:val="24"/>
        </w:rPr>
        <w:t xml:space="preserve"> 2: </w:t>
      </w:r>
      <w:r w:rsidRPr="00DA3547">
        <w:rPr>
          <w:rFonts w:asciiTheme="majorHAnsi" w:hAnsiTheme="majorHAnsi" w:cstheme="majorHAnsi"/>
          <w:szCs w:val="24"/>
        </w:rPr>
        <w:t>Distribution of Bayesian post-stratification weights stratified by year.</w:t>
      </w:r>
    </w:p>
    <w:p w14:paraId="72BC3174" w14:textId="373E7CFE" w:rsidR="005F52AA" w:rsidRPr="005F52AA" w:rsidRDefault="005F52AA" w:rsidP="00392EBB">
      <w:pPr>
        <w:jc w:val="center"/>
        <w:rPr>
          <w:rFonts w:ascii="Times New Roman" w:hAnsi="Times New Roman" w:cs="Times New Roman"/>
          <w:b/>
          <w:sz w:val="20"/>
        </w:rPr>
      </w:pPr>
      <w:r>
        <w:rPr>
          <w:noProof/>
        </w:rPr>
        <w:drawing>
          <wp:inline distT="0" distB="0" distL="0" distR="0" wp14:anchorId="62983452" wp14:editId="041C1F16">
            <wp:extent cx="5029200" cy="3771900"/>
            <wp:effectExtent l="0" t="0" r="0" b="0"/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52AA" w:rsidRPr="005F52AA" w:rsidSect="009A39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D25E5"/>
    <w:multiLevelType w:val="hybridMultilevel"/>
    <w:tmpl w:val="4872B350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9E7C42"/>
    <w:multiLevelType w:val="hybridMultilevel"/>
    <w:tmpl w:val="6F6862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D318A"/>
    <w:multiLevelType w:val="hybridMultilevel"/>
    <w:tmpl w:val="252086DE"/>
    <w:lvl w:ilvl="0" w:tplc="AB460BEC">
      <w:start w:val="1"/>
      <w:numFmt w:val="decimal"/>
      <w:pStyle w:val="Heading2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B4C09"/>
    <w:multiLevelType w:val="hybridMultilevel"/>
    <w:tmpl w:val="5AACDA9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F6E199F"/>
    <w:multiLevelType w:val="hybridMultilevel"/>
    <w:tmpl w:val="250EE66C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C70345"/>
    <w:multiLevelType w:val="hybridMultilevel"/>
    <w:tmpl w:val="F7D2EA96"/>
    <w:lvl w:ilvl="0" w:tplc="BD12DAC6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11213B"/>
    <w:multiLevelType w:val="hybridMultilevel"/>
    <w:tmpl w:val="FA9A8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1D1FA4"/>
    <w:multiLevelType w:val="hybridMultilevel"/>
    <w:tmpl w:val="01AC7F30"/>
    <w:lvl w:ilvl="0" w:tplc="EF182162">
      <w:start w:val="5"/>
      <w:numFmt w:val="bullet"/>
      <w:lvlText w:val=""/>
      <w:lvlJc w:val="left"/>
      <w:pPr>
        <w:ind w:left="720" w:hanging="360"/>
      </w:pPr>
      <w:rPr>
        <w:rFonts w:ascii="Wingdings" w:eastAsia="SimSu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753C6A"/>
    <w:multiLevelType w:val="multilevel"/>
    <w:tmpl w:val="6336A61A"/>
    <w:lvl w:ilvl="0">
      <w:start w:val="1"/>
      <w:numFmt w:val="decimal"/>
      <w:pStyle w:val="StdBullets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9" w15:restartNumberingAfterBreak="0">
    <w:nsid w:val="29CC278A"/>
    <w:multiLevelType w:val="hybridMultilevel"/>
    <w:tmpl w:val="51024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097F8E"/>
    <w:multiLevelType w:val="hybridMultilevel"/>
    <w:tmpl w:val="9556B0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A92093"/>
    <w:multiLevelType w:val="hybridMultilevel"/>
    <w:tmpl w:val="BCDA6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30457D"/>
    <w:multiLevelType w:val="hybridMultilevel"/>
    <w:tmpl w:val="42668E9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6355368"/>
    <w:multiLevelType w:val="hybridMultilevel"/>
    <w:tmpl w:val="9556B0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EF0F60"/>
    <w:multiLevelType w:val="hybridMultilevel"/>
    <w:tmpl w:val="F37A2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2368E4"/>
    <w:multiLevelType w:val="hybridMultilevel"/>
    <w:tmpl w:val="CD8C18E6"/>
    <w:lvl w:ilvl="0" w:tplc="A8B25BA2">
      <w:start w:val="1"/>
      <w:numFmt w:val="upperRoman"/>
      <w:lvlText w:val="%1."/>
      <w:lvlJc w:val="right"/>
      <w:pPr>
        <w:ind w:left="720" w:hanging="360"/>
      </w:pPr>
    </w:lvl>
    <w:lvl w:ilvl="1" w:tplc="E642084E">
      <w:start w:val="1"/>
      <w:numFmt w:val="lowerLetter"/>
      <w:lvlText w:val="%2."/>
      <w:lvlJc w:val="left"/>
      <w:pPr>
        <w:ind w:left="1440" w:hanging="360"/>
      </w:pPr>
    </w:lvl>
    <w:lvl w:ilvl="2" w:tplc="84682356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E72ED"/>
    <w:multiLevelType w:val="hybridMultilevel"/>
    <w:tmpl w:val="DD92B97E"/>
    <w:lvl w:ilvl="0" w:tplc="99E2F986">
      <w:start w:val="1"/>
      <w:numFmt w:val="upperRoman"/>
      <w:pStyle w:val="Heading1"/>
      <w:lvlText w:val="%1."/>
      <w:lvlJc w:val="left"/>
      <w:pPr>
        <w:ind w:left="693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0F2F03"/>
    <w:multiLevelType w:val="hybridMultilevel"/>
    <w:tmpl w:val="A6D4ABF0"/>
    <w:lvl w:ilvl="0" w:tplc="07BE7B88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60A6033"/>
    <w:multiLevelType w:val="hybridMultilevel"/>
    <w:tmpl w:val="7E2CF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10846"/>
    <w:multiLevelType w:val="hybridMultilevel"/>
    <w:tmpl w:val="A5C40166"/>
    <w:lvl w:ilvl="0" w:tplc="DCE0351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6"/>
  </w:num>
  <w:num w:numId="3">
    <w:abstractNumId w:val="19"/>
  </w:num>
  <w:num w:numId="4">
    <w:abstractNumId w:val="4"/>
  </w:num>
  <w:num w:numId="5">
    <w:abstractNumId w:val="2"/>
  </w:num>
  <w:num w:numId="6">
    <w:abstractNumId w:val="2"/>
    <w:lvlOverride w:ilvl="0">
      <w:startOverride w:val="1"/>
    </w:lvlOverride>
  </w:num>
  <w:num w:numId="7">
    <w:abstractNumId w:val="12"/>
  </w:num>
  <w:num w:numId="8">
    <w:abstractNumId w:val="2"/>
    <w:lvlOverride w:ilvl="0">
      <w:startOverride w:val="1"/>
    </w:lvlOverride>
  </w:num>
  <w:num w:numId="9">
    <w:abstractNumId w:val="11"/>
  </w:num>
  <w:num w:numId="10">
    <w:abstractNumId w:val="14"/>
  </w:num>
  <w:num w:numId="11">
    <w:abstractNumId w:val="6"/>
  </w:num>
  <w:num w:numId="12">
    <w:abstractNumId w:val="18"/>
  </w:num>
  <w:num w:numId="13">
    <w:abstractNumId w:val="5"/>
  </w:num>
  <w:num w:numId="14">
    <w:abstractNumId w:val="2"/>
    <w:lvlOverride w:ilvl="0">
      <w:startOverride w:val="1"/>
    </w:lvlOverride>
  </w:num>
  <w:num w:numId="15">
    <w:abstractNumId w:val="2"/>
    <w:lvlOverride w:ilvl="0">
      <w:startOverride w:val="1"/>
    </w:lvlOverride>
  </w:num>
  <w:num w:numId="16">
    <w:abstractNumId w:val="7"/>
  </w:num>
  <w:num w:numId="17">
    <w:abstractNumId w:val="1"/>
  </w:num>
  <w:num w:numId="18">
    <w:abstractNumId w:val="15"/>
  </w:num>
  <w:num w:numId="19">
    <w:abstractNumId w:val="0"/>
  </w:num>
  <w:num w:numId="20">
    <w:abstractNumId w:val="3"/>
  </w:num>
  <w:num w:numId="21">
    <w:abstractNumId w:val="9"/>
  </w:num>
  <w:num w:numId="22">
    <w:abstractNumId w:val="10"/>
  </w:num>
  <w:num w:numId="23">
    <w:abstractNumId w:val="13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5A2"/>
    <w:rsid w:val="000038A7"/>
    <w:rsid w:val="000238CC"/>
    <w:rsid w:val="000469BB"/>
    <w:rsid w:val="00164E06"/>
    <w:rsid w:val="002A5D94"/>
    <w:rsid w:val="00392EBB"/>
    <w:rsid w:val="003A5891"/>
    <w:rsid w:val="003C78FF"/>
    <w:rsid w:val="003D7DB3"/>
    <w:rsid w:val="004062F3"/>
    <w:rsid w:val="004145A2"/>
    <w:rsid w:val="00476327"/>
    <w:rsid w:val="00487A4D"/>
    <w:rsid w:val="005F52AA"/>
    <w:rsid w:val="00640258"/>
    <w:rsid w:val="006A49F4"/>
    <w:rsid w:val="00743237"/>
    <w:rsid w:val="0076517D"/>
    <w:rsid w:val="0079180B"/>
    <w:rsid w:val="007A4C7E"/>
    <w:rsid w:val="00821A66"/>
    <w:rsid w:val="00864EDD"/>
    <w:rsid w:val="008701B6"/>
    <w:rsid w:val="008765D4"/>
    <w:rsid w:val="009A39C9"/>
    <w:rsid w:val="00A4313E"/>
    <w:rsid w:val="00A94820"/>
    <w:rsid w:val="00B6283E"/>
    <w:rsid w:val="00B83F85"/>
    <w:rsid w:val="00BB28DE"/>
    <w:rsid w:val="00BB56A3"/>
    <w:rsid w:val="00C07632"/>
    <w:rsid w:val="00C347AB"/>
    <w:rsid w:val="00CB246A"/>
    <w:rsid w:val="00D5667F"/>
    <w:rsid w:val="00DA3547"/>
    <w:rsid w:val="00E01AB0"/>
    <w:rsid w:val="00EC665B"/>
    <w:rsid w:val="00EE4D13"/>
    <w:rsid w:val="00F508C2"/>
    <w:rsid w:val="00F941F9"/>
    <w:rsid w:val="00FD4946"/>
    <w:rsid w:val="00FE2123"/>
    <w:rsid w:val="00FE3363"/>
    <w:rsid w:val="00FE4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CE78E"/>
  <w15:chartTrackingRefBased/>
  <w15:docId w15:val="{B643E2DE-4E7C-47FC-A490-1B2BB4524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0469BB"/>
    <w:pPr>
      <w:numPr>
        <w:numId w:val="2"/>
      </w:numPr>
      <w:spacing w:before="240" w:after="120"/>
      <w:outlineLvl w:val="0"/>
    </w:pPr>
    <w:rPr>
      <w:rFonts w:ascii="Arial" w:hAnsi="Arial" w:cs="Arial"/>
      <w:b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69BB"/>
    <w:pPr>
      <w:numPr>
        <w:numId w:val="5"/>
      </w:numPr>
      <w:spacing w:after="120" w:line="240" w:lineRule="auto"/>
      <w:outlineLvl w:val="1"/>
    </w:pPr>
    <w:rPr>
      <w:rFonts w:ascii="Times New Roman" w:eastAsia="SimSu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69BB"/>
    <w:pPr>
      <w:spacing w:after="120" w:line="240" w:lineRule="auto"/>
      <w:outlineLvl w:val="2"/>
    </w:pPr>
    <w:rPr>
      <w:rFonts w:ascii="Times New Roman" w:eastAsia="SimSun" w:hAnsi="Times New Roman" w:cs="Times New Roman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0469BB"/>
    <w:pPr>
      <w:keepNext/>
      <w:keepLines/>
      <w:spacing w:before="40" w:after="0"/>
      <w:outlineLvl w:val="3"/>
    </w:pPr>
    <w:rPr>
      <w:rFonts w:ascii="Calibri Light" w:eastAsia="SimSun" w:hAnsi="Calibri Light" w:cs="Times New Roman"/>
      <w:i/>
      <w:iCs/>
      <w:color w:val="2E74B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469BB"/>
    <w:rPr>
      <w:rFonts w:ascii="Arial" w:eastAsia="SimSun" w:hAnsi="Arial" w:cs="Arial"/>
      <w:b/>
      <w:sz w:val="24"/>
    </w:rPr>
  </w:style>
  <w:style w:type="character" w:customStyle="1" w:styleId="Heading2Char">
    <w:name w:val="Heading 2 Char"/>
    <w:basedOn w:val="DefaultParagraphFont"/>
    <w:link w:val="Heading2"/>
    <w:rsid w:val="000469BB"/>
    <w:rPr>
      <w:rFonts w:ascii="Times New Roman" w:eastAsia="SimSun" w:hAnsi="Times New Roman" w:cs="Times New Roman"/>
    </w:rPr>
  </w:style>
  <w:style w:type="character" w:customStyle="1" w:styleId="Heading3Char">
    <w:name w:val="Heading 3 Char"/>
    <w:basedOn w:val="DefaultParagraphFont"/>
    <w:link w:val="Heading3"/>
    <w:rsid w:val="000469BB"/>
    <w:rPr>
      <w:rFonts w:ascii="Times New Roman" w:eastAsia="SimSun" w:hAnsi="Times New Roman" w:cs="Times New Roman"/>
    </w:rPr>
  </w:style>
  <w:style w:type="paragraph" w:customStyle="1" w:styleId="Heading41">
    <w:name w:val="Heading 41"/>
    <w:basedOn w:val="Normal"/>
    <w:next w:val="Normal"/>
    <w:semiHidden/>
    <w:unhideWhenUsed/>
    <w:qFormat/>
    <w:rsid w:val="000469BB"/>
    <w:pPr>
      <w:keepNext/>
      <w:keepLines/>
      <w:spacing w:before="40" w:after="0" w:line="240" w:lineRule="auto"/>
      <w:outlineLvl w:val="3"/>
    </w:pPr>
    <w:rPr>
      <w:rFonts w:ascii="Calibri Light" w:eastAsia="SimSun" w:hAnsi="Calibri Light" w:cs="Times New Roman"/>
      <w:i/>
      <w:iCs/>
      <w:color w:val="2E74B5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0469BB"/>
  </w:style>
  <w:style w:type="character" w:customStyle="1" w:styleId="Heading4Char">
    <w:name w:val="Heading 4 Char"/>
    <w:basedOn w:val="DefaultParagraphFont"/>
    <w:link w:val="Heading4"/>
    <w:semiHidden/>
    <w:rsid w:val="000469BB"/>
    <w:rPr>
      <w:rFonts w:ascii="Calibri Light" w:eastAsia="SimSun" w:hAnsi="Calibri Light" w:cs="Times New Roman"/>
      <w:i/>
      <w:iCs/>
      <w:color w:val="2E74B5"/>
      <w:sz w:val="24"/>
      <w:szCs w:val="24"/>
    </w:rPr>
  </w:style>
  <w:style w:type="paragraph" w:styleId="ListParagraph">
    <w:name w:val="List Paragraph"/>
    <w:basedOn w:val="Normal"/>
    <w:uiPriority w:val="34"/>
    <w:qFormat/>
    <w:rsid w:val="000469BB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</w:rPr>
  </w:style>
  <w:style w:type="paragraph" w:customStyle="1" w:styleId="StdBullets">
    <w:name w:val="Std Bullets"/>
    <w:basedOn w:val="Normal"/>
    <w:rsid w:val="000469BB"/>
    <w:pPr>
      <w:numPr>
        <w:numId w:val="1"/>
      </w:numPr>
      <w:spacing w:after="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0469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0469BB"/>
    <w:pPr>
      <w:spacing w:after="0" w:line="360" w:lineRule="auto"/>
      <w:jc w:val="center"/>
    </w:pPr>
    <w:rPr>
      <w:rFonts w:ascii="Arial" w:eastAsia="Times New Roman" w:hAnsi="Arial" w:cs="Times New Roman"/>
      <w:b/>
      <w:sz w:val="36"/>
      <w:szCs w:val="20"/>
    </w:rPr>
  </w:style>
  <w:style w:type="character" w:customStyle="1" w:styleId="TitleChar">
    <w:name w:val="Title Char"/>
    <w:basedOn w:val="DefaultParagraphFont"/>
    <w:link w:val="Title"/>
    <w:rsid w:val="000469BB"/>
    <w:rPr>
      <w:rFonts w:ascii="Arial" w:eastAsia="Times New Roman" w:hAnsi="Arial" w:cs="Times New Roman"/>
      <w:b/>
      <w:sz w:val="36"/>
      <w:szCs w:val="20"/>
    </w:rPr>
  </w:style>
  <w:style w:type="paragraph" w:styleId="Subtitle">
    <w:name w:val="Subtitle"/>
    <w:basedOn w:val="Normal"/>
    <w:link w:val="SubtitleChar"/>
    <w:qFormat/>
    <w:rsid w:val="000469BB"/>
    <w:pPr>
      <w:spacing w:after="0" w:line="240" w:lineRule="auto"/>
      <w:ind w:left="360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SubtitleChar">
    <w:name w:val="Subtitle Char"/>
    <w:basedOn w:val="DefaultParagraphFont"/>
    <w:link w:val="Subtitle"/>
    <w:rsid w:val="000469BB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uiPriority w:val="99"/>
    <w:rsid w:val="000469BB"/>
    <w:rPr>
      <w:color w:val="0000FF"/>
      <w:u w:val="single"/>
    </w:rPr>
  </w:style>
  <w:style w:type="character" w:styleId="CommentReference">
    <w:name w:val="annotation reference"/>
    <w:uiPriority w:val="99"/>
    <w:rsid w:val="000469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469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69BB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0469BB"/>
    <w:rPr>
      <w:b/>
      <w:bCs/>
      <w:lang w:val="x-none" w:eastAsia="x-none"/>
    </w:rPr>
  </w:style>
  <w:style w:type="character" w:customStyle="1" w:styleId="CommentSubjectChar">
    <w:name w:val="Comment Subject Char"/>
    <w:basedOn w:val="CommentTextChar"/>
    <w:link w:val="CommentSubject"/>
    <w:rsid w:val="000469BB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rsid w:val="000469BB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rsid w:val="000469BB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Header">
    <w:name w:val="header"/>
    <w:basedOn w:val="Normal"/>
    <w:link w:val="HeaderChar"/>
    <w:rsid w:val="000469BB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0469B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69BB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0469BB"/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046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9BB"/>
    <w:rPr>
      <w:b/>
      <w:bCs/>
    </w:rPr>
  </w:style>
  <w:style w:type="character" w:styleId="Emphasis">
    <w:name w:val="Emphasis"/>
    <w:basedOn w:val="DefaultParagraphFont"/>
    <w:uiPriority w:val="20"/>
    <w:qFormat/>
    <w:rsid w:val="000469BB"/>
    <w:rPr>
      <w:i/>
      <w:iCs/>
    </w:rPr>
  </w:style>
  <w:style w:type="paragraph" w:styleId="NoSpacing">
    <w:name w:val="No Spacing"/>
    <w:uiPriority w:val="1"/>
    <w:qFormat/>
    <w:rsid w:val="00046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llowedHyperlink1">
    <w:name w:val="FollowedHyperlink1"/>
    <w:basedOn w:val="DefaultParagraphFont"/>
    <w:uiPriority w:val="99"/>
    <w:rsid w:val="000469BB"/>
    <w:rPr>
      <w:color w:val="954F72"/>
      <w:u w:val="single"/>
    </w:rPr>
  </w:style>
  <w:style w:type="table" w:customStyle="1" w:styleId="PlainTable51">
    <w:name w:val="Plain Table 51"/>
    <w:basedOn w:val="TableNormal"/>
    <w:next w:val="PlainTable5"/>
    <w:uiPriority w:val="45"/>
    <w:rsid w:val="000469BB"/>
    <w:pPr>
      <w:spacing w:after="0" w:line="240" w:lineRule="auto"/>
    </w:pPr>
    <w:tblPr>
      <w:tblStyleRowBandSize w:val="1"/>
      <w:tblStyleColBandSize w:val="1"/>
    </w:tblPr>
    <w:tblStylePr w:type="firstRow">
      <w:rPr>
        <w:rFonts w:ascii="Calibri Light" w:eastAsia="SimSu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SimSu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SimSu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SimSu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31">
    <w:name w:val="Plain Table 31"/>
    <w:basedOn w:val="TableNormal"/>
    <w:next w:val="PlainTable3"/>
    <w:uiPriority w:val="43"/>
    <w:rsid w:val="000469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0469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469BB"/>
    <w:rPr>
      <w:rFonts w:ascii="Courier New" w:eastAsia="Times New Roman" w:hAnsi="Courier New" w:cs="Courier New"/>
      <w:sz w:val="20"/>
      <w:szCs w:val="20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0469BB"/>
    <w:pPr>
      <w:keepNext/>
      <w:keepLines/>
      <w:numPr>
        <w:numId w:val="0"/>
      </w:numPr>
      <w:spacing w:after="0" w:line="259" w:lineRule="auto"/>
      <w:contextualSpacing w:val="0"/>
      <w:outlineLvl w:val="9"/>
    </w:pPr>
    <w:rPr>
      <w:rFonts w:ascii="Calibri Light" w:hAnsi="Calibri Light" w:cs="Times New Roman"/>
      <w:b w:val="0"/>
      <w:color w:val="2E74B5"/>
      <w:sz w:val="32"/>
      <w:szCs w:val="32"/>
    </w:rPr>
  </w:style>
  <w:style w:type="paragraph" w:customStyle="1" w:styleId="TOC11">
    <w:name w:val="TOC 11"/>
    <w:basedOn w:val="Normal"/>
    <w:next w:val="Normal"/>
    <w:autoRedefine/>
    <w:uiPriority w:val="39"/>
    <w:rsid w:val="000469BB"/>
    <w:pPr>
      <w:tabs>
        <w:tab w:val="left" w:pos="450"/>
        <w:tab w:val="right" w:leader="dot" w:pos="9926"/>
      </w:tabs>
      <w:spacing w:before="240" w:after="100" w:line="240" w:lineRule="auto"/>
    </w:pPr>
    <w:rPr>
      <w:rFonts w:ascii="Calibri Light" w:eastAsia="Times New Roman" w:hAnsi="Calibri Light" w:cs="Calibri"/>
      <w:b/>
      <w:noProof/>
      <w:sz w:val="20"/>
      <w:szCs w:val="20"/>
    </w:rPr>
  </w:style>
  <w:style w:type="paragraph" w:styleId="TOC2">
    <w:name w:val="toc 2"/>
    <w:basedOn w:val="Normal"/>
    <w:next w:val="Normal"/>
    <w:autoRedefine/>
    <w:uiPriority w:val="39"/>
    <w:rsid w:val="000469BB"/>
    <w:pPr>
      <w:spacing w:after="100" w:line="240" w:lineRule="auto"/>
      <w:ind w:left="240"/>
    </w:pPr>
    <w:rPr>
      <w:rFonts w:ascii="Times New Roman" w:eastAsia="Times New Roman" w:hAnsi="Times New Roman" w:cs="Times New Roman"/>
      <w:sz w:val="24"/>
      <w:szCs w:val="24"/>
    </w:rPr>
  </w:style>
  <w:style w:type="paragraph" w:styleId="TOC3">
    <w:name w:val="toc 3"/>
    <w:basedOn w:val="Normal"/>
    <w:next w:val="Normal"/>
    <w:autoRedefine/>
    <w:uiPriority w:val="39"/>
    <w:rsid w:val="000469BB"/>
    <w:pPr>
      <w:tabs>
        <w:tab w:val="right" w:leader="dot" w:pos="9926"/>
      </w:tabs>
      <w:spacing w:after="100" w:line="240" w:lineRule="auto"/>
      <w:ind w:left="480"/>
    </w:pPr>
    <w:rPr>
      <w:rFonts w:ascii="Times New Roman" w:eastAsia="Times New Roman" w:hAnsi="Times New Roman" w:cs="Times New Roman"/>
      <w:noProof/>
      <w:sz w:val="20"/>
      <w:szCs w:val="24"/>
    </w:rPr>
  </w:style>
  <w:style w:type="paragraph" w:customStyle="1" w:styleId="proctitle">
    <w:name w:val="proctitle"/>
    <w:basedOn w:val="Normal"/>
    <w:rsid w:val="00046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nderedqtext">
    <w:name w:val="rendered_qtext"/>
    <w:basedOn w:val="DefaultParagraphFont"/>
    <w:rsid w:val="000469BB"/>
  </w:style>
  <w:style w:type="character" w:styleId="PlaceholderText">
    <w:name w:val="Placeholder Text"/>
    <w:basedOn w:val="DefaultParagraphFont"/>
    <w:uiPriority w:val="99"/>
    <w:semiHidden/>
    <w:rsid w:val="000469BB"/>
    <w:rPr>
      <w:color w:val="808080"/>
    </w:rPr>
  </w:style>
  <w:style w:type="character" w:customStyle="1" w:styleId="cwcot">
    <w:name w:val="cwcot"/>
    <w:basedOn w:val="DefaultParagraphFont"/>
    <w:rsid w:val="000469BB"/>
  </w:style>
  <w:style w:type="character" w:customStyle="1" w:styleId="st">
    <w:name w:val="st"/>
    <w:basedOn w:val="DefaultParagraphFont"/>
    <w:rsid w:val="000469BB"/>
  </w:style>
  <w:style w:type="character" w:customStyle="1" w:styleId="additional-name">
    <w:name w:val="additional-name"/>
    <w:basedOn w:val="DefaultParagraphFont"/>
    <w:rsid w:val="000469BB"/>
  </w:style>
  <w:style w:type="character" w:customStyle="1" w:styleId="family-name">
    <w:name w:val="family-name"/>
    <w:basedOn w:val="DefaultParagraphFont"/>
    <w:rsid w:val="000469BB"/>
  </w:style>
  <w:style w:type="character" w:customStyle="1" w:styleId="honorific-suffix">
    <w:name w:val="honorific-suffix"/>
    <w:basedOn w:val="DefaultParagraphFont"/>
    <w:rsid w:val="000469BB"/>
  </w:style>
  <w:style w:type="character" w:customStyle="1" w:styleId="apple-converted-space">
    <w:name w:val="apple-converted-space"/>
    <w:rsid w:val="000469BB"/>
  </w:style>
  <w:style w:type="paragraph" w:styleId="NormalWeb">
    <w:name w:val="Normal (Web)"/>
    <w:basedOn w:val="Normal"/>
    <w:uiPriority w:val="99"/>
    <w:unhideWhenUsed/>
    <w:rsid w:val="00046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mall">
    <w:name w:val="small"/>
    <w:basedOn w:val="DefaultParagraphFont"/>
    <w:rsid w:val="000469BB"/>
  </w:style>
  <w:style w:type="character" w:customStyle="1" w:styleId="rating-bar-fill">
    <w:name w:val="rating-bar-fill"/>
    <w:basedOn w:val="DefaultParagraphFont"/>
    <w:rsid w:val="000469BB"/>
  </w:style>
  <w:style w:type="character" w:customStyle="1" w:styleId="rating-bar-empty">
    <w:name w:val="rating-bar-empty"/>
    <w:basedOn w:val="DefaultParagraphFont"/>
    <w:rsid w:val="000469BB"/>
  </w:style>
  <w:style w:type="character" w:customStyle="1" w:styleId="statusbarmessage">
    <w:name w:val="statusbarmessage"/>
    <w:basedOn w:val="DefaultParagraphFont"/>
    <w:rsid w:val="000469BB"/>
  </w:style>
  <w:style w:type="character" w:customStyle="1" w:styleId="statusbaruser">
    <w:name w:val="statusbaruser"/>
    <w:basedOn w:val="DefaultParagraphFont"/>
    <w:rsid w:val="000469BB"/>
  </w:style>
  <w:style w:type="character" w:customStyle="1" w:styleId="tgc">
    <w:name w:val="_tgc"/>
    <w:basedOn w:val="DefaultParagraphFont"/>
    <w:rsid w:val="000469BB"/>
  </w:style>
  <w:style w:type="paragraph" w:customStyle="1" w:styleId="Default">
    <w:name w:val="Default"/>
    <w:rsid w:val="000469B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table" w:customStyle="1" w:styleId="GridTable1Light1">
    <w:name w:val="Grid Table 1 Light1"/>
    <w:basedOn w:val="TableNormal"/>
    <w:next w:val="GridTable1Light"/>
    <w:uiPriority w:val="46"/>
    <w:rsid w:val="000469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xl65">
    <w:name w:val="xl65"/>
    <w:basedOn w:val="Normal"/>
    <w:rsid w:val="00046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0469BB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67">
    <w:name w:val="xl67"/>
    <w:basedOn w:val="Normal"/>
    <w:rsid w:val="000469BB"/>
    <w:pPr>
      <w:pBdr>
        <w:top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68">
    <w:name w:val="xl68"/>
    <w:basedOn w:val="Normal"/>
    <w:rsid w:val="000469BB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69">
    <w:name w:val="xl69"/>
    <w:basedOn w:val="Normal"/>
    <w:rsid w:val="000469BB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0">
    <w:name w:val="xl70"/>
    <w:basedOn w:val="Normal"/>
    <w:rsid w:val="000469B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71">
    <w:name w:val="xl71"/>
    <w:basedOn w:val="Normal"/>
    <w:rsid w:val="000469B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0469B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3">
    <w:name w:val="xl73"/>
    <w:basedOn w:val="Normal"/>
    <w:rsid w:val="000469BB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4">
    <w:name w:val="xl74"/>
    <w:basedOn w:val="Normal"/>
    <w:rsid w:val="000469BB"/>
    <w:pP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5">
    <w:name w:val="xl75"/>
    <w:basedOn w:val="Normal"/>
    <w:rsid w:val="000469BB"/>
    <w:pPr>
      <w:shd w:val="clear" w:color="000000" w:fill="F2F2F2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0469BB"/>
    <w:pP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7">
    <w:name w:val="xl77"/>
    <w:basedOn w:val="Normal"/>
    <w:rsid w:val="000469BB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8">
    <w:name w:val="xl78"/>
    <w:basedOn w:val="Normal"/>
    <w:rsid w:val="000469BB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79">
    <w:name w:val="xl79"/>
    <w:basedOn w:val="Normal"/>
    <w:rsid w:val="000469BB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0">
    <w:name w:val="xl80"/>
    <w:basedOn w:val="Normal"/>
    <w:rsid w:val="000469BB"/>
    <w:pP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1">
    <w:name w:val="xl81"/>
    <w:basedOn w:val="Normal"/>
    <w:rsid w:val="000469BB"/>
    <w:pPr>
      <w:pBdr>
        <w:top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</w:rPr>
  </w:style>
  <w:style w:type="paragraph" w:customStyle="1" w:styleId="xl82">
    <w:name w:val="xl82"/>
    <w:basedOn w:val="Normal"/>
    <w:rsid w:val="000469BB"/>
    <w:pPr>
      <w:pBdr>
        <w:bottom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83">
    <w:name w:val="xl83"/>
    <w:basedOn w:val="Normal"/>
    <w:rsid w:val="000469BB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xl84">
    <w:name w:val="xl84"/>
    <w:basedOn w:val="Normal"/>
    <w:rsid w:val="000469BB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85">
    <w:name w:val="xl85"/>
    <w:basedOn w:val="Normal"/>
    <w:rsid w:val="000469BB"/>
    <w:pP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xl86">
    <w:name w:val="xl86"/>
    <w:basedOn w:val="Normal"/>
    <w:rsid w:val="000469BB"/>
    <w:pPr>
      <w:pBdr>
        <w:bottom w:val="single" w:sz="8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character" w:customStyle="1" w:styleId="Heading4Char1">
    <w:name w:val="Heading 4 Char1"/>
    <w:basedOn w:val="DefaultParagraphFont"/>
    <w:uiPriority w:val="9"/>
    <w:semiHidden/>
    <w:rsid w:val="000469B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FollowedHyperlink">
    <w:name w:val="FollowedHyperlink"/>
    <w:basedOn w:val="DefaultParagraphFont"/>
    <w:uiPriority w:val="99"/>
    <w:unhideWhenUsed/>
    <w:rsid w:val="000469BB"/>
    <w:rPr>
      <w:color w:val="954F72" w:themeColor="followedHyperlink"/>
      <w:u w:val="single"/>
    </w:rPr>
  </w:style>
  <w:style w:type="table" w:styleId="PlainTable5">
    <w:name w:val="Plain Table 5"/>
    <w:basedOn w:val="TableNormal"/>
    <w:uiPriority w:val="45"/>
    <w:rsid w:val="000469B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0469B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0469B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NoList2">
    <w:name w:val="No List2"/>
    <w:next w:val="NoList"/>
    <w:uiPriority w:val="99"/>
    <w:semiHidden/>
    <w:unhideWhenUsed/>
    <w:rsid w:val="005F52AA"/>
  </w:style>
  <w:style w:type="table" w:customStyle="1" w:styleId="PlainTable52">
    <w:name w:val="Plain Table 52"/>
    <w:basedOn w:val="TableNormal"/>
    <w:next w:val="PlainTable5"/>
    <w:uiPriority w:val="45"/>
    <w:rsid w:val="005F52AA"/>
    <w:pPr>
      <w:spacing w:after="0" w:line="240" w:lineRule="auto"/>
    </w:pPr>
    <w:tblPr>
      <w:tblStyleRowBandSize w:val="1"/>
      <w:tblStyleColBandSize w:val="1"/>
    </w:tblPr>
    <w:tblStylePr w:type="firstRow">
      <w:rPr>
        <w:rFonts w:ascii="Calibri Light" w:eastAsia="SimSun" w:hAnsi="Calibri Light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 Light" w:eastAsia="SimSun" w:hAnsi="Calibri Light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 Light" w:eastAsia="SimSun" w:hAnsi="Calibri Light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 Light" w:eastAsia="SimSun" w:hAnsi="Calibri Light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PlainTable32">
    <w:name w:val="Plain Table 32"/>
    <w:basedOn w:val="TableNormal"/>
    <w:next w:val="PlainTable3"/>
    <w:uiPriority w:val="43"/>
    <w:rsid w:val="005F52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TOCHeading2">
    <w:name w:val="TOC Heading2"/>
    <w:basedOn w:val="Heading1"/>
    <w:next w:val="Normal"/>
    <w:uiPriority w:val="39"/>
    <w:unhideWhenUsed/>
    <w:qFormat/>
    <w:rsid w:val="005F52AA"/>
    <w:pPr>
      <w:keepNext/>
      <w:keepLines/>
      <w:numPr>
        <w:numId w:val="0"/>
      </w:numPr>
      <w:spacing w:after="0" w:line="259" w:lineRule="auto"/>
      <w:contextualSpacing w:val="0"/>
      <w:outlineLvl w:val="9"/>
    </w:pPr>
    <w:rPr>
      <w:rFonts w:ascii="Calibri Light" w:hAnsi="Calibri Light" w:cs="Times New Roman"/>
      <w:b w:val="0"/>
      <w:color w:val="2E74B5"/>
      <w:sz w:val="32"/>
      <w:szCs w:val="32"/>
    </w:rPr>
  </w:style>
  <w:style w:type="paragraph" w:customStyle="1" w:styleId="TOC12">
    <w:name w:val="TOC 12"/>
    <w:basedOn w:val="Normal"/>
    <w:next w:val="Normal"/>
    <w:autoRedefine/>
    <w:uiPriority w:val="39"/>
    <w:rsid w:val="005F52AA"/>
    <w:pPr>
      <w:tabs>
        <w:tab w:val="left" w:pos="450"/>
        <w:tab w:val="right" w:leader="dot" w:pos="9926"/>
      </w:tabs>
      <w:spacing w:before="240" w:after="100" w:line="240" w:lineRule="auto"/>
    </w:pPr>
    <w:rPr>
      <w:rFonts w:ascii="Calibri Light" w:eastAsia="Times New Roman" w:hAnsi="Calibri Light" w:cs="Calibri"/>
      <w:b/>
      <w:noProof/>
      <w:sz w:val="20"/>
      <w:szCs w:val="20"/>
    </w:rPr>
  </w:style>
  <w:style w:type="table" w:customStyle="1" w:styleId="GridTable1Light2">
    <w:name w:val="Grid Table 1 Light2"/>
    <w:basedOn w:val="TableNormal"/>
    <w:next w:val="GridTable1Light"/>
    <w:uiPriority w:val="46"/>
    <w:rsid w:val="005F52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">
    <w:name w:val="Grid Table 4"/>
    <w:basedOn w:val="TableNormal"/>
    <w:uiPriority w:val="49"/>
    <w:rsid w:val="00FE47D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5Dark">
    <w:name w:val="Grid Table 5 Dark"/>
    <w:basedOn w:val="TableNormal"/>
    <w:uiPriority w:val="50"/>
    <w:rsid w:val="00FE47D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3">
    <w:name w:val="Grid Table 5 Dark Accent 3"/>
    <w:basedOn w:val="TableNormal"/>
    <w:uiPriority w:val="50"/>
    <w:rsid w:val="00FE47D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1Light-Accent5">
    <w:name w:val="Grid Table 1 Light Accent 5"/>
    <w:basedOn w:val="TableNormal"/>
    <w:uiPriority w:val="46"/>
    <w:rsid w:val="00476327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-Accent5">
    <w:name w:val="List Table 3 Accent 5"/>
    <w:basedOn w:val="TableNormal"/>
    <w:uiPriority w:val="48"/>
    <w:rsid w:val="00476327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GridTable5Dark-Accent5">
    <w:name w:val="Grid Table 5 Dark Accent 5"/>
    <w:basedOn w:val="TableNormal"/>
    <w:uiPriority w:val="50"/>
    <w:rsid w:val="004763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3-Accent3">
    <w:name w:val="Grid Table 3 Accent 3"/>
    <w:basedOn w:val="TableNormal"/>
    <w:uiPriority w:val="48"/>
    <w:rsid w:val="00F508C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484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8596B-83EF-4432-83C3-349830493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13</Pages>
  <Words>4607</Words>
  <Characters>26260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Boback Ziaeian</dc:creator>
  <cp:keywords/>
  <dc:description/>
  <cp:lastModifiedBy>Boback Ziaeian</cp:lastModifiedBy>
  <cp:revision>23</cp:revision>
  <dcterms:created xsi:type="dcterms:W3CDTF">2019-07-10T20:42:00Z</dcterms:created>
  <dcterms:modified xsi:type="dcterms:W3CDTF">2020-02-14T22:36:00Z</dcterms:modified>
</cp:coreProperties>
</file>