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7C494" w14:textId="77777777" w:rsidR="007660ED" w:rsidRDefault="007660ED" w:rsidP="007660ED">
      <w:pPr>
        <w:pStyle w:val="Lgende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Table \* ARABIC </w:instrTex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US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- Patients’ baseline characteristics</w:t>
      </w:r>
    </w:p>
    <w:tbl>
      <w:tblPr>
        <w:tblStyle w:val="Grilledutableau3"/>
        <w:tblW w:w="10546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8"/>
        <w:gridCol w:w="1474"/>
        <w:gridCol w:w="1474"/>
        <w:gridCol w:w="1474"/>
        <w:gridCol w:w="1192"/>
        <w:gridCol w:w="282"/>
        <w:gridCol w:w="994"/>
        <w:gridCol w:w="198"/>
      </w:tblGrid>
      <w:tr w:rsidR="007660ED" w14:paraId="29F73896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D52FC" w14:textId="77777777" w:rsidR="007660ED" w:rsidRDefault="007660ED" w:rsidP="00912D46">
            <w:pPr>
              <w:rPr>
                <w:sz w:val="20"/>
                <w:lang w:val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4A2552A1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Overall population </w:t>
            </w:r>
          </w:p>
          <w:p w14:paraId="14DFD677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  <w:p w14:paraId="6A333CE3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 = 105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B3D05E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Group 1</w:t>
            </w:r>
          </w:p>
          <w:p w14:paraId="6F4D824F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Loading dose </w:t>
            </w:r>
          </w:p>
          <w:p w14:paraId="0B8CFA94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15 ± 5 mg/kg</w:t>
            </w:r>
          </w:p>
          <w:p w14:paraId="3A75A634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 = 76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75F9B3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Group 2</w:t>
            </w:r>
          </w:p>
          <w:p w14:paraId="1EF9159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Loading dose </w:t>
            </w:r>
          </w:p>
          <w:p w14:paraId="54BDA887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]20-25[ mg/kg</w:t>
            </w:r>
          </w:p>
          <w:p w14:paraId="0AF7341D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 = 9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96F3AF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Group 3</w:t>
            </w:r>
          </w:p>
          <w:p w14:paraId="620F4E6C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Loading dose </w:t>
            </w:r>
          </w:p>
          <w:p w14:paraId="00407AE0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30 ± 5 mg/kg</w:t>
            </w:r>
          </w:p>
          <w:p w14:paraId="44B69D98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 = 20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C8AF3B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</w:t>
            </w:r>
          </w:p>
        </w:tc>
      </w:tr>
      <w:tr w:rsidR="007660ED" w14:paraId="34BD0125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429748" w14:textId="77777777" w:rsidR="007660ED" w:rsidRDefault="007660ED" w:rsidP="00912D46">
            <w:pPr>
              <w:rPr>
                <w:i/>
                <w:sz w:val="20"/>
                <w:u w:val="single"/>
                <w:lang w:val="en-US"/>
              </w:rPr>
            </w:pPr>
            <w:r>
              <w:rPr>
                <w:i/>
                <w:sz w:val="20"/>
                <w:u w:val="single"/>
                <w:lang w:val="en-US"/>
              </w:rPr>
              <w:t>Recruiting centers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71B24EE3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89615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7F849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ACCC67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2A7AFC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0.36</w:t>
            </w:r>
          </w:p>
        </w:tc>
      </w:tr>
      <w:tr w:rsidR="007660ED" w14:paraId="0552744E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51E1BBFC" w14:textId="77777777" w:rsidR="007660ED" w:rsidRDefault="007660ED" w:rsidP="00912D46">
            <w:pPr>
              <w:rPr>
                <w:i/>
                <w:sz w:val="20"/>
                <w:u w:val="single"/>
                <w:lang w:val="en-US"/>
              </w:rPr>
            </w:pPr>
            <w:r>
              <w:rPr>
                <w:sz w:val="20"/>
                <w:lang w:val="en-US"/>
              </w:rPr>
              <w:t xml:space="preserve">   Hospital n°1,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5BF5A0B1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49 (47)</w:t>
            </w:r>
          </w:p>
        </w:tc>
        <w:tc>
          <w:tcPr>
            <w:tcW w:w="1474" w:type="dxa"/>
            <w:hideMark/>
          </w:tcPr>
          <w:p w14:paraId="7922809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35 (46)</w:t>
            </w:r>
          </w:p>
        </w:tc>
        <w:tc>
          <w:tcPr>
            <w:tcW w:w="1474" w:type="dxa"/>
            <w:hideMark/>
          </w:tcPr>
          <w:p w14:paraId="3BABF5F9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 (44)</w:t>
            </w:r>
          </w:p>
        </w:tc>
        <w:tc>
          <w:tcPr>
            <w:tcW w:w="1474" w:type="dxa"/>
            <w:gridSpan w:val="2"/>
            <w:hideMark/>
          </w:tcPr>
          <w:p w14:paraId="4F08387C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 (50)</w:t>
            </w:r>
          </w:p>
        </w:tc>
        <w:tc>
          <w:tcPr>
            <w:tcW w:w="994" w:type="dxa"/>
          </w:tcPr>
          <w:p w14:paraId="096BBD8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07312C76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474497C5" w14:textId="77777777" w:rsidR="007660ED" w:rsidRDefault="007660ED" w:rsidP="00912D46">
            <w:pPr>
              <w:rPr>
                <w:i/>
                <w:sz w:val="20"/>
                <w:u w:val="single"/>
                <w:lang w:val="en-US"/>
              </w:rPr>
            </w:pPr>
            <w:r>
              <w:rPr>
                <w:sz w:val="20"/>
                <w:lang w:val="en-US"/>
              </w:rPr>
              <w:t xml:space="preserve">   Hospital n°2,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2D7F4CB0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21 (20)</w:t>
            </w:r>
          </w:p>
        </w:tc>
        <w:tc>
          <w:tcPr>
            <w:tcW w:w="1474" w:type="dxa"/>
            <w:hideMark/>
          </w:tcPr>
          <w:p w14:paraId="07ADD9E7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17 (22)</w:t>
            </w:r>
          </w:p>
        </w:tc>
        <w:tc>
          <w:tcPr>
            <w:tcW w:w="1474" w:type="dxa"/>
            <w:hideMark/>
          </w:tcPr>
          <w:p w14:paraId="338D1DDA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 (22)</w:t>
            </w:r>
          </w:p>
        </w:tc>
        <w:tc>
          <w:tcPr>
            <w:tcW w:w="1474" w:type="dxa"/>
            <w:gridSpan w:val="2"/>
            <w:hideMark/>
          </w:tcPr>
          <w:p w14:paraId="47BF111B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 (10)</w:t>
            </w:r>
          </w:p>
        </w:tc>
        <w:tc>
          <w:tcPr>
            <w:tcW w:w="994" w:type="dxa"/>
          </w:tcPr>
          <w:p w14:paraId="08001BA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0A86BEDD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04836218" w14:textId="77777777" w:rsidR="007660ED" w:rsidRDefault="007660ED" w:rsidP="00912D46">
            <w:pPr>
              <w:rPr>
                <w:i/>
                <w:sz w:val="20"/>
                <w:u w:val="single"/>
                <w:lang w:val="en-US"/>
              </w:rPr>
            </w:pPr>
            <w:r>
              <w:rPr>
                <w:sz w:val="20"/>
                <w:lang w:val="en-US"/>
              </w:rPr>
              <w:t xml:space="preserve">   Hospital n°3,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3F56E12D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20 (19)</w:t>
            </w:r>
          </w:p>
        </w:tc>
        <w:tc>
          <w:tcPr>
            <w:tcW w:w="1474" w:type="dxa"/>
            <w:hideMark/>
          </w:tcPr>
          <w:p w14:paraId="03094681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16 (21)</w:t>
            </w:r>
          </w:p>
        </w:tc>
        <w:tc>
          <w:tcPr>
            <w:tcW w:w="1474" w:type="dxa"/>
            <w:hideMark/>
          </w:tcPr>
          <w:p w14:paraId="15E27D7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 (22)</w:t>
            </w:r>
          </w:p>
        </w:tc>
        <w:tc>
          <w:tcPr>
            <w:tcW w:w="1474" w:type="dxa"/>
            <w:gridSpan w:val="2"/>
            <w:hideMark/>
          </w:tcPr>
          <w:p w14:paraId="2CF3CCFF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 (10)</w:t>
            </w:r>
          </w:p>
        </w:tc>
        <w:tc>
          <w:tcPr>
            <w:tcW w:w="994" w:type="dxa"/>
          </w:tcPr>
          <w:p w14:paraId="200C14CD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04F8050A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6E54D536" w14:textId="77777777" w:rsidR="007660ED" w:rsidRDefault="007660ED" w:rsidP="00912D46">
            <w:pPr>
              <w:rPr>
                <w:i/>
                <w:sz w:val="20"/>
                <w:u w:val="single"/>
                <w:lang w:val="en-US"/>
              </w:rPr>
            </w:pPr>
            <w:r>
              <w:rPr>
                <w:sz w:val="20"/>
                <w:lang w:val="en-US"/>
              </w:rPr>
              <w:t xml:space="preserve">   Other hospitals (8 centers),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478469E9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15 (14)</w:t>
            </w:r>
          </w:p>
        </w:tc>
        <w:tc>
          <w:tcPr>
            <w:tcW w:w="1474" w:type="dxa"/>
            <w:hideMark/>
          </w:tcPr>
          <w:p w14:paraId="3DDFDBB2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 (11)</w:t>
            </w:r>
          </w:p>
        </w:tc>
        <w:tc>
          <w:tcPr>
            <w:tcW w:w="1474" w:type="dxa"/>
            <w:hideMark/>
          </w:tcPr>
          <w:p w14:paraId="4FFC2384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 (11)</w:t>
            </w:r>
          </w:p>
        </w:tc>
        <w:tc>
          <w:tcPr>
            <w:tcW w:w="1474" w:type="dxa"/>
            <w:gridSpan w:val="2"/>
            <w:hideMark/>
          </w:tcPr>
          <w:p w14:paraId="16EB4F5B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 (30)</w:t>
            </w:r>
          </w:p>
        </w:tc>
        <w:tc>
          <w:tcPr>
            <w:tcW w:w="994" w:type="dxa"/>
          </w:tcPr>
          <w:p w14:paraId="5C5005B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119153A4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</w:tcPr>
          <w:p w14:paraId="39E61604" w14:textId="77777777" w:rsidR="007660ED" w:rsidRDefault="007660ED" w:rsidP="00912D46">
            <w:pPr>
              <w:rPr>
                <w:sz w:val="20"/>
                <w:lang w:val="en-US"/>
              </w:rPr>
            </w:pPr>
          </w:p>
        </w:tc>
        <w:tc>
          <w:tcPr>
            <w:tcW w:w="1474" w:type="dxa"/>
            <w:shd w:val="clear" w:color="auto" w:fill="F2F2F2"/>
          </w:tcPr>
          <w:p w14:paraId="4AE778EF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2D174EBA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7234109B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  <w:gridSpan w:val="2"/>
          </w:tcPr>
          <w:p w14:paraId="526DFEBF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994" w:type="dxa"/>
          </w:tcPr>
          <w:p w14:paraId="60D2C9B7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288E2EBE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0F426C1C" w14:textId="77777777" w:rsidR="007660ED" w:rsidRDefault="007660ED" w:rsidP="00912D46">
            <w:pPr>
              <w:rPr>
                <w:i/>
                <w:sz w:val="20"/>
                <w:u w:val="single"/>
                <w:lang w:val="en-US"/>
              </w:rPr>
            </w:pPr>
            <w:r>
              <w:rPr>
                <w:i/>
                <w:sz w:val="20"/>
                <w:u w:val="single"/>
                <w:lang w:val="en-US"/>
              </w:rPr>
              <w:t>Demographic characteristics</w:t>
            </w:r>
          </w:p>
        </w:tc>
        <w:tc>
          <w:tcPr>
            <w:tcW w:w="1474" w:type="dxa"/>
            <w:shd w:val="clear" w:color="auto" w:fill="F2F2F2"/>
          </w:tcPr>
          <w:p w14:paraId="023A2420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0B888AB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103E2C9B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  <w:gridSpan w:val="2"/>
          </w:tcPr>
          <w:p w14:paraId="3C420187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994" w:type="dxa"/>
          </w:tcPr>
          <w:p w14:paraId="4B4170B8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1DF8E1D7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71A3F813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Age, yr., median [IQR]</w:t>
            </w:r>
          </w:p>
        </w:tc>
        <w:tc>
          <w:tcPr>
            <w:tcW w:w="1474" w:type="dxa"/>
            <w:shd w:val="clear" w:color="auto" w:fill="F2F2F2"/>
            <w:hideMark/>
          </w:tcPr>
          <w:p w14:paraId="3A70F4ED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62 [51 - 72]</w:t>
            </w:r>
          </w:p>
        </w:tc>
        <w:tc>
          <w:tcPr>
            <w:tcW w:w="1474" w:type="dxa"/>
            <w:hideMark/>
          </w:tcPr>
          <w:p w14:paraId="1A71040A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62 [51 - 11]</w:t>
            </w:r>
          </w:p>
        </w:tc>
        <w:tc>
          <w:tcPr>
            <w:tcW w:w="1474" w:type="dxa"/>
            <w:hideMark/>
          </w:tcPr>
          <w:p w14:paraId="7CB4A23C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66 [61 - 81]</w:t>
            </w:r>
          </w:p>
        </w:tc>
        <w:tc>
          <w:tcPr>
            <w:tcW w:w="1474" w:type="dxa"/>
            <w:gridSpan w:val="2"/>
            <w:hideMark/>
          </w:tcPr>
          <w:p w14:paraId="38C0D740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62 [50 - 68]</w:t>
            </w:r>
          </w:p>
        </w:tc>
        <w:tc>
          <w:tcPr>
            <w:tcW w:w="994" w:type="dxa"/>
            <w:hideMark/>
          </w:tcPr>
          <w:p w14:paraId="590E8B0A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0.40</w:t>
            </w:r>
          </w:p>
        </w:tc>
      </w:tr>
      <w:tr w:rsidR="007660ED" w14:paraId="6B906475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6FFCBB76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Male,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4DB08D3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60 (57)</w:t>
            </w:r>
          </w:p>
        </w:tc>
        <w:tc>
          <w:tcPr>
            <w:tcW w:w="1474" w:type="dxa"/>
            <w:hideMark/>
          </w:tcPr>
          <w:p w14:paraId="0926277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44 (58)</w:t>
            </w:r>
          </w:p>
        </w:tc>
        <w:tc>
          <w:tcPr>
            <w:tcW w:w="1474" w:type="dxa"/>
            <w:hideMark/>
          </w:tcPr>
          <w:p w14:paraId="17C4A15A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 (33)</w:t>
            </w:r>
          </w:p>
        </w:tc>
        <w:tc>
          <w:tcPr>
            <w:tcW w:w="1474" w:type="dxa"/>
            <w:gridSpan w:val="2"/>
            <w:hideMark/>
          </w:tcPr>
          <w:p w14:paraId="6D6EB81C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 (65)</w:t>
            </w:r>
          </w:p>
        </w:tc>
        <w:tc>
          <w:tcPr>
            <w:tcW w:w="994" w:type="dxa"/>
            <w:hideMark/>
          </w:tcPr>
          <w:p w14:paraId="4B99EFC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0.27</w:t>
            </w:r>
          </w:p>
        </w:tc>
      </w:tr>
      <w:tr w:rsidR="007660ED" w14:paraId="76062674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1D6ABB11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Weight, kg, median [IQR]</w:t>
            </w:r>
          </w:p>
        </w:tc>
        <w:tc>
          <w:tcPr>
            <w:tcW w:w="1474" w:type="dxa"/>
            <w:shd w:val="clear" w:color="auto" w:fill="F2F2F2"/>
            <w:hideMark/>
          </w:tcPr>
          <w:p w14:paraId="229737A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71 [59 - 82]</w:t>
            </w:r>
          </w:p>
        </w:tc>
        <w:tc>
          <w:tcPr>
            <w:tcW w:w="1474" w:type="dxa"/>
            <w:hideMark/>
          </w:tcPr>
          <w:p w14:paraId="1E3E7ED3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68 [57 - 80]</w:t>
            </w:r>
          </w:p>
        </w:tc>
        <w:tc>
          <w:tcPr>
            <w:tcW w:w="1474" w:type="dxa"/>
            <w:hideMark/>
          </w:tcPr>
          <w:p w14:paraId="5E941BDF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85 [70 - 93]</w:t>
            </w:r>
          </w:p>
        </w:tc>
        <w:tc>
          <w:tcPr>
            <w:tcW w:w="1474" w:type="dxa"/>
            <w:gridSpan w:val="2"/>
            <w:hideMark/>
          </w:tcPr>
          <w:p w14:paraId="72FE3531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73 [67 - 80]</w:t>
            </w:r>
          </w:p>
        </w:tc>
        <w:tc>
          <w:tcPr>
            <w:tcW w:w="994" w:type="dxa"/>
            <w:hideMark/>
          </w:tcPr>
          <w:p w14:paraId="1D4B8A52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0.07</w:t>
            </w:r>
          </w:p>
        </w:tc>
      </w:tr>
      <w:tr w:rsidR="007660ED" w14:paraId="28C4186B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64FE38F5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Size, cm, median [IQR]</w:t>
            </w:r>
          </w:p>
        </w:tc>
        <w:tc>
          <w:tcPr>
            <w:tcW w:w="1474" w:type="dxa"/>
            <w:shd w:val="clear" w:color="auto" w:fill="F2F2F2"/>
            <w:hideMark/>
          </w:tcPr>
          <w:p w14:paraId="07DC02EC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170 [159 - 177]</w:t>
            </w:r>
          </w:p>
        </w:tc>
        <w:tc>
          <w:tcPr>
            <w:tcW w:w="1474" w:type="dxa"/>
            <w:hideMark/>
          </w:tcPr>
          <w:p w14:paraId="1E68CB23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169 [160 - 176]</w:t>
            </w:r>
          </w:p>
        </w:tc>
        <w:tc>
          <w:tcPr>
            <w:tcW w:w="1474" w:type="dxa"/>
            <w:hideMark/>
          </w:tcPr>
          <w:p w14:paraId="3545C86B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170 [156 - 175]</w:t>
            </w:r>
          </w:p>
        </w:tc>
        <w:tc>
          <w:tcPr>
            <w:tcW w:w="1474" w:type="dxa"/>
            <w:gridSpan w:val="2"/>
            <w:hideMark/>
          </w:tcPr>
          <w:p w14:paraId="51268E62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170 [164 - 177]</w:t>
            </w:r>
          </w:p>
        </w:tc>
        <w:tc>
          <w:tcPr>
            <w:tcW w:w="994" w:type="dxa"/>
            <w:hideMark/>
          </w:tcPr>
          <w:p w14:paraId="4F311374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0.70</w:t>
            </w:r>
          </w:p>
        </w:tc>
      </w:tr>
      <w:tr w:rsidR="007660ED" w14:paraId="11B042D7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05E97B18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Body mass index, median [IQR]</w:t>
            </w:r>
          </w:p>
        </w:tc>
        <w:tc>
          <w:tcPr>
            <w:tcW w:w="1474" w:type="dxa"/>
            <w:shd w:val="clear" w:color="auto" w:fill="F2F2F2"/>
            <w:hideMark/>
          </w:tcPr>
          <w:p w14:paraId="6924005D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25 [21 - 28]</w:t>
            </w:r>
          </w:p>
        </w:tc>
        <w:tc>
          <w:tcPr>
            <w:tcW w:w="1474" w:type="dxa"/>
            <w:hideMark/>
          </w:tcPr>
          <w:p w14:paraId="252ED5EA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25 [21 - 28]</w:t>
            </w:r>
          </w:p>
        </w:tc>
        <w:tc>
          <w:tcPr>
            <w:tcW w:w="1474" w:type="dxa"/>
            <w:hideMark/>
          </w:tcPr>
          <w:p w14:paraId="10D13B97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28 [25 - 30]</w:t>
            </w:r>
          </w:p>
        </w:tc>
        <w:tc>
          <w:tcPr>
            <w:tcW w:w="1474" w:type="dxa"/>
            <w:gridSpan w:val="2"/>
            <w:hideMark/>
          </w:tcPr>
          <w:p w14:paraId="45E7D191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25 [21 - 28]</w:t>
            </w:r>
          </w:p>
        </w:tc>
        <w:tc>
          <w:tcPr>
            <w:tcW w:w="994" w:type="dxa"/>
            <w:hideMark/>
          </w:tcPr>
          <w:p w14:paraId="695F8CFA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0.03</w:t>
            </w:r>
          </w:p>
        </w:tc>
      </w:tr>
      <w:tr w:rsidR="007660ED" w14:paraId="5ACBEF82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</w:tcPr>
          <w:p w14:paraId="3200FAC9" w14:textId="77777777" w:rsidR="007660ED" w:rsidRDefault="007660ED" w:rsidP="00912D46">
            <w:pPr>
              <w:rPr>
                <w:sz w:val="20"/>
                <w:lang w:val="en-US"/>
              </w:rPr>
            </w:pPr>
          </w:p>
        </w:tc>
        <w:tc>
          <w:tcPr>
            <w:tcW w:w="1474" w:type="dxa"/>
            <w:shd w:val="clear" w:color="auto" w:fill="F2F2F2"/>
          </w:tcPr>
          <w:p w14:paraId="6AA1D233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5D09DEEB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5EB9C8E4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  <w:gridSpan w:val="2"/>
          </w:tcPr>
          <w:p w14:paraId="185CC5C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994" w:type="dxa"/>
          </w:tcPr>
          <w:p w14:paraId="3A1BE278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76B07986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5CB026DE" w14:textId="77777777" w:rsidR="007660ED" w:rsidRDefault="007660ED" w:rsidP="00912D46">
            <w:pPr>
              <w:rPr>
                <w:i/>
                <w:sz w:val="20"/>
                <w:u w:val="single"/>
                <w:lang w:val="en-US"/>
              </w:rPr>
            </w:pPr>
            <w:r>
              <w:rPr>
                <w:i/>
                <w:sz w:val="20"/>
                <w:u w:val="single"/>
                <w:lang w:val="en-US"/>
              </w:rPr>
              <w:t>Hospitalization wards</w:t>
            </w:r>
          </w:p>
        </w:tc>
        <w:tc>
          <w:tcPr>
            <w:tcW w:w="1474" w:type="dxa"/>
            <w:shd w:val="clear" w:color="auto" w:fill="F2F2F2"/>
          </w:tcPr>
          <w:p w14:paraId="6CCFE7EA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7F00F0F8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622948C3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  <w:gridSpan w:val="2"/>
          </w:tcPr>
          <w:p w14:paraId="64D9459E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994" w:type="dxa"/>
            <w:hideMark/>
          </w:tcPr>
          <w:p w14:paraId="7E50A3FF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0.85</w:t>
            </w:r>
          </w:p>
        </w:tc>
      </w:tr>
      <w:tr w:rsidR="007660ED" w14:paraId="6A77C379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6B330EAD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Surgery units,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20C6EC93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51 (49)</w:t>
            </w:r>
          </w:p>
        </w:tc>
        <w:tc>
          <w:tcPr>
            <w:tcW w:w="1474" w:type="dxa"/>
            <w:hideMark/>
          </w:tcPr>
          <w:p w14:paraId="0A6E824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35 (46)</w:t>
            </w:r>
          </w:p>
        </w:tc>
        <w:tc>
          <w:tcPr>
            <w:tcW w:w="1474" w:type="dxa"/>
            <w:hideMark/>
          </w:tcPr>
          <w:p w14:paraId="4C8853C1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 (56)</w:t>
            </w:r>
          </w:p>
        </w:tc>
        <w:tc>
          <w:tcPr>
            <w:tcW w:w="1474" w:type="dxa"/>
            <w:gridSpan w:val="2"/>
            <w:hideMark/>
          </w:tcPr>
          <w:p w14:paraId="2501DFEB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 (55)</w:t>
            </w:r>
          </w:p>
        </w:tc>
        <w:tc>
          <w:tcPr>
            <w:tcW w:w="994" w:type="dxa"/>
          </w:tcPr>
          <w:p w14:paraId="53F7F4D0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3ED6ED18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0F92F916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Infectious Disease units,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146A8BB3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 (2)</w:t>
            </w:r>
          </w:p>
        </w:tc>
        <w:tc>
          <w:tcPr>
            <w:tcW w:w="1474" w:type="dxa"/>
            <w:hideMark/>
          </w:tcPr>
          <w:p w14:paraId="567E092C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 (1)</w:t>
            </w:r>
          </w:p>
        </w:tc>
        <w:tc>
          <w:tcPr>
            <w:tcW w:w="1474" w:type="dxa"/>
            <w:hideMark/>
          </w:tcPr>
          <w:p w14:paraId="3C32D133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 (0)</w:t>
            </w:r>
          </w:p>
        </w:tc>
        <w:tc>
          <w:tcPr>
            <w:tcW w:w="1474" w:type="dxa"/>
            <w:gridSpan w:val="2"/>
            <w:hideMark/>
          </w:tcPr>
          <w:p w14:paraId="049060CE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 (5)</w:t>
            </w:r>
          </w:p>
        </w:tc>
        <w:tc>
          <w:tcPr>
            <w:tcW w:w="994" w:type="dxa"/>
          </w:tcPr>
          <w:p w14:paraId="31DE790E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79DCF28A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565297D8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Internal medicine units,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3998296A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 (5)</w:t>
            </w:r>
          </w:p>
        </w:tc>
        <w:tc>
          <w:tcPr>
            <w:tcW w:w="1474" w:type="dxa"/>
            <w:hideMark/>
          </w:tcPr>
          <w:p w14:paraId="1D798939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 (5)</w:t>
            </w:r>
          </w:p>
        </w:tc>
        <w:tc>
          <w:tcPr>
            <w:tcW w:w="1474" w:type="dxa"/>
            <w:hideMark/>
          </w:tcPr>
          <w:p w14:paraId="5A920EA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 (0)</w:t>
            </w:r>
          </w:p>
        </w:tc>
        <w:tc>
          <w:tcPr>
            <w:tcW w:w="1474" w:type="dxa"/>
            <w:gridSpan w:val="2"/>
            <w:hideMark/>
          </w:tcPr>
          <w:p w14:paraId="3048BFF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 (5)</w:t>
            </w:r>
          </w:p>
        </w:tc>
        <w:tc>
          <w:tcPr>
            <w:tcW w:w="994" w:type="dxa"/>
          </w:tcPr>
          <w:p w14:paraId="71F9090B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499F6B30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2C51889A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Other medical units,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4EF2482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47 (45)</w:t>
            </w:r>
          </w:p>
        </w:tc>
        <w:tc>
          <w:tcPr>
            <w:tcW w:w="1474" w:type="dxa"/>
            <w:hideMark/>
          </w:tcPr>
          <w:p w14:paraId="3FC6A93B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36 (47)</w:t>
            </w:r>
          </w:p>
        </w:tc>
        <w:tc>
          <w:tcPr>
            <w:tcW w:w="1474" w:type="dxa"/>
            <w:hideMark/>
          </w:tcPr>
          <w:p w14:paraId="43570497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 (44)</w:t>
            </w:r>
          </w:p>
        </w:tc>
        <w:tc>
          <w:tcPr>
            <w:tcW w:w="1474" w:type="dxa"/>
            <w:gridSpan w:val="2"/>
            <w:hideMark/>
          </w:tcPr>
          <w:p w14:paraId="7C57EB9E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 (35)</w:t>
            </w:r>
          </w:p>
        </w:tc>
        <w:tc>
          <w:tcPr>
            <w:tcW w:w="994" w:type="dxa"/>
          </w:tcPr>
          <w:p w14:paraId="53F719A3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10C97F06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</w:tcPr>
          <w:p w14:paraId="03DFFCA3" w14:textId="77777777" w:rsidR="007660ED" w:rsidRDefault="007660ED" w:rsidP="00912D46">
            <w:pPr>
              <w:rPr>
                <w:sz w:val="20"/>
                <w:lang w:val="en-US"/>
              </w:rPr>
            </w:pPr>
          </w:p>
        </w:tc>
        <w:tc>
          <w:tcPr>
            <w:tcW w:w="1474" w:type="dxa"/>
            <w:shd w:val="clear" w:color="auto" w:fill="F2F2F2"/>
          </w:tcPr>
          <w:p w14:paraId="42EBB7C8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67F640D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6D2208AA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  <w:gridSpan w:val="2"/>
          </w:tcPr>
          <w:p w14:paraId="4DB34111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994" w:type="dxa"/>
          </w:tcPr>
          <w:p w14:paraId="70D404CF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0D2F1566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1D1ACC8B" w14:textId="77777777" w:rsidR="007660ED" w:rsidRDefault="007660ED" w:rsidP="00912D46">
            <w:pPr>
              <w:rPr>
                <w:i/>
                <w:sz w:val="20"/>
                <w:u w:val="single"/>
                <w:lang w:val="en-US"/>
              </w:rPr>
            </w:pPr>
            <w:r>
              <w:rPr>
                <w:i/>
                <w:sz w:val="20"/>
                <w:u w:val="single"/>
                <w:lang w:val="en-US"/>
              </w:rPr>
              <w:t>Comorbidities</w:t>
            </w:r>
          </w:p>
        </w:tc>
        <w:tc>
          <w:tcPr>
            <w:tcW w:w="1474" w:type="dxa"/>
            <w:shd w:val="clear" w:color="auto" w:fill="F2F2F2"/>
          </w:tcPr>
          <w:p w14:paraId="2825AF4A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48C2659A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64C095DE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  <w:gridSpan w:val="2"/>
          </w:tcPr>
          <w:p w14:paraId="4B42461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994" w:type="dxa"/>
          </w:tcPr>
          <w:p w14:paraId="488764B3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321D4070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6254B2E2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Immunodeficiency,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665F7738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53 (51)</w:t>
            </w:r>
          </w:p>
        </w:tc>
        <w:tc>
          <w:tcPr>
            <w:tcW w:w="1474" w:type="dxa"/>
            <w:hideMark/>
          </w:tcPr>
          <w:p w14:paraId="776D877E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42 (55)</w:t>
            </w:r>
          </w:p>
        </w:tc>
        <w:tc>
          <w:tcPr>
            <w:tcW w:w="1474" w:type="dxa"/>
            <w:hideMark/>
          </w:tcPr>
          <w:p w14:paraId="3FF3D90C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 (56)</w:t>
            </w:r>
          </w:p>
        </w:tc>
        <w:tc>
          <w:tcPr>
            <w:tcW w:w="1474" w:type="dxa"/>
            <w:gridSpan w:val="2"/>
            <w:hideMark/>
          </w:tcPr>
          <w:p w14:paraId="08DA66F9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 (20)</w:t>
            </w:r>
          </w:p>
        </w:tc>
        <w:tc>
          <w:tcPr>
            <w:tcW w:w="994" w:type="dxa"/>
            <w:hideMark/>
          </w:tcPr>
          <w:p w14:paraId="3DAD081E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0.13</w:t>
            </w:r>
          </w:p>
        </w:tc>
      </w:tr>
      <w:tr w:rsidR="007660ED" w14:paraId="74921C37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273DE4DA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 Neoplasia,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0C8142B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26 (25)</w:t>
            </w:r>
          </w:p>
        </w:tc>
        <w:tc>
          <w:tcPr>
            <w:tcW w:w="1474" w:type="dxa"/>
            <w:hideMark/>
          </w:tcPr>
          <w:p w14:paraId="55E8E67B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21 (28)</w:t>
            </w:r>
          </w:p>
        </w:tc>
        <w:tc>
          <w:tcPr>
            <w:tcW w:w="1474" w:type="dxa"/>
            <w:hideMark/>
          </w:tcPr>
          <w:p w14:paraId="62DED68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 (22)</w:t>
            </w:r>
          </w:p>
        </w:tc>
        <w:tc>
          <w:tcPr>
            <w:tcW w:w="1474" w:type="dxa"/>
            <w:gridSpan w:val="2"/>
            <w:hideMark/>
          </w:tcPr>
          <w:p w14:paraId="19D8A45B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 (15)</w:t>
            </w:r>
          </w:p>
        </w:tc>
        <w:tc>
          <w:tcPr>
            <w:tcW w:w="994" w:type="dxa"/>
          </w:tcPr>
          <w:p w14:paraId="2725EA1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61A0BCC7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24515C19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 Hemopathy,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6046F722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20 (19)</w:t>
            </w:r>
          </w:p>
        </w:tc>
        <w:tc>
          <w:tcPr>
            <w:tcW w:w="1474" w:type="dxa"/>
            <w:hideMark/>
          </w:tcPr>
          <w:p w14:paraId="1D83BB34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16 (21)</w:t>
            </w:r>
          </w:p>
        </w:tc>
        <w:tc>
          <w:tcPr>
            <w:tcW w:w="1474" w:type="dxa"/>
            <w:hideMark/>
          </w:tcPr>
          <w:p w14:paraId="61B18A49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 (22)</w:t>
            </w:r>
          </w:p>
        </w:tc>
        <w:tc>
          <w:tcPr>
            <w:tcW w:w="1474" w:type="dxa"/>
            <w:gridSpan w:val="2"/>
            <w:hideMark/>
          </w:tcPr>
          <w:p w14:paraId="73130EE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 (10)</w:t>
            </w:r>
          </w:p>
        </w:tc>
        <w:tc>
          <w:tcPr>
            <w:tcW w:w="994" w:type="dxa"/>
          </w:tcPr>
          <w:p w14:paraId="3D2F7B7A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68261934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6E7706BE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 Immunosuppressive treatment or solid organ transplantation, n (%) </w:t>
            </w:r>
          </w:p>
        </w:tc>
        <w:tc>
          <w:tcPr>
            <w:tcW w:w="1474" w:type="dxa"/>
            <w:shd w:val="clear" w:color="auto" w:fill="F2F2F2"/>
            <w:hideMark/>
          </w:tcPr>
          <w:p w14:paraId="674A88CE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 (7)</w:t>
            </w:r>
          </w:p>
        </w:tc>
        <w:tc>
          <w:tcPr>
            <w:tcW w:w="1474" w:type="dxa"/>
            <w:hideMark/>
          </w:tcPr>
          <w:p w14:paraId="316F2253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 (7)</w:t>
            </w:r>
          </w:p>
        </w:tc>
        <w:tc>
          <w:tcPr>
            <w:tcW w:w="1474" w:type="dxa"/>
            <w:hideMark/>
          </w:tcPr>
          <w:p w14:paraId="0F849BAD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 (11)</w:t>
            </w:r>
          </w:p>
        </w:tc>
        <w:tc>
          <w:tcPr>
            <w:tcW w:w="1474" w:type="dxa"/>
            <w:gridSpan w:val="2"/>
            <w:hideMark/>
          </w:tcPr>
          <w:p w14:paraId="6D55074C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 (5)</w:t>
            </w:r>
          </w:p>
        </w:tc>
        <w:tc>
          <w:tcPr>
            <w:tcW w:w="994" w:type="dxa"/>
          </w:tcPr>
          <w:p w14:paraId="7205EB70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24752A56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18A1C0ED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Glomerular filtration rate &lt; 30 mL/min /1,73 m</w:t>
            </w:r>
            <w:r>
              <w:rPr>
                <w:sz w:val="20"/>
                <w:vertAlign w:val="superscript"/>
                <w:lang w:val="en-US"/>
              </w:rPr>
              <w:t>2</w:t>
            </w:r>
            <w:r>
              <w:rPr>
                <w:sz w:val="20"/>
                <w:lang w:val="en-US"/>
              </w:rPr>
              <w:t>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10730032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 (3)</w:t>
            </w:r>
          </w:p>
        </w:tc>
        <w:tc>
          <w:tcPr>
            <w:tcW w:w="1474" w:type="dxa"/>
            <w:hideMark/>
          </w:tcPr>
          <w:p w14:paraId="26DB2534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 (3)</w:t>
            </w:r>
          </w:p>
        </w:tc>
        <w:tc>
          <w:tcPr>
            <w:tcW w:w="1474" w:type="dxa"/>
            <w:hideMark/>
          </w:tcPr>
          <w:p w14:paraId="402F07B8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 (11)</w:t>
            </w:r>
          </w:p>
        </w:tc>
        <w:tc>
          <w:tcPr>
            <w:tcW w:w="1474" w:type="dxa"/>
            <w:gridSpan w:val="2"/>
            <w:hideMark/>
          </w:tcPr>
          <w:p w14:paraId="6747F0CA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 (0)</w:t>
            </w:r>
          </w:p>
        </w:tc>
        <w:tc>
          <w:tcPr>
            <w:tcW w:w="994" w:type="dxa"/>
            <w:hideMark/>
          </w:tcPr>
          <w:p w14:paraId="4DED522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0.25</w:t>
            </w:r>
          </w:p>
        </w:tc>
      </w:tr>
      <w:tr w:rsidR="007660ED" w14:paraId="5319B176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</w:tcPr>
          <w:p w14:paraId="3DE5F75D" w14:textId="77777777" w:rsidR="007660ED" w:rsidRDefault="007660ED" w:rsidP="00912D46">
            <w:pPr>
              <w:rPr>
                <w:sz w:val="20"/>
                <w:lang w:val="en-US"/>
              </w:rPr>
            </w:pPr>
          </w:p>
        </w:tc>
        <w:tc>
          <w:tcPr>
            <w:tcW w:w="1474" w:type="dxa"/>
            <w:shd w:val="clear" w:color="auto" w:fill="F2F2F2"/>
          </w:tcPr>
          <w:p w14:paraId="3A4F879F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1812BAA0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218E5A21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  <w:gridSpan w:val="2"/>
          </w:tcPr>
          <w:p w14:paraId="6D245AD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994" w:type="dxa"/>
          </w:tcPr>
          <w:p w14:paraId="26BD9C1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6E21B9FC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1BB9E1EC" w14:textId="77777777" w:rsidR="007660ED" w:rsidRDefault="007660ED" w:rsidP="00912D46">
            <w:pPr>
              <w:rPr>
                <w:i/>
                <w:sz w:val="20"/>
                <w:u w:val="single"/>
                <w:lang w:val="en-US"/>
              </w:rPr>
            </w:pPr>
            <w:r>
              <w:rPr>
                <w:i/>
                <w:sz w:val="20"/>
                <w:u w:val="single"/>
                <w:lang w:val="en-US"/>
              </w:rPr>
              <w:t>Laboratory results</w:t>
            </w:r>
          </w:p>
        </w:tc>
        <w:tc>
          <w:tcPr>
            <w:tcW w:w="1474" w:type="dxa"/>
            <w:shd w:val="clear" w:color="auto" w:fill="F2F2F2"/>
          </w:tcPr>
          <w:p w14:paraId="451CDD58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7F646529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4989E130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  <w:gridSpan w:val="2"/>
          </w:tcPr>
          <w:p w14:paraId="4990BBB0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994" w:type="dxa"/>
          </w:tcPr>
          <w:p w14:paraId="507D3331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1CA821C6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1EE8FAED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Albuminemia, g/L, median [IQR]</w:t>
            </w:r>
          </w:p>
        </w:tc>
        <w:tc>
          <w:tcPr>
            <w:tcW w:w="1474" w:type="dxa"/>
            <w:shd w:val="clear" w:color="auto" w:fill="F2F2F2"/>
            <w:hideMark/>
          </w:tcPr>
          <w:p w14:paraId="6AEF0BAB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27 [23 - 30]</w:t>
            </w:r>
          </w:p>
        </w:tc>
        <w:tc>
          <w:tcPr>
            <w:tcW w:w="1474" w:type="dxa"/>
            <w:hideMark/>
          </w:tcPr>
          <w:p w14:paraId="6F9F9A73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27 [24 - 30]</w:t>
            </w:r>
          </w:p>
        </w:tc>
        <w:tc>
          <w:tcPr>
            <w:tcW w:w="1474" w:type="dxa"/>
            <w:hideMark/>
          </w:tcPr>
          <w:p w14:paraId="58F52D61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32 [29 - 36]</w:t>
            </w:r>
          </w:p>
        </w:tc>
        <w:tc>
          <w:tcPr>
            <w:tcW w:w="1474" w:type="dxa"/>
            <w:gridSpan w:val="2"/>
            <w:hideMark/>
          </w:tcPr>
          <w:p w14:paraId="50DAC8F7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26 [20 - 28]</w:t>
            </w:r>
          </w:p>
        </w:tc>
        <w:tc>
          <w:tcPr>
            <w:tcW w:w="994" w:type="dxa"/>
            <w:hideMark/>
          </w:tcPr>
          <w:p w14:paraId="745C86B1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0.11</w:t>
            </w:r>
          </w:p>
        </w:tc>
      </w:tr>
      <w:tr w:rsidR="007660ED" w14:paraId="33362C5E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79246AF0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Proteinemia, g/L, median [IQR]</w:t>
            </w:r>
          </w:p>
        </w:tc>
        <w:tc>
          <w:tcPr>
            <w:tcW w:w="1474" w:type="dxa"/>
            <w:shd w:val="clear" w:color="auto" w:fill="F2F2F2"/>
            <w:hideMark/>
          </w:tcPr>
          <w:p w14:paraId="05277A5E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61 [56 - 67]</w:t>
            </w:r>
          </w:p>
        </w:tc>
        <w:tc>
          <w:tcPr>
            <w:tcW w:w="1474" w:type="dxa"/>
            <w:hideMark/>
          </w:tcPr>
          <w:p w14:paraId="568E2151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61 [56 - 66]</w:t>
            </w:r>
          </w:p>
        </w:tc>
        <w:tc>
          <w:tcPr>
            <w:tcW w:w="1474" w:type="dxa"/>
            <w:hideMark/>
          </w:tcPr>
          <w:p w14:paraId="25A110F8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63 [59 - 70]</w:t>
            </w:r>
          </w:p>
        </w:tc>
        <w:tc>
          <w:tcPr>
            <w:tcW w:w="1474" w:type="dxa"/>
            <w:gridSpan w:val="2"/>
            <w:hideMark/>
          </w:tcPr>
          <w:p w14:paraId="2F14CD31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59 [52 - 68]</w:t>
            </w:r>
          </w:p>
        </w:tc>
        <w:tc>
          <w:tcPr>
            <w:tcW w:w="994" w:type="dxa"/>
            <w:hideMark/>
          </w:tcPr>
          <w:p w14:paraId="4C109523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0.50</w:t>
            </w:r>
          </w:p>
        </w:tc>
      </w:tr>
      <w:tr w:rsidR="007660ED" w14:paraId="33649568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4050E505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</w:t>
            </w:r>
            <w:proofErr w:type="spellStart"/>
            <w:r>
              <w:rPr>
                <w:sz w:val="20"/>
                <w:lang w:val="en-US"/>
              </w:rPr>
              <w:t>Creatininemia</w:t>
            </w:r>
            <w:proofErr w:type="spellEnd"/>
            <w:r>
              <w:rPr>
                <w:sz w:val="20"/>
                <w:lang w:val="en-US"/>
              </w:rPr>
              <w:t>, µmol/L, median [IQR]</w:t>
            </w:r>
          </w:p>
        </w:tc>
        <w:tc>
          <w:tcPr>
            <w:tcW w:w="1474" w:type="dxa"/>
            <w:shd w:val="clear" w:color="auto" w:fill="F2F2F2"/>
            <w:hideMark/>
          </w:tcPr>
          <w:p w14:paraId="7A6EC69B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67 [55 - 81]</w:t>
            </w:r>
          </w:p>
        </w:tc>
        <w:tc>
          <w:tcPr>
            <w:tcW w:w="1474" w:type="dxa"/>
            <w:hideMark/>
          </w:tcPr>
          <w:p w14:paraId="06C627B1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64 [53 - 80]</w:t>
            </w:r>
          </w:p>
        </w:tc>
        <w:tc>
          <w:tcPr>
            <w:tcW w:w="1474" w:type="dxa"/>
            <w:hideMark/>
          </w:tcPr>
          <w:p w14:paraId="7AED5CAE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72 [67 - 90]</w:t>
            </w:r>
          </w:p>
        </w:tc>
        <w:tc>
          <w:tcPr>
            <w:tcW w:w="1474" w:type="dxa"/>
            <w:gridSpan w:val="2"/>
            <w:hideMark/>
          </w:tcPr>
          <w:p w14:paraId="7F0985EE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70 [55 - 73]</w:t>
            </w:r>
          </w:p>
        </w:tc>
        <w:tc>
          <w:tcPr>
            <w:tcW w:w="994" w:type="dxa"/>
            <w:hideMark/>
          </w:tcPr>
          <w:p w14:paraId="2B63EC14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0.30</w:t>
            </w:r>
          </w:p>
        </w:tc>
      </w:tr>
      <w:tr w:rsidR="007660ED" w14:paraId="27F27151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34C47DF7" w14:textId="77777777" w:rsidR="007660ED" w:rsidRDefault="007660ED" w:rsidP="00912D46">
            <w:pPr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   Polynuclear neutrophils, G/L, </w:t>
            </w:r>
            <w:r>
              <w:rPr>
                <w:sz w:val="20"/>
                <w:lang w:val="en-US"/>
              </w:rPr>
              <w:t>median [IQR]</w:t>
            </w:r>
          </w:p>
        </w:tc>
        <w:tc>
          <w:tcPr>
            <w:tcW w:w="1474" w:type="dxa"/>
            <w:shd w:val="clear" w:color="auto" w:fill="F2F2F2"/>
            <w:hideMark/>
          </w:tcPr>
          <w:p w14:paraId="712135A2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5 [3 - 9]</w:t>
            </w:r>
          </w:p>
        </w:tc>
        <w:tc>
          <w:tcPr>
            <w:tcW w:w="1474" w:type="dxa"/>
            <w:hideMark/>
          </w:tcPr>
          <w:p w14:paraId="22137DF1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5 [3 - 10]</w:t>
            </w:r>
          </w:p>
        </w:tc>
        <w:tc>
          <w:tcPr>
            <w:tcW w:w="1474" w:type="dxa"/>
            <w:hideMark/>
          </w:tcPr>
          <w:p w14:paraId="60D34437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3 [2 - 8]</w:t>
            </w:r>
          </w:p>
        </w:tc>
        <w:tc>
          <w:tcPr>
            <w:tcW w:w="1474" w:type="dxa"/>
            <w:gridSpan w:val="2"/>
            <w:hideMark/>
          </w:tcPr>
          <w:p w14:paraId="23ECDEA1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6 [4 - 9]</w:t>
            </w:r>
          </w:p>
        </w:tc>
        <w:tc>
          <w:tcPr>
            <w:tcW w:w="994" w:type="dxa"/>
            <w:hideMark/>
          </w:tcPr>
          <w:p w14:paraId="51258880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0.70</w:t>
            </w:r>
          </w:p>
        </w:tc>
      </w:tr>
      <w:tr w:rsidR="007660ED" w14:paraId="5BCCE56A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1AF1E999" w14:textId="77777777" w:rsidR="007660ED" w:rsidRDefault="007660ED" w:rsidP="00912D46">
            <w:pPr>
              <w:spacing w:line="36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Leukocyte &lt; 1 G/L,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4D9B5CC3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 (10)</w:t>
            </w:r>
          </w:p>
        </w:tc>
        <w:tc>
          <w:tcPr>
            <w:tcW w:w="1474" w:type="dxa"/>
            <w:hideMark/>
          </w:tcPr>
          <w:p w14:paraId="5C4277EF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 (11)</w:t>
            </w:r>
          </w:p>
        </w:tc>
        <w:tc>
          <w:tcPr>
            <w:tcW w:w="1474" w:type="dxa"/>
            <w:hideMark/>
          </w:tcPr>
          <w:p w14:paraId="7CFFF68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 (22)</w:t>
            </w:r>
          </w:p>
        </w:tc>
        <w:tc>
          <w:tcPr>
            <w:tcW w:w="1474" w:type="dxa"/>
            <w:gridSpan w:val="2"/>
            <w:hideMark/>
          </w:tcPr>
          <w:p w14:paraId="02A13F5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 (5)</w:t>
            </w:r>
          </w:p>
        </w:tc>
        <w:tc>
          <w:tcPr>
            <w:tcW w:w="994" w:type="dxa"/>
            <w:hideMark/>
          </w:tcPr>
          <w:p w14:paraId="7F0772D2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0.38</w:t>
            </w:r>
          </w:p>
        </w:tc>
      </w:tr>
      <w:tr w:rsidR="007660ED" w14:paraId="7E90E568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5E89FF7A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i/>
                <w:sz w:val="20"/>
                <w:u w:val="single"/>
                <w:lang w:val="en-US"/>
              </w:rPr>
              <w:t>Infection characteristics</w:t>
            </w:r>
          </w:p>
        </w:tc>
        <w:tc>
          <w:tcPr>
            <w:tcW w:w="1474" w:type="dxa"/>
            <w:shd w:val="clear" w:color="auto" w:fill="F2F2F2"/>
          </w:tcPr>
          <w:p w14:paraId="6F1AE1B4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7551B64A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5ACB377B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  <w:gridSpan w:val="2"/>
          </w:tcPr>
          <w:p w14:paraId="411C5A9A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994" w:type="dxa"/>
          </w:tcPr>
          <w:p w14:paraId="77CC9584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0A31E2AC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17BDBBBF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Probabilistic antibiotic therapy,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64D856B1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46 (44)</w:t>
            </w:r>
          </w:p>
        </w:tc>
        <w:tc>
          <w:tcPr>
            <w:tcW w:w="1474" w:type="dxa"/>
            <w:hideMark/>
          </w:tcPr>
          <w:p w14:paraId="5A82A901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35 (46)</w:t>
            </w:r>
          </w:p>
        </w:tc>
        <w:tc>
          <w:tcPr>
            <w:tcW w:w="1474" w:type="dxa"/>
            <w:hideMark/>
          </w:tcPr>
          <w:p w14:paraId="619A69FF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 (33)</w:t>
            </w:r>
          </w:p>
        </w:tc>
        <w:tc>
          <w:tcPr>
            <w:tcW w:w="1474" w:type="dxa"/>
            <w:gridSpan w:val="2"/>
            <w:hideMark/>
          </w:tcPr>
          <w:p w14:paraId="7BE14548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 (40)</w:t>
            </w:r>
          </w:p>
        </w:tc>
        <w:tc>
          <w:tcPr>
            <w:tcW w:w="994" w:type="dxa"/>
            <w:hideMark/>
          </w:tcPr>
          <w:p w14:paraId="0C2BDFB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0.71</w:t>
            </w:r>
          </w:p>
        </w:tc>
      </w:tr>
      <w:tr w:rsidR="007660ED" w14:paraId="3C13805F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36D191A3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</w:t>
            </w:r>
            <w:proofErr w:type="spellStart"/>
            <w:r>
              <w:rPr>
                <w:sz w:val="20"/>
                <w:lang w:val="en-US"/>
              </w:rPr>
              <w:t>qSOFA</w:t>
            </w:r>
            <w:proofErr w:type="spellEnd"/>
            <w:r>
              <w:rPr>
                <w:sz w:val="20"/>
                <w:lang w:val="en-US"/>
              </w:rPr>
              <w:t xml:space="preserve"> score ≥ 2,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20CCFA0D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 (5)</w:t>
            </w:r>
          </w:p>
        </w:tc>
        <w:tc>
          <w:tcPr>
            <w:tcW w:w="1474" w:type="dxa"/>
            <w:hideMark/>
          </w:tcPr>
          <w:p w14:paraId="72A18469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 (5)</w:t>
            </w:r>
          </w:p>
        </w:tc>
        <w:tc>
          <w:tcPr>
            <w:tcW w:w="1474" w:type="dxa"/>
            <w:hideMark/>
          </w:tcPr>
          <w:p w14:paraId="3961991F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 (0)</w:t>
            </w:r>
          </w:p>
        </w:tc>
        <w:tc>
          <w:tcPr>
            <w:tcW w:w="1474" w:type="dxa"/>
            <w:gridSpan w:val="2"/>
            <w:hideMark/>
          </w:tcPr>
          <w:p w14:paraId="703C002B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 (5)</w:t>
            </w:r>
          </w:p>
        </w:tc>
        <w:tc>
          <w:tcPr>
            <w:tcW w:w="994" w:type="dxa"/>
            <w:hideMark/>
          </w:tcPr>
          <w:p w14:paraId="48DF5D8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0.78</w:t>
            </w:r>
          </w:p>
        </w:tc>
      </w:tr>
      <w:tr w:rsidR="007660ED" w14:paraId="0DE588CE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53309A2C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Microbiological characteristics </w:t>
            </w:r>
          </w:p>
        </w:tc>
        <w:tc>
          <w:tcPr>
            <w:tcW w:w="1474" w:type="dxa"/>
            <w:shd w:val="clear" w:color="auto" w:fill="F2F2F2"/>
          </w:tcPr>
          <w:p w14:paraId="0A9765C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6D2823F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37F875B3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  <w:gridSpan w:val="2"/>
          </w:tcPr>
          <w:p w14:paraId="51C82C11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994" w:type="dxa"/>
            <w:hideMark/>
          </w:tcPr>
          <w:p w14:paraId="074F726E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0.66</w:t>
            </w:r>
          </w:p>
        </w:tc>
      </w:tr>
      <w:tr w:rsidR="007660ED" w14:paraId="68876C4D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39BE0C12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 Coagulase negative staphylococci, n (%) </w:t>
            </w:r>
          </w:p>
        </w:tc>
        <w:tc>
          <w:tcPr>
            <w:tcW w:w="1474" w:type="dxa"/>
            <w:shd w:val="clear" w:color="auto" w:fill="F2F2F2"/>
            <w:hideMark/>
          </w:tcPr>
          <w:p w14:paraId="4AE1E21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33 (34)</w:t>
            </w:r>
          </w:p>
        </w:tc>
        <w:tc>
          <w:tcPr>
            <w:tcW w:w="1474" w:type="dxa"/>
            <w:hideMark/>
          </w:tcPr>
          <w:p w14:paraId="56AB2DC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22 (29)</w:t>
            </w:r>
          </w:p>
        </w:tc>
        <w:tc>
          <w:tcPr>
            <w:tcW w:w="1474" w:type="dxa"/>
            <w:hideMark/>
          </w:tcPr>
          <w:p w14:paraId="0007DF39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 (44)</w:t>
            </w:r>
          </w:p>
        </w:tc>
        <w:tc>
          <w:tcPr>
            <w:tcW w:w="1474" w:type="dxa"/>
            <w:gridSpan w:val="2"/>
            <w:hideMark/>
          </w:tcPr>
          <w:p w14:paraId="490B3C7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 (35)</w:t>
            </w:r>
          </w:p>
        </w:tc>
        <w:tc>
          <w:tcPr>
            <w:tcW w:w="994" w:type="dxa"/>
          </w:tcPr>
          <w:p w14:paraId="4F1B61E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38A3AED4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2E52A535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i/>
                <w:sz w:val="20"/>
                <w:lang w:val="en-US"/>
              </w:rPr>
              <w:t xml:space="preserve">     Staphylococcus aureus</w:t>
            </w:r>
            <w:r>
              <w:rPr>
                <w:sz w:val="20"/>
                <w:lang w:val="en-US"/>
              </w:rPr>
              <w:t>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3398B6ED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 (9)</w:t>
            </w:r>
          </w:p>
        </w:tc>
        <w:tc>
          <w:tcPr>
            <w:tcW w:w="1474" w:type="dxa"/>
            <w:hideMark/>
          </w:tcPr>
          <w:p w14:paraId="04AE5F51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 (8)</w:t>
            </w:r>
          </w:p>
        </w:tc>
        <w:tc>
          <w:tcPr>
            <w:tcW w:w="1474" w:type="dxa"/>
            <w:hideMark/>
          </w:tcPr>
          <w:p w14:paraId="308B6943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 (0)</w:t>
            </w:r>
          </w:p>
        </w:tc>
        <w:tc>
          <w:tcPr>
            <w:tcW w:w="1474" w:type="dxa"/>
            <w:gridSpan w:val="2"/>
            <w:hideMark/>
          </w:tcPr>
          <w:p w14:paraId="6F520A13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 (15)</w:t>
            </w:r>
          </w:p>
        </w:tc>
        <w:tc>
          <w:tcPr>
            <w:tcW w:w="994" w:type="dxa"/>
          </w:tcPr>
          <w:p w14:paraId="395979D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129A5F5B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7A76DBAB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i/>
                <w:iCs/>
                <w:sz w:val="20"/>
                <w:lang w:val="en-US"/>
              </w:rPr>
              <w:t xml:space="preserve">     Streptococcus</w:t>
            </w:r>
            <w:r>
              <w:rPr>
                <w:sz w:val="20"/>
                <w:lang w:val="en-US"/>
              </w:rPr>
              <w:t xml:space="preserve"> or</w:t>
            </w:r>
            <w:r>
              <w:rPr>
                <w:i/>
                <w:iCs/>
                <w:sz w:val="20"/>
                <w:lang w:val="en-US"/>
              </w:rPr>
              <w:t xml:space="preserve"> Enterococcus</w:t>
            </w:r>
            <w:r>
              <w:rPr>
                <w:sz w:val="20"/>
                <w:lang w:val="en-US"/>
              </w:rPr>
              <w:t>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3CD63B7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19 (18)</w:t>
            </w:r>
          </w:p>
        </w:tc>
        <w:tc>
          <w:tcPr>
            <w:tcW w:w="1474" w:type="dxa"/>
            <w:hideMark/>
          </w:tcPr>
          <w:p w14:paraId="01B3FFF4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14 (18)</w:t>
            </w:r>
          </w:p>
        </w:tc>
        <w:tc>
          <w:tcPr>
            <w:tcW w:w="1474" w:type="dxa"/>
            <w:hideMark/>
          </w:tcPr>
          <w:p w14:paraId="716EDE32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 (33)</w:t>
            </w:r>
          </w:p>
        </w:tc>
        <w:tc>
          <w:tcPr>
            <w:tcW w:w="1474" w:type="dxa"/>
            <w:gridSpan w:val="2"/>
            <w:hideMark/>
          </w:tcPr>
          <w:p w14:paraId="454F2AF6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 (10)</w:t>
            </w:r>
          </w:p>
        </w:tc>
        <w:tc>
          <w:tcPr>
            <w:tcW w:w="994" w:type="dxa"/>
          </w:tcPr>
          <w:p w14:paraId="09300772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52DAC458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4748EFB7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 Other,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54210829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 (12)</w:t>
            </w:r>
          </w:p>
        </w:tc>
        <w:tc>
          <w:tcPr>
            <w:tcW w:w="1474" w:type="dxa"/>
            <w:hideMark/>
          </w:tcPr>
          <w:p w14:paraId="1242EE14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 (13)</w:t>
            </w:r>
          </w:p>
        </w:tc>
        <w:tc>
          <w:tcPr>
            <w:tcW w:w="1474" w:type="dxa"/>
            <w:hideMark/>
          </w:tcPr>
          <w:p w14:paraId="2CB43F4C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 (0)</w:t>
            </w:r>
          </w:p>
        </w:tc>
        <w:tc>
          <w:tcPr>
            <w:tcW w:w="1474" w:type="dxa"/>
            <w:gridSpan w:val="2"/>
            <w:hideMark/>
          </w:tcPr>
          <w:p w14:paraId="19ED0BC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 (10)</w:t>
            </w:r>
          </w:p>
        </w:tc>
        <w:tc>
          <w:tcPr>
            <w:tcW w:w="994" w:type="dxa"/>
          </w:tcPr>
          <w:p w14:paraId="35E9512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4F64019D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2DAB3DE2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 None,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1D71DFBF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32 (35)</w:t>
            </w:r>
          </w:p>
        </w:tc>
        <w:tc>
          <w:tcPr>
            <w:tcW w:w="1474" w:type="dxa"/>
            <w:hideMark/>
          </w:tcPr>
          <w:p w14:paraId="34A1514B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 (32)</w:t>
            </w:r>
          </w:p>
        </w:tc>
        <w:tc>
          <w:tcPr>
            <w:tcW w:w="1474" w:type="dxa"/>
            <w:hideMark/>
          </w:tcPr>
          <w:p w14:paraId="2BB878D9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 (22)</w:t>
            </w:r>
          </w:p>
        </w:tc>
        <w:tc>
          <w:tcPr>
            <w:tcW w:w="1474" w:type="dxa"/>
            <w:gridSpan w:val="2"/>
            <w:hideMark/>
          </w:tcPr>
          <w:p w14:paraId="5F00E510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 (30)</w:t>
            </w:r>
          </w:p>
        </w:tc>
        <w:tc>
          <w:tcPr>
            <w:tcW w:w="994" w:type="dxa"/>
          </w:tcPr>
          <w:p w14:paraId="4060748C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1FAF12E3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4A9ECD4F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Infection site </w:t>
            </w:r>
          </w:p>
        </w:tc>
        <w:tc>
          <w:tcPr>
            <w:tcW w:w="1474" w:type="dxa"/>
            <w:shd w:val="clear" w:color="auto" w:fill="F2F2F2"/>
          </w:tcPr>
          <w:p w14:paraId="49373168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656F3739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</w:tcPr>
          <w:p w14:paraId="76A67ABE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474" w:type="dxa"/>
            <w:gridSpan w:val="2"/>
          </w:tcPr>
          <w:p w14:paraId="6BBFC095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994" w:type="dxa"/>
            <w:hideMark/>
          </w:tcPr>
          <w:p w14:paraId="364C142F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0.43</w:t>
            </w:r>
          </w:p>
        </w:tc>
      </w:tr>
      <w:tr w:rsidR="007660ED" w14:paraId="4286C79D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1A7450B4" w14:textId="77777777" w:rsidR="007660ED" w:rsidRDefault="007660ED" w:rsidP="00912D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 Digestive/urologic,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7B48D2BE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18 (17)</w:t>
            </w:r>
          </w:p>
        </w:tc>
        <w:tc>
          <w:tcPr>
            <w:tcW w:w="1474" w:type="dxa"/>
            <w:hideMark/>
          </w:tcPr>
          <w:p w14:paraId="33C9BC8F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15 (20)</w:t>
            </w:r>
          </w:p>
        </w:tc>
        <w:tc>
          <w:tcPr>
            <w:tcW w:w="1474" w:type="dxa"/>
            <w:hideMark/>
          </w:tcPr>
          <w:p w14:paraId="5D538567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 (0)</w:t>
            </w:r>
          </w:p>
        </w:tc>
        <w:tc>
          <w:tcPr>
            <w:tcW w:w="1474" w:type="dxa"/>
            <w:gridSpan w:val="2"/>
            <w:hideMark/>
          </w:tcPr>
          <w:p w14:paraId="683196E2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 (15)</w:t>
            </w:r>
          </w:p>
        </w:tc>
        <w:tc>
          <w:tcPr>
            <w:tcW w:w="994" w:type="dxa"/>
          </w:tcPr>
          <w:p w14:paraId="51764D78" w14:textId="77777777" w:rsidR="007660ED" w:rsidRDefault="007660ED" w:rsidP="00912D46">
            <w:pPr>
              <w:jc w:val="center"/>
              <w:rPr>
                <w:sz w:val="20"/>
                <w:lang w:val="en-US"/>
              </w:rPr>
            </w:pPr>
          </w:p>
        </w:tc>
      </w:tr>
      <w:tr w:rsidR="007660ED" w14:paraId="38A0E582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47A4B5C4" w14:textId="77777777" w:rsidR="007660ED" w:rsidRDefault="007660ED" w:rsidP="00912D46">
            <w:pPr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     Skin or catheter,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14DDF0FB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25 (24)</w:t>
            </w:r>
          </w:p>
        </w:tc>
        <w:tc>
          <w:tcPr>
            <w:tcW w:w="1474" w:type="dxa"/>
            <w:hideMark/>
          </w:tcPr>
          <w:p w14:paraId="21727952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17 (22)</w:t>
            </w:r>
          </w:p>
        </w:tc>
        <w:tc>
          <w:tcPr>
            <w:tcW w:w="1474" w:type="dxa"/>
            <w:hideMark/>
          </w:tcPr>
          <w:p w14:paraId="3FA4F1BE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5 (56)</w:t>
            </w:r>
          </w:p>
        </w:tc>
        <w:tc>
          <w:tcPr>
            <w:tcW w:w="1474" w:type="dxa"/>
            <w:gridSpan w:val="2"/>
            <w:hideMark/>
          </w:tcPr>
          <w:p w14:paraId="35DACD48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3 (15)</w:t>
            </w:r>
          </w:p>
        </w:tc>
        <w:tc>
          <w:tcPr>
            <w:tcW w:w="994" w:type="dxa"/>
          </w:tcPr>
          <w:p w14:paraId="26021308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</w:tr>
      <w:tr w:rsidR="007660ED" w14:paraId="6B39C5C2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0F9190A2" w14:textId="77777777" w:rsidR="007660ED" w:rsidRDefault="007660ED" w:rsidP="00912D46">
            <w:pPr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     Osteoarticular,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5E66599C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34 (32)</w:t>
            </w:r>
          </w:p>
        </w:tc>
        <w:tc>
          <w:tcPr>
            <w:tcW w:w="1474" w:type="dxa"/>
            <w:hideMark/>
          </w:tcPr>
          <w:p w14:paraId="1788AFCF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24 (32)</w:t>
            </w:r>
          </w:p>
        </w:tc>
        <w:tc>
          <w:tcPr>
            <w:tcW w:w="1474" w:type="dxa"/>
            <w:hideMark/>
          </w:tcPr>
          <w:p w14:paraId="71CD4E85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3 (33)</w:t>
            </w:r>
          </w:p>
        </w:tc>
        <w:tc>
          <w:tcPr>
            <w:tcW w:w="1474" w:type="dxa"/>
            <w:gridSpan w:val="2"/>
            <w:hideMark/>
          </w:tcPr>
          <w:p w14:paraId="6C4A389A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7 (35)</w:t>
            </w:r>
          </w:p>
        </w:tc>
        <w:tc>
          <w:tcPr>
            <w:tcW w:w="994" w:type="dxa"/>
          </w:tcPr>
          <w:p w14:paraId="766A688C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</w:tr>
      <w:tr w:rsidR="007660ED" w14:paraId="50D4DBE7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hideMark/>
          </w:tcPr>
          <w:p w14:paraId="226489E8" w14:textId="77777777" w:rsidR="007660ED" w:rsidRDefault="007660ED" w:rsidP="00912D46">
            <w:pPr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     Other, n (%)</w:t>
            </w:r>
          </w:p>
        </w:tc>
        <w:tc>
          <w:tcPr>
            <w:tcW w:w="1474" w:type="dxa"/>
            <w:shd w:val="clear" w:color="auto" w:fill="F2F2F2"/>
            <w:hideMark/>
          </w:tcPr>
          <w:p w14:paraId="060B4873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21 (20)</w:t>
            </w:r>
          </w:p>
        </w:tc>
        <w:tc>
          <w:tcPr>
            <w:tcW w:w="1474" w:type="dxa"/>
            <w:hideMark/>
          </w:tcPr>
          <w:p w14:paraId="79E71BF8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15 (20)</w:t>
            </w:r>
          </w:p>
        </w:tc>
        <w:tc>
          <w:tcPr>
            <w:tcW w:w="1474" w:type="dxa"/>
            <w:hideMark/>
          </w:tcPr>
          <w:p w14:paraId="32290224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1 (11)</w:t>
            </w:r>
          </w:p>
        </w:tc>
        <w:tc>
          <w:tcPr>
            <w:tcW w:w="1474" w:type="dxa"/>
            <w:gridSpan w:val="2"/>
            <w:hideMark/>
          </w:tcPr>
          <w:p w14:paraId="6A43DB18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5 (25)</w:t>
            </w:r>
          </w:p>
        </w:tc>
        <w:tc>
          <w:tcPr>
            <w:tcW w:w="994" w:type="dxa"/>
          </w:tcPr>
          <w:p w14:paraId="48391484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</w:tr>
      <w:tr w:rsidR="007660ED" w14:paraId="5102032D" w14:textId="77777777" w:rsidTr="00912D46">
        <w:trPr>
          <w:gridAfter w:val="1"/>
          <w:wAfter w:w="198" w:type="dxa"/>
          <w:jc w:val="center"/>
        </w:trPr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04FF7E" w14:textId="77777777" w:rsidR="007660ED" w:rsidRDefault="007660ED" w:rsidP="00912D46">
            <w:pPr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lastRenderedPageBreak/>
              <w:t xml:space="preserve">     Not specified, n (%)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07CA3EB2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7 (7)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D3F5CC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5 (7)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8989BA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 (0)</w:t>
            </w: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75465C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2 (10)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9348E" w14:textId="77777777" w:rsidR="007660ED" w:rsidRDefault="007660ED" w:rsidP="00912D46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</w:tr>
      <w:tr w:rsidR="007660ED" w:rsidRPr="00826E84" w14:paraId="315A18A6" w14:textId="77777777" w:rsidTr="00912D46">
        <w:trPr>
          <w:trHeight w:val="211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40BC26" w14:textId="77777777" w:rsidR="007660ED" w:rsidRDefault="007660ED" w:rsidP="00912D46">
            <w:pPr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IQR interquartile range, yr. year</w:t>
            </w:r>
          </w:p>
        </w:tc>
        <w:tc>
          <w:tcPr>
            <w:tcW w:w="14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EDFBD" w14:textId="77777777" w:rsidR="007660ED" w:rsidRDefault="007660ED" w:rsidP="00912D46">
            <w:pPr>
              <w:rPr>
                <w:sz w:val="16"/>
                <w:lang w:val="en-US"/>
              </w:rPr>
            </w:pPr>
          </w:p>
        </w:tc>
      </w:tr>
    </w:tbl>
    <w:p w14:paraId="573F1519" w14:textId="77777777" w:rsidR="009C74DD" w:rsidRPr="005D5A32" w:rsidRDefault="009C74DD" w:rsidP="009C74DD">
      <w:pPr>
        <w:rPr>
          <w:lang w:val="en-US"/>
        </w:rPr>
        <w:sectPr w:rsidR="009C74DD" w:rsidRPr="005D5A3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1940F7" w14:textId="77777777" w:rsidR="009C74DD" w:rsidRPr="005D5A32" w:rsidRDefault="009C74DD" w:rsidP="009C74DD">
      <w:pPr>
        <w:keepNext/>
        <w:spacing w:line="360" w:lineRule="auto"/>
        <w:jc w:val="center"/>
        <w:rPr>
          <w:lang w:val="en-US"/>
        </w:rPr>
      </w:pPr>
    </w:p>
    <w:p w14:paraId="00CE9A73" w14:textId="77777777" w:rsidR="007660ED" w:rsidRDefault="007660ED" w:rsidP="007660ED">
      <w:pPr>
        <w:keepNext/>
        <w:spacing w:after="20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 xml:space="preserve">Table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fldChar w:fldCharType="begin"/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instrText xml:space="preserve"> SEQ Table \* ARABIC </w:instrTex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fldChar w:fldCharType="separate"/>
      </w:r>
      <w:r>
        <w:rPr>
          <w:rFonts w:ascii="Times New Roman" w:eastAsia="Calibri" w:hAnsi="Times New Roman" w:cs="Times New Roman"/>
          <w:b/>
          <w:bCs/>
          <w:noProof/>
          <w:sz w:val="20"/>
          <w:szCs w:val="20"/>
          <w:lang w:val="en-US"/>
        </w:rPr>
        <w:t>2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fldChar w:fldCharType="end"/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 xml:space="preserve"> – Characteristics of vancomycin plasma concentration at 36h (±12h) and glomerular filtration rate variation, according to loading dose group</w:t>
      </w:r>
    </w:p>
    <w:tbl>
      <w:tblPr>
        <w:tblStyle w:val="Grilledutableau4"/>
        <w:tblW w:w="10770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1"/>
        <w:gridCol w:w="1417"/>
        <w:gridCol w:w="1701"/>
        <w:gridCol w:w="1559"/>
        <w:gridCol w:w="1559"/>
        <w:gridCol w:w="993"/>
      </w:tblGrid>
      <w:tr w:rsidR="007660ED" w14:paraId="59B49A67" w14:textId="77777777" w:rsidTr="00912D46">
        <w:trPr>
          <w:jc w:val="center"/>
        </w:trPr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7E24E" w14:textId="77777777" w:rsidR="007660ED" w:rsidRDefault="007660ED" w:rsidP="00912D46">
            <w:pPr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76818A79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 xml:space="preserve">Overall population </w:t>
            </w:r>
          </w:p>
          <w:p w14:paraId="62AA3BE1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14:paraId="37C808F8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n = 105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0CF0F5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Group 1</w:t>
            </w:r>
          </w:p>
          <w:p w14:paraId="5B8498D4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 xml:space="preserve">Loading dose </w:t>
            </w:r>
          </w:p>
          <w:p w14:paraId="08E7F534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15 ± 5 mg/kg</w:t>
            </w:r>
          </w:p>
          <w:p w14:paraId="45B68CDA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n = 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46738C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Group 2</w:t>
            </w:r>
          </w:p>
          <w:p w14:paraId="34CB6800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 xml:space="preserve">Loading dose </w:t>
            </w:r>
          </w:p>
          <w:p w14:paraId="7A618CEE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]20-25[ mg/kg</w:t>
            </w:r>
          </w:p>
          <w:p w14:paraId="0B688ADD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n = 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A3F243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Group 3</w:t>
            </w:r>
          </w:p>
          <w:p w14:paraId="6091D419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 xml:space="preserve">Loading dose </w:t>
            </w:r>
          </w:p>
          <w:p w14:paraId="5582A22A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30 ± 5 mg/kg</w:t>
            </w:r>
          </w:p>
          <w:p w14:paraId="0F94125B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n = 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90F284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p</w:t>
            </w:r>
          </w:p>
        </w:tc>
      </w:tr>
      <w:tr w:rsidR="007660ED" w14:paraId="7AF5B0D3" w14:textId="77777777" w:rsidTr="00912D46">
        <w:trPr>
          <w:jc w:val="center"/>
        </w:trPr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944334" w14:textId="77777777" w:rsidR="007660ED" w:rsidRDefault="007660ED" w:rsidP="00912D46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Vancomycin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plasma concentration,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mmol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//L,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median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[IQR]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52E2D6F0" w14:textId="77777777" w:rsidR="007660ED" w:rsidRDefault="007660ED" w:rsidP="00912D4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 [15 - 25]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5CA61B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 [14 - 24]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5D34D8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 [18 - 25]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C136E9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 [16 - 26]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64469D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0.30</w:t>
            </w:r>
          </w:p>
        </w:tc>
      </w:tr>
      <w:tr w:rsidR="007660ED" w14:paraId="4FC9AA86" w14:textId="77777777" w:rsidTr="00912D46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3E8D8CE8" w14:textId="77777777" w:rsidR="007660ED" w:rsidRDefault="007660ED" w:rsidP="00912D4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7637CAB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B2848A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193627F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367D19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6A158E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660ED" w14:paraId="4B7728C0" w14:textId="77777777" w:rsidTr="00912D46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9FAA87" w14:textId="77777777" w:rsidR="007660ED" w:rsidRDefault="007660ED" w:rsidP="00912D46">
            <w:pPr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 xml:space="preserve">Therapeutic zone, mmol//L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65DBA56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C23F0C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AF985F9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195A0C4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4523B1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0.125</w:t>
            </w:r>
          </w:p>
        </w:tc>
      </w:tr>
      <w:tr w:rsidR="007660ED" w14:paraId="17A3C3FF" w14:textId="77777777" w:rsidTr="00912D46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631ED3" w14:textId="77777777" w:rsidR="007660ED" w:rsidRDefault="007660ED" w:rsidP="00912D46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 xml:space="preserve">   Underdosed (&lt; 20),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36A24CA9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56 (53)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3B83A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45 (59)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F51D4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3 (33)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2F3CD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8 (40)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1FEBBE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7660ED" w14:paraId="49899E6F" w14:textId="77777777" w:rsidTr="00912D46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2DDAA" w14:textId="77777777" w:rsidR="007660ED" w:rsidRDefault="007660ED" w:rsidP="00912D46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 xml:space="preserve">   Optimal ([20 - 30]),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031E75F0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36 (34)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F2DFD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21 (28)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411EB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4 (44)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204F24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11 (55)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4891222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7660ED" w14:paraId="40062E49" w14:textId="77777777" w:rsidTr="00912D46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FDA5F" w14:textId="77777777" w:rsidR="007660ED" w:rsidRDefault="007660ED" w:rsidP="00912D46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 xml:space="preserve">   Overdosed (&gt; 30),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0CB94462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 (12)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811D39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10 (13)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AE156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 (22)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35A9E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 (5)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A7FF9E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7660ED" w14:paraId="542B60AD" w14:textId="77777777" w:rsidTr="00912D46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482A87DA" w14:textId="77777777" w:rsidR="007660ED" w:rsidRDefault="007660ED" w:rsidP="00912D46">
            <w:pPr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2AA8E2A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1C9E2E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ECF1AC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003EB6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727CD2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7660ED" w14:paraId="69FF16CB" w14:textId="77777777" w:rsidTr="00912D46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28A544" w14:textId="77777777" w:rsidR="007660ED" w:rsidRDefault="007660ED" w:rsidP="00912D46">
            <w:pPr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 xml:space="preserve">Delay between vancomycin dosage and loading dose administration, hours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558E210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E58123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980956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BAAF831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04260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0.045</w:t>
            </w:r>
          </w:p>
        </w:tc>
      </w:tr>
      <w:tr w:rsidR="007660ED" w14:paraId="735A0D53" w14:textId="77777777" w:rsidTr="00912D46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A533E" w14:textId="77777777" w:rsidR="007660ED" w:rsidRDefault="007660ED" w:rsidP="00912D46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 xml:space="preserve">   &lt; 30,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5EF86822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18 (17)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FCEDE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10 (13)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017C8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 (11)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D1453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7 (35)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115E43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7660ED" w14:paraId="65A2345A" w14:textId="77777777" w:rsidTr="00912D46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BE12F3" w14:textId="77777777" w:rsidR="007660ED" w:rsidRDefault="007660ED" w:rsidP="00912D46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 xml:space="preserve">   [30 - 42],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76E9E065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61 (58)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528705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48 (63)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1275E6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3 (33)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1E367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10 (50)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BDC102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7660ED" w14:paraId="3F2E37DB" w14:textId="77777777" w:rsidTr="00912D46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BF5D9A" w14:textId="77777777" w:rsidR="007660ED" w:rsidRDefault="007660ED" w:rsidP="00912D46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 xml:space="preserve">   &gt; 42,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hideMark/>
          </w:tcPr>
          <w:p w14:paraId="3A76AEEB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26 (25)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213C45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18 (24)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12072B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5 (56)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A9F03C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3 (15)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72121F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7660ED" w14:paraId="7311E172" w14:textId="77777777" w:rsidTr="00912D46">
        <w:trPr>
          <w:jc w:val="center"/>
        </w:trPr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B21AB7E" w14:textId="77777777" w:rsidR="007660ED" w:rsidRDefault="007660ED" w:rsidP="00912D46">
            <w:pPr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5BCDFF0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E7A1AD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323920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C63AD8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CC4F7B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7660ED" w14:paraId="21C19758" w14:textId="77777777" w:rsidTr="00912D46">
        <w:trPr>
          <w:jc w:val="center"/>
        </w:trPr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02C25D" w14:textId="77777777" w:rsidR="007660ED" w:rsidRDefault="007660ED" w:rsidP="00912D46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Glomerular filtration rate variation from loading dose administration to vancomycin dosage (mL/min/1.73m2), median [IQR]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54E71C36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9.9 [-2.1 - 32.2]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3226D3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11.4 [-0.8 - 30.9]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083303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4.1 [-0.3 - 37.1]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99C312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3.2 [-5.4 - 40.0]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DD603C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0.60</w:t>
            </w:r>
          </w:p>
        </w:tc>
      </w:tr>
      <w:tr w:rsidR="007660ED" w14:paraId="739B68EB" w14:textId="77777777" w:rsidTr="00912D46">
        <w:trPr>
          <w:jc w:val="center"/>
        </w:trPr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D7D1A1" w14:textId="77777777" w:rsidR="007660ED" w:rsidRDefault="007660ED" w:rsidP="00912D46">
            <w:pPr>
              <w:ind w:left="709"/>
              <w:rPr>
                <w:rFonts w:ascii="Times New Roman" w:hAnsi="Times New Roman"/>
                <w:bCs/>
                <w:sz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lang w:val="en-US"/>
              </w:rPr>
              <w:t>NA, n (%)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6491CBFA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25 (24)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4B2264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17 (22)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7337BD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4 (44)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2E063B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4 (20)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1E497" w14:textId="77777777" w:rsidR="007660ED" w:rsidRDefault="007660ED" w:rsidP="00912D46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7660ED" w:rsidRPr="00B73172" w14:paraId="1305C5CF" w14:textId="77777777" w:rsidTr="00912D46">
        <w:trPr>
          <w:jc w:val="center"/>
        </w:trPr>
        <w:tc>
          <w:tcPr>
            <w:tcW w:w="97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14E726" w14:textId="77777777" w:rsidR="007660ED" w:rsidRDefault="007660ED" w:rsidP="00912D46">
            <w:pPr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16"/>
                <w:szCs w:val="20"/>
                <w:lang w:val="en-US"/>
              </w:rPr>
              <w:t xml:space="preserve">IQR interquartile range, </w:t>
            </w:r>
            <w:proofErr w:type="gramStart"/>
            <w:r>
              <w:rPr>
                <w:rFonts w:ascii="Times New Roman" w:hAnsi="Times New Roman"/>
                <w:sz w:val="16"/>
                <w:szCs w:val="20"/>
                <w:lang w:val="en-US"/>
              </w:rPr>
              <w:t>NA :</w:t>
            </w:r>
            <w:proofErr w:type="gramEnd"/>
            <w:r>
              <w:rPr>
                <w:rFonts w:ascii="Times New Roman" w:hAnsi="Times New Roman"/>
                <w:sz w:val="16"/>
                <w:szCs w:val="20"/>
                <w:lang w:val="en-US"/>
              </w:rPr>
              <w:t xml:space="preserve"> not assessed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F4664F" w14:textId="77777777" w:rsidR="007660ED" w:rsidRDefault="007660ED" w:rsidP="00912D46">
            <w:pPr>
              <w:rPr>
                <w:rFonts w:ascii="Times New Roman" w:hAnsi="Times New Roman"/>
                <w:sz w:val="16"/>
                <w:szCs w:val="20"/>
                <w:lang w:val="en-US"/>
              </w:rPr>
            </w:pPr>
          </w:p>
        </w:tc>
      </w:tr>
    </w:tbl>
    <w:p w14:paraId="5F825942" w14:textId="77777777" w:rsidR="007660ED" w:rsidRDefault="007660ED" w:rsidP="007660ED">
      <w:pPr>
        <w:rPr>
          <w:rFonts w:ascii="Times New Roman" w:hAnsi="Times New Roman" w:cs="Times New Roman"/>
          <w:lang w:val="en-US"/>
        </w:rPr>
      </w:pPr>
    </w:p>
    <w:p w14:paraId="338D362F" w14:textId="77777777" w:rsidR="007660ED" w:rsidRDefault="007660ED" w:rsidP="00B62F8C">
      <w:pPr>
        <w:pStyle w:val="Lgende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sectPr w:rsidR="007660ED" w:rsidSect="0097581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7760339" w14:textId="31A5752E" w:rsidR="00B62F8C" w:rsidRPr="00B62F8C" w:rsidRDefault="00B62F8C" w:rsidP="00B62F8C">
      <w:pPr>
        <w:pStyle w:val="Lgende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</w:pPr>
    </w:p>
    <w:tbl>
      <w:tblPr>
        <w:tblpPr w:leftFromText="141" w:rightFromText="141" w:vertAnchor="text" w:horzAnchor="margin" w:tblpXSpec="center" w:tblpY="165"/>
        <w:tblW w:w="108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953"/>
        <w:gridCol w:w="907"/>
        <w:gridCol w:w="974"/>
        <w:gridCol w:w="556"/>
        <w:gridCol w:w="861"/>
        <w:gridCol w:w="1020"/>
        <w:gridCol w:w="554"/>
        <w:gridCol w:w="974"/>
        <w:gridCol w:w="556"/>
        <w:gridCol w:w="1020"/>
        <w:gridCol w:w="464"/>
      </w:tblGrid>
      <w:tr w:rsidR="00731D9F" w:rsidRPr="007660ED" w14:paraId="6F57F809" w14:textId="77777777" w:rsidTr="00A8743E">
        <w:trPr>
          <w:trHeight w:val="227"/>
        </w:trPr>
        <w:tc>
          <w:tcPr>
            <w:tcW w:w="10823" w:type="dxa"/>
            <w:gridSpan w:val="1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536509" w14:textId="77777777" w:rsidR="00731D9F" w:rsidRPr="00FB171E" w:rsidRDefault="00731D9F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Table 3 – Bivariate and multivariate logistic regressions of the association of patient’s characteristics and vancomycin plasma concentration in under-exposed and over-exposed populations</w:t>
            </w:r>
          </w:p>
        </w:tc>
      </w:tr>
      <w:tr w:rsidR="00731D9F" w:rsidRPr="00FB171E" w14:paraId="787C95DB" w14:textId="77777777" w:rsidTr="00A8743E">
        <w:trPr>
          <w:trHeight w:val="510"/>
        </w:trPr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37572" w14:textId="77777777" w:rsidR="00731D9F" w:rsidRPr="00FB171E" w:rsidRDefault="00731D9F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333333"/>
                <w:sz w:val="15"/>
                <w:szCs w:val="15"/>
                <w:lang w:val="en-US" w:eastAsia="fr-CA"/>
              </w:rPr>
              <w:t> </w:t>
            </w:r>
          </w:p>
        </w:tc>
        <w:tc>
          <w:tcPr>
            <w:tcW w:w="582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4D59C6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5"/>
                <w:szCs w:val="15"/>
                <w:lang w:eastAsia="fr-CA"/>
              </w:rPr>
            </w:pPr>
            <w:proofErr w:type="spellStart"/>
            <w:r w:rsidRPr="00FB171E">
              <w:rPr>
                <w:rFonts w:ascii="Times New Roman" w:eastAsia="Times New Roman" w:hAnsi="Times New Roman" w:cs="Times New Roman"/>
                <w:b/>
                <w:bCs/>
                <w:color w:val="333333"/>
                <w:sz w:val="15"/>
                <w:szCs w:val="15"/>
                <w:lang w:eastAsia="fr-CA"/>
              </w:rPr>
              <w:t>Bivariate</w:t>
            </w:r>
            <w:proofErr w:type="spellEnd"/>
          </w:p>
        </w:tc>
        <w:tc>
          <w:tcPr>
            <w:tcW w:w="30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79E615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5"/>
                <w:szCs w:val="15"/>
                <w:lang w:eastAsia="fr-CA"/>
              </w:rPr>
            </w:pPr>
            <w:proofErr w:type="spellStart"/>
            <w:r w:rsidRPr="00FB171E">
              <w:rPr>
                <w:rFonts w:ascii="Times New Roman" w:eastAsia="Times New Roman" w:hAnsi="Times New Roman" w:cs="Times New Roman"/>
                <w:b/>
                <w:bCs/>
                <w:color w:val="333333"/>
                <w:sz w:val="15"/>
                <w:szCs w:val="15"/>
                <w:lang w:eastAsia="fr-CA"/>
              </w:rPr>
              <w:t>Multivariate</w:t>
            </w:r>
            <w:proofErr w:type="spellEnd"/>
          </w:p>
        </w:tc>
      </w:tr>
      <w:tr w:rsidR="00731D9F" w:rsidRPr="00FB171E" w14:paraId="34921AFA" w14:textId="77777777" w:rsidTr="00A8743E">
        <w:trPr>
          <w:trHeight w:val="571"/>
        </w:trPr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DF7DB" w14:textId="77777777" w:rsidR="00731D9F" w:rsidRPr="00FB171E" w:rsidRDefault="00731D9F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333333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A6BCC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  <w:t>Inside the therapeutic range n=36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8B61F6B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Under-</w:t>
            </w:r>
            <w:proofErr w:type="spellStart"/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exposed</w:t>
            </w:r>
            <w:proofErr w:type="spellEnd"/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 xml:space="preserve"> n=56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E00917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fr-CA"/>
              </w:rPr>
              <w:t>OR (95% CI)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97A31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5"/>
                <w:szCs w:val="15"/>
                <w:lang w:eastAsia="fr-CA"/>
              </w:rPr>
            </w:pPr>
            <w:proofErr w:type="gramStart"/>
            <w:r w:rsidRPr="00FB171E">
              <w:rPr>
                <w:rFonts w:ascii="Times New Roman" w:eastAsia="Times New Roman" w:hAnsi="Times New Roman" w:cs="Times New Roman"/>
                <w:b/>
                <w:bCs/>
                <w:color w:val="333333"/>
                <w:sz w:val="15"/>
                <w:szCs w:val="15"/>
                <w:lang w:eastAsia="fr-CA"/>
              </w:rPr>
              <w:t>p</w:t>
            </w:r>
            <w:proofErr w:type="gramEnd"/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18489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Over-</w:t>
            </w:r>
            <w:proofErr w:type="spellStart"/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exposed</w:t>
            </w:r>
            <w:proofErr w:type="spellEnd"/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 xml:space="preserve"> n=13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67AB3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fr-CA"/>
              </w:rPr>
              <w:t>OR (95% CI)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3DF353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5"/>
                <w:szCs w:val="15"/>
                <w:lang w:eastAsia="fr-CA"/>
              </w:rPr>
            </w:pPr>
            <w:proofErr w:type="gramStart"/>
            <w:r w:rsidRPr="00FB171E">
              <w:rPr>
                <w:rFonts w:ascii="Times New Roman" w:eastAsia="Times New Roman" w:hAnsi="Times New Roman" w:cs="Times New Roman"/>
                <w:b/>
                <w:bCs/>
                <w:color w:val="333333"/>
                <w:sz w:val="15"/>
                <w:szCs w:val="15"/>
                <w:lang w:eastAsia="fr-CA"/>
              </w:rPr>
              <w:t>p</w:t>
            </w:r>
            <w:proofErr w:type="gram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ACB03C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fr-CA"/>
              </w:rPr>
            </w:pPr>
            <w:proofErr w:type="spellStart"/>
            <w:proofErr w:type="gramStart"/>
            <w:r w:rsidRPr="00FB171E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fr-CA"/>
              </w:rPr>
              <w:t>aOR</w:t>
            </w:r>
            <w:proofErr w:type="spellEnd"/>
            <w:proofErr w:type="gramEnd"/>
            <w:r w:rsidRPr="00FB171E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fr-CA"/>
              </w:rPr>
              <w:t xml:space="preserve"> Under-</w:t>
            </w:r>
            <w:proofErr w:type="spellStart"/>
            <w:r w:rsidRPr="00FB171E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fr-CA"/>
              </w:rPr>
              <w:t>exposed</w:t>
            </w:r>
            <w:proofErr w:type="spellEnd"/>
            <w:r w:rsidRPr="00FB171E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fr-CA"/>
              </w:rPr>
              <w:t xml:space="preserve"> (95% CI)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F1DC05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5"/>
                <w:szCs w:val="15"/>
                <w:lang w:eastAsia="fr-CA"/>
              </w:rPr>
            </w:pPr>
            <w:proofErr w:type="gramStart"/>
            <w:r w:rsidRPr="00FB171E">
              <w:rPr>
                <w:rFonts w:ascii="Times New Roman" w:eastAsia="Times New Roman" w:hAnsi="Times New Roman" w:cs="Times New Roman"/>
                <w:b/>
                <w:bCs/>
                <w:color w:val="333333"/>
                <w:sz w:val="15"/>
                <w:szCs w:val="15"/>
                <w:lang w:eastAsia="fr-CA"/>
              </w:rPr>
              <w:t>p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9266C8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fr-CA"/>
              </w:rPr>
            </w:pPr>
            <w:proofErr w:type="spellStart"/>
            <w:proofErr w:type="gramStart"/>
            <w:r w:rsidRPr="00FB171E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fr-CA"/>
              </w:rPr>
              <w:t>aOR</w:t>
            </w:r>
            <w:proofErr w:type="spellEnd"/>
            <w:proofErr w:type="gramEnd"/>
            <w:r w:rsidRPr="00FB171E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fr-CA"/>
              </w:rPr>
              <w:t xml:space="preserve"> Over-</w:t>
            </w:r>
            <w:proofErr w:type="spellStart"/>
            <w:r w:rsidRPr="00FB171E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fr-CA"/>
              </w:rPr>
              <w:t>exposed</w:t>
            </w:r>
            <w:proofErr w:type="spellEnd"/>
            <w:r w:rsidRPr="00FB171E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fr-CA"/>
              </w:rPr>
              <w:t xml:space="preserve"> (95% CI)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E04FD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5"/>
                <w:szCs w:val="15"/>
                <w:lang w:eastAsia="fr-CA"/>
              </w:rPr>
            </w:pPr>
            <w:proofErr w:type="gramStart"/>
            <w:r w:rsidRPr="00FB171E">
              <w:rPr>
                <w:rFonts w:ascii="Times New Roman" w:eastAsia="Times New Roman" w:hAnsi="Times New Roman" w:cs="Times New Roman"/>
                <w:b/>
                <w:bCs/>
                <w:color w:val="333333"/>
                <w:sz w:val="15"/>
                <w:szCs w:val="15"/>
                <w:lang w:eastAsia="fr-CA"/>
              </w:rPr>
              <w:t>p</w:t>
            </w:r>
            <w:proofErr w:type="gramEnd"/>
          </w:p>
        </w:tc>
      </w:tr>
      <w:tr w:rsidR="00731D9F" w:rsidRPr="00FB171E" w14:paraId="283AEF77" w14:textId="77777777" w:rsidTr="00A8743E">
        <w:trPr>
          <w:trHeight w:val="340"/>
        </w:trPr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1C415" w14:textId="77777777" w:rsidR="00731D9F" w:rsidRPr="00FB171E" w:rsidRDefault="00731D9F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Age (&gt;=75), n (%)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C3C9B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12/36 (33)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E047E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  <w:t>6 /56 (11)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DF04C1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  <w:t>0.24 [0.08 - 0.72]</w:t>
            </w:r>
          </w:p>
        </w:tc>
        <w:tc>
          <w:tcPr>
            <w:tcW w:w="5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C635AE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val="en-US" w:eastAsia="fr-CA"/>
              </w:rPr>
              <w:t>0.01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63EAE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2 /13 (15)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9F9DC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  <w:t>0.36 [0.07 - 1.91]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7401C0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val="en-US" w:eastAsia="fr-CA"/>
              </w:rPr>
              <w:t>0.2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420A1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4A053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74FD7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  <w:t> 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ED415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  <w:t> </w:t>
            </w:r>
          </w:p>
        </w:tc>
      </w:tr>
      <w:tr w:rsidR="00731D9F" w:rsidRPr="00FB171E" w14:paraId="3749EFBD" w14:textId="77777777" w:rsidTr="00A8743E">
        <w:trPr>
          <w:trHeight w:val="34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0166CB" w14:textId="77777777" w:rsidR="00731D9F" w:rsidRPr="00FB171E" w:rsidRDefault="00731D9F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Female sex, n (%)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D16D49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19/36 (53)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5A66F5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  <w:t>19/56 (34)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2C8BE3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  <w:t>0.46 [0.20 - 1.08]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F56DD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val="en-US" w:eastAsia="fr-CA"/>
              </w:rPr>
              <w:t>0.08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4162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  <w:t>7 /13 (54)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1D286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  <w:t>1.04 [0.29 - 3.72]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60CAF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&gt;0.9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183A4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4244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FF795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9CF7E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 </w:t>
            </w:r>
          </w:p>
        </w:tc>
      </w:tr>
      <w:tr w:rsidR="00731D9F" w:rsidRPr="00FB171E" w14:paraId="344DD07D" w14:textId="77777777" w:rsidTr="00A8743E">
        <w:trPr>
          <w:trHeight w:val="34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7EECC5" w14:textId="77777777" w:rsidR="00731D9F" w:rsidRPr="00FB171E" w:rsidRDefault="00731D9F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Baseline glomerular filtration rate &lt;90 (mL/m</w:t>
            </w: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 xml:space="preserve">in/1.73m2), n (%)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4E0380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22/36 (61)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93FB5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12/56 (21)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3DE669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0.17 [0.07 - 0.44]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D13F3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  <w:t>&lt;0.01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327E4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6 /13 (46)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E552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0.55 [0.15 - 1.96]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4C434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0.4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47EA56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0.14 [0.05 - 0.39]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F5D15D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  <w:t>&lt;0.01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DBABF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0.42 [0.11 - 1.61]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A202AE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0.2</w:t>
            </w:r>
          </w:p>
        </w:tc>
      </w:tr>
      <w:tr w:rsidR="00731D9F" w:rsidRPr="007660ED" w14:paraId="25EDC82A" w14:textId="77777777" w:rsidTr="00A8743E">
        <w:trPr>
          <w:trHeight w:val="34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407E1" w14:textId="77777777" w:rsidR="00731D9F" w:rsidRPr="00FB171E" w:rsidRDefault="00731D9F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 xml:space="preserve">Loading dose per kg n (%)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F0C9E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3E6FB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1265F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9AF4E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val="en-US" w:eastAsia="fr-C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B6FDEE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86EF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0531CD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450ED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B16A91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val="en-US" w:eastAsia="fr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207AD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D713B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 </w:t>
            </w:r>
          </w:p>
        </w:tc>
      </w:tr>
      <w:tr w:rsidR="00731D9F" w:rsidRPr="00FB171E" w14:paraId="138954B1" w14:textId="77777777" w:rsidTr="00A8743E">
        <w:trPr>
          <w:trHeight w:val="34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4C408" w14:textId="77777777" w:rsidR="00731D9F" w:rsidRPr="00FB171E" w:rsidRDefault="00731D9F" w:rsidP="00A8743E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fr-CA"/>
              </w:rPr>
              <w:t xml:space="preserve">]20-25[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813967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4 /36 (11)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3FDBC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3 /56 (5)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A9DC8E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0.35 [0.07 - 1.71]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F0377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  <w:t>0.2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49179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2 /13 (15)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D8CFF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1.05 [0.16 - 6.72]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570744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&gt;0.9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E77CB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0.41 [0.07 - 2.32]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69A8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  <w:t>0.3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25F6B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1.13 [017 - 7.45]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35ED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0.9</w:t>
            </w:r>
          </w:p>
        </w:tc>
      </w:tr>
      <w:tr w:rsidR="00731D9F" w:rsidRPr="00FB171E" w14:paraId="45469997" w14:textId="77777777" w:rsidTr="00A8743E">
        <w:trPr>
          <w:trHeight w:val="34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2B8D6" w14:textId="77777777" w:rsidR="00731D9F" w:rsidRPr="00FB171E" w:rsidRDefault="00731D9F" w:rsidP="00A8743E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fr-CA"/>
              </w:rPr>
              <w:t xml:space="preserve">30 </w:t>
            </w:r>
            <w:r w:rsidRPr="00FB171E">
              <w:rPr>
                <w:rFonts w:ascii="Times New Roman" w:eastAsia="Calibri" w:hAnsi="Times New Roman" w:cs="Times New Roman"/>
                <w:sz w:val="20"/>
                <w:lang w:val="en-US"/>
              </w:rPr>
              <w:t>±</w:t>
            </w:r>
            <w:r w:rsidRPr="00FB17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fr-CA"/>
              </w:rPr>
              <w:t xml:space="preserve"> 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9A101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11/36 (31)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2687D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8 /56 (14)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F395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0.34 [0.12 - 0.97]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96DFEF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  <w:t>0.04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19ADAB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1 /13 (8)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8246D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0.19 [0.02 - 1.69]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A6959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  <w:t>0.14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86FFF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0.23 [0.07 - 0.76]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D5C5B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  <w:t>0.02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7CFD48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0.16 [0.02 - 1.46]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D6E20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0.1</w:t>
            </w:r>
          </w:p>
        </w:tc>
      </w:tr>
      <w:tr w:rsidR="00731D9F" w:rsidRPr="00FB171E" w14:paraId="698046E3" w14:textId="77777777" w:rsidTr="00A8743E">
        <w:trPr>
          <w:trHeight w:val="34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7F1923" w14:textId="77777777" w:rsidR="00731D9F" w:rsidRPr="00FB171E" w:rsidRDefault="00731D9F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Delay (h)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F4210A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A467DB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3113A0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CABD83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D52301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ACC417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EB815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CCEDE6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CF527E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9C7F9E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D8B40D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</w:p>
        </w:tc>
      </w:tr>
      <w:tr w:rsidR="00731D9F" w:rsidRPr="00FB171E" w14:paraId="2B79C9F3" w14:textId="77777777" w:rsidTr="00A8743E">
        <w:trPr>
          <w:trHeight w:val="34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2C6F71" w14:textId="77777777" w:rsidR="00731D9F" w:rsidRPr="00FB171E" w:rsidRDefault="00731D9F" w:rsidP="00A8743E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fr-CA"/>
              </w:rPr>
              <w:t>&lt;30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BC415B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8/36 (22)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240AEA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9/56 (16)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C37817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0.49 [0.16 – 1.49]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E2F653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  <w:t>0.2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10C489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2 /13 (15)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50BBAC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0.25 [0.03 – 2.36]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3C91A5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  <w:t>0.2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AC50D1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A52EA8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FB9683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C9CAE6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</w:p>
        </w:tc>
      </w:tr>
      <w:tr w:rsidR="00731D9F" w:rsidRPr="00FB171E" w14:paraId="1F41BFA5" w14:textId="77777777" w:rsidTr="00A8743E">
        <w:trPr>
          <w:trHeight w:val="34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45346F" w14:textId="77777777" w:rsidR="00731D9F" w:rsidRPr="00FB171E" w:rsidRDefault="00731D9F" w:rsidP="00A8743E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fr-CA"/>
              </w:rPr>
              <w:t>&gt;42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F97944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12/36 (33)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ADF1C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10/56 (18)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2060F6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0.36 [0.13 – 1.00]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34B42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  <w:t>0.05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EF2C15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1 /13 (8)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7AF028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0.67 [0.16 – 2.74]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5BEFCC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  <w:t>0.6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0B209B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EE9654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15"/>
                <w:szCs w:val="15"/>
                <w:lang w:eastAsia="fr-C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09DAF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216C39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</w:p>
        </w:tc>
      </w:tr>
      <w:tr w:rsidR="00731D9F" w:rsidRPr="00FB171E" w14:paraId="3C61324F" w14:textId="77777777" w:rsidTr="00A8743E">
        <w:trPr>
          <w:trHeight w:val="34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1D6DD" w14:textId="77777777" w:rsidR="00731D9F" w:rsidRPr="00FB171E" w:rsidRDefault="00731D9F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Immunodeficiency, n (%)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C9F6C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CC27B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BDD721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2DCF1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12B5C3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3B3C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A402FA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3011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CD79E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8BE90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35F06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 </w:t>
            </w:r>
          </w:p>
        </w:tc>
      </w:tr>
      <w:tr w:rsidR="00731D9F" w:rsidRPr="00FB171E" w14:paraId="467E7251" w14:textId="77777777" w:rsidTr="00A8743E">
        <w:trPr>
          <w:trHeight w:val="34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D3E553" w14:textId="77777777" w:rsidR="00731D9F" w:rsidRPr="00FB171E" w:rsidRDefault="00731D9F" w:rsidP="00A8743E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fr-CA"/>
              </w:rPr>
              <w:t>Neoplasia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19F2F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12/36 (33)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1495A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14/56 (25)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BD2D3D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0.73 [0.28 - 1.96]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D3847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0.3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4E1B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0 /13 (0)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B344B4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0 [0 - 0]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F7B77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0.6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06868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2585D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4C7EB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65DEF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 </w:t>
            </w:r>
          </w:p>
        </w:tc>
      </w:tr>
      <w:tr w:rsidR="00731D9F" w:rsidRPr="00FB171E" w14:paraId="2E78551D" w14:textId="77777777" w:rsidTr="00A8743E">
        <w:trPr>
          <w:trHeight w:val="34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454C1" w14:textId="77777777" w:rsidR="00731D9F" w:rsidRPr="00FB171E" w:rsidRDefault="00731D9F" w:rsidP="00A8743E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fr-CA"/>
              </w:rPr>
              <w:t>Hemopathy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46D51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4 /36 (11)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2AA59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13/56 (23)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DDDB7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2.05 [0.57 - 7.32]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FF96F7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0.5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4F4145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3 /13 (23)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7CF1A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1.59 [0.29 - 8.86]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210CE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0.8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81E6E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4441F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60ACA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8C3B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 </w:t>
            </w:r>
          </w:p>
        </w:tc>
      </w:tr>
      <w:tr w:rsidR="00731D9F" w:rsidRPr="00FB171E" w14:paraId="4DD4B19A" w14:textId="77777777" w:rsidTr="00A8743E">
        <w:trPr>
          <w:trHeight w:val="34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65FE05" w14:textId="77777777" w:rsidR="00731D9F" w:rsidRPr="00FB171E" w:rsidRDefault="00731D9F" w:rsidP="00A8743E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en-US" w:eastAsia="fr-CA"/>
              </w:rPr>
              <w:t>Other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EE068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3 /36 (8)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83C068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2 /56 (4)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952B0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0.42 [0.06 - 2.77]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65FBFB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0.4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0C86B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2 /13 (15)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956A7E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1.42 [0.20 - 10.2]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33166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0.7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AF6CA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A69F8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0069D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AA5BA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 </w:t>
            </w:r>
          </w:p>
        </w:tc>
      </w:tr>
      <w:tr w:rsidR="00731D9F" w:rsidRPr="00FB171E" w14:paraId="4B05ADB4" w14:textId="77777777" w:rsidTr="00A8743E">
        <w:trPr>
          <w:trHeight w:val="340"/>
        </w:trPr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3AE4366" w14:textId="77777777" w:rsidR="00731D9F" w:rsidRPr="00FB171E" w:rsidRDefault="00731D9F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Proteinemia (g/L), median [IQR]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F5C93D1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59 [54 - 66]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D9FAB3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63 [57 - 69]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17750CB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1.03 [0.98 - 1.09]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96334FE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0.2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DF4C56B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59 [54 - 63]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468F36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0.97 [0.89 - 1.04]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7F0CF54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0.4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4E92A6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5CA892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BBC0B5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fr-CA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DCA72A" w14:textId="77777777" w:rsidR="00731D9F" w:rsidRPr="00FB171E" w:rsidRDefault="00731D9F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eastAsia="fr-CA"/>
              </w:rPr>
              <w:t> </w:t>
            </w:r>
          </w:p>
        </w:tc>
      </w:tr>
      <w:tr w:rsidR="00731D9F" w:rsidRPr="00FB171E" w14:paraId="0F6E89B1" w14:textId="77777777" w:rsidTr="00A8743E">
        <w:trPr>
          <w:trHeight w:val="80"/>
        </w:trPr>
        <w:tc>
          <w:tcPr>
            <w:tcW w:w="10823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3E5BC1E" w14:textId="77777777" w:rsidR="00731D9F" w:rsidRPr="00FB171E" w:rsidRDefault="00731D9F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</w:pPr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 xml:space="preserve">OR = Odds Ratio, CI = Confidence Interval, </w:t>
            </w:r>
            <w:proofErr w:type="spellStart"/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aOR</w:t>
            </w:r>
            <w:proofErr w:type="spellEnd"/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 xml:space="preserve"> </w:t>
            </w:r>
            <w:proofErr w:type="gramStart"/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 xml:space="preserve">=  </w:t>
            </w:r>
            <w:proofErr w:type="spellStart"/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>ajusted</w:t>
            </w:r>
            <w:proofErr w:type="spellEnd"/>
            <w:proofErr w:type="gramEnd"/>
            <w:r w:rsidRPr="00FB171E">
              <w:rPr>
                <w:rFonts w:ascii="Times New Roman" w:eastAsia="Times New Roman" w:hAnsi="Times New Roman" w:cs="Times New Roman"/>
                <w:color w:val="333333"/>
                <w:sz w:val="15"/>
                <w:szCs w:val="15"/>
                <w:lang w:val="en-US" w:eastAsia="fr-CA"/>
              </w:rPr>
              <w:t xml:space="preserve"> Odds Ratio, OR, associated 95% CI and p-value to Wald test are displayed for each regression method. Results to multivariate analysis were obtained after backward selection</w:t>
            </w:r>
            <w:r w:rsidRPr="00FB171E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val="en-US" w:eastAsia="fr-CA"/>
              </w:rPr>
              <w:t> </w:t>
            </w:r>
          </w:p>
        </w:tc>
      </w:tr>
    </w:tbl>
    <w:p w14:paraId="33D9052C" w14:textId="77777777" w:rsidR="0097581E" w:rsidRDefault="0097581E">
      <w:pPr>
        <w:rPr>
          <w:lang w:val="en-US"/>
        </w:rPr>
      </w:pPr>
    </w:p>
    <w:p w14:paraId="11340219" w14:textId="77777777" w:rsidR="00731D9F" w:rsidRDefault="00731D9F">
      <w:pPr>
        <w:rPr>
          <w:lang w:val="en-US"/>
        </w:rPr>
        <w:sectPr w:rsidR="00731D9F" w:rsidSect="0097581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C563BA" w14:textId="3C0B1BBD" w:rsidR="00A05366" w:rsidRDefault="00A05366">
      <w:pPr>
        <w:rPr>
          <w:lang w:val="en-US"/>
        </w:rPr>
      </w:pPr>
    </w:p>
    <w:p w14:paraId="17C86E4D" w14:textId="6B4E0632" w:rsidR="002F2CFB" w:rsidRDefault="002F2CFB">
      <w:pPr>
        <w:rPr>
          <w:lang w:val="en-US"/>
        </w:rPr>
      </w:pPr>
    </w:p>
    <w:p w14:paraId="16AF6687" w14:textId="25E70E71" w:rsidR="002F2CFB" w:rsidRDefault="00B16109" w:rsidP="002F2CFB">
      <w:pPr>
        <w:keepNext/>
      </w:pPr>
      <w:r>
        <w:rPr>
          <w:noProof/>
          <w:lang w:val="en-US"/>
        </w:rPr>
        <w:drawing>
          <wp:inline distT="0" distB="0" distL="0" distR="0" wp14:anchorId="3D6F3E24" wp14:editId="2C21CD0F">
            <wp:extent cx="5753100" cy="1971675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9E64A" w14:textId="675EA9D3" w:rsidR="002F2CFB" w:rsidRPr="002F2CFB" w:rsidRDefault="002F2CFB" w:rsidP="002F2CFB">
      <w:pPr>
        <w:pStyle w:val="Lgende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</w:pPr>
      <w:r w:rsidRPr="002F2CF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Figure </w:t>
      </w:r>
      <w:r w:rsidRPr="002F2CF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2F2CF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Figure \* ARABIC </w:instrText>
      </w:r>
      <w:r w:rsidRPr="002F2CF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2F2CFB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US"/>
        </w:rPr>
        <w:t>1</w:t>
      </w:r>
      <w:r w:rsidRPr="002F2CF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2F2CFB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- Vancomycin plasma concentration according to loading dose and baseline glomerular filtration rate</w:t>
      </w:r>
    </w:p>
    <w:p w14:paraId="2D031BCB" w14:textId="77777777" w:rsidR="002F2CFB" w:rsidRDefault="002F2CFB">
      <w:pPr>
        <w:rPr>
          <w:lang w:val="en-US"/>
        </w:rPr>
      </w:pPr>
    </w:p>
    <w:p w14:paraId="45EC5914" w14:textId="7477A508" w:rsidR="002F2CFB" w:rsidRDefault="002F2CFB">
      <w:pPr>
        <w:rPr>
          <w:lang w:val="en-US"/>
        </w:rPr>
        <w:sectPr w:rsidR="002F2CFB" w:rsidSect="0097581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629FB2" w14:textId="50DA5700" w:rsidR="00F54CDC" w:rsidRPr="00B62F8C" w:rsidRDefault="00F54CDC" w:rsidP="00F54CDC">
      <w:pPr>
        <w:pStyle w:val="Lgende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</w:pPr>
      <w:r w:rsidRPr="00B62F8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lastRenderedPageBreak/>
        <w:t xml:space="preserve">Table S </w:t>
      </w:r>
      <w:r w:rsidRPr="00B62F8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begin"/>
      </w:r>
      <w:r w:rsidRPr="00B62F8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Table_S \* ARABIC </w:instrText>
      </w:r>
      <w:r w:rsidRPr="00B62F8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separate"/>
      </w:r>
      <w:r w:rsidR="002F7E12" w:rsidRPr="00B62F8C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US"/>
        </w:rPr>
        <w:t>1</w:t>
      </w:r>
      <w:r w:rsidRPr="00B62F8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fldChar w:fldCharType="end"/>
      </w:r>
      <w:r w:rsidRPr="00B62F8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- </w:t>
      </w:r>
      <w:bookmarkStart w:id="0" w:name="_Hlk221017550"/>
      <w:r w:rsidR="004A2213" w:rsidRPr="00B62F8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Vancomycin plasma concentration </w:t>
      </w:r>
      <w:bookmarkEnd w:id="0"/>
      <w:r w:rsidR="001D10F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group </w:t>
      </w:r>
      <w:r w:rsidR="004A2213" w:rsidRPr="00B62F8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according to delay between vancomycin dosage and loading dose administration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1413"/>
        <w:gridCol w:w="1284"/>
        <w:gridCol w:w="1134"/>
        <w:gridCol w:w="1134"/>
        <w:gridCol w:w="1134"/>
      </w:tblGrid>
      <w:tr w:rsidR="008E0461" w14:paraId="073EC960" w14:textId="57BCD416" w:rsidTr="008E0461">
        <w:trPr>
          <w:trHeight w:val="255"/>
        </w:trPr>
        <w:tc>
          <w:tcPr>
            <w:tcW w:w="297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42728967" w14:textId="77777777" w:rsidR="008E0461" w:rsidRDefault="008E0461" w:rsidP="00A874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bookmarkStart w:id="1" w:name="_Hlk221013406"/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3F0E0784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Overall population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43174A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  <w:t>&lt; 30 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E13E88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  <w:t>[30 - 42]h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28E0A4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  &gt; 42 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2214256" w14:textId="514A671A" w:rsidR="008E0461" w:rsidRDefault="008E0461" w:rsidP="008E0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p</w:t>
            </w:r>
          </w:p>
        </w:tc>
      </w:tr>
      <w:tr w:rsidR="008E0461" w14:paraId="4A9F5323" w14:textId="50FA97C3" w:rsidTr="008E0461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C01A88" w14:textId="77777777" w:rsidR="008E0461" w:rsidRDefault="008E0461" w:rsidP="00A8743E">
            <w:pPr>
              <w:spacing w:after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7AC67EC9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n = 105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FAEBBE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n =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432A247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n = 61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58857DC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= 26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89CE85D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8E0461" w14:paraId="75596276" w14:textId="768AFE11" w:rsidTr="008E0461">
        <w:trPr>
          <w:trHeight w:val="255"/>
        </w:trPr>
        <w:tc>
          <w:tcPr>
            <w:tcW w:w="2973" w:type="dxa"/>
            <w:shd w:val="clear" w:color="auto" w:fill="FFFFFF"/>
            <w:vAlign w:val="center"/>
            <w:hideMark/>
          </w:tcPr>
          <w:p w14:paraId="5D4532BD" w14:textId="77777777" w:rsidR="008E0461" w:rsidRDefault="008E0461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Vancomycin plasma concentration group*</w:t>
            </w:r>
          </w:p>
        </w:tc>
        <w:tc>
          <w:tcPr>
            <w:tcW w:w="1413" w:type="dxa"/>
            <w:shd w:val="clear" w:color="auto" w:fill="F2F2F2" w:themeFill="background1" w:themeFillShade="F2"/>
          </w:tcPr>
          <w:p w14:paraId="42B8725F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</w:pPr>
          </w:p>
        </w:tc>
        <w:tc>
          <w:tcPr>
            <w:tcW w:w="1284" w:type="dxa"/>
            <w:shd w:val="clear" w:color="auto" w:fill="FFFFFF"/>
            <w:vAlign w:val="center"/>
            <w:hideMark/>
          </w:tcPr>
          <w:p w14:paraId="39088E10" w14:textId="77777777" w:rsidR="008E0461" w:rsidRDefault="008E0461" w:rsidP="00A8743E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183ED6B4" w14:textId="77777777" w:rsidR="008E0461" w:rsidRDefault="008E0461" w:rsidP="00A8743E">
            <w:pPr>
              <w:spacing w:after="0"/>
              <w:rPr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3DBF7788" w14:textId="77777777" w:rsidR="008E0461" w:rsidRDefault="008E0461" w:rsidP="00A8743E">
            <w:pPr>
              <w:spacing w:after="0"/>
              <w:rPr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  <w:shd w:val="clear" w:color="auto" w:fill="FFFFFF"/>
          </w:tcPr>
          <w:p w14:paraId="4D41BA8D" w14:textId="2D861250" w:rsidR="008E0461" w:rsidRDefault="008E0461" w:rsidP="008E0461">
            <w:pPr>
              <w:spacing w:after="0"/>
              <w:jc w:val="center"/>
              <w:rPr>
                <w:sz w:val="20"/>
                <w:szCs w:val="20"/>
                <w:lang w:eastAsia="fr-FR"/>
              </w:rPr>
            </w:pPr>
            <w:r>
              <w:rPr>
                <w:sz w:val="20"/>
                <w:szCs w:val="20"/>
                <w:lang w:eastAsia="fr-FR"/>
              </w:rPr>
              <w:t>0.20</w:t>
            </w:r>
          </w:p>
        </w:tc>
      </w:tr>
      <w:tr w:rsidR="008E0461" w14:paraId="7C4E93A1" w14:textId="6D9E8E1C" w:rsidTr="008E0461">
        <w:trPr>
          <w:trHeight w:val="255"/>
        </w:trPr>
        <w:tc>
          <w:tcPr>
            <w:tcW w:w="2973" w:type="dxa"/>
            <w:shd w:val="clear" w:color="auto" w:fill="FFFFFF"/>
            <w:vAlign w:val="center"/>
            <w:hideMark/>
          </w:tcPr>
          <w:p w14:paraId="012342B4" w14:textId="77777777" w:rsidR="008E0461" w:rsidRDefault="008E0461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  Underdosed (&lt; 20 mmol/L)</w:t>
            </w:r>
          </w:p>
        </w:tc>
        <w:tc>
          <w:tcPr>
            <w:tcW w:w="1413" w:type="dxa"/>
            <w:shd w:val="clear" w:color="auto" w:fill="F2F2F2" w:themeFill="background1" w:themeFillShade="F2"/>
            <w:hideMark/>
          </w:tcPr>
          <w:p w14:paraId="40C2B45B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  <w:t>56 (53)</w:t>
            </w:r>
          </w:p>
        </w:tc>
        <w:tc>
          <w:tcPr>
            <w:tcW w:w="1284" w:type="dxa"/>
            <w:shd w:val="clear" w:color="auto" w:fill="FFFFFF"/>
            <w:vAlign w:val="center"/>
            <w:hideMark/>
          </w:tcPr>
          <w:p w14:paraId="088DCD0C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  <w:t>9 (50) 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42FFF6F6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  <w:t>37 (61) 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70B21EA5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  <w:t>10 (39) </w:t>
            </w:r>
          </w:p>
        </w:tc>
        <w:tc>
          <w:tcPr>
            <w:tcW w:w="1134" w:type="dxa"/>
            <w:shd w:val="clear" w:color="auto" w:fill="FFFFFF"/>
          </w:tcPr>
          <w:p w14:paraId="76BEAEAC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</w:pPr>
          </w:p>
        </w:tc>
      </w:tr>
      <w:tr w:rsidR="008E0461" w14:paraId="203B89A3" w14:textId="0C3FE8E9" w:rsidTr="008E0461">
        <w:trPr>
          <w:trHeight w:val="255"/>
        </w:trPr>
        <w:tc>
          <w:tcPr>
            <w:tcW w:w="2973" w:type="dxa"/>
            <w:shd w:val="clear" w:color="auto" w:fill="FFFFFF"/>
            <w:vAlign w:val="center"/>
            <w:hideMark/>
          </w:tcPr>
          <w:p w14:paraId="6D8272B5" w14:textId="77777777" w:rsidR="008E0461" w:rsidRDefault="008E0461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  <w:t>  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Optimal ([20 - 30] mmol/L)</w:t>
            </w:r>
          </w:p>
        </w:tc>
        <w:tc>
          <w:tcPr>
            <w:tcW w:w="1413" w:type="dxa"/>
            <w:shd w:val="clear" w:color="auto" w:fill="F2F2F2" w:themeFill="background1" w:themeFillShade="F2"/>
            <w:hideMark/>
          </w:tcPr>
          <w:p w14:paraId="40778742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  <w:t>36 (34)</w:t>
            </w:r>
          </w:p>
        </w:tc>
        <w:tc>
          <w:tcPr>
            <w:tcW w:w="1284" w:type="dxa"/>
            <w:shd w:val="clear" w:color="auto" w:fill="FFFFFF"/>
            <w:vAlign w:val="center"/>
            <w:hideMark/>
          </w:tcPr>
          <w:p w14:paraId="448CD268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  <w:t>8 (44) 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6970BB0B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  <w:t>16 (26) 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4C477FA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  <w:t>12 (46) </w:t>
            </w:r>
          </w:p>
        </w:tc>
        <w:tc>
          <w:tcPr>
            <w:tcW w:w="1134" w:type="dxa"/>
            <w:shd w:val="clear" w:color="auto" w:fill="FFFFFF"/>
          </w:tcPr>
          <w:p w14:paraId="0AD6DFD4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</w:pPr>
          </w:p>
        </w:tc>
      </w:tr>
      <w:tr w:rsidR="008E0461" w14:paraId="61002178" w14:textId="70558FCB" w:rsidTr="008E0461">
        <w:trPr>
          <w:trHeight w:val="255"/>
        </w:trPr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71C078F" w14:textId="77777777" w:rsidR="008E0461" w:rsidRDefault="008E0461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  Overdosed (&gt; 30 mmol/L)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795ACE84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  <w:t>13 (13)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B1886E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  <w:t>1 (6)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4CB9BC8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  <w:t>8 (13)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2242DDC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  <w:t>4 (15)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D7A5F67" w14:textId="77777777" w:rsidR="008E0461" w:rsidRDefault="008E0461" w:rsidP="00A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GB" w:eastAsia="fr-FR"/>
              </w:rPr>
            </w:pPr>
          </w:p>
        </w:tc>
      </w:tr>
      <w:tr w:rsidR="008E0461" w14:paraId="6AE9CC89" w14:textId="7AAAA13F" w:rsidTr="008E0461">
        <w:trPr>
          <w:trHeight w:val="255"/>
        </w:trPr>
        <w:tc>
          <w:tcPr>
            <w:tcW w:w="793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10DC8C" w14:textId="77777777" w:rsidR="008E0461" w:rsidRDefault="008E0461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4"/>
                <w:szCs w:val="14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fr-FR"/>
              </w:rPr>
              <w:t>*(χ² test, p = 0.25)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EF8DBE1" w14:textId="77777777" w:rsidR="008E0461" w:rsidRDefault="008E0461" w:rsidP="00A874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fr-FR"/>
              </w:rPr>
            </w:pPr>
          </w:p>
        </w:tc>
      </w:tr>
      <w:bookmarkEnd w:id="1"/>
    </w:tbl>
    <w:p w14:paraId="70E878DF" w14:textId="77777777" w:rsidR="00F54CDC" w:rsidRDefault="00F54CDC" w:rsidP="0097581E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fr-FR"/>
        </w:rPr>
      </w:pPr>
    </w:p>
    <w:p w14:paraId="016B33A1" w14:textId="77777777" w:rsidR="00496657" w:rsidRDefault="00496657" w:rsidP="0097581E">
      <w:pPr>
        <w:rPr>
          <w:lang w:val="en-US"/>
        </w:rPr>
      </w:pPr>
    </w:p>
    <w:p w14:paraId="3E51C06C" w14:textId="77777777" w:rsidR="00C562E4" w:rsidRDefault="00C562E4" w:rsidP="0097581E">
      <w:pPr>
        <w:rPr>
          <w:lang w:val="en-US"/>
        </w:rPr>
      </w:pPr>
    </w:p>
    <w:p w14:paraId="4A9EEA98" w14:textId="41FF5448" w:rsidR="00EA50C2" w:rsidRPr="00B62F8C" w:rsidRDefault="00EA50C2" w:rsidP="00EA50C2">
      <w:pPr>
        <w:pStyle w:val="Lgende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</w:pPr>
      <w:r w:rsidRPr="00B62F8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Table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S</w:t>
      </w:r>
      <w:r w:rsidR="0051466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2</w:t>
      </w:r>
      <w:r w:rsidRPr="00B62F8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- Vancomycin plasma concentration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group</w:t>
      </w:r>
      <w:r w:rsidRPr="00B62F8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 according to loading dose and baseline glomerular filtration rate</w:t>
      </w:r>
    </w:p>
    <w:tbl>
      <w:tblPr>
        <w:tblW w:w="82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7"/>
        <w:gridCol w:w="736"/>
        <w:gridCol w:w="737"/>
        <w:gridCol w:w="682"/>
        <w:gridCol w:w="567"/>
        <w:gridCol w:w="1134"/>
        <w:gridCol w:w="851"/>
        <w:gridCol w:w="850"/>
        <w:gridCol w:w="851"/>
        <w:gridCol w:w="567"/>
      </w:tblGrid>
      <w:tr w:rsidR="008E0461" w14:paraId="1536C1F1" w14:textId="3839E692" w:rsidTr="008E0461">
        <w:trPr>
          <w:trHeight w:val="283"/>
        </w:trPr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9EE0BA" w14:textId="77777777" w:rsidR="008E0461" w:rsidRDefault="008E0461" w:rsidP="00A8743E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Glomerular filtration rate at baseline</w:t>
            </w:r>
          </w:p>
        </w:tc>
        <w:tc>
          <w:tcPr>
            <w:tcW w:w="21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201D25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90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/min/1.73m2)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2DD1E35" w14:textId="1BF0015E" w:rsidR="008E0461" w:rsidRDefault="008E0461" w:rsidP="008E046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proofErr w:type="gramEnd"/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0AD269" w14:textId="346A737C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&gt; 90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/min/1.73m2)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04F516C" w14:textId="2B4064E0" w:rsidR="008E0461" w:rsidRDefault="008E0461" w:rsidP="008E046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proofErr w:type="gramEnd"/>
          </w:p>
        </w:tc>
      </w:tr>
      <w:tr w:rsidR="008E0461" w14:paraId="2C700816" w14:textId="1DF362AB" w:rsidTr="008E0461">
        <w:trPr>
          <w:trHeight w:val="334"/>
        </w:trPr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BAEC13" w14:textId="77777777" w:rsidR="008E0461" w:rsidRDefault="008E0461" w:rsidP="00A8743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FF9794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± 5 mg/kg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66DA36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20-25 mg/kg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CE3477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± 5 mg/kg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BEBDCE" w14:textId="77777777" w:rsidR="008E0461" w:rsidRDefault="008E0461" w:rsidP="00A8743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BF93D2" w14:textId="27DCC001" w:rsidR="008E0461" w:rsidRDefault="008E0461" w:rsidP="00A87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96A9EB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± 5 mg/kg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0172EA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20-25 mg/kg.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A24CFB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 ± 5 mg/kg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1D0A12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E0461" w14:paraId="52D0FB16" w14:textId="7E18271B" w:rsidTr="008E0461">
        <w:trPr>
          <w:trHeight w:val="222"/>
        </w:trPr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0F2F1BB" w14:textId="77777777" w:rsidR="008E0461" w:rsidRDefault="008E0461" w:rsidP="00A874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Vancomycin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plasma concentration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30868C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39 (%)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7A68D1D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5 (%)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806CB9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6 (%)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7E9D34" w14:textId="232A4221" w:rsidR="008E0461" w:rsidRDefault="008E0461" w:rsidP="008E046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D7D137" w14:textId="628460B3" w:rsidR="008E0461" w:rsidRDefault="008E0461" w:rsidP="00A87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Vancomycin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plasma concentration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822D49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=47 (%)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0FF833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=4 (%)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B19C95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=14 (%)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A13D74" w14:textId="6267222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8E0461" w14:paraId="18AB0CE7" w14:textId="67BF74B6" w:rsidTr="008E0461">
        <w:trPr>
          <w:trHeight w:val="222"/>
        </w:trPr>
        <w:tc>
          <w:tcPr>
            <w:tcW w:w="1247" w:type="dxa"/>
            <w:shd w:val="clear" w:color="auto" w:fill="FFFFFF"/>
            <w:vAlign w:val="center"/>
            <w:hideMark/>
          </w:tcPr>
          <w:p w14:paraId="363D579B" w14:textId="77777777" w:rsidR="008E0461" w:rsidRDefault="008E0461" w:rsidP="00A874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&lt;20 mg/L</w:t>
            </w:r>
          </w:p>
        </w:tc>
        <w:tc>
          <w:tcPr>
            <w:tcW w:w="736" w:type="dxa"/>
            <w:shd w:val="clear" w:color="auto" w:fill="FFFFFF"/>
            <w:vAlign w:val="center"/>
            <w:hideMark/>
          </w:tcPr>
          <w:p w14:paraId="6A569C43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(28)</w:t>
            </w:r>
          </w:p>
        </w:tc>
        <w:tc>
          <w:tcPr>
            <w:tcW w:w="737" w:type="dxa"/>
            <w:shd w:val="clear" w:color="auto" w:fill="FFFFFF"/>
            <w:vAlign w:val="center"/>
            <w:hideMark/>
          </w:tcPr>
          <w:p w14:paraId="17B5B712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682" w:type="dxa"/>
            <w:shd w:val="clear" w:color="auto" w:fill="FFFFFF"/>
            <w:vAlign w:val="center"/>
            <w:hideMark/>
          </w:tcPr>
          <w:p w14:paraId="313CE344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(17)</w:t>
            </w:r>
          </w:p>
        </w:tc>
        <w:tc>
          <w:tcPr>
            <w:tcW w:w="567" w:type="dxa"/>
          </w:tcPr>
          <w:p w14:paraId="21C93958" w14:textId="77777777" w:rsidR="008E0461" w:rsidRDefault="008E0461" w:rsidP="008E046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E76440" w14:textId="13619621" w:rsidR="008E0461" w:rsidRDefault="008E0461" w:rsidP="00A87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&lt;20 mg/L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FD95BC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 (72)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6626C2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(75)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E9DC09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(50)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D67C6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E0461" w14:paraId="27DF8E22" w14:textId="4CB2E1DC" w:rsidTr="008E0461">
        <w:trPr>
          <w:trHeight w:val="222"/>
        </w:trPr>
        <w:tc>
          <w:tcPr>
            <w:tcW w:w="1247" w:type="dxa"/>
            <w:shd w:val="clear" w:color="auto" w:fill="FFFFFF"/>
            <w:vAlign w:val="center"/>
            <w:hideMark/>
          </w:tcPr>
          <w:p w14:paraId="751AC644" w14:textId="77777777" w:rsidR="008E0461" w:rsidRDefault="008E0461" w:rsidP="00A874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20-30 mg/L</w:t>
            </w:r>
          </w:p>
        </w:tc>
        <w:tc>
          <w:tcPr>
            <w:tcW w:w="736" w:type="dxa"/>
            <w:shd w:val="clear" w:color="auto" w:fill="FFFFFF"/>
            <w:vAlign w:val="center"/>
            <w:hideMark/>
          </w:tcPr>
          <w:p w14:paraId="1F35226E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(67)</w:t>
            </w:r>
          </w:p>
        </w:tc>
        <w:tc>
          <w:tcPr>
            <w:tcW w:w="737" w:type="dxa"/>
            <w:shd w:val="clear" w:color="auto" w:fill="FFFFFF"/>
            <w:vAlign w:val="center"/>
            <w:hideMark/>
          </w:tcPr>
          <w:p w14:paraId="54769606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(60)</w:t>
            </w:r>
          </w:p>
        </w:tc>
        <w:tc>
          <w:tcPr>
            <w:tcW w:w="682" w:type="dxa"/>
            <w:shd w:val="clear" w:color="auto" w:fill="FFFFFF"/>
            <w:vAlign w:val="center"/>
            <w:hideMark/>
          </w:tcPr>
          <w:p w14:paraId="646649A1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(67)</w:t>
            </w:r>
          </w:p>
        </w:tc>
        <w:tc>
          <w:tcPr>
            <w:tcW w:w="567" w:type="dxa"/>
          </w:tcPr>
          <w:p w14:paraId="6D0A0861" w14:textId="77777777" w:rsidR="008E0461" w:rsidRDefault="008E0461" w:rsidP="00A874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  <w:hideMark/>
          </w:tcPr>
          <w:p w14:paraId="4323A371" w14:textId="3FA9B824" w:rsidR="008E0461" w:rsidRDefault="008E0461" w:rsidP="00A87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20-30 mg/L</w:t>
            </w:r>
          </w:p>
        </w:tc>
        <w:tc>
          <w:tcPr>
            <w:tcW w:w="851" w:type="dxa"/>
            <w:vAlign w:val="center"/>
            <w:hideMark/>
          </w:tcPr>
          <w:p w14:paraId="49420CDA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(13)</w:t>
            </w:r>
          </w:p>
        </w:tc>
        <w:tc>
          <w:tcPr>
            <w:tcW w:w="850" w:type="dxa"/>
            <w:vAlign w:val="center"/>
            <w:hideMark/>
          </w:tcPr>
          <w:p w14:paraId="05F3E921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(25)</w:t>
            </w:r>
          </w:p>
        </w:tc>
        <w:tc>
          <w:tcPr>
            <w:tcW w:w="851" w:type="dxa"/>
            <w:vAlign w:val="center"/>
            <w:hideMark/>
          </w:tcPr>
          <w:p w14:paraId="794359F9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(50)</w:t>
            </w:r>
          </w:p>
        </w:tc>
        <w:tc>
          <w:tcPr>
            <w:tcW w:w="567" w:type="dxa"/>
          </w:tcPr>
          <w:p w14:paraId="058F80FA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E0461" w14:paraId="0EC1F8FF" w14:textId="6D53B84E" w:rsidTr="008E0461">
        <w:trPr>
          <w:trHeight w:val="222"/>
        </w:trPr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65C7EC0" w14:textId="77777777" w:rsidR="008E0461" w:rsidRDefault="008E0461" w:rsidP="00A874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&gt;30 mg/L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57761C4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(8)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FEE8A20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(40)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D35B302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(17)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4CB9A" w14:textId="77777777" w:rsidR="008E0461" w:rsidRDefault="008E0461" w:rsidP="00A8743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213535" w14:textId="34F06022" w:rsidR="008E0461" w:rsidRDefault="008E0461" w:rsidP="00A87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&gt;30 mg/L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03183B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(15)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C57170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9DC602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D27F19" w14:textId="77777777" w:rsidR="008E0461" w:rsidRDefault="008E0461" w:rsidP="00A874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8D64E7E" w14:textId="77777777" w:rsidR="003A65BE" w:rsidRDefault="003A65BE" w:rsidP="00B16109">
      <w:pPr>
        <w:rPr>
          <w:lang w:val="en-US"/>
        </w:rPr>
      </w:pPr>
    </w:p>
    <w:sectPr w:rsidR="003A65BE" w:rsidSect="00975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B6FFA"/>
    <w:multiLevelType w:val="hybridMultilevel"/>
    <w:tmpl w:val="080E4586"/>
    <w:lvl w:ilvl="0" w:tplc="701C519A">
      <w:numFmt w:val="bullet"/>
      <w:lvlText w:val=""/>
      <w:lvlJc w:val="left"/>
      <w:pPr>
        <w:ind w:left="51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2ABD600B"/>
    <w:multiLevelType w:val="hybridMultilevel"/>
    <w:tmpl w:val="D7F43FF2"/>
    <w:lvl w:ilvl="0" w:tplc="E1A8AD38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F2188"/>
    <w:multiLevelType w:val="hybridMultilevel"/>
    <w:tmpl w:val="46208FC0"/>
    <w:lvl w:ilvl="0" w:tplc="E5FC9EE6">
      <w:start w:val="2"/>
      <w:numFmt w:val="bullet"/>
      <w:lvlText w:val=""/>
      <w:lvlJc w:val="left"/>
      <w:pPr>
        <w:ind w:left="51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9994138"/>
    <w:multiLevelType w:val="hybridMultilevel"/>
    <w:tmpl w:val="D1C65794"/>
    <w:lvl w:ilvl="0" w:tplc="FF26FE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D63"/>
    <w:rsid w:val="00007786"/>
    <w:rsid w:val="00010118"/>
    <w:rsid w:val="00044F0C"/>
    <w:rsid w:val="000776F6"/>
    <w:rsid w:val="00080ED9"/>
    <w:rsid w:val="00085AD0"/>
    <w:rsid w:val="00093B81"/>
    <w:rsid w:val="000A44D4"/>
    <w:rsid w:val="000B3494"/>
    <w:rsid w:val="000B7CC0"/>
    <w:rsid w:val="000D67A2"/>
    <w:rsid w:val="000E3685"/>
    <w:rsid w:val="000F64E2"/>
    <w:rsid w:val="00124507"/>
    <w:rsid w:val="00154BFF"/>
    <w:rsid w:val="00194F55"/>
    <w:rsid w:val="001A6E78"/>
    <w:rsid w:val="001D10F2"/>
    <w:rsid w:val="002576C8"/>
    <w:rsid w:val="00272D28"/>
    <w:rsid w:val="00293922"/>
    <w:rsid w:val="00294231"/>
    <w:rsid w:val="002F2CFB"/>
    <w:rsid w:val="002F7E12"/>
    <w:rsid w:val="00343B7C"/>
    <w:rsid w:val="003554F1"/>
    <w:rsid w:val="003A65BE"/>
    <w:rsid w:val="003D1DAE"/>
    <w:rsid w:val="003D7931"/>
    <w:rsid w:val="003F0CAE"/>
    <w:rsid w:val="00405A3F"/>
    <w:rsid w:val="00413E14"/>
    <w:rsid w:val="0047158C"/>
    <w:rsid w:val="00496657"/>
    <w:rsid w:val="004A2213"/>
    <w:rsid w:val="004A5197"/>
    <w:rsid w:val="004E3108"/>
    <w:rsid w:val="00513A0F"/>
    <w:rsid w:val="00514667"/>
    <w:rsid w:val="005420E4"/>
    <w:rsid w:val="005B2F63"/>
    <w:rsid w:val="005B344A"/>
    <w:rsid w:val="005B7EEE"/>
    <w:rsid w:val="005D242A"/>
    <w:rsid w:val="006216D5"/>
    <w:rsid w:val="00663BCB"/>
    <w:rsid w:val="00663CA6"/>
    <w:rsid w:val="00694650"/>
    <w:rsid w:val="006D52E4"/>
    <w:rsid w:val="0070045F"/>
    <w:rsid w:val="007066F3"/>
    <w:rsid w:val="0072398B"/>
    <w:rsid w:val="00724E18"/>
    <w:rsid w:val="00731D9F"/>
    <w:rsid w:val="00736015"/>
    <w:rsid w:val="00743890"/>
    <w:rsid w:val="007505B4"/>
    <w:rsid w:val="007628AF"/>
    <w:rsid w:val="007660ED"/>
    <w:rsid w:val="00785E3C"/>
    <w:rsid w:val="0079401B"/>
    <w:rsid w:val="007B0C85"/>
    <w:rsid w:val="007B6733"/>
    <w:rsid w:val="007C476D"/>
    <w:rsid w:val="007D016C"/>
    <w:rsid w:val="008723F8"/>
    <w:rsid w:val="00874847"/>
    <w:rsid w:val="008B26B4"/>
    <w:rsid w:val="008E0461"/>
    <w:rsid w:val="008F4F1C"/>
    <w:rsid w:val="00922571"/>
    <w:rsid w:val="00940E16"/>
    <w:rsid w:val="009619CC"/>
    <w:rsid w:val="0097581E"/>
    <w:rsid w:val="0099701C"/>
    <w:rsid w:val="009C74DD"/>
    <w:rsid w:val="009D28E8"/>
    <w:rsid w:val="00A0142F"/>
    <w:rsid w:val="00A05366"/>
    <w:rsid w:val="00A111C8"/>
    <w:rsid w:val="00A16754"/>
    <w:rsid w:val="00A35BB7"/>
    <w:rsid w:val="00A61D52"/>
    <w:rsid w:val="00A72E34"/>
    <w:rsid w:val="00A8034D"/>
    <w:rsid w:val="00A93F9D"/>
    <w:rsid w:val="00AB17F6"/>
    <w:rsid w:val="00B16109"/>
    <w:rsid w:val="00B179F7"/>
    <w:rsid w:val="00B2348E"/>
    <w:rsid w:val="00B3616A"/>
    <w:rsid w:val="00B46D89"/>
    <w:rsid w:val="00B62F8C"/>
    <w:rsid w:val="00C437F4"/>
    <w:rsid w:val="00C47DBD"/>
    <w:rsid w:val="00C562E4"/>
    <w:rsid w:val="00C645BE"/>
    <w:rsid w:val="00C72C75"/>
    <w:rsid w:val="00CA4B17"/>
    <w:rsid w:val="00CC488A"/>
    <w:rsid w:val="00CC67DD"/>
    <w:rsid w:val="00D3279D"/>
    <w:rsid w:val="00D56EAA"/>
    <w:rsid w:val="00D608E4"/>
    <w:rsid w:val="00D83EF7"/>
    <w:rsid w:val="00DA3F68"/>
    <w:rsid w:val="00DB49BD"/>
    <w:rsid w:val="00DD6C27"/>
    <w:rsid w:val="00DE3D63"/>
    <w:rsid w:val="00DF09B6"/>
    <w:rsid w:val="00E04074"/>
    <w:rsid w:val="00E35BEB"/>
    <w:rsid w:val="00E45525"/>
    <w:rsid w:val="00E528AA"/>
    <w:rsid w:val="00E66F2C"/>
    <w:rsid w:val="00E93ABB"/>
    <w:rsid w:val="00EA50C2"/>
    <w:rsid w:val="00ED6EDD"/>
    <w:rsid w:val="00EF78AE"/>
    <w:rsid w:val="00F07B3B"/>
    <w:rsid w:val="00F27EE6"/>
    <w:rsid w:val="00F421E0"/>
    <w:rsid w:val="00F54CDC"/>
    <w:rsid w:val="00F6230B"/>
    <w:rsid w:val="00F626F7"/>
    <w:rsid w:val="00F67879"/>
    <w:rsid w:val="00F71167"/>
    <w:rsid w:val="00FA3954"/>
    <w:rsid w:val="00FD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C51AD"/>
  <w15:chartTrackingRefBased/>
  <w15:docId w15:val="{4C7C1F15-7B9F-4436-9A27-4CE2CA97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4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9C7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nhideWhenUsed/>
    <w:qFormat/>
    <w:rsid w:val="009C74D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8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72D28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154BF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54BF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54BF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54BF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54BFF"/>
    <w:rPr>
      <w:b/>
      <w:bCs/>
      <w:sz w:val="20"/>
      <w:szCs w:val="20"/>
    </w:rPr>
  </w:style>
  <w:style w:type="table" w:customStyle="1" w:styleId="Grilledutableau3">
    <w:name w:val="Grille du tableau3"/>
    <w:basedOn w:val="TableauNormal"/>
    <w:next w:val="Grilledutableau"/>
    <w:uiPriority w:val="99"/>
    <w:rsid w:val="00731D9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99"/>
    <w:rsid w:val="00731D9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6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371AB-7F6D-47E7-BB13-DF181CADB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1137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 Adrien</dc:creator>
  <cp:keywords/>
  <dc:description/>
  <cp:lastModifiedBy>GALY Adrien</cp:lastModifiedBy>
  <cp:revision>18</cp:revision>
  <dcterms:created xsi:type="dcterms:W3CDTF">2026-02-03T14:27:00Z</dcterms:created>
  <dcterms:modified xsi:type="dcterms:W3CDTF">2026-07-23T15:29:00Z</dcterms:modified>
</cp:coreProperties>
</file>