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75E89" w14:textId="77777777" w:rsidR="004E7049" w:rsidRPr="00857F45" w:rsidRDefault="004E7049" w:rsidP="004E704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3286DC" wp14:editId="796C7EA2">
                <wp:simplePos x="0" y="0"/>
                <wp:positionH relativeFrom="column">
                  <wp:posOffset>3609975</wp:posOffset>
                </wp:positionH>
                <wp:positionV relativeFrom="paragraph">
                  <wp:posOffset>1280160</wp:posOffset>
                </wp:positionV>
                <wp:extent cx="890138" cy="771896"/>
                <wp:effectExtent l="0" t="0" r="5715" b="9525"/>
                <wp:wrapNone/>
                <wp:docPr id="12607126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138" cy="7718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A6EBBA" w14:textId="77777777" w:rsidR="004E7049" w:rsidRPr="00170511" w:rsidRDefault="004E7049" w:rsidP="004E7049">
                            <w:pPr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170511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Phytoceuticals Cocktail (Vedicinals ® 9 Advanced Formula)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3286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4.25pt;margin-top:100.8pt;width:70.1pt;height: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" fillcolor="window" stroked="f" strokeweight=".5pt">
                <v:textbox>
                  <w:txbxContent>
                    <w:p w14:paraId="01A6EBBA" w14:textId="77777777" w:rsidR="004E7049" w:rsidRPr="00170511" w:rsidRDefault="004E7049" w:rsidP="004E7049">
                      <w:pPr>
                        <w:jc w:val="center"/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170511">
                        <w:rPr>
                          <w:rFonts w:cstheme="minorHAnsi"/>
                          <w:sz w:val="16"/>
                          <w:szCs w:val="16"/>
                        </w:rPr>
                        <w:t>Phytoceuticals Cocktail (Vedicinals ® 9 Advanced Formula)</w:t>
                      </w:r>
                    </w:p>
                  </w:txbxContent>
                </v:textbox>
              </v:shape>
            </w:pict>
          </mc:Fallback>
        </mc:AlternateContent>
      </w:r>
      <w:r w:rsidRPr="00E318B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n-IN"/>
        </w:rPr>
        <w:drawing>
          <wp:anchor distT="0" distB="0" distL="114300" distR="114300" simplePos="0" relativeHeight="251659264" behindDoc="1" locked="0" layoutInCell="1" allowOverlap="1" wp14:anchorId="52430F73" wp14:editId="71B49FB1">
            <wp:simplePos x="0" y="0"/>
            <wp:positionH relativeFrom="column">
              <wp:posOffset>-268605</wp:posOffset>
            </wp:positionH>
            <wp:positionV relativeFrom="paragraph">
              <wp:posOffset>292100</wp:posOffset>
            </wp:positionV>
            <wp:extent cx="6661785" cy="3289300"/>
            <wp:effectExtent l="0" t="0" r="5715" b="6350"/>
            <wp:wrapTight wrapText="bothSides">
              <wp:wrapPolygon edited="0">
                <wp:start x="0" y="0"/>
                <wp:lineTo x="0" y="21517"/>
                <wp:lineTo x="21557" y="21517"/>
                <wp:lineTo x="21557" y="0"/>
                <wp:lineTo x="0" y="0"/>
              </wp:wrapPolygon>
            </wp:wrapTight>
            <wp:docPr id="1994696444" name="Picture 1" descr="Diagram of a cell membrane  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96444" name="Picture 1" descr="Diagram of a cell membrane  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785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F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Graphical Abstract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 xml:space="preserve">  </w:t>
      </w:r>
    </w:p>
    <w:p w14:paraId="698EC697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49"/>
    <w:rsid w:val="00195413"/>
    <w:rsid w:val="003A03A7"/>
    <w:rsid w:val="003D0186"/>
    <w:rsid w:val="004E7049"/>
    <w:rsid w:val="007278E4"/>
    <w:rsid w:val="00A3738C"/>
    <w:rsid w:val="00B91ABC"/>
    <w:rsid w:val="00BC6C35"/>
    <w:rsid w:val="00BE72C9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84A2D"/>
  <w15:chartTrackingRefBased/>
  <w15:docId w15:val="{62D6BE8B-6A7F-4E4A-A38C-BBDB1B93B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049"/>
    <w:pPr>
      <w:spacing w:line="259" w:lineRule="auto"/>
    </w:pPr>
    <w:rPr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0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0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0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0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0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0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0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0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0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E7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04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E7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04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4E7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049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4E7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0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21</Characters>
  <Application>Microsoft Office Word</Application>
  <DocSecurity>0</DocSecurity>
  <Lines>1</Lines>
  <Paragraphs>1</Paragraphs>
  <ScaleCrop>false</ScaleCrop>
  <Company>Springer Nature</Company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2026-07-29T07:19:00Z</dcterms:created>
  <dcterms:modified xsi:type="dcterms:W3CDTF">2026-07-29T07:19:00Z</dcterms:modified>
</cp:coreProperties>
</file>