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F1C0B" w14:textId="77777777" w:rsidR="004919E3" w:rsidRPr="0097799F" w:rsidRDefault="004919E3" w:rsidP="004919E3">
      <w:pPr>
        <w:spacing w:after="0" w:line="240" w:lineRule="auto"/>
        <w:jc w:val="both"/>
        <w:rPr>
          <w:rFonts w:ascii="Helvetica" w:hAnsi="Helvetica" w:cs="Helvetica"/>
          <w:color w:val="000000"/>
          <w:lang w:val="en-US"/>
        </w:rPr>
      </w:pPr>
      <w:r w:rsidRPr="0097799F">
        <w:rPr>
          <w:rFonts w:ascii="Helvetica" w:hAnsi="Helvetica" w:cs="Helvetica"/>
          <w:b/>
          <w:bCs/>
          <w:color w:val="000000"/>
          <w:lang w:val="en-US"/>
        </w:rPr>
        <w:t xml:space="preserve">Table 1. Candidate modifier genes within the chromosome VIII QTL interval and their coding variants across the </w:t>
      </w:r>
      <w:r>
        <w:rPr>
          <w:rFonts w:ascii="Helvetica" w:hAnsi="Helvetica" w:cs="Helvetica"/>
          <w:b/>
          <w:bCs/>
          <w:color w:val="000000"/>
          <w:lang w:val="en-US"/>
        </w:rPr>
        <w:t>four</w:t>
      </w:r>
      <w:r w:rsidRPr="0097799F">
        <w:rPr>
          <w:rFonts w:ascii="Helvetica" w:hAnsi="Helvetica" w:cs="Helvetica"/>
          <w:b/>
          <w:bCs/>
          <w:color w:val="000000"/>
          <w:lang w:val="en-US"/>
        </w:rPr>
        <w:t xml:space="preserve"> parental strains.</w:t>
      </w:r>
      <w:r w:rsidRPr="0097799F">
        <w:rPr>
          <w:rFonts w:ascii="Helvetica" w:hAnsi="Helvetica" w:cs="Helvetica"/>
          <w:color w:val="000000"/>
          <w:lang w:val="en-US"/>
        </w:rPr>
        <w:t xml:space="preserve"> The table lists the 1</w:t>
      </w:r>
      <w:r>
        <w:rPr>
          <w:rFonts w:ascii="Helvetica" w:hAnsi="Helvetica" w:cs="Helvetica"/>
          <w:color w:val="000000"/>
          <w:lang w:val="en-US"/>
        </w:rPr>
        <w:t>7</w:t>
      </w:r>
      <w:r w:rsidRPr="0097799F">
        <w:rPr>
          <w:rFonts w:ascii="Helvetica" w:hAnsi="Helvetica" w:cs="Helvetica"/>
          <w:color w:val="000000"/>
          <w:lang w:val="en-US"/>
        </w:rPr>
        <w:t xml:space="preserve"> candidate genes identified within a ±40 kb window surrounding the INM1 marker and prioritized based on nonsynonymous variants, relative to the S288C reference genome, that distinguished the copper-susceptible NA strain from the other SRGP-4X parental backgrounds. These included variants present exclusively in NA, as well as variants present in one or more of the other parental strains but absent in NA. For each amino acid substitution, the corresponding residue in the SA, WA, WE, NA, and S28</w:t>
      </w:r>
      <w:r>
        <w:rPr>
          <w:rFonts w:ascii="Helvetica" w:hAnsi="Helvetica" w:cs="Helvetica"/>
          <w:color w:val="000000"/>
          <w:lang w:val="en-US"/>
        </w:rPr>
        <w:t>8c</w:t>
      </w:r>
      <w:r w:rsidRPr="0097799F">
        <w:rPr>
          <w:rFonts w:ascii="Helvetica" w:hAnsi="Helvetica" w:cs="Helvetica"/>
          <w:color w:val="000000"/>
          <w:lang w:val="en-US"/>
        </w:rPr>
        <w:t xml:space="preserve"> strains is shown. SIFT scores are included as complementary information to estimate the potential functional impact of each substitution.</w:t>
      </w:r>
    </w:p>
    <w:p w14:paraId="5C13B0EE" w14:textId="77777777" w:rsidR="004919E3" w:rsidRDefault="004919E3" w:rsidP="004919E3">
      <w:pPr>
        <w:spacing w:after="0" w:line="240" w:lineRule="auto"/>
        <w:jc w:val="both"/>
        <w:rPr>
          <w:rFonts w:ascii="Helvetica" w:hAnsi="Helvetica" w:cs="Helvetica"/>
          <w:color w:val="000000"/>
          <w:lang w:val="en-US"/>
        </w:rPr>
      </w:pPr>
    </w:p>
    <w:p w14:paraId="7A77799E" w14:textId="77777777" w:rsidR="004919E3" w:rsidRPr="00661652" w:rsidRDefault="004919E3" w:rsidP="004919E3">
      <w:pPr>
        <w:spacing w:after="0" w:line="240" w:lineRule="auto"/>
        <w:jc w:val="both"/>
        <w:rPr>
          <w:rFonts w:ascii="Helvetica" w:hAnsi="Helvetica" w:cs="Helvetica"/>
          <w:color w:val="000000"/>
          <w:lang w:val="en-US"/>
        </w:rPr>
      </w:pPr>
      <w:r w:rsidRPr="0085126D">
        <w:rPr>
          <w:rFonts w:ascii="Helvetica" w:hAnsi="Helvetica" w:cs="Helvetica"/>
          <w:b/>
          <w:bCs/>
          <w:color w:val="000000"/>
          <w:lang w:val="en-US"/>
        </w:rPr>
        <w:t xml:space="preserve">Table 1: </w:t>
      </w:r>
      <w:r w:rsidRPr="00661652">
        <w:rPr>
          <w:rFonts w:ascii="Helvetica" w:hAnsi="Helvetica" w:cs="Helvetica"/>
          <w:b/>
          <w:bCs/>
          <w:color w:val="000000"/>
          <w:lang w:val="en-US"/>
        </w:rPr>
        <w:t xml:space="preserve">Genomic variants identified in candidate genes within the chromosome VIII QTL interval. </w:t>
      </w:r>
      <w:r w:rsidRPr="00661652">
        <w:rPr>
          <w:rFonts w:ascii="Helvetica" w:hAnsi="Helvetica" w:cs="Helvetica"/>
          <w:color w:val="000000"/>
          <w:lang w:val="en-US"/>
        </w:rPr>
        <w:t>The table lists the systematic gene ID, gene name, amino acid position, the amino acid residue identified in each parental strain (SA, NA, WE, WA) and the S288c reference genome, the type of variant, and the SIFT functional prediction.</w:t>
      </w:r>
    </w:p>
    <w:p w14:paraId="61457C16"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E3"/>
    <w:rsid w:val="000C4033"/>
    <w:rsid w:val="00173ED8"/>
    <w:rsid w:val="002F50B1"/>
    <w:rsid w:val="004919E3"/>
    <w:rsid w:val="004B42CB"/>
    <w:rsid w:val="005F2B46"/>
    <w:rsid w:val="006E1731"/>
    <w:rsid w:val="007B7055"/>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895E"/>
  <w15:chartTrackingRefBased/>
  <w15:docId w15:val="{44DCA31E-D190-4DA2-ABA7-51907D53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9E3"/>
    <w:pPr>
      <w:spacing w:line="259" w:lineRule="auto"/>
    </w:pPr>
    <w:rPr>
      <w:sz w:val="22"/>
      <w:szCs w:val="22"/>
      <w:lang w:val="es-CL"/>
    </w:rPr>
  </w:style>
  <w:style w:type="paragraph" w:styleId="Heading1">
    <w:name w:val="heading 1"/>
    <w:basedOn w:val="Normal"/>
    <w:next w:val="Normal"/>
    <w:link w:val="Heading1Char"/>
    <w:uiPriority w:val="9"/>
    <w:qFormat/>
    <w:rsid w:val="004919E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4919E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4919E3"/>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4919E3"/>
    <w:pPr>
      <w:keepNext/>
      <w:keepLines/>
      <w:spacing w:before="80" w:after="40" w:line="278" w:lineRule="auto"/>
      <w:outlineLvl w:val="3"/>
    </w:pPr>
    <w:rPr>
      <w:rFonts w:eastAsiaTheme="majorEastAsia"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4919E3"/>
    <w:pPr>
      <w:keepNext/>
      <w:keepLines/>
      <w:spacing w:before="80" w:after="40" w:line="278" w:lineRule="auto"/>
      <w:outlineLvl w:val="4"/>
    </w:pPr>
    <w:rPr>
      <w:rFonts w:eastAsiaTheme="majorEastAsia"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4919E3"/>
    <w:pPr>
      <w:keepNext/>
      <w:keepLines/>
      <w:spacing w:before="40" w:after="0" w:line="278" w:lineRule="auto"/>
      <w:outlineLvl w:val="5"/>
    </w:pPr>
    <w:rPr>
      <w:rFonts w:eastAsiaTheme="majorEastAsia"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4919E3"/>
    <w:pPr>
      <w:keepNext/>
      <w:keepLines/>
      <w:spacing w:before="40" w:after="0" w:line="278" w:lineRule="auto"/>
      <w:outlineLvl w:val="6"/>
    </w:pPr>
    <w:rPr>
      <w:rFonts w:eastAsiaTheme="majorEastAsia"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4919E3"/>
    <w:pPr>
      <w:keepNext/>
      <w:keepLines/>
      <w:spacing w:after="0" w:line="278" w:lineRule="auto"/>
      <w:outlineLvl w:val="7"/>
    </w:pPr>
    <w:rPr>
      <w:rFonts w:eastAsiaTheme="majorEastAsia"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4919E3"/>
    <w:pPr>
      <w:keepNext/>
      <w:keepLines/>
      <w:spacing w:after="0" w:line="278" w:lineRule="auto"/>
      <w:outlineLvl w:val="8"/>
    </w:pPr>
    <w:rPr>
      <w:rFonts w:eastAsiaTheme="majorEastAsia"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9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9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9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9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9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9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9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9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9E3"/>
    <w:rPr>
      <w:rFonts w:eastAsiaTheme="majorEastAsia" w:cstheme="majorBidi"/>
      <w:color w:val="272727" w:themeColor="text1" w:themeTint="D8"/>
    </w:rPr>
  </w:style>
  <w:style w:type="paragraph" w:styleId="Title">
    <w:name w:val="Title"/>
    <w:basedOn w:val="Normal"/>
    <w:next w:val="Normal"/>
    <w:link w:val="TitleChar"/>
    <w:uiPriority w:val="10"/>
    <w:qFormat/>
    <w:rsid w:val="004919E3"/>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4919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9E3"/>
    <w:pPr>
      <w:numPr>
        <w:ilvl w:val="1"/>
      </w:numPr>
      <w:spacing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4919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9E3"/>
    <w:pPr>
      <w:spacing w:before="160" w:line="278" w:lineRule="auto"/>
      <w:jc w:val="center"/>
    </w:pPr>
    <w:rPr>
      <w:i/>
      <w:iCs/>
      <w:color w:val="404040" w:themeColor="text1" w:themeTint="BF"/>
      <w:sz w:val="24"/>
      <w:szCs w:val="24"/>
      <w:lang w:val="en-IN"/>
    </w:rPr>
  </w:style>
  <w:style w:type="character" w:customStyle="1" w:styleId="QuoteChar">
    <w:name w:val="Quote Char"/>
    <w:basedOn w:val="DefaultParagraphFont"/>
    <w:link w:val="Quote"/>
    <w:uiPriority w:val="29"/>
    <w:rsid w:val="004919E3"/>
    <w:rPr>
      <w:i/>
      <w:iCs/>
      <w:color w:val="404040" w:themeColor="text1" w:themeTint="BF"/>
    </w:rPr>
  </w:style>
  <w:style w:type="paragraph" w:styleId="ListParagraph">
    <w:name w:val="List Paragraph"/>
    <w:basedOn w:val="Normal"/>
    <w:uiPriority w:val="34"/>
    <w:qFormat/>
    <w:rsid w:val="004919E3"/>
    <w:pPr>
      <w:spacing w:line="278" w:lineRule="auto"/>
      <w:ind w:left="720"/>
      <w:contextualSpacing/>
    </w:pPr>
    <w:rPr>
      <w:sz w:val="24"/>
      <w:szCs w:val="24"/>
      <w:lang w:val="en-IN"/>
    </w:rPr>
  </w:style>
  <w:style w:type="character" w:styleId="IntenseEmphasis">
    <w:name w:val="Intense Emphasis"/>
    <w:basedOn w:val="DefaultParagraphFont"/>
    <w:uiPriority w:val="21"/>
    <w:qFormat/>
    <w:rsid w:val="004919E3"/>
    <w:rPr>
      <w:i/>
      <w:iCs/>
      <w:color w:val="0F4761" w:themeColor="accent1" w:themeShade="BF"/>
    </w:rPr>
  </w:style>
  <w:style w:type="paragraph" w:styleId="IntenseQuote">
    <w:name w:val="Intense Quote"/>
    <w:basedOn w:val="Normal"/>
    <w:next w:val="Normal"/>
    <w:link w:val="IntenseQuoteChar"/>
    <w:uiPriority w:val="30"/>
    <w:qFormat/>
    <w:rsid w:val="004919E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4919E3"/>
    <w:rPr>
      <w:i/>
      <w:iCs/>
      <w:color w:val="0F4761" w:themeColor="accent1" w:themeShade="BF"/>
    </w:rPr>
  </w:style>
  <w:style w:type="character" w:styleId="IntenseReference">
    <w:name w:val="Intense Reference"/>
    <w:basedOn w:val="DefaultParagraphFont"/>
    <w:uiPriority w:val="32"/>
    <w:qFormat/>
    <w:rsid w:val="004919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2026-07-28T12:02:00Z</dcterms:created>
  <dcterms:modified xsi:type="dcterms:W3CDTF">2026-07-28T12:02:00Z</dcterms:modified>
</cp:coreProperties>
</file>