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17" w:type="dxa"/>
        <w:tblLook w:val="04A0" w:firstRow="1" w:lastRow="0" w:firstColumn="1" w:lastColumn="0" w:noHBand="0" w:noVBand="1"/>
      </w:tblPr>
      <w:tblGrid>
        <w:gridCol w:w="2211"/>
        <w:gridCol w:w="462"/>
        <w:gridCol w:w="978"/>
        <w:gridCol w:w="531"/>
        <w:gridCol w:w="462"/>
        <w:gridCol w:w="978"/>
        <w:gridCol w:w="531"/>
        <w:gridCol w:w="462"/>
        <w:gridCol w:w="978"/>
        <w:gridCol w:w="531"/>
        <w:gridCol w:w="462"/>
        <w:gridCol w:w="1038"/>
        <w:gridCol w:w="531"/>
        <w:gridCol w:w="462"/>
        <w:gridCol w:w="1038"/>
        <w:gridCol w:w="531"/>
        <w:gridCol w:w="462"/>
        <w:gridCol w:w="1038"/>
        <w:gridCol w:w="531"/>
      </w:tblGrid>
      <w:tr w:rsidR="0010471C" w:rsidRPr="00456336" w14:paraId="318758B0" w14:textId="77777777" w:rsidTr="006B47F9">
        <w:trPr>
          <w:trHeight w:val="320"/>
        </w:trPr>
        <w:tc>
          <w:tcPr>
            <w:tcW w:w="1421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5943B6" w14:textId="77777777" w:rsidR="0010471C" w:rsidRPr="00456336" w:rsidRDefault="0010471C" w:rsidP="006B47F9">
            <w:pPr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 xml:space="preserve">Supplemmentary table 1. PET 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  <w:vertAlign w:val="superscript"/>
              </w:rPr>
              <w:t>18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F-SMBT-1 astrogliosis and cognition</w:t>
            </w:r>
          </w:p>
        </w:tc>
      </w:tr>
      <w:tr w:rsidR="0010471C" w:rsidRPr="00456336" w14:paraId="01456BB3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1AED" w14:textId="77777777" w:rsidR="0010471C" w:rsidRPr="00456336" w:rsidRDefault="0010471C" w:rsidP="006B47F9">
            <w:pPr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39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FB869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Overall cognition: MoCA</w:t>
            </w:r>
          </w:p>
        </w:tc>
        <w:tc>
          <w:tcPr>
            <w:tcW w:w="40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26477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Verbal memory: Word list delayed recall</w:t>
            </w:r>
          </w:p>
        </w:tc>
        <w:tc>
          <w:tcPr>
            <w:tcW w:w="406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51EA4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Visual memory: Benson complex figure</w:t>
            </w:r>
          </w:p>
        </w:tc>
      </w:tr>
      <w:tr w:rsidR="0010471C" w:rsidRPr="00456336" w14:paraId="13FA02D3" w14:textId="77777777" w:rsidTr="006B47F9">
        <w:trPr>
          <w:trHeight w:val="34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57B7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9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CEEF55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58194E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C06BBD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22607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A99164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3B81AB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2EA5CE2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</w:tr>
      <w:tr w:rsidR="0010471C" w:rsidRPr="00456336" w14:paraId="6F111FCA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B1F62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thalamus proper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FDE6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-0.45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4BDC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[-1.75 - 0.85]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0A43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0.488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91C5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-0.19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1E6B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[-3.25 - 2.86]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CC68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0.882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9374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9AF6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[-0.61 - 1.19]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9CBF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0.521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2B79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1.49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B100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[-0.81 - 3.78]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2980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0.164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F73A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4941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[-1.88 - 0.33]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2796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0.167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7EA5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5CC7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[-2.31 - 0.54]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2E32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0.181</w:t>
            </w:r>
          </w:p>
        </w:tc>
      </w:tr>
      <w:tr w:rsidR="0010471C" w:rsidRPr="00456336" w14:paraId="685A4B4D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734D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caudate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D58F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AEFA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[-1.02 - 1.25]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866B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0.838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8F87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0.85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07E0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[-2.62 - 4.32]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F2D4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9D89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7B94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[-0.16 - 1.28]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AD1A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0.125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8A6E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1.68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7426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[-0.01 - 3.37]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B77D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0.051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1F1D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874F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[-1.37 - 0.50]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B0A3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0.353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45A9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-0.51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5296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[-1.89 - 0.87]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3261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0.401</w:t>
            </w:r>
          </w:p>
        </w:tc>
      </w:tr>
      <w:tr w:rsidR="0010471C" w:rsidRPr="00456336" w14:paraId="22BA8C25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B338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putamen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35AE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-0.36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3885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[-1.59 - 0.87]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165F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0.564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0923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5FC4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[-3.07 - 3.55]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C27C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0.866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DE99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0.41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7DF1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[-0.55 - 1.38]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5370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0.393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D466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1.68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20FF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[-0.59 - 3.94]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A716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E83D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4CB1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[-1.87 - 0.11]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0E29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27B0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674D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[-2.48 - 0.26]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E1A7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0.096</w:t>
            </w:r>
          </w:p>
        </w:tc>
      </w:tr>
      <w:tr w:rsidR="0010471C" w:rsidRPr="00456336" w14:paraId="32A52390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2867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pallidum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DE3C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7A2B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[-1.07 - 1.02]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9BEB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0.965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543F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D7FB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[-2.96 - 3.19]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9B50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0.931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17DD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D58DD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[-0.13 - 1.26]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EC71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0.107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7DB3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1.46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10F5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[-0.64 - 3.55]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55D7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0.139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F32D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E13B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[-1.28 - 0.57]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6EA0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0.445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D28A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E1A4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[-2.14 - 0.16]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4420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0.08</w:t>
            </w:r>
          </w:p>
        </w:tc>
      </w:tr>
      <w:tr w:rsidR="0010471C" w:rsidRPr="00456336" w14:paraId="5F329C97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272E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hippocampus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5C2D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-0.25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0EAB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[-1.94 - 1.45]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8611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0.772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192A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1.74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3448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[-1.99 - 5.47]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94D5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0.297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98A2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1.17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4E75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[-0.00 - 2.35]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A9AF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6CFD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2.88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03F1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[0.09 - 5.67]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193A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0.045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B156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1348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[-2.36 - 1.11]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8577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0.475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11E6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8B7B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[-4.21 - 1.40]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C3D2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0.267</w:t>
            </w:r>
          </w:p>
        </w:tc>
      </w:tr>
      <w:tr w:rsidR="0010471C" w:rsidRPr="00456336" w14:paraId="531EB58D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E3921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amygdala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26C8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-0.75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A19B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[-2.14 - 0.64]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A1EF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0.284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278C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0.87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0CAC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[-2.03 - 3.78]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0159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0.489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A731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0.75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E1CA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[-0.21 - 1.71]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D668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0.124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3A75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1.39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8252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[-0.68 - 3.46]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5190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0.152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D608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C1B9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[-2.33 - 0.53]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B4AD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0.213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2216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807F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[-2.69 - 0.59]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76F1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0.168</w:t>
            </w:r>
          </w:p>
        </w:tc>
      </w:tr>
      <w:tr w:rsidR="0010471C" w:rsidRPr="00456336" w14:paraId="1DDBB5AF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D264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anterior cingulate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F1CF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-0.03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648D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[-1.59 - 1.54]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5C46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0.971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CDB9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1.09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11BD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[-3.45 - 5.64]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5640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0.578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BAD2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F4D2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[-0.16 - 2.02]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F6E5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0.092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7E62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4.37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5400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[1.44 - 7.30]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55E6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0.011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3487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-0.96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F0BA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[-2.32 - 0.41]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E5E5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0.165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5AED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-2.04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1E87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[-3.25 - -0.84]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F0B9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0.006</w:t>
            </w:r>
          </w:p>
        </w:tc>
      </w:tr>
      <w:tr w:rsidR="0010471C" w:rsidRPr="00456336" w14:paraId="39CF3781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5C5BB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entorhinal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F518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-0.52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7838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[-2.20 - 1.16]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DCA0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0.537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B5AC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A35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[-3.49 - 3.29]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6188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0.947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7C28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F1D9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[-0.65 - 2.47]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02F6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0.247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7900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2.48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D684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[-0.21 - 5.17]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6892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0.065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8150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-0.55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A828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[-2.57 - 1.47]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F6E7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0.587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D557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5BEA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[-2.67 - -0.05]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F09F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0.044</w:t>
            </w:r>
          </w:p>
        </w:tc>
      </w:tr>
      <w:tr w:rsidR="0010471C" w:rsidRPr="00456336" w14:paraId="4D301C70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2EB9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inferiorparietal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A476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-0.78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1E5E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[-3.23 - 1.67]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CA9B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0.525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7247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-0.64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E234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[-3.95 - 2.67]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B0F1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0.652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DB73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0.66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ADA7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[-1.51 - 2.83]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B66B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0.543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0346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3.64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7168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[0.25 - 7.04]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915D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0.039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77AD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FC07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[-3.97 - 0.49]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6E6C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0.123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0397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-2.06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91D2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[-3.02 - -1.10]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1928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0.002</w:t>
            </w:r>
          </w:p>
        </w:tc>
      </w:tr>
      <w:tr w:rsidR="0010471C" w:rsidRPr="00456336" w14:paraId="2B1CD931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E022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inferiortemporal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6645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3942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[-3.05 - 0.85]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85BE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0.264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9EFA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-0.36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AB70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[-4.10 - 3.37]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B47B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0.82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B846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381D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[-1.20 - 3.02]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8085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3D9A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3.66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1A76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[0.26 - 7.06]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0A63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0.039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5467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E710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[-3.55 - 0.91]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2A27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0.239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F53F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-2.11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444E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[-3.06 - -1.16]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4318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0.002</w:t>
            </w:r>
          </w:p>
        </w:tc>
      </w:tr>
      <w:tr w:rsidR="0010471C" w:rsidRPr="00456336" w14:paraId="5F5E71D1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FBC7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bankssts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BC60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-1.05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7DD7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[-2.92 - 0.82]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90F6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0.264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0BA1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-0.96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FA56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[-3.33 - 1.41]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917D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5630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0.84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428F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[-0.69 - 2.36]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401B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0.277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1B01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3.27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DB64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[0.79 - 5.76]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5A92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0.018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78A0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6D2E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[-3.38 - 0.51]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51C9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0.145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79E3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C412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[-2.50 - -0.57]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D157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0.008</w:t>
            </w:r>
          </w:p>
        </w:tc>
      </w:tr>
      <w:tr w:rsidR="0010471C" w:rsidRPr="00456336" w14:paraId="578852F0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401C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lateraloccipital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53C3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-0.69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35C0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[-3.89 - 2.52]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F2B5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0.669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FD4B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1792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[-5.69 - 3.52]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2B2B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0.585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F5B5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0.43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F12C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[-1.89 - 2.74]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0732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0.713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D5EC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4.44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8DA9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[-0.86 - 9.74]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5DF5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0.086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4FCD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-1.35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3C85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[-4.15 - 1.45]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8EF4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0.339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0F39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-2.92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E2F3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[-4.00 - -1.83]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72CA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0.001</w:t>
            </w:r>
          </w:p>
        </w:tc>
      </w:tr>
      <w:tr w:rsidR="0010471C" w:rsidRPr="00456336" w14:paraId="0FCACC5B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A658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cuneus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439B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-0.73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5E5D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[-3.60 - 2.15]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0095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0.614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3B92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-0.84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2155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[-3.72 - 2.04]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A334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0.501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D0D5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6B74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[-1.84 - 3.68]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2E1E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0.507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07DE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2.98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C03B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[-0.78 - 6.73]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6EDF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464B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892A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[-4.97 - 1.51]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FDAA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0.288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4106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-2.19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65A9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[-2.81 - -1.58]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E59E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</w:t>
            </w:r>
          </w:p>
        </w:tc>
      </w:tr>
      <w:tr w:rsidR="0010471C" w:rsidRPr="00456336" w14:paraId="2EBEFB4E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E7AB3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middletemporal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6155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-1.54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DB59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[-3.79 - 0.71]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C864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0.175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70CA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-0.04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D66D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[-3.46 - 3.37]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F2FD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0.975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ABD2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7FCB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[-1.53 - 2.93]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6565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A1B8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3.59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DA83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[1.11 - 6.08]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AE7A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0.012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4ADF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-2.07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258C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[-4.25 - 0.12]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3F2A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0.063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FD06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-1.73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A9E9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[-2.74 - -0.72]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2CFE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0.006</w:t>
            </w:r>
          </w:p>
        </w:tc>
      </w:tr>
      <w:tr w:rsidR="0010471C" w:rsidRPr="00456336" w14:paraId="372A9D1C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BBB1F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posteriorcingulate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681A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-0.67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8EB5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[-2.12 - 0.78]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A26C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0.358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D770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C3B3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[-3.56 - 3.52]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931A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0.992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2DC8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454A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[-1.30 - 1.91]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1854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0.704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2EE7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2.66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3978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[-0.55 - 5.87]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A2FA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0.089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3DAE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-0.71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1048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[-2.34 - 0.92]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8065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0.384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6FF5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-1.67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F2D2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[-2.72 - -0.63]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4555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0.008</w:t>
            </w:r>
          </w:p>
        </w:tc>
      </w:tr>
      <w:tr w:rsidR="0010471C" w:rsidRPr="00456336" w14:paraId="3A5B7B43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FEFB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precuneus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7CBC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-1.07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1A76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[-3.21 - 1.08]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EE10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0.323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C54A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-0.36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8C64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[-3.36 - 2.64]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BD82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0.779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F3C4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79AC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[-1.74 - 2.46]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88B5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0.734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78A4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3.13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0028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[0.01 - 6.26]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D0AB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0.049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1185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FF09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[-3.46 - 0.82]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CA32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0.221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CA72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63B2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[-2.63 - -1.08]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8C7F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0.001</w:t>
            </w:r>
          </w:p>
        </w:tc>
      </w:tr>
      <w:tr w:rsidR="0010471C" w:rsidRPr="00456336" w14:paraId="5C7E6110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85D7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superiorparietal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F746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-1.34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1717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[-3.45 - 0.76]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A477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0.206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5198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-1.13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0C30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[-3.95 - 1.69]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5FD5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0.364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4D5B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8732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[-2.19 - 2.27]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566B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0.973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18CD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3.64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5B7B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[0.09 - 7.18]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6324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0.046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4F57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-2.01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8A36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[-4.06 - 0.04]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083F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0.054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3C91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-2.15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644E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[-3.11 - -1.18]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E520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0.002</w:t>
            </w:r>
          </w:p>
        </w:tc>
      </w:tr>
      <w:tr w:rsidR="0010471C" w:rsidRPr="00456336" w14:paraId="270132F7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9753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superiortemporal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0364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-1.45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FF81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[-3.81 - 0.92]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CAB0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0.225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ADA5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-0.71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6A2B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[-4.61 - 3.18]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DAE1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0.67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C46C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0.81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4106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[-0.91 - 2.53]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5ACD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0.349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465C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5.76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193E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[2.54 - 8.99]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3FFF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060C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CAFC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[-3.59 - 0.94]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FE26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0.247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C442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-2.62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E9C3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[-4.17 - -1.06]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C28A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0.006</w:t>
            </w:r>
          </w:p>
        </w:tc>
      </w:tr>
      <w:tr w:rsidR="0010471C" w:rsidRPr="00456336" w14:paraId="461527CC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F775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supramarginal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E398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-0.69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15A1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[-3.00 - 1.63]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9F5B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0.553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4C47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14E7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[-4.20 - 2.02]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CDBA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0.426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3E2D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178D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[-1.22 - 2.82]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6A9A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0.43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8213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3.62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E62B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[-0.35 - 7.59]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DE15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0.067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BB9A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-1.06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E18A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[-3.38 - 1.25]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4A88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0.359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2A93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-2.13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2C98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[-3.11 - -1.14]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AD18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0.002</w:t>
            </w:r>
          </w:p>
        </w:tc>
      </w:tr>
      <w:tr w:rsidR="0010471C" w:rsidRPr="00456336" w14:paraId="5DDB0464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48B69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DLPFC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50DD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-0.83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1C58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[-3.29 - 1.62]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2C71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0.499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DC14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-1.01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BE86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[-4.55 - 2.53]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E9E3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0.511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7862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37E6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[-1.70 - 2.21]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4501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0.793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2528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4.49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6129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[0.46 - 8.51]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4E2A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0.034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7335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-1.49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9B6A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[-3.67 - 0.68]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0C59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0.174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7F53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-2.37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5FE0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[-3.50 - -1.23]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FAA0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0.002</w:t>
            </w:r>
          </w:p>
        </w:tc>
      </w:tr>
      <w:tr w:rsidR="0010471C" w:rsidRPr="00456336" w14:paraId="6806ACCB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6A76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VLPFC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50D8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-0.89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5CE8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[-3.10 - 1.31]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04DD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0.421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C0D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-0.75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0D77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[-3.91 - 2.41]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7B91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0.582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489B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4DE2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[-1.06 - 2.97]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BEE8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0.345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AF29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3.64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91ED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[-0.01 - 7.28]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1CAD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0848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9461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[-4.10 - 0.45]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30E1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0.113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150F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-1.96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CEDA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[-2.92 - -1.00]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6D1A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0.002</w:t>
            </w:r>
          </w:p>
        </w:tc>
      </w:tr>
      <w:tr w:rsidR="0010471C" w:rsidRPr="00456336" w14:paraId="3CC4D4E9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C481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orbitofrontal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2841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-0.42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36B6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[-2.24 - 1.39]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B6B70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0.64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5838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-0.37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4863A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[-3.49 - 2.76]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E15E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0.784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BB0B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715E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[-0.81 - 2.63]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F2874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0.293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FBEE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2.79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ACEA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[-0.08 - 5.66]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69B6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0.055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3D9B7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41685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[-2.97 - 0.74]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0F2B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0.234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D114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-1.54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BC73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[-2.52 - -0.56]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6C30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0.008</w:t>
            </w:r>
          </w:p>
        </w:tc>
      </w:tr>
      <w:tr w:rsidR="0010471C" w:rsidRPr="00456336" w14:paraId="56B463B2" w14:textId="77777777" w:rsidTr="006B47F9">
        <w:trPr>
          <w:trHeight w:val="340"/>
        </w:trPr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28C1AA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GFAP (Z-score)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9A7A7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59DE2E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[-0.41 - 0.33]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AD8393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0.839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9D516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49B72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[-1.20 - 0.81]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057831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0.613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E0D2C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031A8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[-0.42 - 0.35]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1E492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0.856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E9EE6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6CDCCF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[-1.45 - 1.58]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5FCBC9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0.911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19CF0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277CA2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[-0.22 - 0.56]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E524E6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0.387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C5616C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-0.39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374C38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[-0.93 - 0.15]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73CE0B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0.118</w:t>
            </w:r>
          </w:p>
        </w:tc>
      </w:tr>
      <w:tr w:rsidR="0010471C" w:rsidRPr="00456336" w14:paraId="41EFCEB7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8C7D" w14:textId="77777777" w:rsidR="0010471C" w:rsidRPr="00456336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75AB" w14:textId="77777777" w:rsidR="0010471C" w:rsidRPr="00456336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0E4B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1FBF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5CDB0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909C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888F1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37FB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5508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B3E7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7965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0E88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2E08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AC57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71BA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CA88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94B5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29A4E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5ECD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</w:tr>
      <w:tr w:rsidR="0010471C" w:rsidRPr="00456336" w14:paraId="2D2909E9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2011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D00FE" w14:textId="77777777" w:rsidR="0010471C" w:rsidRPr="00456336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01CA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836A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5C0B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C001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AE12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BBDB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C029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DCBA0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6DBA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3FAE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B825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5DA7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8D09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3630C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B6F7E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10E17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4F9D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</w:tr>
      <w:tr w:rsidR="0010471C" w:rsidRPr="00456336" w14:paraId="1C1B18D3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FB40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394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C844B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Attention: Digit span forward</w:t>
            </w:r>
          </w:p>
        </w:tc>
        <w:tc>
          <w:tcPr>
            <w:tcW w:w="40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BF401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Executive function I: F.A.S</w:t>
            </w:r>
          </w:p>
        </w:tc>
        <w:tc>
          <w:tcPr>
            <w:tcW w:w="406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CC480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Executive function II: Clock-drawing test</w:t>
            </w:r>
          </w:p>
        </w:tc>
      </w:tr>
      <w:tr w:rsidR="0010471C" w:rsidRPr="00456336" w14:paraId="4CE2C0A0" w14:textId="77777777" w:rsidTr="006B47F9">
        <w:trPr>
          <w:trHeight w:val="34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2494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9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4C2666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69C85B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  <w:tc>
          <w:tcPr>
            <w:tcW w:w="19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53838D4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E8FAD3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EB5A60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20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F6FA06" w14:textId="77777777" w:rsidR="0010471C" w:rsidRPr="00456336" w:rsidRDefault="0010471C" w:rsidP="006B47F9">
            <w:pPr>
              <w:jc w:val="center"/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</w:tr>
      <w:tr w:rsidR="0010471C" w:rsidRPr="00456336" w14:paraId="271A9C14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8B20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thalamus proper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A0BA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E45B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[-0.53 - 0.69]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51F9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916A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7E79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[-2.95 - 3.36]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CE95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0.879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0AC1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7918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[-1.15 - 1.25]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6BC5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0.934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4165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A056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[-2.57 - 1.09]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E660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0.362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C44E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-0.97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C142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[-1.97 - 0.04]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E0BE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0.059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AD6A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8F68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[-5.26 - 4.21]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614D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0.796</w:t>
            </w:r>
          </w:p>
        </w:tc>
      </w:tr>
      <w:tr w:rsidR="0010471C" w:rsidRPr="00456336" w14:paraId="012DC08C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7D8A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caudate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6F28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3AF6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[-0.37 - 0.68]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D451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0.567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00CB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1.06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4E3B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[-0.40 - 2.53]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1649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0.126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BA3C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7F83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[-0.64 - 1.31]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A42C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0.492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09C3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6C92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[-2.63 - 1.87]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05DE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0.692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E196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-0.66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0E1F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[-1.55 - 0.24]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9123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0.147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C1E7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2.78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93FB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[0.83 - 4.73]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E988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0.013</w:t>
            </w:r>
          </w:p>
        </w:tc>
      </w:tr>
      <w:tr w:rsidR="0010471C" w:rsidRPr="00456336" w14:paraId="04F3AC80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5E00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putamen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3071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-0.13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48BB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[-0.82 - 0.57]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0134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0.717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0DFB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4380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[-2.50 - 3.53]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6C46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0.689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A7FE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9E03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[-1.09 - 1.16]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B7E4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0.952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7B9D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-0.65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13D5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[-2.75 - 1.46]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B942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0.479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EF8E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E946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[-1.83 - 0.03]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EE90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0.058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EE70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1821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[-4.59 - 4.99]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9371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0.923</w:t>
            </w:r>
          </w:p>
        </w:tc>
      </w:tr>
      <w:tr w:rsidR="0010471C" w:rsidRPr="00456336" w14:paraId="47C4B50F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6BFE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pallidum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4994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A41B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[-0.47 - 0.54]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7F76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0.895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AEFE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14CD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[-1.98 - 3.15]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D1C6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0.597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8A9B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4823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[-0.67 - 1.06]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4478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0.658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9E8A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029B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[-2.50 - 1.38]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DF8E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0.507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3579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41E3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[-1.36 - 0.27]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8D09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0.186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7358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E565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[-4.32 - 4.56]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3F61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0.95</w:t>
            </w:r>
          </w:p>
        </w:tc>
      </w:tr>
      <w:tr w:rsidR="0010471C" w:rsidRPr="00456336" w14:paraId="1BC5188A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DF15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hippocampus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5124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B0BF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[-0.46 - 1.32]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75C0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222B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B1D8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[-2.84 - 4.57]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8835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0.589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426A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ACFE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[-1.20 - 2.01]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6632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0.619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5A1C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C69B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[-3.27 - 2.59]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09F8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0.786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5805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-1.01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8A80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[-2.03 - 0.00]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3C18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44AD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2.41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7B1B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[-2.49 - 7.31]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94EE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0.275</w:t>
            </w:r>
          </w:p>
        </w:tc>
      </w:tr>
      <w:tr w:rsidR="0010471C" w:rsidRPr="00456336" w14:paraId="14062F8B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B1C14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amygdala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1231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B7AD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[-0.70 - 1.18]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3D23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0.606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4281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42A8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[-1.81 - 3.56]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0E4F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0.455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BF89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BDF0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[-1.15 - 1.83]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77E7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0.648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B3ED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-0.21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5E2D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[-2.31 - 1.88]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C492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FC22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-0.89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8093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[-1.89 - 0.10]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7566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0.078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AA72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0.93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C550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[-3.58 - 5.44]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67B5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0.633</w:t>
            </w:r>
          </w:p>
        </w:tc>
      </w:tr>
      <w:tr w:rsidR="0010471C" w:rsidRPr="00456336" w14:paraId="4B2390C4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9BCC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anterior cingulate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7B2B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F9C2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[-0.22 - 1.61]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73CB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0.135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0440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-1.61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F297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[-6.95 - 3.73]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7BC4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0.489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E28F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732D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[-0.86 - 1.98]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7815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0.433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A72E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-0.83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7B30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[-3.69 - 2.03]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7C17F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0.505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F50D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C3AB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[-1.69 - 0.22]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561B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0.126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1634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1.39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B239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[-4.59 - 7.37]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12E8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0.591</w:t>
            </w:r>
          </w:p>
        </w:tc>
      </w:tr>
      <w:tr w:rsidR="0010471C" w:rsidRPr="00456336" w14:paraId="4FE41D39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9C3A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entorhinal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71B8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9298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[-1.29 - 1.68]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AB4C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0.796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6DC0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-0.52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33A2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[-4.59 - 3.54]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9D21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0.765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C93F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-0.15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64B7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[-2.15 - 1.85]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B00E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0.879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E9FE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9D9D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[-3.22 - 0.73]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6839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0.173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30F1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-0.63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60FD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[-2.12 - 0.86]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B617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0.401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6ACF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6ED1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[-4.03 - 5.30]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2E91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0.749</w:t>
            </w:r>
          </w:p>
        </w:tc>
      </w:tr>
      <w:tr w:rsidR="0010471C" w:rsidRPr="00456336" w14:paraId="5761F684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EAB2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inferiorparietal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5AA7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B3F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[-1.19 - 1.61]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C57A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0.764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A99F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-2.01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1C12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[-6.75 - 2.72]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C750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0.338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332E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-0.35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40D0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[-2.82 - 2.12]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481D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0.776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6B73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011E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[-3.54 - -0.20]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B789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0.034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F645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881A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[-2.71 - 0.54]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35BD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0.187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6C4A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-0.65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254E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[-6.27 - 4.98]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07B9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0.788</w:t>
            </w:r>
          </w:p>
        </w:tc>
      </w:tr>
      <w:tr w:rsidR="0010471C" w:rsidRPr="00456336" w14:paraId="64F364E3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1BAA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inferiortemporal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1304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7219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[-1.08 - 1.81]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05DF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0.614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2C5B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-1.71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7112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[-6.68 - 3.25]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92C8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0.431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E157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-0.68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9D7E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[-3.12 - 1.77]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BE3A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0.581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93C6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E56B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[-3.67 - 0.23]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17F8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0.074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617B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9824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[-2.85 - 0.25]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6D43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0.099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87C0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AF2F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[-6.05 - 5.50]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86A5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0.91</w:t>
            </w:r>
          </w:p>
        </w:tc>
      </w:tr>
      <w:tr w:rsidR="0010471C" w:rsidRPr="00456336" w14:paraId="520B4E3E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252E5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bankssts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313C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9908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[-0.29 - 1.94]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B6F5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0.143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AB7E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-2.52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D7F8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[-5.86 - 0.81]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1D50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0.114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7355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-0.44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6B18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[-2.43 - 1.56]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5A79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0.663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A348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CEFA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[-3.02 - -0.54]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2119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0.012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98B6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49A3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[-2.71 - 0.49]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D46F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0.168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8256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0D38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[-5.79 - 4.21]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0222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0.714</w:t>
            </w:r>
          </w:p>
        </w:tc>
      </w:tr>
      <w:tr w:rsidR="0010471C" w:rsidRPr="00456336" w14:paraId="18A0B4AA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8814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lateraloccipital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21BC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0FAE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[-1.58 - 1.94]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59C8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0.841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2943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-2.81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D3CD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[-9.35 - 3.73]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4517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0.334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6D72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-0.55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958D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[-2.99 - 1.89]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1661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0.652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5D56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-2.58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9670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[-5.20 - 0.03]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151E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0.052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EE74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B4DA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[-3.22 - 1.05]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F0F1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0.313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2656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A0DC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[-8.89 - 5.77]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F0C1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0.621</w:t>
            </w:r>
          </w:p>
        </w:tc>
      </w:tr>
      <w:tr w:rsidR="0010471C" w:rsidRPr="00456336" w14:paraId="215DDF79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A876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cuneus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E946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F1B1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[-1.96 - 2.47]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F10B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0.821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0B0F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-2.03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0E87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[-6.47 - 2.40]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1F73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0.305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4D8D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-0.09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0436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[-2.65 - 2.47]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63A8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0.942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F454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-1.51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1632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[-3.43 - 0.41]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6798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0.103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13B7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3DF3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[-3.07 - 2.35]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7DCC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0.792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ECD2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08CB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[-8.24 - 3.38]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1EEA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0.346</w:t>
            </w:r>
          </w:p>
        </w:tc>
      </w:tr>
      <w:tr w:rsidR="0010471C" w:rsidRPr="00456336" w14:paraId="43E4B93B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F081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middletemporal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15A7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8885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[-1.06 - 2.12]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46D6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0.507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671A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-1.66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3981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[-5.99 - 2.68]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F9F6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0.386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3DAF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-0.46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4CCD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[-3.23 - 2.32]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31F0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0.743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A685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0F9A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[-3.19 - 0.25]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5D8F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0.082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1C4E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C138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[-3.79 - -0.50]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6300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0.012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D84D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DEF1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[-4.57 - 5.74]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A2E0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0.789</w:t>
            </w:r>
          </w:p>
        </w:tc>
      </w:tr>
      <w:tr w:rsidR="0010471C" w:rsidRPr="00456336" w14:paraId="1AC83A3B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DB7C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posteriorcingulate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AEFB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B779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[-1.07 - 1.22]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74DC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0.894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F52B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-0.95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4E95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[-5.18 - 3.27]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92EB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0.601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D01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-0.16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9B3C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[-2.03 - 1.72]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227C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0.868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C619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7EFE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[-3.23 - 0.95]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C921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E712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6A58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[-1.57 - 0.46]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8074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0.276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BF83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E7CD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[-6.02 - 4.42]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8581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0.719</w:t>
            </w:r>
          </w:p>
        </w:tc>
      </w:tr>
      <w:tr w:rsidR="0010471C" w:rsidRPr="00456336" w14:paraId="1F1E9128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B50A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precuneus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3FEA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DF59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[-1.24 - 1.47]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4357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0.866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30CB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-1.83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C7CA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[-5.84 - 2.19]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73C9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0.309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CDEA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-0.83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6662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[-3.11 - 1.45]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932C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0.469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D722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2148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[-3.10 - 0.43]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AFD6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0.113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90BC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-0.62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5883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[-2.35 - 1.11]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7854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0.476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1438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824C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[-6.61 - 3.81]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7A98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0.535</w:t>
            </w:r>
          </w:p>
        </w:tc>
      </w:tr>
      <w:tr w:rsidR="0010471C" w:rsidRPr="00456336" w14:paraId="06034A33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7675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superiorparietal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458E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4174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[-1.43 - 1.44]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E95F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0.994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C69B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-2.89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07FC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[-7.15 - 1.37]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2B72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0.148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9466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-0.76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EEB8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[-3.07 - 1.55]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F967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0.511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BC15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4572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[-3.65 - -0.56]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16B3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0.016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BA95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-1.27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D93C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[-2.78 - 0.25]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B134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0.099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F90C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1805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[-6.96 - 4.28]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5CBA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0.582</w:t>
            </w:r>
          </w:p>
        </w:tc>
      </w:tr>
      <w:tr w:rsidR="0010471C" w:rsidRPr="00456336" w14:paraId="58EB15E9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294B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superiortemporal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706E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F970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[-0.67 - 1.63]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2486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0.403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0753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-3.58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E1BC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[-8.80 - 1.65]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D1FE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0.145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D9CA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-0.66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EEA2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[-2.95 - 1.63]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9212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0.567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97FE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BA2B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[-4.15 - -0.88]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F424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0.009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F06F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B3C2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[-3.70 - -0.55]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E5DF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0.009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8558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5F2B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[-6.96 - 8.35]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DF63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0.832</w:t>
            </w:r>
          </w:p>
        </w:tc>
      </w:tr>
      <w:tr w:rsidR="0010471C" w:rsidRPr="00456336" w14:paraId="34409FFB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707F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supramarginal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CA4B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7952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[-0.93 - 1.71]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224D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0.556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BB84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-2.47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843E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[-7.33 - 2.38]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271F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0.259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A6BF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-0.39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BCF5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[-2.87 - 2.09]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E582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0.753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8D3A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D187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[-3.98 - -0.48]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17DA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0.021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E4E6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1A97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[-2.57 - 0.59]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020D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0.215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8985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-0.88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84ED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[-6.55 - 4.79]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4774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0.717</w:t>
            </w:r>
          </w:p>
        </w:tc>
      </w:tr>
      <w:tr w:rsidR="0010471C" w:rsidRPr="00456336" w14:paraId="750B98B5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63B13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DLPFC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5080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2540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[-0.95 - 1.46]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F708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0.672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DDEC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-2.69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7BD4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[-8.16 - 2.78]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414F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0.274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63ED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-0.55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4E35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[-2.95 - 1.85]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3684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0.649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3A76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-2.13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93AA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[-4.03 - -0.23]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C39F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0.033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97B8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-1.51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48AA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[-3.22 - 0.20]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7699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0.082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A2ED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4441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[-9.17 - 5.49]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56A4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0.562</w:t>
            </w:r>
          </w:p>
        </w:tc>
      </w:tr>
      <w:tr w:rsidR="0010471C" w:rsidRPr="00456336" w14:paraId="782CF80D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534F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VLPFC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EEBC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0.29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7B7E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[-1.25 - 1.84]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658B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0.706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5D80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-1.85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DF1F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[-6.78 - 3.09]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9689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0.396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DBE4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-0.31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A3CD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[-2.85 - 2.24]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D6FD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0.81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802C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-1.56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FD30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[-3.46 - 0.34]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E9C1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0.092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7DAB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E00E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[-3.17 - -0.02]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4C19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0.048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4398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041F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[-8.06 - 4.51]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08577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0.515</w:t>
            </w:r>
          </w:p>
        </w:tc>
      </w:tr>
      <w:tr w:rsidR="0010471C" w:rsidRPr="00456336" w14:paraId="4B6B74A3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F20C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SMBT1 orbitofrontal SUVR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6A2C8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0.46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FA63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[-1.05 - 1.98]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7E0A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0.544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300C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-0.93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1810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[-5.21 - 3.35]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0906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0.616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FF68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0E39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[-2.02 - 2.30]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9110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0.895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FBB5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-1.19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40653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[-2.95 - 0.56]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37DB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0.147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9931D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-1.25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DB8F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[-2.49 - -0.01]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ED30C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0.049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346F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-0.85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6D9E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[-6.01 - 4.31]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37C1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</w:t>
            </w:r>
          </w:p>
        </w:tc>
      </w:tr>
      <w:tr w:rsidR="0010471C" w:rsidRPr="00456336" w14:paraId="5EF524B8" w14:textId="77777777" w:rsidTr="006B47F9">
        <w:trPr>
          <w:trHeight w:val="340"/>
        </w:trPr>
        <w:tc>
          <w:tcPr>
            <w:tcW w:w="221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667098" w14:textId="77777777" w:rsidR="0010471C" w:rsidRPr="00456336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GFAP (Z-score)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FA8031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0.27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148CC6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[-0.02 - 0.55]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86971E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0.067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42987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DEB01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[-1.24 - 1.40]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1747EB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0.876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2EBC1F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F3D4B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[-0.21 - 0.38]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33659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0.569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CC284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4329D10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[-1.01 - 1.01]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C0442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0.996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03881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89118E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[-0.53 - 0.71]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7352B2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0.774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3855E5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-1.34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442D3A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[-2.52 - -0.16]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87C749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  <w:r w:rsidRPr="00456336">
              <w:rPr>
                <w:rFonts w:ascii="Aptos" w:hAnsi="Aptos"/>
                <w:color w:val="000000"/>
                <w:sz w:val="13"/>
                <w:szCs w:val="13"/>
              </w:rPr>
              <w:t>0.034</w:t>
            </w:r>
          </w:p>
        </w:tc>
      </w:tr>
      <w:tr w:rsidR="0010471C" w:rsidRPr="00456336" w14:paraId="0A1A5D21" w14:textId="77777777" w:rsidTr="006B47F9">
        <w:trPr>
          <w:trHeight w:val="320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8194" w14:textId="77777777" w:rsidR="0010471C" w:rsidRPr="00456336" w:rsidRDefault="0010471C" w:rsidP="006B47F9">
            <w:pPr>
              <w:jc w:val="center"/>
              <w:rPr>
                <w:rFonts w:ascii="Aptos" w:hAnsi="Aptos"/>
                <w:color w:val="000000"/>
                <w:sz w:val="13"/>
                <w:szCs w:val="13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E09B1" w14:textId="77777777" w:rsidR="0010471C" w:rsidRPr="00456336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BFF7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F3974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DF00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BDE6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FCB30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D7D8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200F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A7D4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5BAF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4973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CAACD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5522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F151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5C8F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CB344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FEF6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F33D" w14:textId="77777777" w:rsidR="0010471C" w:rsidRPr="00456336" w:rsidRDefault="0010471C" w:rsidP="006B47F9">
            <w:pPr>
              <w:rPr>
                <w:sz w:val="20"/>
                <w:szCs w:val="20"/>
              </w:rPr>
            </w:pPr>
          </w:p>
        </w:tc>
      </w:tr>
      <w:tr w:rsidR="0010471C" w:rsidRPr="00456336" w14:paraId="58F6EAAB" w14:textId="77777777" w:rsidTr="006B47F9">
        <w:trPr>
          <w:trHeight w:val="340"/>
        </w:trPr>
        <w:tc>
          <w:tcPr>
            <w:tcW w:w="14217" w:type="dxa"/>
            <w:gridSpan w:val="19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0737908" w14:textId="77777777" w:rsidR="0010471C" w:rsidRPr="00456336" w:rsidRDefault="0010471C" w:rsidP="006B47F9">
            <w:pPr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456336">
              <w:rPr>
                <w:rFonts w:ascii="Aptos Narrow" w:hAnsi="Aptos Narrow"/>
                <w:color w:val="000000"/>
                <w:sz w:val="13"/>
                <w:szCs w:val="13"/>
              </w:rPr>
              <w:t>Abbreviations: DLPFC: Dorsolateral prefrontal cortex, VLPFC: Ventrolateral prefrontal cortex, BANKSSTS: Banks of the superior temporal sulcus.</w:t>
            </w:r>
          </w:p>
        </w:tc>
      </w:tr>
    </w:tbl>
    <w:p w14:paraId="0604554F" w14:textId="77777777" w:rsidR="00BF44D6" w:rsidRDefault="00BF44D6"/>
    <w:p w14:paraId="3252A4F0" w14:textId="77777777" w:rsidR="0010471C" w:rsidRDefault="0010471C"/>
    <w:p w14:paraId="18B03E4B" w14:textId="77777777" w:rsidR="0010471C" w:rsidRDefault="0010471C"/>
    <w:tbl>
      <w:tblPr>
        <w:tblW w:w="13544" w:type="dxa"/>
        <w:tblLook w:val="04A0" w:firstRow="1" w:lastRow="0" w:firstColumn="1" w:lastColumn="0" w:noHBand="0" w:noVBand="1"/>
      </w:tblPr>
      <w:tblGrid>
        <w:gridCol w:w="1358"/>
        <w:gridCol w:w="452"/>
        <w:gridCol w:w="1035"/>
        <w:gridCol w:w="514"/>
        <w:gridCol w:w="452"/>
        <w:gridCol w:w="1095"/>
        <w:gridCol w:w="514"/>
        <w:gridCol w:w="452"/>
        <w:gridCol w:w="1035"/>
        <w:gridCol w:w="514"/>
        <w:gridCol w:w="452"/>
        <w:gridCol w:w="1095"/>
        <w:gridCol w:w="514"/>
        <w:gridCol w:w="452"/>
        <w:gridCol w:w="1035"/>
        <w:gridCol w:w="514"/>
        <w:gridCol w:w="452"/>
        <w:gridCol w:w="1095"/>
        <w:gridCol w:w="514"/>
      </w:tblGrid>
      <w:tr w:rsidR="0010471C" w14:paraId="0EBB7E8B" w14:textId="77777777" w:rsidTr="006B47F9">
        <w:trPr>
          <w:trHeight w:val="319"/>
        </w:trPr>
        <w:tc>
          <w:tcPr>
            <w:tcW w:w="1354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8601A" w14:textId="77777777" w:rsidR="0010471C" w:rsidRDefault="0010471C" w:rsidP="006B47F9">
            <w:pPr>
              <w:rPr>
                <w:rFonts w:ascii="Aptos Narrow" w:hAnsi="Aptos Narrow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13"/>
                <w:szCs w:val="13"/>
              </w:rPr>
              <w:t>Supplemmentary table 2. Peripheral markers of inflammation and growth factors on cognition</w:t>
            </w:r>
          </w:p>
        </w:tc>
      </w:tr>
      <w:tr w:rsidR="0010471C" w14:paraId="0018B159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5DB5" w14:textId="77777777" w:rsidR="0010471C" w:rsidRDefault="0010471C" w:rsidP="006B47F9">
            <w:pPr>
              <w:rPr>
                <w:rFonts w:ascii="Aptos Narrow" w:hAnsi="Aptos Narrow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406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1BFF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Overall cognition: Moca</w:t>
            </w:r>
          </w:p>
        </w:tc>
        <w:tc>
          <w:tcPr>
            <w:tcW w:w="406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E776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Verbal memory: Word  delayed recall test</w:t>
            </w:r>
          </w:p>
        </w:tc>
        <w:tc>
          <w:tcPr>
            <w:tcW w:w="406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8141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Visual memory: Benson complex figure</w:t>
            </w:r>
          </w:p>
        </w:tc>
      </w:tr>
      <w:tr w:rsidR="0010471C" w14:paraId="46F83AAA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4CC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5E63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D28B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ED2E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F035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0561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33AE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</w:tr>
      <w:tr w:rsidR="0010471C" w14:paraId="587886B3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F57D0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CRP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880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2B1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[-0.41 - 0.40]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1A4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0.970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03B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48D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[-1.26 - 0.90]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327C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0.664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9701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E96D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[-0.48 - 0.19]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DD0F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0.389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7186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024E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[-1.41 - 2.44]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5551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0.502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27A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F26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[-0.61 - 0.36]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573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0.594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FE9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-0.25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113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[-1.18 - 0.68]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2D3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0.502</w:t>
            </w:r>
          </w:p>
        </w:tc>
      </w:tr>
      <w:tr w:rsidR="0010471C" w14:paraId="2FA43E37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45433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IL-6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F3D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FAE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[-0.60 - 0.24]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8FE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0.383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F01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-0.94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5D9D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[-1.62 - -0.27]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7A2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0.018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3057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5561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[-0.43 - 0.36]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54CA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0.860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9C23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D716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[-1.66 - 1.54]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4750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0.922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B5E7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01C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[-0.60 - 0.47]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3E3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0.810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0D3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-0.34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1B2A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[-1.14 - 0.46]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F942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0.303</w:t>
            </w:r>
          </w:p>
        </w:tc>
      </w:tr>
      <w:tr w:rsidR="0010471C" w14:paraId="2DA6A6FB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3A2EA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TNF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DCA2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1A15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[-0.39 - 0.44]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AE9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0.905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BA1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-0.74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77F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[-2.53 - 1.05]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6C8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0.316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D93A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5EC8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[-0.29 - 0.27]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074E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0.940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184A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-0.26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BDAF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[-1.51 - 0.98]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CABD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0.587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A57F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C686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[-0.53 - 0.42]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F206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0.810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BAE9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C60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[-1.02 - 0.72]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EFB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0.660</w:t>
            </w:r>
          </w:p>
        </w:tc>
      </w:tr>
      <w:tr w:rsidR="0010471C" w14:paraId="04D245A2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0B5CF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IL-4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C31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B4D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[-0.29 - 0.17]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0B6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0.597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6349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05C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[-0.32 - 1.35]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9DD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0.160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5546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4446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[-0.41 - 0.12]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0A11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0.281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0FDB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25A2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[-0.26 - 0.92]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A647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0.199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D7B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6C4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[0.02 - 0.61]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05A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0.034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C42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59B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[-0.21 - 0.38]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E4B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0.452</w:t>
            </w:r>
          </w:p>
        </w:tc>
      </w:tr>
      <w:tr w:rsidR="0010471C" w14:paraId="42AB5E6B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602B7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IL-10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D60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-0.24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E46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[-1.10 - 0.63]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0CE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0.586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19AD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E138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[0.08 - 0.56]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11A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0.019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3592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-0.32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F898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[-0.87 - 0.24]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AE20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0.261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DB09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C2B0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[-0.02 - 0.42]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AAE4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0.067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C259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14B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[-1.33 - 1.08]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F05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0.837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4D6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F03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[-0.06 - 0.11]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1D4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0.409</w:t>
            </w:r>
          </w:p>
        </w:tc>
      </w:tr>
      <w:tr w:rsidR="0010471C" w14:paraId="12C50A42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208DC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IL-13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BF8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2958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[-0.22 - 0.72]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378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0.287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540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4336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[-1.00 - 0.82]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223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0.797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0D21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7EAA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[-0.40 - 0.85]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315D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0.472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A946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C1A7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[-0.69 - 0.69]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F57E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0.991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7C7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231A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[-0.26 - 0.45]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A06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0.590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1C8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05F1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[-0.34 - 0.45]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5BA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0.730</w:t>
            </w:r>
          </w:p>
        </w:tc>
      </w:tr>
      <w:tr w:rsidR="0010471C" w14:paraId="64DF4181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51B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73EE8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518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7CA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55D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86CF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66D1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626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CDFDA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AC60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B439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9DEA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DE1F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0302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42F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AC0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CB8D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460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7BA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47E6AF66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0E686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VEGFA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89BC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C760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[-0.23 - 0.34]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9FEB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0.705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D36C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0.74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4B2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[-1.76 - 3.24]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E41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0.458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941A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81C4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[-0.24 - 0.27]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09DC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0.915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12BD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-0.20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C97F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[-3.19 - 2.80]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E16D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0.864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061C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A17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[-0.18 - 0.59]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2D0E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0.284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43D9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0C1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[-1.43 - 2.09]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E12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0.631</w:t>
            </w:r>
          </w:p>
        </w:tc>
      </w:tr>
      <w:tr w:rsidR="0010471C" w14:paraId="7F64797C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3C879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VEGFD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C3C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A039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[-0.28 - 0.22]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7636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0.808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750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C0B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[-1.08 - 1.90]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521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0.489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0207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B423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[-0.38 - 0.21]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7F38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0.569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72B3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178E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[-0.62 - 2.49]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912C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0.169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781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163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[-0.34 - 0.28]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275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0.832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8CB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-0.35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832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[-1.20 - 0.50]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B082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0.313</w:t>
            </w:r>
          </w:p>
        </w:tc>
      </w:tr>
      <w:tr w:rsidR="0010471C" w14:paraId="29769BB4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58886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VGF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6DE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D5A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[-0.19 - 0.33]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FBA3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0.601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937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-0.53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EF6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[-1.37 - 0.31]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44F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0.155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5BB6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4116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[-0.08 - 0.35]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C56D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0.206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D29D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-0.63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AD08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[-1.55 - 0.29]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DD5E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0.131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E8F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664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[0.04 - 0.63]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B40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0.028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17E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208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[-0.64 - 0.34]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DE7E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0.440</w:t>
            </w:r>
          </w:p>
        </w:tc>
      </w:tr>
      <w:tr w:rsidR="0010471C" w14:paraId="5943F277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01BF0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IGF1R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8DF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3D6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[-0.22 - 0.26]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ADB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0.893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52E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-0.42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057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[-2.05 - 1.20]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430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0.509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E73C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C8C6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[-0.28 - 0.17]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2657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0.610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A71B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99F9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[-1.56 - 2.16]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C95D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0.677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C0F4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D70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[-0.43 - 0.10]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EE8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0.206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2A4F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24D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[-0.67 - 0.60]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5442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0.895</w:t>
            </w:r>
          </w:p>
        </w:tc>
      </w:tr>
      <w:tr w:rsidR="0010471C" w14:paraId="1F8B0915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9B3D2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IGFBP7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44B0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FB0F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[-0.18 - 0.25]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215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0.729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DB1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F304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[-0.74 - 0.43]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923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0.492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54F4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0187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[-0.19 - 0.30]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7386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0.662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B1FC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-0.40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F122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[-1.30 - 0.49]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720A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0.278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938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D16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[-0.25 - 0.42]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E4F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0.604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A61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479B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[-0.47 - 0.66]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E73B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0.674</w:t>
            </w:r>
          </w:p>
        </w:tc>
      </w:tr>
      <w:tr w:rsidR="0010471C" w14:paraId="7C3EC12A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821EE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BDNF 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686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373A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[-0.21 - 0.41]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62B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0.510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02EB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C342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[-0.49 - 1.35]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E0E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0.266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2614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B6B9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[-0.04 - 0.40]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C390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0.102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5B1D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36FB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[-0.53 - 1.90]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1040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0.192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422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BD0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[-0.36 - 0.22]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433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0.627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F3DE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346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[-0.89 - 0.55]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57F3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0.538</w:t>
            </w:r>
          </w:p>
        </w:tc>
      </w:tr>
      <w:tr w:rsidR="0010471C" w14:paraId="496CB1C6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5541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76BCB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0D2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A8A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8CD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131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34B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E0E0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CF471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A5AF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1376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7840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09B9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DFA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BD7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859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077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163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DA41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125974AC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CE1A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A781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CAC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99C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10EF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C3C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E0C3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7AE4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52C1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9297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8ECF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66ED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6AB5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C06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E330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38C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350F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B699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002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724530C2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DB86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6A63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346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618F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37C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E1BB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4BC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A7E71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18AC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5799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751E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DEAE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96D8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C4E3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F41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FB3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0CD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DC0F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0A6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6BFB04D6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C768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73E8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7B1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620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072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7389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D51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3EA4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0059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3D44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3F19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7746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8C79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DCC9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8371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53D9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FAB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B8F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6BE3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51A164A7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577F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DEC5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085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536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B54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CE8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600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687A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E556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00EF1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9ECF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3DF0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EC9B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DF6C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3291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A01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942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A6E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E1D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1245D4B0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F293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C246D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4B7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1838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721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9927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719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49AA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EEEB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88C5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DBA3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E393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6776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9F7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40E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895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E91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49F7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F01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7679D075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D231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7B01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B80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604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34FC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3F8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89B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A2F1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DF68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84D9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5C04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E012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F89E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9BD4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2C2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E32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127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F06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1CC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3C980743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F091F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C467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6A9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5ED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A0E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B3B6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A4B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54F6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3FD4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97FE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D010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D859F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BE60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560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79A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C21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2F6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084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D2A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21DDB8B3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B659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519EF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DBF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3D8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E60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369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2FF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9080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59A3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AB14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00DE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2C66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1B1E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16D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6451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36F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7CC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5FA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FAC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1E70A236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364C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C1AB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BBF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2D2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080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229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1FD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57A8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A899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CA1E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BB1B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CDBE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CBF0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2DE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03BD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41B5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C4F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912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146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03F1D767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BA45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9CAE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C1D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131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357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390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E763F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B368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7217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AF4C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DFC8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E307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557F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3ED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348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7C3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89F0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662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C081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13493E5E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1494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3835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160F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F7E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D9B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27C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3B16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29881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15AB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1EDC1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AE5B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ABCA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4F89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689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4371D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127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89BF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8E9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85A2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700DD56F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A5D8F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26BD" w14:textId="77777777" w:rsidR="0010471C" w:rsidRDefault="0010471C" w:rsidP="006B4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F212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0F7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2AF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DC8B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A6B9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EB93B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4D9FC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B725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D31C5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B09B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07F5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AF2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4BC0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E3C3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D6F9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56E4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2A8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</w:tr>
      <w:tr w:rsidR="0010471C" w14:paraId="07D57C23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F35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3FB9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845B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8355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B196B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C090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31FA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103F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2537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9137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A38E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3762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784D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309AD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F44E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58F6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9C2E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36C6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22E43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</w:tr>
      <w:tr w:rsidR="0010471C" w14:paraId="0C6AAC1C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FC3F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06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4B2D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Attention: Digit span forward</w:t>
            </w:r>
          </w:p>
        </w:tc>
        <w:tc>
          <w:tcPr>
            <w:tcW w:w="406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D8D3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Executive function I: F.A.S</w:t>
            </w:r>
          </w:p>
        </w:tc>
        <w:tc>
          <w:tcPr>
            <w:tcW w:w="406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E554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Exeutive function II: Clock drawing test</w:t>
            </w:r>
          </w:p>
        </w:tc>
      </w:tr>
      <w:tr w:rsidR="0010471C" w14:paraId="30B9662B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978C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</w:p>
        </w:tc>
        <w:tc>
          <w:tcPr>
            <w:tcW w:w="20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C270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1968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7825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1302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  <w:tc>
          <w:tcPr>
            <w:tcW w:w="200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055F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negative</w:t>
            </w:r>
          </w:p>
        </w:tc>
        <w:tc>
          <w:tcPr>
            <w:tcW w:w="20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F388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 w:rsidRPr="00B962CB">
              <w:rPr>
                <w:rFonts w:ascii="Arial" w:hAnsi="Arial" w:cs="Arial"/>
                <w:sz w:val="13"/>
                <w:szCs w:val="13"/>
              </w:rPr>
              <w:t>Aβ</w:t>
            </w:r>
            <w:r>
              <w:rPr>
                <w:rFonts w:ascii="Aptos" w:hAnsi="Aptos"/>
                <w:b/>
                <w:bCs/>
                <w:color w:val="000000"/>
                <w:sz w:val="13"/>
                <w:szCs w:val="13"/>
                <w:lang w:val="en-US"/>
              </w:rPr>
              <w:t>-</w:t>
            </w:r>
            <w:r w:rsidRPr="00456336">
              <w:rPr>
                <w:rFonts w:ascii="Aptos" w:hAnsi="Aptos"/>
                <w:b/>
                <w:bCs/>
                <w:color w:val="000000"/>
                <w:sz w:val="13"/>
                <w:szCs w:val="13"/>
              </w:rPr>
              <w:t>positive</w:t>
            </w:r>
          </w:p>
        </w:tc>
      </w:tr>
      <w:tr w:rsidR="0010471C" w14:paraId="6D4145D1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15D81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CRP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D0E8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43E9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[-0.54 - 0.20]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315D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0.370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A3FF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-0.58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48C4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[-2.45 - 1.28]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60CF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0.434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D1D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-0.23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77E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[-0.53 - 0.08]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84B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0.139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AE3C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-0.28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22D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[-1.36 - 0.79]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218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0.507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D950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A3A7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[-0.27 - 0.72]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14DF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0.361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967E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-0.82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4F5D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[-2.69 - 1.04]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7436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0.287</w:t>
            </w:r>
          </w:p>
        </w:tc>
      </w:tr>
      <w:tr w:rsidR="0010471C" w14:paraId="6E8BCFF8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051BE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IL-6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CD8B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-0.23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3A81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[-0.59 - 0.13]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48E0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0.206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9EFF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-0.24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8E5B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[-2.06 - 1.58]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1CD3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0.735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824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-0.27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6CCF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[-0.59 - 0.05]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A89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0.100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CD38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-0.77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B26B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[-1.28 - -0.26]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804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0.014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D5F0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2B34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[-0.34 - 0.65]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5A08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0.533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C828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-0.92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78DD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[-3.88 - 2.03]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A52E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0.434</w:t>
            </w:r>
          </w:p>
        </w:tc>
      </w:tr>
      <w:tr w:rsidR="0010471C" w14:paraId="3D744803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64BB1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TNF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27CA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5B53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[-0.40 - 0.26]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6CE6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0.665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A5A0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-0.33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CB95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[-1.81 - 1.15]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F805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0.570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C8BB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9EB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[-0.28 - 0.36]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4F1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0.818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FE9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-0.35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CDC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[-1.57 - 0.87]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0219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0.470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6411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C5DB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[-0.36 - 0.76]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3CBB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0.473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BC33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-1.87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BE4C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[-3.87 - 0.13]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36B3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0.060</w:t>
            </w:r>
          </w:p>
        </w:tc>
      </w:tr>
      <w:tr w:rsidR="0010471C" w14:paraId="1137C11D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B75AE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IL-4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E5ED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934A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[-0.20 - 0.35]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5964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0.587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2F0B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89A6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[-0.50 - 0.75]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8550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0.604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F82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181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[-0.14 - 0.28]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B9B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0.499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846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B9AD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[-0.62 - 0.70]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F70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0.878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79CB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4C64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[-0.25 - 0.29]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7F79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0.880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85F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954D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[-1.24 - 3.01]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8209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0.314</w:t>
            </w:r>
          </w:p>
        </w:tc>
      </w:tr>
      <w:tr w:rsidR="0010471C" w14:paraId="29D09D7A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8311B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IL-10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09BC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-0.20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5A36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[-0.87 - 0.47]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B368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0.557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28DB0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65AA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[-0.21 - 0.33]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18A3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0.567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6B5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097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[-0.64 - 0.66]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668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0.973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629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981F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[-0.02 - 0.19]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AC5C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0.078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24B3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C7AB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[-0.78 - 0.96]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C6A0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0.837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BE36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F0ED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[-0.67 - 1.35]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8A7F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0.402</w:t>
            </w:r>
          </w:p>
        </w:tc>
      </w:tr>
      <w:tr w:rsidR="0010471C" w14:paraId="120550FA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616A1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IL-13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EF90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35F0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[-0.16 - 0.37]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143D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0.434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4871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-0.20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E69A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[-1.01 - 0.62]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8C4C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0.544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2B3B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DCC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[-0.36 - 0.41]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BCC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0.894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BE8E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C28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[-0.86 - 0.67]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7C4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0.753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F3FC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D9D0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[-0.07 - 0.88]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E5EE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0.094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A93E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-0.52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9380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[-1.95 - 0.92]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6102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0.373</w:t>
            </w:r>
          </w:p>
        </w:tc>
      </w:tr>
      <w:tr w:rsidR="0010471C" w14:paraId="1F668EE2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046E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318E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EC2E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6125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D0BC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A5B9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737E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4E9D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AC7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B0A07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7C3E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3E39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F988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B4AA" w14:textId="77777777" w:rsidR="0010471C" w:rsidRDefault="0010471C" w:rsidP="006B47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6CAEE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D8F6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40AB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97CC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1F04" w14:textId="77777777" w:rsidR="0010471C" w:rsidRDefault="0010471C" w:rsidP="006B47F9">
            <w:pPr>
              <w:rPr>
                <w:sz w:val="20"/>
                <w:szCs w:val="20"/>
              </w:rPr>
            </w:pPr>
          </w:p>
        </w:tc>
      </w:tr>
      <w:tr w:rsidR="0010471C" w14:paraId="5F82AE52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430F2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VEGFA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67A4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D986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[-0.25 - 0.22]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CCAD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0.922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E53A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1.00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BF45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[-2.23 - 4.22]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8F90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0.440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87E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CBD3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[-0.30 - 0.31]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5F5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0.996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785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3C6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[-1.46 - 1.98]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FCC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0.698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D60F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CB57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[-0.38 - 0.30]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9DA9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0.822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3963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3.15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6A12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[-0.29 - 6.59]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0776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0.064</w:t>
            </w:r>
          </w:p>
        </w:tc>
      </w:tr>
      <w:tr w:rsidR="0010471C" w14:paraId="66EEA16E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66731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VEGFD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18FC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4A77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[-0.21 - 0.26]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A787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0.828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B87E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A792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[-1.87 - 1.58]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574E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0.828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379B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741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[-0.09 - 0.36]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425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0.224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CF1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48E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[-1.13 - 0.84]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D2A6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0.702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F77E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76FE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[-0.32 - 0.34]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D819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0.947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10A9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1.31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03E6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[-0.86 - 3.48]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7302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0.170</w:t>
            </w:r>
          </w:p>
        </w:tc>
      </w:tr>
      <w:tr w:rsidR="0010471C" w14:paraId="068D95D8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3D652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VGF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1EE1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6D9C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[-0.13 - 0.35]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D1B1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0.349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4B72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3AB7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[-0.75 - 1.70]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69D1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0.339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594E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D82E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[-0.21 - 0.20]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F23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0.948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505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F95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[-0.97 - 0.68]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1DC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0.642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D245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847F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[-0.23 - 0.24]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EB70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0.966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1A7D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-1.30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0EAC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[-2.49 - -0.12]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C928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0.038</w:t>
            </w:r>
          </w:p>
        </w:tc>
      </w:tr>
      <w:tr w:rsidR="0010471C" w14:paraId="1A9C076B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A2251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IGF1R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31C4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1632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[-0.22 - 0.19]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5C8C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0.880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44CA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-0.60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CFAF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[-2.57 - 1.37]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4588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0.444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1C0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56B6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[-0.13 - 0.34]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72EA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0.391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B8C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-0.41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6FC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[-1.23 - 0.42]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BAF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0.244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FE8C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2F47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[-0.33 - 0.44]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9339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0.789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D618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1.27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355ED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[-2.37 - 4.91]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455C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0.388</w:t>
            </w:r>
          </w:p>
        </w:tc>
      </w:tr>
      <w:tr w:rsidR="0010471C" w14:paraId="32B21909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D54FF6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IGFBP7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9842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ED84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[-0.05 - 0.38]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B0F8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0.132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F86AF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EBCD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[-0.53 - 1.44]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F7912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0.266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6FC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0B64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[0.05 - 0.50]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8AB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0.017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EAD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422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[-0.96 - 0.62]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8CCB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0.583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B1680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-0.02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ADC4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[-0.26 - 0.23]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271D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0.893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5B58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1918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[-0.73 - 1.62]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986B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0.356</w:t>
            </w:r>
          </w:p>
        </w:tc>
      </w:tr>
      <w:tr w:rsidR="0010471C" w14:paraId="28019B5F" w14:textId="77777777" w:rsidTr="006B47F9">
        <w:trPr>
          <w:trHeight w:val="319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74017" w14:textId="77777777" w:rsidR="0010471C" w:rsidRDefault="0010471C" w:rsidP="006B47F9">
            <w:pPr>
              <w:jc w:val="right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BDNF  (Z-score)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299A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E94A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[0.01 - 0.42]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8DE6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0.036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8B6D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-0.45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B0A0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[-1.76 - 0.86]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CAA06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0.394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8F35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0.09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B4CC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[-0.18 - 0.36]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006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0.489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3B4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0.26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D8EE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[-0.80 - 1.31]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D689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0.539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228D3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-0.13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50571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[-0.69 - 0.44]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E6AE8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0.658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84297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-0.34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F5B84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[-2.13 - 1.46]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6CDCA" w14:textId="77777777" w:rsidR="0010471C" w:rsidRDefault="0010471C" w:rsidP="006B47F9">
            <w:pPr>
              <w:jc w:val="center"/>
              <w:rPr>
                <w:rFonts w:ascii="Aptos Narrow" w:hAnsi="Aptos Narrow"/>
                <w:color w:val="000000"/>
                <w:sz w:val="13"/>
                <w:szCs w:val="13"/>
              </w:rPr>
            </w:pPr>
            <w:r>
              <w:rPr>
                <w:rFonts w:ascii="Aptos Narrow" w:hAnsi="Aptos Narrow"/>
                <w:color w:val="000000"/>
                <w:sz w:val="13"/>
                <w:szCs w:val="13"/>
              </w:rPr>
              <w:t>0.629</w:t>
            </w:r>
          </w:p>
        </w:tc>
      </w:tr>
    </w:tbl>
    <w:p w14:paraId="4325A2EE" w14:textId="77777777" w:rsidR="0010471C" w:rsidRDefault="0010471C"/>
    <w:sectPr w:rsidR="0010471C" w:rsidSect="0010471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7E8001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76908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6F20B8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DF215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682263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4A402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4C1E5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D660C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443A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E811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756846"/>
    <w:multiLevelType w:val="multilevel"/>
    <w:tmpl w:val="4A368C26"/>
    <w:lvl w:ilvl="0">
      <w:start w:val="1"/>
      <w:numFmt w:val="upperLetter"/>
      <w:suff w:val="nothing"/>
      <w:lvlText w:val="APPENDIX %1"/>
      <w:lvlJc w:val="left"/>
      <w:pPr>
        <w:ind w:left="-720" w:firstLine="0"/>
      </w:pPr>
      <w:rPr>
        <w:rFonts w:hint="default"/>
        <w:b/>
        <w:i w:val="0"/>
        <w:caps/>
        <w:sz w:val="24"/>
        <w:szCs w:val="24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-144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-432"/>
        </w:tabs>
        <w:ind w:left="-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-576"/>
        </w:tabs>
        <w:ind w:left="-576" w:hanging="144"/>
      </w:pPr>
      <w:rPr>
        <w:rFonts w:hint="default"/>
      </w:rPr>
    </w:lvl>
    <w:lvl w:ilvl="4">
      <w:start w:val="1"/>
      <w:numFmt w:val="upperLetter"/>
      <w:lvlRestart w:val="0"/>
      <w:pStyle w:val="Appendix"/>
      <w:suff w:val="space"/>
      <w:lvlText w:val="Appendix %5"/>
      <w:lvlJc w:val="left"/>
      <w:pPr>
        <w:ind w:left="0" w:firstLine="0"/>
      </w:pPr>
      <w:rPr>
        <w:rFonts w:hint="default"/>
        <w:b/>
        <w:i w:val="0"/>
        <w:caps w:val="0"/>
        <w:sz w:val="24"/>
        <w:szCs w:val="24"/>
      </w:rPr>
    </w:lvl>
    <w:lvl w:ilvl="5">
      <w:start w:val="1"/>
      <w:numFmt w:val="decimal"/>
      <w:pStyle w:val="AppSection"/>
      <w:suff w:val="space"/>
      <w:lvlText w:val="Appendix %5.%6"/>
      <w:lvlJc w:val="left"/>
      <w:pPr>
        <w:ind w:left="0" w:firstLine="0"/>
      </w:pPr>
      <w:rPr>
        <w:rFonts w:hint="default"/>
        <w:b/>
        <w:i w:val="0"/>
        <w:sz w:val="24"/>
        <w:szCs w:val="24"/>
      </w:rPr>
    </w:lvl>
    <w:lvl w:ilvl="6">
      <w:start w:val="1"/>
      <w:numFmt w:val="decimal"/>
      <w:pStyle w:val="AppSubsection"/>
      <w:suff w:val="space"/>
      <w:lvlText w:val="Appendix %5.%6.%7"/>
      <w:lvlJc w:val="left"/>
      <w:pPr>
        <w:ind w:left="0" w:firstLine="0"/>
      </w:pPr>
      <w:rPr>
        <w:rFonts w:hint="default"/>
        <w:b/>
        <w:i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44"/>
        </w:tabs>
        <w:ind w:left="144" w:hanging="144"/>
      </w:pPr>
      <w:rPr>
        <w:rFonts w:hint="default"/>
      </w:rPr>
    </w:lvl>
  </w:abstractNum>
  <w:abstractNum w:abstractNumId="11" w15:restartNumberingAfterBreak="0">
    <w:nsid w:val="566538F5"/>
    <w:multiLevelType w:val="hybridMultilevel"/>
    <w:tmpl w:val="5A1E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433442">
    <w:abstractNumId w:val="9"/>
  </w:num>
  <w:num w:numId="2" w16cid:durableId="1479761810">
    <w:abstractNumId w:val="7"/>
  </w:num>
  <w:num w:numId="3" w16cid:durableId="1632860642">
    <w:abstractNumId w:val="6"/>
  </w:num>
  <w:num w:numId="4" w16cid:durableId="853615075">
    <w:abstractNumId w:val="5"/>
  </w:num>
  <w:num w:numId="5" w16cid:durableId="1786651643">
    <w:abstractNumId w:val="4"/>
  </w:num>
  <w:num w:numId="6" w16cid:durableId="1920942090">
    <w:abstractNumId w:val="0"/>
  </w:num>
  <w:num w:numId="7" w16cid:durableId="525406757">
    <w:abstractNumId w:val="1"/>
  </w:num>
  <w:num w:numId="8" w16cid:durableId="1413235728">
    <w:abstractNumId w:val="3"/>
  </w:num>
  <w:num w:numId="9" w16cid:durableId="92282169">
    <w:abstractNumId w:val="2"/>
  </w:num>
  <w:num w:numId="10" w16cid:durableId="84108592">
    <w:abstractNumId w:val="8"/>
  </w:num>
  <w:num w:numId="11" w16cid:durableId="1691836608">
    <w:abstractNumId w:val="10"/>
  </w:num>
  <w:num w:numId="12" w16cid:durableId="2695117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1C"/>
    <w:rsid w:val="0010471C"/>
    <w:rsid w:val="00267149"/>
    <w:rsid w:val="003A04EB"/>
    <w:rsid w:val="008A7073"/>
    <w:rsid w:val="00BF44D6"/>
    <w:rsid w:val="00D60CBD"/>
    <w:rsid w:val="00F5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CCDAA2"/>
  <w15:chartTrackingRefBased/>
  <w15:docId w15:val="{B25E3BB6-0FF0-D849-AEC5-1F33B7DB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471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04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04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104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104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104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047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1047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047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047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4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04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104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1047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047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1047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1047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semiHidden/>
    <w:rsid w:val="001047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semiHidden/>
    <w:rsid w:val="001047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047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04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104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104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4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7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47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47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7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71C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next w:val="Normal"/>
    <w:autoRedefine/>
    <w:uiPriority w:val="39"/>
    <w:rsid w:val="0010471C"/>
    <w:pPr>
      <w:tabs>
        <w:tab w:val="right" w:leader="dot" w:pos="9350"/>
      </w:tabs>
      <w:spacing w:line="480" w:lineRule="auto"/>
      <w:ind w:left="432" w:right="720" w:hanging="432"/>
      <w:jc w:val="both"/>
    </w:pPr>
    <w:rPr>
      <w:b/>
      <w:lang w:val="en-US"/>
    </w:rPr>
  </w:style>
  <w:style w:type="paragraph" w:customStyle="1" w:styleId="BibliographyEntry">
    <w:name w:val="Bibliography Entry"/>
    <w:basedOn w:val="Normal"/>
    <w:rsid w:val="0010471C"/>
    <w:pPr>
      <w:spacing w:after="240"/>
      <w:ind w:left="720" w:hanging="720"/>
      <w:jc w:val="both"/>
    </w:pPr>
    <w:rPr>
      <w:lang w:val="en-US"/>
    </w:rPr>
  </w:style>
  <w:style w:type="character" w:styleId="Hyperlink">
    <w:name w:val="Hyperlink"/>
    <w:uiPriority w:val="99"/>
    <w:rsid w:val="0010471C"/>
    <w:rPr>
      <w:color w:val="0000FF"/>
      <w:u w:val="single"/>
    </w:rPr>
  </w:style>
  <w:style w:type="paragraph" w:customStyle="1" w:styleId="Heading">
    <w:name w:val="Heading"/>
    <w:basedOn w:val="Preliminary"/>
    <w:next w:val="Normal"/>
    <w:rsid w:val="0010471C"/>
  </w:style>
  <w:style w:type="paragraph" w:styleId="Header">
    <w:name w:val="header"/>
    <w:basedOn w:val="Normal"/>
    <w:link w:val="HeaderChar"/>
    <w:semiHidden/>
    <w:rsid w:val="0010471C"/>
    <w:pPr>
      <w:tabs>
        <w:tab w:val="center" w:pos="4320"/>
        <w:tab w:val="right" w:pos="8640"/>
      </w:tabs>
      <w:spacing w:line="480" w:lineRule="auto"/>
      <w:ind w:firstLine="720"/>
      <w:jc w:val="both"/>
    </w:pPr>
    <w:rPr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rsid w:val="0010471C"/>
    <w:pPr>
      <w:tabs>
        <w:tab w:val="right" w:leader="dot" w:pos="9350"/>
      </w:tabs>
      <w:spacing w:line="480" w:lineRule="auto"/>
      <w:ind w:left="936" w:hanging="432"/>
      <w:jc w:val="both"/>
    </w:pPr>
    <w:rPr>
      <w:b/>
      <w:lang w:val="en-US"/>
    </w:rPr>
  </w:style>
  <w:style w:type="paragraph" w:styleId="TOC3">
    <w:name w:val="toc 3"/>
    <w:basedOn w:val="Normal"/>
    <w:next w:val="Normal"/>
    <w:autoRedefine/>
    <w:uiPriority w:val="39"/>
    <w:rsid w:val="0010471C"/>
    <w:pPr>
      <w:tabs>
        <w:tab w:val="right" w:leader="dot" w:pos="9360"/>
      </w:tabs>
      <w:spacing w:line="480" w:lineRule="auto"/>
      <w:ind w:left="1584" w:hanging="576"/>
      <w:jc w:val="both"/>
    </w:pPr>
    <w:rPr>
      <w:b/>
      <w:lang w:val="en-US"/>
    </w:rPr>
  </w:style>
  <w:style w:type="paragraph" w:styleId="Footer">
    <w:name w:val="footer"/>
    <w:basedOn w:val="Normal"/>
    <w:link w:val="FooterChar"/>
    <w:uiPriority w:val="99"/>
    <w:rsid w:val="0010471C"/>
    <w:pPr>
      <w:tabs>
        <w:tab w:val="center" w:pos="4320"/>
        <w:tab w:val="right" w:pos="8640"/>
      </w:tabs>
      <w:spacing w:line="480" w:lineRule="auto"/>
      <w:ind w:firstLine="720"/>
      <w:jc w:val="both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Caption">
    <w:name w:val="caption"/>
    <w:basedOn w:val="NoIndent"/>
    <w:next w:val="Normal"/>
    <w:qFormat/>
    <w:rsid w:val="0010471C"/>
    <w:pPr>
      <w:outlineLvl w:val="8"/>
    </w:pPr>
    <w:rPr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10471C"/>
    <w:pPr>
      <w:spacing w:line="480" w:lineRule="auto"/>
      <w:ind w:left="1512"/>
      <w:jc w:val="both"/>
    </w:pPr>
    <w:rPr>
      <w:b/>
      <w:lang w:val="en-US"/>
    </w:rPr>
  </w:style>
  <w:style w:type="paragraph" w:customStyle="1" w:styleId="Preliminary">
    <w:name w:val="Preliminary"/>
    <w:basedOn w:val="Heading1"/>
    <w:next w:val="Normal"/>
    <w:rsid w:val="0010471C"/>
    <w:pPr>
      <w:keepLines w:val="0"/>
      <w:pageBreakBefore/>
      <w:spacing w:before="0" w:after="960" w:line="480" w:lineRule="auto"/>
      <w:jc w:val="center"/>
    </w:pPr>
    <w:rPr>
      <w:rFonts w:ascii="Times New Roman" w:eastAsia="Times New Roman" w:hAnsi="Times New Roman" w:cs="Arial"/>
      <w:b/>
      <w:bCs/>
      <w:color w:val="auto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10471C"/>
    <w:pPr>
      <w:spacing w:after="0" w:line="360" w:lineRule="auto"/>
      <w:ind w:firstLine="720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rsid w:val="0010471C"/>
    <w:pPr>
      <w:spacing w:line="480" w:lineRule="auto"/>
      <w:ind w:left="720" w:hanging="720"/>
      <w:jc w:val="both"/>
    </w:pPr>
    <w:rPr>
      <w:b/>
      <w:lang w:val="en-US"/>
    </w:rPr>
  </w:style>
  <w:style w:type="paragraph" w:styleId="BalloonText">
    <w:name w:val="Balloon Text"/>
    <w:basedOn w:val="Normal"/>
    <w:link w:val="BalloonTextChar"/>
    <w:rsid w:val="0010471C"/>
    <w:pPr>
      <w:ind w:firstLine="720"/>
      <w:jc w:val="both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rsid w:val="0010471C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10471C"/>
    <w:pPr>
      <w:spacing w:line="480" w:lineRule="auto"/>
      <w:ind w:firstLine="720"/>
      <w:jc w:val="both"/>
    </w:pPr>
    <w:rPr>
      <w:lang w:val="en-US"/>
    </w:rPr>
  </w:style>
  <w:style w:type="paragraph" w:styleId="BlockText">
    <w:name w:val="Block Text"/>
    <w:basedOn w:val="Normal"/>
    <w:rsid w:val="0010471C"/>
    <w:pPr>
      <w:spacing w:after="120" w:line="480" w:lineRule="auto"/>
      <w:ind w:left="1440" w:right="1440" w:firstLine="720"/>
      <w:jc w:val="both"/>
    </w:pPr>
    <w:rPr>
      <w:lang w:val="en-US"/>
    </w:rPr>
  </w:style>
  <w:style w:type="paragraph" w:styleId="BodyText">
    <w:name w:val="Body Text"/>
    <w:basedOn w:val="Normal"/>
    <w:link w:val="BodyTextChar"/>
    <w:rsid w:val="0010471C"/>
    <w:pPr>
      <w:spacing w:after="120" w:line="480" w:lineRule="auto"/>
      <w:ind w:firstLine="720"/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BodyText2">
    <w:name w:val="Body Text 2"/>
    <w:basedOn w:val="Normal"/>
    <w:link w:val="BodyText2Char"/>
    <w:rsid w:val="0010471C"/>
    <w:pPr>
      <w:spacing w:after="120" w:line="480" w:lineRule="auto"/>
      <w:ind w:firstLine="720"/>
      <w:jc w:val="both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BodyText3">
    <w:name w:val="Body Text 3"/>
    <w:basedOn w:val="Normal"/>
    <w:link w:val="BodyText3Char"/>
    <w:rsid w:val="0010471C"/>
    <w:pPr>
      <w:spacing w:after="120" w:line="480" w:lineRule="auto"/>
      <w:ind w:firstLine="720"/>
      <w:jc w:val="both"/>
    </w:pPr>
    <w:rPr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10471C"/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styleId="BodyTextFirstIndent">
    <w:name w:val="Body Text First Indent"/>
    <w:basedOn w:val="BodyText"/>
    <w:link w:val="BodyTextFirstIndentChar"/>
    <w:rsid w:val="0010471C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10471C"/>
    <w:pPr>
      <w:spacing w:after="120" w:line="480" w:lineRule="auto"/>
      <w:ind w:left="360" w:firstLine="720"/>
      <w:jc w:val="both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BodyTextFirstIndent2">
    <w:name w:val="Body Text First Indent 2"/>
    <w:basedOn w:val="BodyTextIndent"/>
    <w:link w:val="BodyTextFirstIndent2Char"/>
    <w:rsid w:val="0010471C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BodyTextIndent2">
    <w:name w:val="Body Text Indent 2"/>
    <w:basedOn w:val="Normal"/>
    <w:link w:val="BodyTextIndent2Char"/>
    <w:rsid w:val="0010471C"/>
    <w:pPr>
      <w:spacing w:after="120" w:line="480" w:lineRule="auto"/>
      <w:ind w:left="360" w:firstLine="720"/>
      <w:jc w:val="both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BodyTextIndent3">
    <w:name w:val="Body Text Indent 3"/>
    <w:basedOn w:val="Normal"/>
    <w:link w:val="BodyTextIndent3Char"/>
    <w:rsid w:val="0010471C"/>
    <w:pPr>
      <w:spacing w:after="120" w:line="480" w:lineRule="auto"/>
      <w:ind w:left="360" w:firstLine="720"/>
      <w:jc w:val="both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10471C"/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styleId="Closing">
    <w:name w:val="Closing"/>
    <w:basedOn w:val="Normal"/>
    <w:link w:val="ClosingChar"/>
    <w:rsid w:val="0010471C"/>
    <w:pPr>
      <w:spacing w:line="480" w:lineRule="auto"/>
      <w:ind w:left="4320" w:firstLine="720"/>
      <w:jc w:val="both"/>
    </w:pPr>
    <w:rPr>
      <w:lang w:val="en-US"/>
    </w:rPr>
  </w:style>
  <w:style w:type="character" w:customStyle="1" w:styleId="ClosingChar">
    <w:name w:val="Closing Char"/>
    <w:basedOn w:val="DefaultParagraphFont"/>
    <w:link w:val="Closing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CommentText">
    <w:name w:val="annotation text"/>
    <w:basedOn w:val="Normal"/>
    <w:link w:val="CommentTextChar"/>
    <w:uiPriority w:val="99"/>
    <w:rsid w:val="0010471C"/>
    <w:pPr>
      <w:spacing w:line="480" w:lineRule="auto"/>
      <w:ind w:firstLine="720"/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71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1047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471C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Date">
    <w:name w:val="Date"/>
    <w:basedOn w:val="Normal"/>
    <w:next w:val="Normal"/>
    <w:link w:val="DateChar"/>
    <w:rsid w:val="0010471C"/>
    <w:pPr>
      <w:spacing w:line="480" w:lineRule="auto"/>
      <w:ind w:firstLine="720"/>
      <w:jc w:val="both"/>
    </w:pPr>
    <w:rPr>
      <w:lang w:val="en-US"/>
    </w:rPr>
  </w:style>
  <w:style w:type="character" w:customStyle="1" w:styleId="DateChar">
    <w:name w:val="Date Char"/>
    <w:basedOn w:val="DefaultParagraphFont"/>
    <w:link w:val="Date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DocumentMap">
    <w:name w:val="Document Map"/>
    <w:basedOn w:val="Normal"/>
    <w:link w:val="DocumentMapChar"/>
    <w:rsid w:val="0010471C"/>
    <w:pPr>
      <w:spacing w:line="480" w:lineRule="auto"/>
      <w:ind w:firstLine="720"/>
      <w:jc w:val="both"/>
    </w:pPr>
    <w:rPr>
      <w:rFonts w:ascii="Segoe UI" w:hAnsi="Segoe UI" w:cs="Segoe UI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rsid w:val="0010471C"/>
    <w:rPr>
      <w:rFonts w:ascii="Segoe UI" w:eastAsia="Times New Roman" w:hAnsi="Segoe UI" w:cs="Segoe UI"/>
      <w:kern w:val="0"/>
      <w:sz w:val="16"/>
      <w:szCs w:val="16"/>
      <w:lang w:val="en-US"/>
      <w14:ligatures w14:val="none"/>
    </w:rPr>
  </w:style>
  <w:style w:type="paragraph" w:styleId="E-mailSignature">
    <w:name w:val="E-mail Signature"/>
    <w:basedOn w:val="Normal"/>
    <w:link w:val="E-mailSignatureChar"/>
    <w:rsid w:val="0010471C"/>
    <w:pPr>
      <w:spacing w:line="480" w:lineRule="auto"/>
      <w:ind w:firstLine="720"/>
      <w:jc w:val="both"/>
    </w:pPr>
    <w:rPr>
      <w:lang w:val="en-US"/>
    </w:rPr>
  </w:style>
  <w:style w:type="character" w:customStyle="1" w:styleId="E-mailSignatureChar">
    <w:name w:val="E-mail Signature Char"/>
    <w:basedOn w:val="DefaultParagraphFont"/>
    <w:link w:val="E-mailSignature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EndnoteText">
    <w:name w:val="endnote text"/>
    <w:basedOn w:val="Normal"/>
    <w:link w:val="EndnoteTextChar"/>
    <w:rsid w:val="0010471C"/>
    <w:pPr>
      <w:spacing w:line="480" w:lineRule="auto"/>
      <w:ind w:firstLine="720"/>
      <w:jc w:val="both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10471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EnvelopeAddress">
    <w:name w:val="envelope address"/>
    <w:basedOn w:val="Normal"/>
    <w:rsid w:val="0010471C"/>
    <w:pPr>
      <w:framePr w:w="7920" w:h="1980" w:hRule="exact" w:hSpace="180" w:wrap="auto" w:hAnchor="page" w:xAlign="center" w:yAlign="bottom"/>
      <w:spacing w:line="480" w:lineRule="auto"/>
      <w:ind w:left="2880" w:firstLine="720"/>
      <w:jc w:val="both"/>
    </w:pPr>
    <w:rPr>
      <w:rFonts w:ascii="Calibri Light" w:hAnsi="Calibri Light"/>
      <w:lang w:val="en-US"/>
    </w:rPr>
  </w:style>
  <w:style w:type="paragraph" w:styleId="EnvelopeReturn">
    <w:name w:val="envelope return"/>
    <w:basedOn w:val="Normal"/>
    <w:rsid w:val="0010471C"/>
    <w:pPr>
      <w:spacing w:line="480" w:lineRule="auto"/>
      <w:ind w:firstLine="720"/>
      <w:jc w:val="both"/>
    </w:pPr>
    <w:rPr>
      <w:rFonts w:ascii="Calibri Light" w:hAnsi="Calibri Light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rsid w:val="0010471C"/>
    <w:pPr>
      <w:spacing w:line="480" w:lineRule="auto"/>
      <w:jc w:val="both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10471C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TMLAddress">
    <w:name w:val="HTML Address"/>
    <w:basedOn w:val="Normal"/>
    <w:link w:val="HTMLAddressChar"/>
    <w:rsid w:val="0010471C"/>
    <w:pPr>
      <w:spacing w:line="480" w:lineRule="auto"/>
      <w:ind w:firstLine="720"/>
      <w:jc w:val="both"/>
    </w:pPr>
    <w:rPr>
      <w:i/>
      <w:iCs/>
      <w:lang w:val="en-US"/>
    </w:rPr>
  </w:style>
  <w:style w:type="character" w:customStyle="1" w:styleId="HTMLAddressChar">
    <w:name w:val="HTML Address Char"/>
    <w:basedOn w:val="DefaultParagraphFont"/>
    <w:link w:val="HTMLAddress"/>
    <w:rsid w:val="0010471C"/>
    <w:rPr>
      <w:rFonts w:ascii="Times New Roman" w:eastAsia="Times New Roman" w:hAnsi="Times New Roman" w:cs="Times New Roman"/>
      <w:i/>
      <w:iCs/>
      <w:kern w:val="0"/>
      <w:lang w:val="en-US"/>
      <w14:ligatures w14:val="none"/>
    </w:rPr>
  </w:style>
  <w:style w:type="paragraph" w:styleId="HTMLPreformatted">
    <w:name w:val="HTML Preformatted"/>
    <w:basedOn w:val="Normal"/>
    <w:link w:val="HTMLPreformattedChar"/>
    <w:rsid w:val="0010471C"/>
    <w:pPr>
      <w:spacing w:line="480" w:lineRule="auto"/>
      <w:ind w:firstLine="720"/>
      <w:jc w:val="both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10471C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styleId="Index1">
    <w:name w:val="index 1"/>
    <w:basedOn w:val="Normal"/>
    <w:next w:val="Normal"/>
    <w:autoRedefine/>
    <w:rsid w:val="0010471C"/>
    <w:pPr>
      <w:spacing w:line="480" w:lineRule="auto"/>
      <w:ind w:left="240" w:hanging="240"/>
      <w:jc w:val="both"/>
    </w:pPr>
    <w:rPr>
      <w:lang w:val="en-US"/>
    </w:rPr>
  </w:style>
  <w:style w:type="paragraph" w:styleId="Index2">
    <w:name w:val="index 2"/>
    <w:basedOn w:val="Normal"/>
    <w:next w:val="Normal"/>
    <w:autoRedefine/>
    <w:rsid w:val="0010471C"/>
    <w:pPr>
      <w:spacing w:line="480" w:lineRule="auto"/>
      <w:ind w:left="480" w:hanging="240"/>
      <w:jc w:val="both"/>
    </w:pPr>
    <w:rPr>
      <w:lang w:val="en-US"/>
    </w:rPr>
  </w:style>
  <w:style w:type="paragraph" w:styleId="Index3">
    <w:name w:val="index 3"/>
    <w:basedOn w:val="Normal"/>
    <w:next w:val="Normal"/>
    <w:autoRedefine/>
    <w:rsid w:val="0010471C"/>
    <w:pPr>
      <w:spacing w:line="480" w:lineRule="auto"/>
      <w:ind w:left="720" w:hanging="240"/>
      <w:jc w:val="both"/>
    </w:pPr>
    <w:rPr>
      <w:lang w:val="en-US"/>
    </w:rPr>
  </w:style>
  <w:style w:type="paragraph" w:styleId="Index4">
    <w:name w:val="index 4"/>
    <w:basedOn w:val="Normal"/>
    <w:next w:val="Normal"/>
    <w:autoRedefine/>
    <w:rsid w:val="0010471C"/>
    <w:pPr>
      <w:spacing w:line="480" w:lineRule="auto"/>
      <w:ind w:left="960" w:hanging="240"/>
      <w:jc w:val="both"/>
    </w:pPr>
    <w:rPr>
      <w:lang w:val="en-US"/>
    </w:rPr>
  </w:style>
  <w:style w:type="paragraph" w:styleId="Index5">
    <w:name w:val="index 5"/>
    <w:basedOn w:val="Normal"/>
    <w:next w:val="Normal"/>
    <w:autoRedefine/>
    <w:rsid w:val="0010471C"/>
    <w:pPr>
      <w:spacing w:line="480" w:lineRule="auto"/>
      <w:ind w:left="1200" w:hanging="240"/>
      <w:jc w:val="both"/>
    </w:pPr>
    <w:rPr>
      <w:lang w:val="en-US"/>
    </w:rPr>
  </w:style>
  <w:style w:type="paragraph" w:styleId="Index6">
    <w:name w:val="index 6"/>
    <w:basedOn w:val="Normal"/>
    <w:next w:val="Normal"/>
    <w:autoRedefine/>
    <w:rsid w:val="0010471C"/>
    <w:pPr>
      <w:spacing w:line="480" w:lineRule="auto"/>
      <w:ind w:left="1440" w:hanging="240"/>
      <w:jc w:val="both"/>
    </w:pPr>
    <w:rPr>
      <w:lang w:val="en-US"/>
    </w:rPr>
  </w:style>
  <w:style w:type="paragraph" w:styleId="Index7">
    <w:name w:val="index 7"/>
    <w:basedOn w:val="Normal"/>
    <w:next w:val="Normal"/>
    <w:autoRedefine/>
    <w:rsid w:val="0010471C"/>
    <w:pPr>
      <w:spacing w:line="480" w:lineRule="auto"/>
      <w:ind w:left="1680" w:hanging="240"/>
      <w:jc w:val="both"/>
    </w:pPr>
    <w:rPr>
      <w:lang w:val="en-US"/>
    </w:rPr>
  </w:style>
  <w:style w:type="paragraph" w:styleId="Index8">
    <w:name w:val="index 8"/>
    <w:basedOn w:val="Normal"/>
    <w:next w:val="Normal"/>
    <w:autoRedefine/>
    <w:rsid w:val="0010471C"/>
    <w:pPr>
      <w:spacing w:line="480" w:lineRule="auto"/>
      <w:ind w:left="1920" w:hanging="240"/>
      <w:jc w:val="both"/>
    </w:pPr>
    <w:rPr>
      <w:lang w:val="en-US"/>
    </w:rPr>
  </w:style>
  <w:style w:type="paragraph" w:styleId="Index9">
    <w:name w:val="index 9"/>
    <w:basedOn w:val="Normal"/>
    <w:next w:val="Normal"/>
    <w:autoRedefine/>
    <w:rsid w:val="0010471C"/>
    <w:pPr>
      <w:spacing w:line="480" w:lineRule="auto"/>
      <w:ind w:left="2160" w:hanging="240"/>
      <w:jc w:val="both"/>
    </w:pPr>
    <w:rPr>
      <w:lang w:val="en-US"/>
    </w:rPr>
  </w:style>
  <w:style w:type="paragraph" w:styleId="IndexHeading">
    <w:name w:val="index heading"/>
    <w:basedOn w:val="Normal"/>
    <w:next w:val="Index1"/>
    <w:rsid w:val="0010471C"/>
    <w:pPr>
      <w:spacing w:line="480" w:lineRule="auto"/>
      <w:ind w:firstLine="720"/>
      <w:jc w:val="both"/>
    </w:pPr>
    <w:rPr>
      <w:rFonts w:ascii="Calibri Light" w:hAnsi="Calibri Light"/>
      <w:b/>
      <w:bCs/>
      <w:lang w:val="en-US"/>
    </w:rPr>
  </w:style>
  <w:style w:type="paragraph" w:styleId="List">
    <w:name w:val="List"/>
    <w:basedOn w:val="Normal"/>
    <w:rsid w:val="0010471C"/>
    <w:pPr>
      <w:spacing w:line="480" w:lineRule="auto"/>
      <w:ind w:left="360" w:hanging="360"/>
      <w:contextualSpacing/>
      <w:jc w:val="both"/>
    </w:pPr>
    <w:rPr>
      <w:lang w:val="en-US"/>
    </w:rPr>
  </w:style>
  <w:style w:type="paragraph" w:styleId="List2">
    <w:name w:val="List 2"/>
    <w:basedOn w:val="Normal"/>
    <w:rsid w:val="0010471C"/>
    <w:pPr>
      <w:spacing w:line="480" w:lineRule="auto"/>
      <w:ind w:left="720" w:hanging="360"/>
      <w:contextualSpacing/>
      <w:jc w:val="both"/>
    </w:pPr>
    <w:rPr>
      <w:lang w:val="en-US"/>
    </w:rPr>
  </w:style>
  <w:style w:type="paragraph" w:styleId="List3">
    <w:name w:val="List 3"/>
    <w:basedOn w:val="Normal"/>
    <w:rsid w:val="0010471C"/>
    <w:pPr>
      <w:spacing w:line="480" w:lineRule="auto"/>
      <w:ind w:left="1080" w:hanging="360"/>
      <w:contextualSpacing/>
      <w:jc w:val="both"/>
    </w:pPr>
    <w:rPr>
      <w:lang w:val="en-US"/>
    </w:rPr>
  </w:style>
  <w:style w:type="paragraph" w:styleId="List4">
    <w:name w:val="List 4"/>
    <w:basedOn w:val="Normal"/>
    <w:rsid w:val="0010471C"/>
    <w:pPr>
      <w:spacing w:line="480" w:lineRule="auto"/>
      <w:ind w:left="1440" w:hanging="360"/>
      <w:contextualSpacing/>
      <w:jc w:val="both"/>
    </w:pPr>
    <w:rPr>
      <w:lang w:val="en-US"/>
    </w:rPr>
  </w:style>
  <w:style w:type="paragraph" w:styleId="List5">
    <w:name w:val="List 5"/>
    <w:basedOn w:val="Normal"/>
    <w:rsid w:val="0010471C"/>
    <w:pPr>
      <w:spacing w:line="480" w:lineRule="auto"/>
      <w:ind w:left="1800" w:hanging="360"/>
      <w:contextualSpacing/>
      <w:jc w:val="both"/>
    </w:pPr>
    <w:rPr>
      <w:lang w:val="en-US"/>
    </w:rPr>
  </w:style>
  <w:style w:type="paragraph" w:styleId="ListBullet">
    <w:name w:val="List Bullet"/>
    <w:basedOn w:val="Normal"/>
    <w:rsid w:val="0010471C"/>
    <w:pPr>
      <w:numPr>
        <w:numId w:val="1"/>
      </w:numPr>
      <w:tabs>
        <w:tab w:val="clear" w:pos="360"/>
      </w:tabs>
      <w:spacing w:line="480" w:lineRule="auto"/>
      <w:ind w:left="0" w:firstLine="0"/>
      <w:contextualSpacing/>
      <w:jc w:val="both"/>
    </w:pPr>
    <w:rPr>
      <w:lang w:val="en-US"/>
    </w:rPr>
  </w:style>
  <w:style w:type="paragraph" w:styleId="ListBullet2">
    <w:name w:val="List Bullet 2"/>
    <w:basedOn w:val="Normal"/>
    <w:rsid w:val="0010471C"/>
    <w:pPr>
      <w:numPr>
        <w:numId w:val="2"/>
      </w:numPr>
      <w:tabs>
        <w:tab w:val="clear" w:pos="720"/>
      </w:tabs>
      <w:spacing w:line="480" w:lineRule="auto"/>
      <w:ind w:left="0" w:firstLine="0"/>
      <w:contextualSpacing/>
      <w:jc w:val="both"/>
    </w:pPr>
    <w:rPr>
      <w:lang w:val="en-US"/>
    </w:rPr>
  </w:style>
  <w:style w:type="paragraph" w:styleId="ListBullet3">
    <w:name w:val="List Bullet 3"/>
    <w:basedOn w:val="Normal"/>
    <w:rsid w:val="0010471C"/>
    <w:pPr>
      <w:numPr>
        <w:numId w:val="3"/>
      </w:numPr>
      <w:tabs>
        <w:tab w:val="clear" w:pos="1080"/>
      </w:tabs>
      <w:spacing w:line="480" w:lineRule="auto"/>
      <w:ind w:left="0" w:firstLine="0"/>
      <w:contextualSpacing/>
      <w:jc w:val="both"/>
    </w:pPr>
    <w:rPr>
      <w:lang w:val="en-US"/>
    </w:rPr>
  </w:style>
  <w:style w:type="paragraph" w:styleId="ListBullet4">
    <w:name w:val="List Bullet 4"/>
    <w:basedOn w:val="Normal"/>
    <w:rsid w:val="0010471C"/>
    <w:pPr>
      <w:numPr>
        <w:numId w:val="4"/>
      </w:numPr>
      <w:tabs>
        <w:tab w:val="clear" w:pos="1440"/>
      </w:tabs>
      <w:spacing w:line="480" w:lineRule="auto"/>
      <w:ind w:left="0" w:firstLine="0"/>
      <w:contextualSpacing/>
      <w:jc w:val="both"/>
    </w:pPr>
    <w:rPr>
      <w:lang w:val="en-US"/>
    </w:rPr>
  </w:style>
  <w:style w:type="paragraph" w:styleId="ListBullet5">
    <w:name w:val="List Bullet 5"/>
    <w:basedOn w:val="Normal"/>
    <w:rsid w:val="0010471C"/>
    <w:pPr>
      <w:numPr>
        <w:numId w:val="5"/>
      </w:numPr>
      <w:tabs>
        <w:tab w:val="clear" w:pos="1800"/>
      </w:tabs>
      <w:spacing w:line="480" w:lineRule="auto"/>
      <w:ind w:left="0" w:firstLine="0"/>
      <w:contextualSpacing/>
      <w:jc w:val="both"/>
    </w:pPr>
    <w:rPr>
      <w:lang w:val="en-US"/>
    </w:rPr>
  </w:style>
  <w:style w:type="paragraph" w:styleId="ListContinue">
    <w:name w:val="List Continue"/>
    <w:basedOn w:val="Normal"/>
    <w:rsid w:val="0010471C"/>
    <w:pPr>
      <w:spacing w:after="120" w:line="480" w:lineRule="auto"/>
      <w:ind w:left="360" w:firstLine="720"/>
      <w:contextualSpacing/>
      <w:jc w:val="both"/>
    </w:pPr>
    <w:rPr>
      <w:lang w:val="en-US"/>
    </w:rPr>
  </w:style>
  <w:style w:type="paragraph" w:styleId="ListContinue2">
    <w:name w:val="List Continue 2"/>
    <w:basedOn w:val="Normal"/>
    <w:rsid w:val="0010471C"/>
    <w:pPr>
      <w:spacing w:after="120" w:line="480" w:lineRule="auto"/>
      <w:ind w:left="720" w:firstLine="720"/>
      <w:contextualSpacing/>
      <w:jc w:val="both"/>
    </w:pPr>
    <w:rPr>
      <w:lang w:val="en-US"/>
    </w:rPr>
  </w:style>
  <w:style w:type="paragraph" w:styleId="ListContinue3">
    <w:name w:val="List Continue 3"/>
    <w:basedOn w:val="Normal"/>
    <w:rsid w:val="0010471C"/>
    <w:pPr>
      <w:spacing w:after="120" w:line="480" w:lineRule="auto"/>
      <w:ind w:left="1080" w:firstLine="720"/>
      <w:contextualSpacing/>
      <w:jc w:val="both"/>
    </w:pPr>
    <w:rPr>
      <w:lang w:val="en-US"/>
    </w:rPr>
  </w:style>
  <w:style w:type="paragraph" w:styleId="ListContinue4">
    <w:name w:val="List Continue 4"/>
    <w:basedOn w:val="Normal"/>
    <w:rsid w:val="0010471C"/>
    <w:pPr>
      <w:spacing w:after="120" w:line="480" w:lineRule="auto"/>
      <w:ind w:left="1440" w:firstLine="720"/>
      <w:contextualSpacing/>
      <w:jc w:val="both"/>
    </w:pPr>
    <w:rPr>
      <w:lang w:val="en-US"/>
    </w:rPr>
  </w:style>
  <w:style w:type="paragraph" w:styleId="ListContinue5">
    <w:name w:val="List Continue 5"/>
    <w:basedOn w:val="Normal"/>
    <w:rsid w:val="0010471C"/>
    <w:pPr>
      <w:spacing w:after="120" w:line="480" w:lineRule="auto"/>
      <w:ind w:left="1800" w:firstLine="720"/>
      <w:contextualSpacing/>
      <w:jc w:val="both"/>
    </w:pPr>
    <w:rPr>
      <w:lang w:val="en-US"/>
    </w:rPr>
  </w:style>
  <w:style w:type="paragraph" w:styleId="ListNumber">
    <w:name w:val="List Number"/>
    <w:basedOn w:val="Normal"/>
    <w:rsid w:val="0010471C"/>
    <w:pPr>
      <w:numPr>
        <w:numId w:val="10"/>
      </w:numPr>
      <w:tabs>
        <w:tab w:val="clear" w:pos="360"/>
      </w:tabs>
      <w:spacing w:line="480" w:lineRule="auto"/>
      <w:ind w:left="0" w:firstLine="0"/>
      <w:contextualSpacing/>
      <w:jc w:val="both"/>
    </w:pPr>
    <w:rPr>
      <w:lang w:val="en-US"/>
    </w:rPr>
  </w:style>
  <w:style w:type="paragraph" w:styleId="ListNumber2">
    <w:name w:val="List Number 2"/>
    <w:basedOn w:val="Normal"/>
    <w:rsid w:val="0010471C"/>
    <w:pPr>
      <w:numPr>
        <w:numId w:val="8"/>
      </w:numPr>
      <w:tabs>
        <w:tab w:val="clear" w:pos="720"/>
      </w:tabs>
      <w:spacing w:line="480" w:lineRule="auto"/>
      <w:ind w:left="0" w:firstLine="0"/>
      <w:contextualSpacing/>
      <w:jc w:val="both"/>
    </w:pPr>
    <w:rPr>
      <w:lang w:val="en-US"/>
    </w:rPr>
  </w:style>
  <w:style w:type="paragraph" w:styleId="ListNumber3">
    <w:name w:val="List Number 3"/>
    <w:basedOn w:val="Normal"/>
    <w:rsid w:val="0010471C"/>
    <w:pPr>
      <w:numPr>
        <w:numId w:val="9"/>
      </w:numPr>
      <w:tabs>
        <w:tab w:val="clear" w:pos="1080"/>
      </w:tabs>
      <w:spacing w:line="480" w:lineRule="auto"/>
      <w:ind w:left="0" w:firstLine="0"/>
      <w:contextualSpacing/>
      <w:jc w:val="both"/>
    </w:pPr>
    <w:rPr>
      <w:lang w:val="en-US"/>
    </w:rPr>
  </w:style>
  <w:style w:type="paragraph" w:styleId="ListNumber4">
    <w:name w:val="List Number 4"/>
    <w:basedOn w:val="Normal"/>
    <w:rsid w:val="0010471C"/>
    <w:pPr>
      <w:numPr>
        <w:numId w:val="7"/>
      </w:numPr>
      <w:tabs>
        <w:tab w:val="clear" w:pos="1440"/>
      </w:tabs>
      <w:spacing w:line="480" w:lineRule="auto"/>
      <w:ind w:left="0" w:firstLine="0"/>
      <w:contextualSpacing/>
      <w:jc w:val="both"/>
    </w:pPr>
    <w:rPr>
      <w:lang w:val="en-US"/>
    </w:rPr>
  </w:style>
  <w:style w:type="paragraph" w:styleId="ListNumber5">
    <w:name w:val="List Number 5"/>
    <w:basedOn w:val="Normal"/>
    <w:rsid w:val="0010471C"/>
    <w:pPr>
      <w:numPr>
        <w:numId w:val="6"/>
      </w:numPr>
      <w:tabs>
        <w:tab w:val="clear" w:pos="1800"/>
      </w:tabs>
      <w:spacing w:line="480" w:lineRule="auto"/>
      <w:ind w:left="0" w:firstLine="0"/>
      <w:contextualSpacing/>
      <w:jc w:val="both"/>
    </w:pPr>
    <w:rPr>
      <w:lang w:val="en-US"/>
    </w:rPr>
  </w:style>
  <w:style w:type="paragraph" w:styleId="MacroText">
    <w:name w:val="macro"/>
    <w:link w:val="MacroTextChar"/>
    <w:rsid w:val="001047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  <w:ind w:firstLine="720"/>
      <w:jc w:val="both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customStyle="1" w:styleId="MacroTextChar">
    <w:name w:val="Macro Text Char"/>
    <w:basedOn w:val="DefaultParagraphFont"/>
    <w:link w:val="MacroText"/>
    <w:rsid w:val="0010471C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styleId="MessageHeader">
    <w:name w:val="Message Header"/>
    <w:basedOn w:val="Normal"/>
    <w:link w:val="MessageHeaderChar"/>
    <w:rsid w:val="0010471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480" w:lineRule="auto"/>
      <w:ind w:left="1080" w:hanging="1080"/>
      <w:jc w:val="both"/>
    </w:pPr>
    <w:rPr>
      <w:rFonts w:ascii="Calibri Light" w:hAnsi="Calibri Light"/>
      <w:lang w:val="en-US"/>
    </w:rPr>
  </w:style>
  <w:style w:type="character" w:customStyle="1" w:styleId="MessageHeaderChar">
    <w:name w:val="Message Header Char"/>
    <w:basedOn w:val="DefaultParagraphFont"/>
    <w:link w:val="MessageHeader"/>
    <w:rsid w:val="0010471C"/>
    <w:rPr>
      <w:rFonts w:ascii="Calibri Light" w:eastAsia="Times New Roman" w:hAnsi="Calibri Light" w:cs="Times New Roman"/>
      <w:kern w:val="0"/>
      <w:shd w:val="pct20" w:color="auto" w:fill="auto"/>
      <w:lang w:val="en-US"/>
      <w14:ligatures w14:val="none"/>
    </w:rPr>
  </w:style>
  <w:style w:type="paragraph" w:styleId="NoSpacing">
    <w:name w:val="No Spacing"/>
    <w:uiPriority w:val="1"/>
    <w:qFormat/>
    <w:rsid w:val="0010471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rsid w:val="0010471C"/>
    <w:pPr>
      <w:spacing w:line="480" w:lineRule="auto"/>
      <w:ind w:firstLine="720"/>
      <w:jc w:val="both"/>
    </w:pPr>
    <w:rPr>
      <w:lang w:val="en-US"/>
    </w:rPr>
  </w:style>
  <w:style w:type="paragraph" w:styleId="NormalIndent">
    <w:name w:val="Normal Indent"/>
    <w:basedOn w:val="Normal"/>
    <w:rsid w:val="0010471C"/>
    <w:pPr>
      <w:spacing w:line="480" w:lineRule="auto"/>
      <w:ind w:left="720" w:firstLine="720"/>
      <w:jc w:val="both"/>
    </w:pPr>
    <w:rPr>
      <w:lang w:val="en-US"/>
    </w:rPr>
  </w:style>
  <w:style w:type="paragraph" w:styleId="NoteHeading">
    <w:name w:val="Note Heading"/>
    <w:basedOn w:val="Normal"/>
    <w:next w:val="Normal"/>
    <w:link w:val="NoteHeadingChar"/>
    <w:rsid w:val="0010471C"/>
    <w:pPr>
      <w:spacing w:line="480" w:lineRule="auto"/>
      <w:ind w:firstLine="720"/>
      <w:jc w:val="both"/>
    </w:pPr>
    <w:rPr>
      <w:lang w:val="en-US"/>
    </w:rPr>
  </w:style>
  <w:style w:type="character" w:customStyle="1" w:styleId="NoteHeadingChar">
    <w:name w:val="Note Heading Char"/>
    <w:basedOn w:val="DefaultParagraphFont"/>
    <w:link w:val="NoteHeading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PlainText">
    <w:name w:val="Plain Text"/>
    <w:basedOn w:val="Normal"/>
    <w:link w:val="PlainTextChar"/>
    <w:rsid w:val="0010471C"/>
    <w:pPr>
      <w:spacing w:line="480" w:lineRule="auto"/>
      <w:ind w:firstLine="720"/>
      <w:jc w:val="both"/>
    </w:pPr>
    <w:rPr>
      <w:rFonts w:ascii="Courier New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10471C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styleId="Salutation">
    <w:name w:val="Salutation"/>
    <w:basedOn w:val="Normal"/>
    <w:next w:val="Normal"/>
    <w:link w:val="SalutationChar"/>
    <w:rsid w:val="0010471C"/>
    <w:pPr>
      <w:spacing w:line="480" w:lineRule="auto"/>
      <w:ind w:firstLine="720"/>
      <w:jc w:val="both"/>
    </w:pPr>
    <w:rPr>
      <w:lang w:val="en-US"/>
    </w:rPr>
  </w:style>
  <w:style w:type="character" w:customStyle="1" w:styleId="SalutationChar">
    <w:name w:val="Salutation Char"/>
    <w:basedOn w:val="DefaultParagraphFont"/>
    <w:link w:val="Salutation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Signature">
    <w:name w:val="Signature"/>
    <w:basedOn w:val="Normal"/>
    <w:link w:val="SignatureChar"/>
    <w:rsid w:val="0010471C"/>
    <w:pPr>
      <w:spacing w:line="480" w:lineRule="auto"/>
      <w:ind w:left="4320" w:firstLine="720"/>
      <w:jc w:val="both"/>
    </w:pPr>
    <w:rPr>
      <w:lang w:val="en-US"/>
    </w:rPr>
  </w:style>
  <w:style w:type="character" w:customStyle="1" w:styleId="SignatureChar">
    <w:name w:val="Signature Char"/>
    <w:basedOn w:val="DefaultParagraphFont"/>
    <w:link w:val="Signature"/>
    <w:rsid w:val="0010471C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ableofAuthorities">
    <w:name w:val="table of authorities"/>
    <w:basedOn w:val="Normal"/>
    <w:next w:val="Normal"/>
    <w:rsid w:val="0010471C"/>
    <w:pPr>
      <w:spacing w:line="480" w:lineRule="auto"/>
      <w:ind w:left="240" w:hanging="240"/>
      <w:jc w:val="both"/>
    </w:pPr>
    <w:rPr>
      <w:lang w:val="en-US"/>
    </w:rPr>
  </w:style>
  <w:style w:type="paragraph" w:styleId="TOAHeading">
    <w:name w:val="toa heading"/>
    <w:basedOn w:val="Normal"/>
    <w:next w:val="Normal"/>
    <w:rsid w:val="0010471C"/>
    <w:pPr>
      <w:spacing w:before="120" w:line="480" w:lineRule="auto"/>
      <w:ind w:firstLine="720"/>
      <w:jc w:val="both"/>
    </w:pPr>
    <w:rPr>
      <w:rFonts w:ascii="Calibri Light" w:hAnsi="Calibri Light"/>
      <w:b/>
      <w:bCs/>
      <w:lang w:val="en-US"/>
    </w:rPr>
  </w:style>
  <w:style w:type="paragraph" w:styleId="TOC5">
    <w:name w:val="toc 5"/>
    <w:basedOn w:val="Normal"/>
    <w:next w:val="Normal"/>
    <w:autoRedefine/>
    <w:uiPriority w:val="39"/>
    <w:rsid w:val="0010471C"/>
    <w:pPr>
      <w:spacing w:line="480" w:lineRule="auto"/>
      <w:ind w:left="2880" w:hanging="864"/>
    </w:pPr>
    <w:rPr>
      <w:b/>
      <w:lang w:val="en-US"/>
    </w:rPr>
  </w:style>
  <w:style w:type="paragraph" w:styleId="TOC6">
    <w:name w:val="toc 6"/>
    <w:basedOn w:val="Normal"/>
    <w:next w:val="Normal"/>
    <w:autoRedefine/>
    <w:uiPriority w:val="39"/>
    <w:rsid w:val="0010471C"/>
    <w:pPr>
      <w:spacing w:line="480" w:lineRule="auto"/>
      <w:ind w:left="1224" w:hanging="720"/>
      <w:jc w:val="both"/>
    </w:pPr>
    <w:rPr>
      <w:b/>
      <w:lang w:val="en-US"/>
    </w:rPr>
  </w:style>
  <w:style w:type="paragraph" w:styleId="TOC7">
    <w:name w:val="toc 7"/>
    <w:basedOn w:val="Normal"/>
    <w:next w:val="Normal"/>
    <w:autoRedefine/>
    <w:uiPriority w:val="39"/>
    <w:rsid w:val="0010471C"/>
    <w:pPr>
      <w:spacing w:line="480" w:lineRule="auto"/>
      <w:ind w:left="1728" w:hanging="720"/>
      <w:jc w:val="both"/>
    </w:pPr>
    <w:rPr>
      <w:b/>
      <w:lang w:val="en-US"/>
    </w:rPr>
  </w:style>
  <w:style w:type="paragraph" w:styleId="TOC8">
    <w:name w:val="toc 8"/>
    <w:basedOn w:val="Normal"/>
    <w:next w:val="Normal"/>
    <w:autoRedefine/>
    <w:uiPriority w:val="39"/>
    <w:rsid w:val="0010471C"/>
    <w:pPr>
      <w:spacing w:line="480" w:lineRule="auto"/>
      <w:ind w:left="1680" w:firstLine="720"/>
      <w:jc w:val="both"/>
    </w:pPr>
    <w:rPr>
      <w:lang w:val="en-US"/>
    </w:rPr>
  </w:style>
  <w:style w:type="paragraph" w:styleId="TOC9">
    <w:name w:val="toc 9"/>
    <w:basedOn w:val="Normal"/>
    <w:next w:val="Normal"/>
    <w:autoRedefine/>
    <w:uiPriority w:val="39"/>
    <w:rsid w:val="0010471C"/>
    <w:pPr>
      <w:spacing w:line="480" w:lineRule="auto"/>
      <w:ind w:left="1920" w:firstLine="720"/>
      <w:jc w:val="both"/>
    </w:pPr>
    <w:rPr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10471C"/>
    <w:pPr>
      <w:keepLines w:val="0"/>
      <w:spacing w:before="240" w:after="60" w:line="480" w:lineRule="auto"/>
      <w:ind w:firstLine="720"/>
      <w:jc w:val="both"/>
      <w:outlineLvl w:val="9"/>
    </w:pPr>
    <w:rPr>
      <w:rFonts w:ascii="Calibri Light" w:eastAsia="Times New Roman" w:hAnsi="Calibri Light" w:cs="Times New Roman"/>
      <w:b/>
      <w:bCs/>
      <w:caps/>
      <w:color w:val="auto"/>
      <w:kern w:val="32"/>
      <w:sz w:val="32"/>
      <w:szCs w:val="32"/>
      <w:lang w:val="en-US"/>
    </w:rPr>
  </w:style>
  <w:style w:type="paragraph" w:customStyle="1" w:styleId="TitlePage">
    <w:name w:val="Title Page"/>
    <w:basedOn w:val="Heading"/>
    <w:next w:val="Normal"/>
    <w:qFormat/>
    <w:rsid w:val="0010471C"/>
    <w:pPr>
      <w:keepNext w:val="0"/>
      <w:pageBreakBefore w:val="0"/>
      <w:spacing w:after="0" w:line="240" w:lineRule="auto"/>
    </w:pPr>
    <w:rPr>
      <w:color w:val="FFFFFF" w:themeColor="background1"/>
      <w:sz w:val="2"/>
    </w:rPr>
  </w:style>
  <w:style w:type="paragraph" w:customStyle="1" w:styleId="CommitteePage">
    <w:name w:val="Committee Page"/>
    <w:basedOn w:val="Heading"/>
    <w:next w:val="Normal"/>
    <w:qFormat/>
    <w:rsid w:val="0010471C"/>
    <w:pPr>
      <w:spacing w:after="0"/>
    </w:pPr>
    <w:rPr>
      <w:color w:val="FFFFFF" w:themeColor="background1"/>
      <w:sz w:val="2"/>
    </w:rPr>
  </w:style>
  <w:style w:type="paragraph" w:customStyle="1" w:styleId="AbstractHeading">
    <w:name w:val="Abstract Heading"/>
    <w:basedOn w:val="TitlePage"/>
    <w:qFormat/>
    <w:rsid w:val="0010471C"/>
    <w:pPr>
      <w:pageBreakBefore/>
    </w:pPr>
  </w:style>
  <w:style w:type="paragraph" w:customStyle="1" w:styleId="NoIndent">
    <w:name w:val="No Indent"/>
    <w:basedOn w:val="Normal"/>
    <w:qFormat/>
    <w:rsid w:val="0010471C"/>
    <w:pPr>
      <w:spacing w:line="480" w:lineRule="auto"/>
      <w:jc w:val="center"/>
    </w:pPr>
    <w:rPr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10471C"/>
    <w:rPr>
      <w:color w:val="808080"/>
    </w:rPr>
  </w:style>
  <w:style w:type="character" w:customStyle="1" w:styleId="TitleHeading">
    <w:name w:val="Title Heading"/>
    <w:basedOn w:val="BodyTextChar"/>
    <w:uiPriority w:val="1"/>
    <w:rsid w:val="0010471C"/>
    <w:rPr>
      <w:rFonts w:ascii="Times New Roman" w:eastAsia="Times New Roman" w:hAnsi="Times New Roman" w:cs="Times New Roman"/>
      <w:b w:val="0"/>
      <w:caps/>
      <w:smallCaps w:val="0"/>
      <w:kern w:val="0"/>
      <w:sz w:val="24"/>
      <w:szCs w:val="24"/>
      <w:lang w:val="en-US"/>
      <w14:ligatures w14:val="none"/>
    </w:rPr>
  </w:style>
  <w:style w:type="paragraph" w:customStyle="1" w:styleId="TableofContentsHeading">
    <w:name w:val="Table of Contents Heading"/>
    <w:basedOn w:val="Preliminary"/>
    <w:qFormat/>
    <w:rsid w:val="0010471C"/>
  </w:style>
  <w:style w:type="paragraph" w:customStyle="1" w:styleId="HeadingNoTab">
    <w:name w:val="Heading No Tab"/>
    <w:basedOn w:val="Heading"/>
    <w:qFormat/>
    <w:rsid w:val="0010471C"/>
  </w:style>
  <w:style w:type="paragraph" w:customStyle="1" w:styleId="CaptionDescription">
    <w:name w:val="Caption Description"/>
    <w:basedOn w:val="NoIndent"/>
    <w:next w:val="Normal"/>
    <w:qFormat/>
    <w:rsid w:val="0010471C"/>
    <w:rPr>
      <w:b/>
      <w:sz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0471C"/>
    <w:pPr>
      <w:spacing w:line="480" w:lineRule="auto"/>
      <w:ind w:firstLine="72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0471C"/>
    <w:rPr>
      <w:rFonts w:ascii="Times New Roman" w:eastAsia="Times New Roman" w:hAnsi="Times New Roman" w:cs="Times New Roman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0471C"/>
    <w:pPr>
      <w:ind w:firstLine="720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0471C"/>
    <w:rPr>
      <w:rFonts w:ascii="Times New Roman" w:eastAsia="Times New Roman" w:hAnsi="Times New Roman" w:cs="Times New Roman"/>
      <w:noProof/>
      <w:kern w:val="0"/>
      <w:lang w:val="en-US"/>
      <w14:ligatures w14:val="none"/>
    </w:rPr>
  </w:style>
  <w:style w:type="paragraph" w:customStyle="1" w:styleId="AppSection">
    <w:name w:val="App Section"/>
    <w:basedOn w:val="Normal"/>
    <w:next w:val="Normal"/>
    <w:rsid w:val="0010471C"/>
    <w:pPr>
      <w:keepNext/>
      <w:numPr>
        <w:ilvl w:val="5"/>
        <w:numId w:val="11"/>
      </w:numPr>
      <w:spacing w:before="960" w:after="480" w:line="480" w:lineRule="auto"/>
      <w:jc w:val="center"/>
      <w:outlineLvl w:val="1"/>
    </w:pPr>
    <w:rPr>
      <w:b/>
      <w:lang w:val="en-US"/>
    </w:rPr>
  </w:style>
  <w:style w:type="paragraph" w:customStyle="1" w:styleId="AppSubsection">
    <w:name w:val="App Subsection"/>
    <w:basedOn w:val="AppSection"/>
    <w:next w:val="Normal"/>
    <w:rsid w:val="0010471C"/>
    <w:pPr>
      <w:numPr>
        <w:ilvl w:val="6"/>
      </w:numPr>
      <w:spacing w:before="480"/>
      <w:jc w:val="left"/>
      <w:outlineLvl w:val="2"/>
    </w:pPr>
  </w:style>
  <w:style w:type="paragraph" w:customStyle="1" w:styleId="Appendix">
    <w:name w:val="Appendix"/>
    <w:basedOn w:val="Normal"/>
    <w:next w:val="Normal"/>
    <w:qFormat/>
    <w:rsid w:val="0010471C"/>
    <w:pPr>
      <w:keepNext/>
      <w:pageBreakBefore/>
      <w:numPr>
        <w:ilvl w:val="4"/>
        <w:numId w:val="11"/>
      </w:numPr>
      <w:spacing w:before="960" w:after="960" w:line="480" w:lineRule="auto"/>
      <w:jc w:val="center"/>
      <w:outlineLvl w:val="0"/>
    </w:pPr>
    <w:rPr>
      <w:b/>
      <w:lang w:val="en-US"/>
    </w:rPr>
  </w:style>
  <w:style w:type="paragraph" w:customStyle="1" w:styleId="PreliminaryBookmarks">
    <w:name w:val="Preliminary Bookmarks"/>
    <w:basedOn w:val="Heading1"/>
    <w:qFormat/>
    <w:rsid w:val="0010471C"/>
    <w:pPr>
      <w:keepLines w:val="0"/>
      <w:spacing w:before="0" w:after="0"/>
      <w:jc w:val="center"/>
    </w:pPr>
    <w:rPr>
      <w:rFonts w:ascii="Times New Roman" w:eastAsia="Times New Roman" w:hAnsi="Times New Roman" w:cs="Arial"/>
      <w:bCs/>
      <w:color w:val="FFFFFF" w:themeColor="background1"/>
      <w:sz w:val="2"/>
      <w:szCs w:val="24"/>
      <w:lang w:val="en-US"/>
    </w:rPr>
  </w:style>
  <w:style w:type="paragraph" w:customStyle="1" w:styleId="PrelminaryBold">
    <w:name w:val="Prelminary Bold"/>
    <w:basedOn w:val="Normal"/>
    <w:qFormat/>
    <w:rsid w:val="0010471C"/>
    <w:pPr>
      <w:jc w:val="center"/>
    </w:pPr>
    <w:rPr>
      <w:b/>
      <w:lang w:val="en-US"/>
    </w:rPr>
  </w:style>
  <w:style w:type="paragraph" w:customStyle="1" w:styleId="PreliminaryNormal">
    <w:name w:val="Preliminary Normal"/>
    <w:basedOn w:val="Normal"/>
    <w:qFormat/>
    <w:rsid w:val="0010471C"/>
    <w:pPr>
      <w:jc w:val="center"/>
    </w:pPr>
    <w:rPr>
      <w:lang w:val="en-US"/>
    </w:rPr>
  </w:style>
  <w:style w:type="paragraph" w:customStyle="1" w:styleId="PreliminaryCaps">
    <w:name w:val="Preliminary Caps"/>
    <w:basedOn w:val="Normal"/>
    <w:qFormat/>
    <w:rsid w:val="0010471C"/>
    <w:pPr>
      <w:spacing w:line="480" w:lineRule="auto"/>
      <w:jc w:val="center"/>
    </w:pPr>
    <w:rPr>
      <w:lang w:val="en-US"/>
    </w:rPr>
  </w:style>
  <w:style w:type="character" w:styleId="FootnoteReference">
    <w:name w:val="footnote reference"/>
    <w:basedOn w:val="DefaultParagraphFont"/>
    <w:rsid w:val="0010471C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10471C"/>
    <w:rPr>
      <w:i/>
      <w:iCs/>
    </w:rPr>
  </w:style>
  <w:style w:type="character" w:styleId="Strong">
    <w:name w:val="Strong"/>
    <w:basedOn w:val="DefaultParagraphFont"/>
    <w:uiPriority w:val="22"/>
    <w:qFormat/>
    <w:rsid w:val="0010471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0471C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0471C"/>
  </w:style>
  <w:style w:type="character" w:styleId="CommentReference">
    <w:name w:val="annotation reference"/>
    <w:basedOn w:val="DefaultParagraphFont"/>
    <w:uiPriority w:val="99"/>
    <w:unhideWhenUsed/>
    <w:rsid w:val="0010471C"/>
    <w:rPr>
      <w:sz w:val="16"/>
      <w:szCs w:val="16"/>
    </w:rPr>
  </w:style>
  <w:style w:type="character" w:customStyle="1" w:styleId="eop">
    <w:name w:val="eop"/>
    <w:basedOn w:val="DefaultParagraphFont"/>
    <w:rsid w:val="0010471C"/>
  </w:style>
  <w:style w:type="character" w:styleId="PageNumber">
    <w:name w:val="page number"/>
    <w:basedOn w:val="DefaultParagraphFont"/>
    <w:uiPriority w:val="99"/>
    <w:unhideWhenUsed/>
    <w:rsid w:val="0010471C"/>
  </w:style>
  <w:style w:type="paragraph" w:customStyle="1" w:styleId="Body">
    <w:name w:val="Body"/>
    <w:rsid w:val="0010471C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LineNumber">
    <w:name w:val="line number"/>
    <w:basedOn w:val="DefaultParagraphFont"/>
    <w:rsid w:val="0010471C"/>
  </w:style>
  <w:style w:type="paragraph" w:customStyle="1" w:styleId="paragraph">
    <w:name w:val="paragraph"/>
    <w:basedOn w:val="Normal"/>
    <w:rsid w:val="0010471C"/>
    <w:pPr>
      <w:spacing w:before="100" w:beforeAutospacing="1" w:after="100" w:afterAutospacing="1"/>
    </w:pPr>
    <w:rPr>
      <w:lang w:val="en-US"/>
    </w:rPr>
  </w:style>
  <w:style w:type="character" w:customStyle="1" w:styleId="font-variant-small-caps">
    <w:name w:val="font-variant-small-caps"/>
    <w:basedOn w:val="DefaultParagraphFont"/>
    <w:rsid w:val="0010471C"/>
  </w:style>
  <w:style w:type="paragraph" w:customStyle="1" w:styleId="msonormal0">
    <w:name w:val="msonormal"/>
    <w:basedOn w:val="Normal"/>
    <w:rsid w:val="0010471C"/>
    <w:pPr>
      <w:spacing w:before="100" w:beforeAutospacing="1" w:after="100" w:afterAutospacing="1"/>
    </w:pPr>
    <w:rPr>
      <w:rFonts w:eastAsiaTheme="minorEastAsia"/>
      <w:lang w:val="es-US" w:eastAsia="es-MX"/>
    </w:rPr>
  </w:style>
  <w:style w:type="character" w:customStyle="1" w:styleId="identifier">
    <w:name w:val="identifier"/>
    <w:basedOn w:val="DefaultParagraphFont"/>
    <w:rsid w:val="0010471C"/>
  </w:style>
  <w:style w:type="character" w:styleId="EndnoteReference">
    <w:name w:val="endnote reference"/>
    <w:basedOn w:val="DefaultParagraphFont"/>
    <w:rsid w:val="0010471C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10471C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10471C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xl65">
    <w:name w:val="xl65"/>
    <w:basedOn w:val="Normal"/>
    <w:rsid w:val="0010471C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al"/>
    <w:rsid w:val="0010471C"/>
    <w:pPr>
      <w:spacing w:before="100" w:beforeAutospacing="1" w:after="100" w:afterAutospacing="1"/>
      <w:jc w:val="center"/>
    </w:pPr>
    <w:rPr>
      <w:rFonts w:ascii="Aptos Narrow" w:hAnsi="Aptos Narrow"/>
      <w:b/>
      <w:bCs/>
    </w:rPr>
  </w:style>
  <w:style w:type="paragraph" w:customStyle="1" w:styleId="xl67">
    <w:name w:val="xl67"/>
    <w:basedOn w:val="Normal"/>
    <w:rsid w:val="0010471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ptos Narrow" w:hAnsi="Aptos Narrow"/>
      <w:b/>
      <w:bCs/>
    </w:rPr>
  </w:style>
  <w:style w:type="paragraph" w:customStyle="1" w:styleId="xl68">
    <w:name w:val="xl68"/>
    <w:basedOn w:val="Normal"/>
    <w:rsid w:val="0010471C"/>
    <w:pPr>
      <w:shd w:val="clear" w:color="000000" w:fill="FFFFFF"/>
      <w:spacing w:before="100" w:beforeAutospacing="1" w:after="100" w:afterAutospacing="1"/>
    </w:pPr>
    <w:rPr>
      <w:rFonts w:ascii="Aptos Narrow" w:hAnsi="Aptos Narrow"/>
      <w:b/>
      <w:bCs/>
    </w:rPr>
  </w:style>
  <w:style w:type="paragraph" w:customStyle="1" w:styleId="xl69">
    <w:name w:val="xl69"/>
    <w:basedOn w:val="Normal"/>
    <w:rsid w:val="0010471C"/>
    <w:pPr>
      <w:spacing w:before="100" w:beforeAutospacing="1" w:after="100" w:afterAutospacing="1"/>
      <w:jc w:val="right"/>
    </w:pPr>
  </w:style>
  <w:style w:type="paragraph" w:customStyle="1" w:styleId="xl70">
    <w:name w:val="xl70"/>
    <w:basedOn w:val="Normal"/>
    <w:rsid w:val="0010471C"/>
    <w:pPr>
      <w:spacing w:before="100" w:beforeAutospacing="1" w:after="100" w:afterAutospacing="1"/>
      <w:jc w:val="center"/>
    </w:pPr>
    <w:rPr>
      <w:rFonts w:ascii="Calibri" w:hAnsi="Calibri" w:cs="Calibri"/>
    </w:rPr>
  </w:style>
  <w:style w:type="paragraph" w:customStyle="1" w:styleId="xl71">
    <w:name w:val="xl71"/>
    <w:basedOn w:val="Normal"/>
    <w:rsid w:val="0010471C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Normal"/>
    <w:rsid w:val="0010471C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10471C"/>
    <w:pPr>
      <w:spacing w:before="100" w:beforeAutospacing="1" w:after="100" w:afterAutospacing="1"/>
      <w:jc w:val="right"/>
    </w:pPr>
    <w:rPr>
      <w:sz w:val="13"/>
      <w:szCs w:val="13"/>
    </w:rPr>
  </w:style>
  <w:style w:type="paragraph" w:customStyle="1" w:styleId="xl74">
    <w:name w:val="xl74"/>
    <w:basedOn w:val="Normal"/>
    <w:rsid w:val="0010471C"/>
    <w:pPr>
      <w:spacing w:before="100" w:beforeAutospacing="1" w:after="100" w:afterAutospacing="1"/>
    </w:pPr>
    <w:rPr>
      <w:sz w:val="13"/>
      <w:szCs w:val="13"/>
    </w:rPr>
  </w:style>
  <w:style w:type="paragraph" w:customStyle="1" w:styleId="xl75">
    <w:name w:val="xl75"/>
    <w:basedOn w:val="Normal"/>
    <w:rsid w:val="0010471C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6">
    <w:name w:val="xl76"/>
    <w:basedOn w:val="Normal"/>
    <w:rsid w:val="0010471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ptos" w:hAnsi="Aptos"/>
      <w:b/>
      <w:bCs/>
      <w:color w:val="000000"/>
      <w:sz w:val="13"/>
      <w:szCs w:val="13"/>
    </w:rPr>
  </w:style>
  <w:style w:type="paragraph" w:customStyle="1" w:styleId="xl77">
    <w:name w:val="xl77"/>
    <w:basedOn w:val="Normal"/>
    <w:rsid w:val="0010471C"/>
    <w:pPr>
      <w:spacing w:before="100" w:beforeAutospacing="1" w:after="100" w:afterAutospacing="1"/>
      <w:jc w:val="right"/>
    </w:pPr>
    <w:rPr>
      <w:rFonts w:ascii="Aptos" w:hAnsi="Aptos"/>
      <w:sz w:val="13"/>
      <w:szCs w:val="13"/>
    </w:rPr>
  </w:style>
  <w:style w:type="paragraph" w:customStyle="1" w:styleId="xl78">
    <w:name w:val="xl78"/>
    <w:basedOn w:val="Normal"/>
    <w:rsid w:val="0010471C"/>
    <w:pPr>
      <w:spacing w:before="100" w:beforeAutospacing="1" w:after="100" w:afterAutospacing="1"/>
    </w:pPr>
    <w:rPr>
      <w:rFonts w:ascii="Aptos" w:hAnsi="Aptos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2403</Words>
  <Characters>11151</Characters>
  <Application>Microsoft Office Word</Application>
  <DocSecurity>0</DocSecurity>
  <Lines>1976</Lines>
  <Paragraphs>1369</Paragraphs>
  <ScaleCrop>false</ScaleCrop>
  <Company/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Alejandra Ramírez Tirado</dc:creator>
  <cp:keywords/>
  <dc:description/>
  <cp:lastModifiedBy>Laura Alejandra Ramírez Tirado</cp:lastModifiedBy>
  <cp:revision>2</cp:revision>
  <dcterms:created xsi:type="dcterms:W3CDTF">2026-07-22T13:23:00Z</dcterms:created>
  <dcterms:modified xsi:type="dcterms:W3CDTF">2026-07-22T13:27:00Z</dcterms:modified>
</cp:coreProperties>
</file>