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14AC2" w14:textId="71BF9F63" w:rsidR="00D27F85" w:rsidRPr="00C12FF8" w:rsidRDefault="00C12FF8" w:rsidP="00D27F85">
      <w:pPr>
        <w:widowControl/>
        <w:rPr>
          <w:rFonts w:ascii="Times New Roman" w:hAnsi="Times New Roman" w:cs="Times New Roman"/>
          <w:bCs/>
          <w:color w:val="00B0F0"/>
          <w:sz w:val="20"/>
          <w:szCs w:val="20"/>
        </w:rPr>
      </w:pPr>
      <w:r w:rsidRPr="00C12FF8">
        <w:rPr>
          <w:rFonts w:ascii="Times New Roman" w:hAnsi="Times New Roman" w:cs="Times New Roman"/>
          <w:bCs/>
          <w:color w:val="00B0F0"/>
          <w:sz w:val="20"/>
          <w:szCs w:val="20"/>
        </w:rPr>
        <w:t>Online Resource</w:t>
      </w:r>
      <w:r w:rsidR="00D27F85" w:rsidRPr="00C12FF8">
        <w:rPr>
          <w:rFonts w:ascii="Times New Roman" w:hAnsi="Times New Roman" w:cs="Times New Roman"/>
          <w:bCs/>
          <w:color w:val="00B0F0"/>
          <w:sz w:val="20"/>
          <w:szCs w:val="20"/>
        </w:rPr>
        <w:t xml:space="preserve"> S</w:t>
      </w:r>
      <w:r w:rsidR="00BE6086" w:rsidRPr="00C12FF8">
        <w:rPr>
          <w:rFonts w:ascii="Times New Roman" w:hAnsi="Times New Roman" w:cs="Times New Roman"/>
          <w:bCs/>
          <w:color w:val="00B0F0"/>
          <w:sz w:val="20"/>
          <w:szCs w:val="20"/>
        </w:rPr>
        <w:t>6</w:t>
      </w:r>
    </w:p>
    <w:p w14:paraId="702B4877" w14:textId="6287D550" w:rsidR="006D2E9F" w:rsidRPr="00C12FF8" w:rsidRDefault="006D2E9F" w:rsidP="006D2E9F">
      <w:pPr>
        <w:widowControl/>
        <w:rPr>
          <w:rFonts w:ascii="Times New Roman" w:hAnsi="Times New Roman" w:cs="Times New Roman"/>
          <w:bCs/>
          <w:sz w:val="20"/>
          <w:szCs w:val="20"/>
        </w:rPr>
      </w:pPr>
      <w:r w:rsidRPr="00C12FF8">
        <w:rPr>
          <w:rFonts w:ascii="Times New Roman" w:hAnsi="Times New Roman" w:cs="Times New Roman"/>
          <w:bCs/>
          <w:sz w:val="20"/>
          <w:szCs w:val="20"/>
        </w:rPr>
        <w:t xml:space="preserve">Mixed model ANOVAs for the effects of years (Y), cropping system (CS), and irrigation method (IM) on nitrogen uptake of soybean at full bloom (FB), full pod (FP), full seed (FS) and maturity </w:t>
      </w:r>
      <w:r w:rsidR="005B437A" w:rsidRPr="00C12FF8">
        <w:rPr>
          <w:rFonts w:ascii="Times New Roman" w:hAnsi="Times New Roman" w:cs="Times New Roman"/>
          <w:bCs/>
          <w:sz w:val="20"/>
          <w:szCs w:val="20"/>
        </w:rPr>
        <w:t xml:space="preserve">stage </w:t>
      </w:r>
      <w:r w:rsidRPr="00C12FF8">
        <w:rPr>
          <w:rFonts w:ascii="Times New Roman" w:hAnsi="Times New Roman" w:cs="Times New Roman"/>
          <w:bCs/>
          <w:sz w:val="20"/>
          <w:szCs w:val="20"/>
        </w:rPr>
        <w:t>(MS).</w:t>
      </w:r>
    </w:p>
    <w:p w14:paraId="4787EA7A" w14:textId="77777777" w:rsidR="006D2E9F" w:rsidRPr="00C12FF8" w:rsidRDefault="006D2E9F" w:rsidP="006D2E9F">
      <w:pPr>
        <w:widowControl/>
        <w:jc w:val="left"/>
        <w:rPr>
          <w:rFonts w:ascii="Times New Roman" w:hAnsi="Times New Roman" w:cs="Times New Roman"/>
          <w:bCs/>
          <w:sz w:val="20"/>
          <w:szCs w:val="20"/>
        </w:rPr>
      </w:pPr>
    </w:p>
    <w:tbl>
      <w:tblPr>
        <w:tblW w:w="0" w:type="auto"/>
        <w:jc w:val="center"/>
        <w:tblLook w:val="04A0" w:firstRow="1" w:lastRow="0" w:firstColumn="1" w:lastColumn="0" w:noHBand="0" w:noVBand="1"/>
      </w:tblPr>
      <w:tblGrid>
        <w:gridCol w:w="1268"/>
        <w:gridCol w:w="866"/>
        <w:gridCol w:w="766"/>
        <w:gridCol w:w="866"/>
        <w:gridCol w:w="766"/>
        <w:gridCol w:w="866"/>
        <w:gridCol w:w="766"/>
        <w:gridCol w:w="966"/>
        <w:gridCol w:w="766"/>
      </w:tblGrid>
      <w:tr w:rsidR="006D2E9F" w:rsidRPr="00C12FF8" w14:paraId="31FA96D2" w14:textId="77777777" w:rsidTr="009E1F5A">
        <w:trPr>
          <w:trHeight w:val="360"/>
          <w:jc w:val="center"/>
        </w:trPr>
        <w:tc>
          <w:tcPr>
            <w:tcW w:w="0" w:type="auto"/>
            <w:tcBorders>
              <w:top w:val="single" w:sz="24" w:space="0" w:color="auto"/>
            </w:tcBorders>
            <w:noWrap/>
            <w:vAlign w:val="center"/>
          </w:tcPr>
          <w:p w14:paraId="443B1DDE" w14:textId="77777777" w:rsidR="006D2E9F" w:rsidRPr="00C12FF8" w:rsidRDefault="006D2E9F" w:rsidP="009E1F5A">
            <w:pPr>
              <w:widowControl/>
              <w:jc w:val="left"/>
              <w:rPr>
                <w:rFonts w:ascii="Times New Roman" w:eastAsia="SimSun" w:hAnsi="Times New Roman" w:cs="Times New Roman"/>
                <w:bCs/>
                <w:sz w:val="20"/>
                <w:szCs w:val="20"/>
              </w:rPr>
            </w:pPr>
            <w:r w:rsidRPr="00C12FF8">
              <w:rPr>
                <w:rFonts w:ascii="Times New Roman" w:eastAsia="SimSun" w:hAnsi="Times New Roman" w:cs="Times New Roman"/>
                <w:bCs/>
                <w:sz w:val="20"/>
                <w:szCs w:val="20"/>
              </w:rPr>
              <w:t>Source</w:t>
            </w:r>
          </w:p>
        </w:tc>
        <w:tc>
          <w:tcPr>
            <w:tcW w:w="0" w:type="auto"/>
            <w:gridSpan w:val="2"/>
            <w:tcBorders>
              <w:top w:val="single" w:sz="24" w:space="0" w:color="auto"/>
              <w:bottom w:val="single" w:sz="24" w:space="0" w:color="auto"/>
            </w:tcBorders>
            <w:noWrap/>
            <w:vAlign w:val="center"/>
          </w:tcPr>
          <w:p w14:paraId="2AF5956E" w14:textId="6784221A" w:rsidR="006D2E9F" w:rsidRPr="00C12FF8" w:rsidRDefault="006D2E9F" w:rsidP="009E1F5A">
            <w:pPr>
              <w:widowControl/>
              <w:jc w:val="left"/>
              <w:rPr>
                <w:rFonts w:ascii="Times New Roman" w:eastAsia="SimSun" w:hAnsi="Times New Roman" w:cs="Times New Roman"/>
                <w:bCs/>
                <w:sz w:val="20"/>
                <w:szCs w:val="20"/>
              </w:rPr>
            </w:pPr>
            <w:r w:rsidRPr="00C12FF8">
              <w:rPr>
                <w:rFonts w:ascii="Times New Roman" w:hAnsi="Times New Roman" w:cs="Times New Roman"/>
                <w:bCs/>
                <w:sz w:val="20"/>
                <w:szCs w:val="20"/>
              </w:rPr>
              <w:t xml:space="preserve">Full </w:t>
            </w:r>
            <w:r w:rsidR="005B437A" w:rsidRPr="00C12FF8">
              <w:rPr>
                <w:rFonts w:ascii="Times New Roman" w:hAnsi="Times New Roman" w:cs="Times New Roman"/>
                <w:bCs/>
                <w:sz w:val="20"/>
                <w:szCs w:val="20"/>
              </w:rPr>
              <w:t>bloom</w:t>
            </w:r>
          </w:p>
        </w:tc>
        <w:tc>
          <w:tcPr>
            <w:tcW w:w="0" w:type="auto"/>
            <w:gridSpan w:val="2"/>
            <w:tcBorders>
              <w:top w:val="single" w:sz="24" w:space="0" w:color="auto"/>
              <w:bottom w:val="single" w:sz="24" w:space="0" w:color="auto"/>
            </w:tcBorders>
            <w:noWrap/>
            <w:vAlign w:val="center"/>
          </w:tcPr>
          <w:p w14:paraId="2A727740" w14:textId="15EFAAA3" w:rsidR="006D2E9F" w:rsidRPr="00C12FF8" w:rsidRDefault="006D2E9F" w:rsidP="009E1F5A">
            <w:pPr>
              <w:widowControl/>
              <w:jc w:val="left"/>
              <w:rPr>
                <w:rFonts w:ascii="Times New Roman" w:eastAsia="SimSun" w:hAnsi="Times New Roman" w:cs="Times New Roman"/>
                <w:bCs/>
                <w:sz w:val="20"/>
                <w:szCs w:val="20"/>
              </w:rPr>
            </w:pPr>
            <w:r w:rsidRPr="00C12FF8">
              <w:rPr>
                <w:rFonts w:ascii="Times New Roman" w:hAnsi="Times New Roman" w:cs="Times New Roman"/>
                <w:bCs/>
                <w:sz w:val="20"/>
                <w:szCs w:val="20"/>
              </w:rPr>
              <w:t xml:space="preserve">Full </w:t>
            </w:r>
            <w:r w:rsidR="005B437A" w:rsidRPr="00C12FF8">
              <w:rPr>
                <w:rFonts w:ascii="Times New Roman" w:hAnsi="Times New Roman" w:cs="Times New Roman"/>
                <w:bCs/>
                <w:sz w:val="20"/>
                <w:szCs w:val="20"/>
              </w:rPr>
              <w:t>pod</w:t>
            </w:r>
          </w:p>
        </w:tc>
        <w:tc>
          <w:tcPr>
            <w:tcW w:w="0" w:type="auto"/>
            <w:gridSpan w:val="2"/>
            <w:tcBorders>
              <w:top w:val="single" w:sz="24" w:space="0" w:color="auto"/>
              <w:bottom w:val="single" w:sz="24" w:space="0" w:color="auto"/>
            </w:tcBorders>
            <w:vAlign w:val="center"/>
          </w:tcPr>
          <w:p w14:paraId="0455A75F" w14:textId="1D62F6F1" w:rsidR="006D2E9F" w:rsidRPr="00C12FF8" w:rsidRDefault="006D2E9F" w:rsidP="009E1F5A">
            <w:pPr>
              <w:widowControl/>
              <w:jc w:val="left"/>
              <w:rPr>
                <w:rFonts w:ascii="Times New Roman" w:eastAsia="SimSun" w:hAnsi="Times New Roman" w:cs="Times New Roman"/>
                <w:bCs/>
                <w:sz w:val="20"/>
                <w:szCs w:val="20"/>
              </w:rPr>
            </w:pPr>
            <w:r w:rsidRPr="00C12FF8">
              <w:rPr>
                <w:rFonts w:ascii="Times New Roman" w:eastAsia="SimSun" w:hAnsi="Times New Roman" w:cs="Times New Roman"/>
                <w:bCs/>
                <w:sz w:val="20"/>
                <w:szCs w:val="20"/>
              </w:rPr>
              <w:t xml:space="preserve">Full </w:t>
            </w:r>
            <w:r w:rsidR="005B437A" w:rsidRPr="00C12FF8">
              <w:rPr>
                <w:rFonts w:ascii="Times New Roman" w:eastAsia="SimSun" w:hAnsi="Times New Roman" w:cs="Times New Roman"/>
                <w:bCs/>
                <w:sz w:val="20"/>
                <w:szCs w:val="20"/>
              </w:rPr>
              <w:t>seed</w:t>
            </w:r>
          </w:p>
        </w:tc>
        <w:tc>
          <w:tcPr>
            <w:tcW w:w="0" w:type="auto"/>
            <w:gridSpan w:val="2"/>
            <w:tcBorders>
              <w:top w:val="single" w:sz="24" w:space="0" w:color="auto"/>
              <w:bottom w:val="single" w:sz="24" w:space="0" w:color="auto"/>
            </w:tcBorders>
            <w:vAlign w:val="center"/>
          </w:tcPr>
          <w:p w14:paraId="6502A82C" w14:textId="379AFD31" w:rsidR="006D2E9F" w:rsidRPr="00C12FF8" w:rsidRDefault="006D2E9F" w:rsidP="009E1F5A">
            <w:pPr>
              <w:widowControl/>
              <w:jc w:val="left"/>
              <w:rPr>
                <w:rFonts w:ascii="Times New Roman" w:eastAsia="SimSun" w:hAnsi="Times New Roman" w:cs="Times New Roman"/>
                <w:bCs/>
                <w:sz w:val="20"/>
                <w:szCs w:val="20"/>
              </w:rPr>
            </w:pPr>
            <w:r w:rsidRPr="00C12FF8">
              <w:rPr>
                <w:rFonts w:ascii="Times New Roman" w:eastAsia="SimSun" w:hAnsi="Times New Roman" w:cs="Times New Roman"/>
                <w:bCs/>
                <w:sz w:val="20"/>
                <w:szCs w:val="20"/>
              </w:rPr>
              <w:t xml:space="preserve">Maturity </w:t>
            </w:r>
            <w:r w:rsidR="005B437A" w:rsidRPr="00C12FF8">
              <w:rPr>
                <w:rFonts w:ascii="Times New Roman" w:eastAsia="SimSun" w:hAnsi="Times New Roman" w:cs="Times New Roman"/>
                <w:bCs/>
                <w:sz w:val="20"/>
                <w:szCs w:val="20"/>
              </w:rPr>
              <w:t>stage</w:t>
            </w:r>
          </w:p>
        </w:tc>
      </w:tr>
      <w:tr w:rsidR="006D2E9F" w:rsidRPr="00C12FF8" w14:paraId="0AEFD893" w14:textId="77777777" w:rsidTr="009E1F5A">
        <w:trPr>
          <w:trHeight w:val="360"/>
          <w:jc w:val="center"/>
        </w:trPr>
        <w:tc>
          <w:tcPr>
            <w:tcW w:w="0" w:type="auto"/>
            <w:tcBorders>
              <w:bottom w:val="single" w:sz="24" w:space="0" w:color="auto"/>
            </w:tcBorders>
            <w:noWrap/>
            <w:vAlign w:val="center"/>
          </w:tcPr>
          <w:p w14:paraId="7578D346" w14:textId="77777777" w:rsidR="006D2E9F" w:rsidRPr="00C12FF8" w:rsidRDefault="006D2E9F" w:rsidP="009E1F5A">
            <w:pPr>
              <w:widowControl/>
              <w:jc w:val="left"/>
              <w:rPr>
                <w:rFonts w:ascii="Times New Roman" w:eastAsia="SimSun" w:hAnsi="Times New Roman" w:cs="Times New Roman"/>
                <w:bCs/>
                <w:sz w:val="20"/>
                <w:szCs w:val="20"/>
              </w:rPr>
            </w:pPr>
          </w:p>
        </w:tc>
        <w:tc>
          <w:tcPr>
            <w:tcW w:w="0" w:type="auto"/>
            <w:tcBorders>
              <w:top w:val="single" w:sz="24" w:space="0" w:color="auto"/>
              <w:bottom w:val="single" w:sz="24" w:space="0" w:color="auto"/>
            </w:tcBorders>
            <w:noWrap/>
            <w:vAlign w:val="center"/>
          </w:tcPr>
          <w:p w14:paraId="374E0E3B" w14:textId="77777777" w:rsidR="006D2E9F" w:rsidRPr="00C12FF8" w:rsidRDefault="006D2E9F" w:rsidP="009E1F5A">
            <w:pPr>
              <w:widowControl/>
              <w:jc w:val="left"/>
              <w:rPr>
                <w:rFonts w:ascii="Times New Roman" w:eastAsia="SimSun" w:hAnsi="Times New Roman" w:cs="Times New Roman"/>
                <w:bCs/>
                <w:sz w:val="20"/>
                <w:szCs w:val="20"/>
              </w:rPr>
            </w:pPr>
            <w:r w:rsidRPr="00C12FF8">
              <w:rPr>
                <w:rFonts w:ascii="Times New Roman" w:eastAsia="SimSun" w:hAnsi="Times New Roman" w:cs="Times New Roman"/>
                <w:bCs/>
                <w:sz w:val="20"/>
                <w:szCs w:val="20"/>
              </w:rPr>
              <w:t>F</w:t>
            </w:r>
          </w:p>
        </w:tc>
        <w:tc>
          <w:tcPr>
            <w:tcW w:w="0" w:type="auto"/>
            <w:tcBorders>
              <w:top w:val="single" w:sz="24" w:space="0" w:color="auto"/>
              <w:bottom w:val="single" w:sz="24" w:space="0" w:color="auto"/>
            </w:tcBorders>
            <w:noWrap/>
            <w:vAlign w:val="center"/>
          </w:tcPr>
          <w:p w14:paraId="4884B331" w14:textId="0E62769F" w:rsidR="006D2E9F" w:rsidRPr="00C12FF8" w:rsidRDefault="006D2E9F" w:rsidP="009E1F5A">
            <w:pPr>
              <w:widowControl/>
              <w:jc w:val="left"/>
              <w:rPr>
                <w:rFonts w:ascii="Times New Roman" w:eastAsia="SimSun" w:hAnsi="Times New Roman" w:cs="Times New Roman"/>
                <w:bCs/>
                <w:sz w:val="20"/>
                <w:szCs w:val="20"/>
              </w:rPr>
            </w:pPr>
            <w:r w:rsidRPr="00C12FF8">
              <w:rPr>
                <w:rFonts w:ascii="Times New Roman" w:eastAsia="SimSun" w:hAnsi="Times New Roman" w:cs="Times New Roman"/>
                <w:bCs/>
                <w:sz w:val="20"/>
                <w:szCs w:val="20"/>
              </w:rPr>
              <w:t>P</w:t>
            </w:r>
            <w:r w:rsidR="00D9082E" w:rsidRPr="00C12FF8">
              <w:rPr>
                <w:rFonts w:ascii="Times New Roman" w:eastAsia="SimSun" w:hAnsi="Times New Roman" w:cs="Times New Roman"/>
                <w:bCs/>
                <w:sz w:val="20"/>
                <w:szCs w:val="20"/>
              </w:rPr>
              <w:t xml:space="preserve"> </w:t>
            </w:r>
            <w:r w:rsidRPr="00C12FF8">
              <w:rPr>
                <w:rFonts w:ascii="Times New Roman" w:eastAsia="SimSun" w:hAnsi="Times New Roman" w:cs="Times New Roman"/>
                <w:bCs/>
                <w:sz w:val="20"/>
                <w:szCs w:val="20"/>
              </w:rPr>
              <w:t>*</w:t>
            </w:r>
          </w:p>
        </w:tc>
        <w:tc>
          <w:tcPr>
            <w:tcW w:w="0" w:type="auto"/>
            <w:tcBorders>
              <w:top w:val="single" w:sz="24" w:space="0" w:color="auto"/>
              <w:bottom w:val="single" w:sz="24" w:space="0" w:color="auto"/>
            </w:tcBorders>
            <w:noWrap/>
            <w:vAlign w:val="center"/>
          </w:tcPr>
          <w:p w14:paraId="25DB3CC3" w14:textId="77777777" w:rsidR="006D2E9F" w:rsidRPr="00C12FF8" w:rsidRDefault="006D2E9F" w:rsidP="009E1F5A">
            <w:pPr>
              <w:widowControl/>
              <w:jc w:val="left"/>
              <w:rPr>
                <w:rFonts w:ascii="Times New Roman" w:eastAsia="SimSun" w:hAnsi="Times New Roman" w:cs="Times New Roman"/>
                <w:bCs/>
                <w:sz w:val="20"/>
                <w:szCs w:val="20"/>
              </w:rPr>
            </w:pPr>
            <w:r w:rsidRPr="00C12FF8">
              <w:rPr>
                <w:rFonts w:ascii="Times New Roman" w:eastAsia="SimSun" w:hAnsi="Times New Roman" w:cs="Times New Roman"/>
                <w:bCs/>
                <w:sz w:val="20"/>
                <w:szCs w:val="20"/>
              </w:rPr>
              <w:t>F</w:t>
            </w:r>
          </w:p>
        </w:tc>
        <w:tc>
          <w:tcPr>
            <w:tcW w:w="0" w:type="auto"/>
            <w:tcBorders>
              <w:top w:val="single" w:sz="24" w:space="0" w:color="auto"/>
              <w:bottom w:val="single" w:sz="24" w:space="0" w:color="auto"/>
            </w:tcBorders>
            <w:noWrap/>
            <w:vAlign w:val="center"/>
          </w:tcPr>
          <w:p w14:paraId="66B6D623" w14:textId="77777777" w:rsidR="006D2E9F" w:rsidRPr="00C12FF8" w:rsidRDefault="006D2E9F" w:rsidP="009E1F5A">
            <w:pPr>
              <w:widowControl/>
              <w:jc w:val="left"/>
              <w:rPr>
                <w:rFonts w:ascii="Times New Roman" w:eastAsia="SimSun" w:hAnsi="Times New Roman" w:cs="Times New Roman"/>
                <w:bCs/>
                <w:sz w:val="20"/>
                <w:szCs w:val="20"/>
              </w:rPr>
            </w:pPr>
            <w:r w:rsidRPr="00C12FF8">
              <w:rPr>
                <w:rFonts w:ascii="Times New Roman" w:eastAsia="SimSun" w:hAnsi="Times New Roman" w:cs="Times New Roman"/>
                <w:bCs/>
                <w:sz w:val="20"/>
                <w:szCs w:val="20"/>
              </w:rPr>
              <w:t>P</w:t>
            </w:r>
          </w:p>
        </w:tc>
        <w:tc>
          <w:tcPr>
            <w:tcW w:w="0" w:type="auto"/>
            <w:tcBorders>
              <w:top w:val="single" w:sz="24" w:space="0" w:color="auto"/>
              <w:bottom w:val="single" w:sz="24" w:space="0" w:color="auto"/>
            </w:tcBorders>
            <w:vAlign w:val="center"/>
          </w:tcPr>
          <w:p w14:paraId="0F41D9A1" w14:textId="77777777" w:rsidR="006D2E9F" w:rsidRPr="00C12FF8" w:rsidRDefault="006D2E9F" w:rsidP="009E1F5A">
            <w:pPr>
              <w:widowControl/>
              <w:jc w:val="left"/>
              <w:rPr>
                <w:rFonts w:ascii="Times New Roman" w:eastAsia="SimSun" w:hAnsi="Times New Roman" w:cs="Times New Roman"/>
                <w:bCs/>
                <w:sz w:val="20"/>
                <w:szCs w:val="20"/>
              </w:rPr>
            </w:pPr>
            <w:r w:rsidRPr="00C12FF8">
              <w:rPr>
                <w:rFonts w:ascii="Times New Roman" w:eastAsia="SimSun" w:hAnsi="Times New Roman" w:cs="Times New Roman"/>
                <w:bCs/>
                <w:sz w:val="20"/>
                <w:szCs w:val="20"/>
              </w:rPr>
              <w:t>F</w:t>
            </w:r>
          </w:p>
        </w:tc>
        <w:tc>
          <w:tcPr>
            <w:tcW w:w="0" w:type="auto"/>
            <w:tcBorders>
              <w:top w:val="single" w:sz="24" w:space="0" w:color="auto"/>
              <w:bottom w:val="single" w:sz="24" w:space="0" w:color="auto"/>
            </w:tcBorders>
            <w:vAlign w:val="center"/>
          </w:tcPr>
          <w:p w14:paraId="6C46B1F4" w14:textId="77777777" w:rsidR="006D2E9F" w:rsidRPr="00C12FF8" w:rsidRDefault="006D2E9F" w:rsidP="009E1F5A">
            <w:pPr>
              <w:widowControl/>
              <w:jc w:val="left"/>
              <w:rPr>
                <w:rFonts w:ascii="Times New Roman" w:eastAsia="SimSun" w:hAnsi="Times New Roman" w:cs="Times New Roman"/>
                <w:bCs/>
                <w:sz w:val="20"/>
                <w:szCs w:val="20"/>
              </w:rPr>
            </w:pPr>
            <w:r w:rsidRPr="00C12FF8">
              <w:rPr>
                <w:rFonts w:ascii="Times New Roman" w:eastAsia="SimSun" w:hAnsi="Times New Roman" w:cs="Times New Roman"/>
                <w:bCs/>
                <w:sz w:val="20"/>
                <w:szCs w:val="20"/>
              </w:rPr>
              <w:t>P</w:t>
            </w:r>
          </w:p>
        </w:tc>
        <w:tc>
          <w:tcPr>
            <w:tcW w:w="0" w:type="auto"/>
            <w:tcBorders>
              <w:top w:val="single" w:sz="24" w:space="0" w:color="auto"/>
              <w:bottom w:val="single" w:sz="24" w:space="0" w:color="auto"/>
            </w:tcBorders>
            <w:vAlign w:val="center"/>
          </w:tcPr>
          <w:p w14:paraId="6F25CDE1" w14:textId="77777777" w:rsidR="006D2E9F" w:rsidRPr="00C12FF8" w:rsidRDefault="006D2E9F" w:rsidP="009E1F5A">
            <w:pPr>
              <w:widowControl/>
              <w:jc w:val="left"/>
              <w:rPr>
                <w:rFonts w:ascii="Times New Roman" w:eastAsia="SimSun" w:hAnsi="Times New Roman" w:cs="Times New Roman"/>
                <w:bCs/>
                <w:sz w:val="20"/>
                <w:szCs w:val="20"/>
              </w:rPr>
            </w:pPr>
            <w:r w:rsidRPr="00C12FF8">
              <w:rPr>
                <w:rFonts w:ascii="Times New Roman" w:eastAsia="SimSun" w:hAnsi="Times New Roman" w:cs="Times New Roman"/>
                <w:bCs/>
                <w:sz w:val="20"/>
                <w:szCs w:val="20"/>
              </w:rPr>
              <w:t>F</w:t>
            </w:r>
          </w:p>
        </w:tc>
        <w:tc>
          <w:tcPr>
            <w:tcW w:w="0" w:type="auto"/>
            <w:tcBorders>
              <w:top w:val="single" w:sz="24" w:space="0" w:color="auto"/>
              <w:bottom w:val="single" w:sz="24" w:space="0" w:color="auto"/>
            </w:tcBorders>
            <w:vAlign w:val="center"/>
          </w:tcPr>
          <w:p w14:paraId="185834D7" w14:textId="77777777" w:rsidR="006D2E9F" w:rsidRPr="00C12FF8" w:rsidRDefault="006D2E9F" w:rsidP="009E1F5A">
            <w:pPr>
              <w:widowControl/>
              <w:jc w:val="left"/>
              <w:rPr>
                <w:rFonts w:ascii="Times New Roman" w:eastAsia="SimSun" w:hAnsi="Times New Roman" w:cs="Times New Roman"/>
                <w:bCs/>
                <w:sz w:val="20"/>
                <w:szCs w:val="20"/>
              </w:rPr>
            </w:pPr>
            <w:r w:rsidRPr="00C12FF8">
              <w:rPr>
                <w:rFonts w:ascii="Times New Roman" w:eastAsia="SimSun" w:hAnsi="Times New Roman" w:cs="Times New Roman"/>
                <w:bCs/>
                <w:sz w:val="20"/>
                <w:szCs w:val="20"/>
              </w:rPr>
              <w:t>P</w:t>
            </w:r>
          </w:p>
        </w:tc>
      </w:tr>
      <w:tr w:rsidR="005E1B32" w:rsidRPr="00C12FF8" w14:paraId="21DFE6E4" w14:textId="77777777" w:rsidTr="009E1F5A">
        <w:trPr>
          <w:trHeight w:val="360"/>
          <w:jc w:val="center"/>
        </w:trPr>
        <w:tc>
          <w:tcPr>
            <w:tcW w:w="0" w:type="auto"/>
            <w:tcBorders>
              <w:top w:val="single" w:sz="24" w:space="0" w:color="auto"/>
            </w:tcBorders>
            <w:noWrap/>
            <w:vAlign w:val="center"/>
          </w:tcPr>
          <w:p w14:paraId="2E544948" w14:textId="77777777" w:rsidR="005E1B32" w:rsidRPr="00C12FF8" w:rsidRDefault="005E1B32" w:rsidP="009E1F5A">
            <w:pPr>
              <w:jc w:val="left"/>
              <w:rPr>
                <w:rFonts w:ascii="Times New Roman" w:eastAsia="SimSun" w:hAnsi="Times New Roman" w:cs="Times New Roman"/>
                <w:bCs/>
                <w:sz w:val="20"/>
                <w:szCs w:val="20"/>
              </w:rPr>
            </w:pPr>
            <w:r w:rsidRPr="00C12FF8">
              <w:rPr>
                <w:rFonts w:ascii="Times New Roman" w:hAnsi="Times New Roman" w:cs="Times New Roman"/>
                <w:bCs/>
                <w:sz w:val="20"/>
                <w:szCs w:val="20"/>
              </w:rPr>
              <w:t>Y</w:t>
            </w:r>
          </w:p>
        </w:tc>
        <w:tc>
          <w:tcPr>
            <w:tcW w:w="0" w:type="auto"/>
            <w:tcBorders>
              <w:top w:val="single" w:sz="24" w:space="0" w:color="auto"/>
            </w:tcBorders>
            <w:noWrap/>
            <w:vAlign w:val="center"/>
          </w:tcPr>
          <w:p w14:paraId="728C2CBD" w14:textId="7B5BA25D" w:rsidR="005E1B32" w:rsidRPr="00C12FF8" w:rsidRDefault="005E1B32" w:rsidP="009E1F5A">
            <w:pPr>
              <w:widowControl/>
              <w:jc w:val="left"/>
              <w:rPr>
                <w:rFonts w:ascii="Times New Roman" w:eastAsia="DengXian" w:hAnsi="Times New Roman" w:cs="Times New Roman"/>
                <w:bCs/>
                <w:sz w:val="20"/>
                <w:szCs w:val="20"/>
              </w:rPr>
            </w:pPr>
            <w:r w:rsidRPr="00C12FF8">
              <w:rPr>
                <w:rFonts w:ascii="Times New Roman" w:eastAsia="DengXian" w:hAnsi="Times New Roman" w:cs="Times New Roman"/>
                <w:bCs/>
                <w:sz w:val="20"/>
                <w:szCs w:val="20"/>
              </w:rPr>
              <w:t>13.390</w:t>
            </w:r>
          </w:p>
        </w:tc>
        <w:tc>
          <w:tcPr>
            <w:tcW w:w="0" w:type="auto"/>
            <w:tcBorders>
              <w:top w:val="single" w:sz="24" w:space="0" w:color="auto"/>
            </w:tcBorders>
            <w:noWrap/>
            <w:vAlign w:val="center"/>
          </w:tcPr>
          <w:p w14:paraId="069D49D9" w14:textId="16C534DC" w:rsidR="005E1B32" w:rsidRPr="00C12FF8" w:rsidRDefault="005A0F0A" w:rsidP="009E1F5A">
            <w:pPr>
              <w:jc w:val="left"/>
              <w:rPr>
                <w:rFonts w:ascii="Times New Roman" w:eastAsia="DengXian" w:hAnsi="Times New Roman" w:cs="Times New Roman"/>
                <w:b/>
                <w:sz w:val="20"/>
                <w:szCs w:val="20"/>
              </w:rPr>
            </w:pPr>
            <w:r w:rsidRPr="00C12FF8">
              <w:rPr>
                <w:rFonts w:ascii="Times New Roman" w:hAnsi="Times New Roman" w:cs="Times New Roman"/>
                <w:b/>
                <w:sz w:val="20"/>
                <w:szCs w:val="20"/>
              </w:rPr>
              <w:t>0</w:t>
            </w:r>
            <w:r w:rsidR="005E1B32" w:rsidRPr="00C12FF8">
              <w:rPr>
                <w:rFonts w:ascii="Times New Roman" w:hAnsi="Times New Roman" w:cs="Times New Roman"/>
                <w:b/>
                <w:sz w:val="20"/>
                <w:szCs w:val="20"/>
              </w:rPr>
              <w:t>.0001</w:t>
            </w:r>
          </w:p>
        </w:tc>
        <w:tc>
          <w:tcPr>
            <w:tcW w:w="0" w:type="auto"/>
            <w:tcBorders>
              <w:top w:val="single" w:sz="24" w:space="0" w:color="auto"/>
            </w:tcBorders>
            <w:noWrap/>
            <w:vAlign w:val="center"/>
          </w:tcPr>
          <w:p w14:paraId="5B26AE9F" w14:textId="24A4D5CC" w:rsidR="005E1B32" w:rsidRPr="00C12FF8" w:rsidRDefault="005E1B32" w:rsidP="009E1F5A">
            <w:pPr>
              <w:jc w:val="left"/>
              <w:rPr>
                <w:rFonts w:ascii="Times New Roman" w:eastAsia="DengXian" w:hAnsi="Times New Roman" w:cs="Times New Roman"/>
                <w:bCs/>
                <w:sz w:val="20"/>
                <w:szCs w:val="20"/>
              </w:rPr>
            </w:pPr>
            <w:r w:rsidRPr="00C12FF8">
              <w:rPr>
                <w:rFonts w:ascii="Times New Roman" w:eastAsia="DengXian" w:hAnsi="Times New Roman" w:cs="Times New Roman"/>
                <w:bCs/>
                <w:sz w:val="20"/>
                <w:szCs w:val="20"/>
              </w:rPr>
              <w:t>16.972</w:t>
            </w:r>
          </w:p>
        </w:tc>
        <w:tc>
          <w:tcPr>
            <w:tcW w:w="0" w:type="auto"/>
            <w:tcBorders>
              <w:top w:val="single" w:sz="24" w:space="0" w:color="auto"/>
            </w:tcBorders>
            <w:noWrap/>
            <w:vAlign w:val="center"/>
          </w:tcPr>
          <w:p w14:paraId="7605EAB7" w14:textId="5E303BBB" w:rsidR="005E1B32" w:rsidRPr="00C12FF8" w:rsidRDefault="005A0F0A" w:rsidP="009E1F5A">
            <w:pPr>
              <w:jc w:val="left"/>
              <w:rPr>
                <w:rFonts w:ascii="Times New Roman" w:eastAsia="DengXian" w:hAnsi="Times New Roman" w:cs="Times New Roman"/>
                <w:b/>
                <w:sz w:val="20"/>
                <w:szCs w:val="20"/>
              </w:rPr>
            </w:pPr>
            <w:r w:rsidRPr="00C12FF8">
              <w:rPr>
                <w:rFonts w:ascii="Times New Roman" w:hAnsi="Times New Roman" w:cs="Times New Roman"/>
                <w:b/>
                <w:sz w:val="20"/>
                <w:szCs w:val="20"/>
              </w:rPr>
              <w:t>0</w:t>
            </w:r>
            <w:r w:rsidR="005E1B32" w:rsidRPr="00C12FF8">
              <w:rPr>
                <w:rFonts w:ascii="Times New Roman" w:hAnsi="Times New Roman" w:cs="Times New Roman"/>
                <w:b/>
                <w:sz w:val="20"/>
                <w:szCs w:val="20"/>
              </w:rPr>
              <w:t>.0001</w:t>
            </w:r>
          </w:p>
        </w:tc>
        <w:tc>
          <w:tcPr>
            <w:tcW w:w="0" w:type="auto"/>
            <w:tcBorders>
              <w:top w:val="single" w:sz="24" w:space="0" w:color="auto"/>
            </w:tcBorders>
            <w:vAlign w:val="center"/>
          </w:tcPr>
          <w:p w14:paraId="5C0A7054" w14:textId="1E226679" w:rsidR="005E1B32" w:rsidRPr="00C12FF8" w:rsidRDefault="005E1B32" w:rsidP="009E1F5A">
            <w:pPr>
              <w:jc w:val="left"/>
              <w:rPr>
                <w:rFonts w:ascii="Times New Roman" w:eastAsia="DengXian" w:hAnsi="Times New Roman" w:cs="Times New Roman"/>
                <w:bCs/>
                <w:sz w:val="20"/>
                <w:szCs w:val="20"/>
              </w:rPr>
            </w:pPr>
            <w:r w:rsidRPr="00C12FF8">
              <w:rPr>
                <w:rFonts w:ascii="Times New Roman" w:eastAsia="DengXian" w:hAnsi="Times New Roman" w:cs="Times New Roman"/>
                <w:bCs/>
                <w:sz w:val="20"/>
                <w:szCs w:val="20"/>
              </w:rPr>
              <w:t>19.911</w:t>
            </w:r>
          </w:p>
        </w:tc>
        <w:tc>
          <w:tcPr>
            <w:tcW w:w="0" w:type="auto"/>
            <w:tcBorders>
              <w:top w:val="single" w:sz="24" w:space="0" w:color="auto"/>
            </w:tcBorders>
            <w:vAlign w:val="center"/>
          </w:tcPr>
          <w:p w14:paraId="17843E7B" w14:textId="420D18C0" w:rsidR="005E1B32" w:rsidRPr="00C12FF8" w:rsidRDefault="005A0F0A" w:rsidP="009E1F5A">
            <w:pPr>
              <w:jc w:val="left"/>
              <w:rPr>
                <w:rFonts w:ascii="Times New Roman" w:eastAsia="DengXian" w:hAnsi="Times New Roman" w:cs="Times New Roman"/>
                <w:b/>
                <w:sz w:val="20"/>
                <w:szCs w:val="20"/>
              </w:rPr>
            </w:pPr>
            <w:r w:rsidRPr="00C12FF8">
              <w:rPr>
                <w:rFonts w:ascii="Times New Roman" w:hAnsi="Times New Roman" w:cs="Times New Roman"/>
                <w:b/>
                <w:sz w:val="20"/>
                <w:szCs w:val="20"/>
              </w:rPr>
              <w:t>0</w:t>
            </w:r>
            <w:r w:rsidR="005E1B32" w:rsidRPr="00C12FF8">
              <w:rPr>
                <w:rFonts w:ascii="Times New Roman" w:hAnsi="Times New Roman" w:cs="Times New Roman"/>
                <w:b/>
                <w:sz w:val="20"/>
                <w:szCs w:val="20"/>
              </w:rPr>
              <w:t>.0001</w:t>
            </w:r>
          </w:p>
        </w:tc>
        <w:tc>
          <w:tcPr>
            <w:tcW w:w="0" w:type="auto"/>
            <w:tcBorders>
              <w:top w:val="single" w:sz="24" w:space="0" w:color="auto"/>
            </w:tcBorders>
            <w:vAlign w:val="center"/>
          </w:tcPr>
          <w:p w14:paraId="475DA0BE" w14:textId="204BD217" w:rsidR="005E1B32" w:rsidRPr="00C12FF8" w:rsidRDefault="005E1B32" w:rsidP="009E1F5A">
            <w:pPr>
              <w:jc w:val="left"/>
              <w:rPr>
                <w:rFonts w:ascii="Times New Roman" w:eastAsia="DengXian" w:hAnsi="Times New Roman" w:cs="Times New Roman"/>
                <w:bCs/>
                <w:sz w:val="20"/>
                <w:szCs w:val="20"/>
              </w:rPr>
            </w:pPr>
            <w:r w:rsidRPr="00C12FF8">
              <w:rPr>
                <w:rFonts w:ascii="Times New Roman" w:eastAsia="DengXian" w:hAnsi="Times New Roman" w:cs="Times New Roman"/>
                <w:bCs/>
                <w:sz w:val="20"/>
                <w:szCs w:val="20"/>
              </w:rPr>
              <w:t>26.119</w:t>
            </w:r>
          </w:p>
        </w:tc>
        <w:tc>
          <w:tcPr>
            <w:tcW w:w="0" w:type="auto"/>
            <w:tcBorders>
              <w:top w:val="single" w:sz="24" w:space="0" w:color="auto"/>
            </w:tcBorders>
            <w:vAlign w:val="center"/>
          </w:tcPr>
          <w:p w14:paraId="6DEC6B5E" w14:textId="3F331DD6" w:rsidR="005E1B32" w:rsidRPr="00C12FF8" w:rsidRDefault="005A0F0A" w:rsidP="009E1F5A">
            <w:pPr>
              <w:jc w:val="left"/>
              <w:rPr>
                <w:rFonts w:ascii="Times New Roman" w:eastAsia="DengXian" w:hAnsi="Times New Roman" w:cs="Times New Roman"/>
                <w:b/>
                <w:sz w:val="20"/>
                <w:szCs w:val="20"/>
              </w:rPr>
            </w:pPr>
            <w:r w:rsidRPr="00C12FF8">
              <w:rPr>
                <w:rFonts w:ascii="Times New Roman" w:hAnsi="Times New Roman" w:cs="Times New Roman"/>
                <w:b/>
                <w:sz w:val="20"/>
                <w:szCs w:val="20"/>
              </w:rPr>
              <w:t>0</w:t>
            </w:r>
            <w:r w:rsidR="005E1B32" w:rsidRPr="00C12FF8">
              <w:rPr>
                <w:rFonts w:ascii="Times New Roman" w:hAnsi="Times New Roman" w:cs="Times New Roman"/>
                <w:b/>
                <w:sz w:val="20"/>
                <w:szCs w:val="20"/>
              </w:rPr>
              <w:t>.0001</w:t>
            </w:r>
          </w:p>
        </w:tc>
      </w:tr>
      <w:tr w:rsidR="005E1B32" w:rsidRPr="00C12FF8" w14:paraId="0FE999AC" w14:textId="77777777" w:rsidTr="009E1F5A">
        <w:trPr>
          <w:trHeight w:val="360"/>
          <w:jc w:val="center"/>
        </w:trPr>
        <w:tc>
          <w:tcPr>
            <w:tcW w:w="0" w:type="auto"/>
            <w:noWrap/>
            <w:vAlign w:val="center"/>
          </w:tcPr>
          <w:p w14:paraId="25A9887B" w14:textId="726D65C2" w:rsidR="005E1B32" w:rsidRPr="00C12FF8" w:rsidRDefault="005E1B32" w:rsidP="009E1F5A">
            <w:pPr>
              <w:jc w:val="left"/>
              <w:rPr>
                <w:rFonts w:ascii="Times New Roman" w:eastAsia="SimSun" w:hAnsi="Times New Roman" w:cs="Times New Roman"/>
                <w:bCs/>
                <w:sz w:val="20"/>
                <w:szCs w:val="20"/>
              </w:rPr>
            </w:pPr>
            <w:r w:rsidRPr="00C12FF8">
              <w:rPr>
                <w:rFonts w:ascii="Times New Roman" w:hAnsi="Times New Roman" w:cs="Times New Roman"/>
                <w:bCs/>
                <w:sz w:val="20"/>
                <w:szCs w:val="20"/>
              </w:rPr>
              <w:t>CS</w:t>
            </w:r>
            <w:r w:rsidR="00D9082E" w:rsidRPr="00C12FF8">
              <w:rPr>
                <w:rFonts w:ascii="Times New Roman" w:hAnsi="Times New Roman" w:cs="Times New Roman"/>
                <w:bCs/>
                <w:sz w:val="20"/>
                <w:szCs w:val="20"/>
              </w:rPr>
              <w:t xml:space="preserve"> </w:t>
            </w:r>
            <w:r w:rsidRPr="00C12FF8">
              <w:rPr>
                <w:rFonts w:ascii="Times New Roman" w:hAnsi="Times New Roman" w:cs="Times New Roman"/>
                <w:bCs/>
                <w:sz w:val="20"/>
                <w:szCs w:val="20"/>
              </w:rPr>
              <w:t>**</w:t>
            </w:r>
          </w:p>
        </w:tc>
        <w:tc>
          <w:tcPr>
            <w:tcW w:w="0" w:type="auto"/>
            <w:noWrap/>
            <w:vAlign w:val="center"/>
          </w:tcPr>
          <w:p w14:paraId="73E58D61" w14:textId="0AA56114" w:rsidR="005E1B32" w:rsidRPr="00C12FF8" w:rsidRDefault="005E1B32" w:rsidP="009E1F5A">
            <w:pPr>
              <w:jc w:val="left"/>
              <w:rPr>
                <w:rFonts w:ascii="Times New Roman" w:eastAsia="DengXian" w:hAnsi="Times New Roman" w:cs="Times New Roman"/>
                <w:bCs/>
                <w:sz w:val="20"/>
                <w:szCs w:val="20"/>
              </w:rPr>
            </w:pPr>
            <w:r w:rsidRPr="00C12FF8">
              <w:rPr>
                <w:rFonts w:ascii="Times New Roman" w:eastAsia="DengXian" w:hAnsi="Times New Roman" w:cs="Times New Roman"/>
                <w:bCs/>
                <w:sz w:val="20"/>
                <w:szCs w:val="20"/>
              </w:rPr>
              <w:t>50.183</w:t>
            </w:r>
          </w:p>
        </w:tc>
        <w:tc>
          <w:tcPr>
            <w:tcW w:w="0" w:type="auto"/>
            <w:noWrap/>
            <w:vAlign w:val="center"/>
          </w:tcPr>
          <w:p w14:paraId="486DB301" w14:textId="056ED7D1" w:rsidR="005E1B32" w:rsidRPr="00C12FF8" w:rsidRDefault="005A0F0A" w:rsidP="009E1F5A">
            <w:pPr>
              <w:jc w:val="left"/>
              <w:rPr>
                <w:rFonts w:ascii="Times New Roman" w:eastAsia="DengXian" w:hAnsi="Times New Roman" w:cs="Times New Roman"/>
                <w:b/>
                <w:sz w:val="20"/>
                <w:szCs w:val="20"/>
              </w:rPr>
            </w:pPr>
            <w:r w:rsidRPr="00C12FF8">
              <w:rPr>
                <w:rFonts w:ascii="Times New Roman" w:hAnsi="Times New Roman" w:cs="Times New Roman"/>
                <w:b/>
                <w:sz w:val="20"/>
                <w:szCs w:val="20"/>
              </w:rPr>
              <w:t>0</w:t>
            </w:r>
            <w:r w:rsidR="005E1B32" w:rsidRPr="00C12FF8">
              <w:rPr>
                <w:rFonts w:ascii="Times New Roman" w:hAnsi="Times New Roman" w:cs="Times New Roman"/>
                <w:b/>
                <w:sz w:val="20"/>
                <w:szCs w:val="20"/>
              </w:rPr>
              <w:t>.0001</w:t>
            </w:r>
          </w:p>
        </w:tc>
        <w:tc>
          <w:tcPr>
            <w:tcW w:w="0" w:type="auto"/>
            <w:noWrap/>
            <w:vAlign w:val="center"/>
          </w:tcPr>
          <w:p w14:paraId="33791571" w14:textId="37C2ABC2" w:rsidR="005E1B32" w:rsidRPr="00C12FF8" w:rsidRDefault="005E1B32" w:rsidP="009E1F5A">
            <w:pPr>
              <w:jc w:val="left"/>
              <w:rPr>
                <w:rFonts w:ascii="Times New Roman" w:eastAsia="DengXian" w:hAnsi="Times New Roman" w:cs="Times New Roman"/>
                <w:bCs/>
                <w:sz w:val="20"/>
                <w:szCs w:val="20"/>
              </w:rPr>
            </w:pPr>
            <w:r w:rsidRPr="00C12FF8">
              <w:rPr>
                <w:rFonts w:ascii="Times New Roman" w:eastAsia="DengXian" w:hAnsi="Times New Roman" w:cs="Times New Roman"/>
                <w:bCs/>
                <w:sz w:val="20"/>
                <w:szCs w:val="20"/>
              </w:rPr>
              <w:t>157.130</w:t>
            </w:r>
          </w:p>
        </w:tc>
        <w:tc>
          <w:tcPr>
            <w:tcW w:w="0" w:type="auto"/>
            <w:noWrap/>
            <w:vAlign w:val="center"/>
          </w:tcPr>
          <w:p w14:paraId="47384EFE" w14:textId="20B2BAC6" w:rsidR="005E1B32" w:rsidRPr="00C12FF8" w:rsidRDefault="005A0F0A" w:rsidP="009E1F5A">
            <w:pPr>
              <w:jc w:val="left"/>
              <w:rPr>
                <w:rFonts w:ascii="Times New Roman" w:eastAsia="DengXian" w:hAnsi="Times New Roman" w:cs="Times New Roman"/>
                <w:b/>
                <w:sz w:val="20"/>
                <w:szCs w:val="20"/>
              </w:rPr>
            </w:pPr>
            <w:r w:rsidRPr="00C12FF8">
              <w:rPr>
                <w:rFonts w:ascii="Times New Roman" w:hAnsi="Times New Roman" w:cs="Times New Roman"/>
                <w:b/>
                <w:sz w:val="20"/>
                <w:szCs w:val="20"/>
              </w:rPr>
              <w:t>0</w:t>
            </w:r>
            <w:r w:rsidR="005E1B32" w:rsidRPr="00C12FF8">
              <w:rPr>
                <w:rFonts w:ascii="Times New Roman" w:hAnsi="Times New Roman" w:cs="Times New Roman"/>
                <w:b/>
                <w:sz w:val="20"/>
                <w:szCs w:val="20"/>
              </w:rPr>
              <w:t>.0001</w:t>
            </w:r>
          </w:p>
        </w:tc>
        <w:tc>
          <w:tcPr>
            <w:tcW w:w="0" w:type="auto"/>
            <w:vAlign w:val="center"/>
          </w:tcPr>
          <w:p w14:paraId="563B2FED" w14:textId="1C359BCF" w:rsidR="005E1B32" w:rsidRPr="00C12FF8" w:rsidRDefault="005E1B32" w:rsidP="009E1F5A">
            <w:pPr>
              <w:jc w:val="left"/>
              <w:rPr>
                <w:rFonts w:ascii="Times New Roman" w:eastAsia="DengXian" w:hAnsi="Times New Roman" w:cs="Times New Roman"/>
                <w:bCs/>
                <w:sz w:val="20"/>
                <w:szCs w:val="20"/>
              </w:rPr>
            </w:pPr>
            <w:r w:rsidRPr="00C12FF8">
              <w:rPr>
                <w:rFonts w:ascii="Times New Roman" w:eastAsia="DengXian" w:hAnsi="Times New Roman" w:cs="Times New Roman"/>
                <w:bCs/>
                <w:sz w:val="20"/>
                <w:szCs w:val="20"/>
              </w:rPr>
              <w:t>345.275</w:t>
            </w:r>
          </w:p>
        </w:tc>
        <w:tc>
          <w:tcPr>
            <w:tcW w:w="0" w:type="auto"/>
            <w:vAlign w:val="center"/>
          </w:tcPr>
          <w:p w14:paraId="37AA8624" w14:textId="1803F4B3" w:rsidR="005E1B32" w:rsidRPr="00C12FF8" w:rsidRDefault="005A0F0A" w:rsidP="009E1F5A">
            <w:pPr>
              <w:jc w:val="left"/>
              <w:rPr>
                <w:rFonts w:ascii="Times New Roman" w:eastAsia="DengXian" w:hAnsi="Times New Roman" w:cs="Times New Roman"/>
                <w:b/>
                <w:sz w:val="20"/>
                <w:szCs w:val="20"/>
              </w:rPr>
            </w:pPr>
            <w:r w:rsidRPr="00C12FF8">
              <w:rPr>
                <w:rFonts w:ascii="Times New Roman" w:hAnsi="Times New Roman" w:cs="Times New Roman"/>
                <w:b/>
                <w:sz w:val="20"/>
                <w:szCs w:val="20"/>
              </w:rPr>
              <w:t>0</w:t>
            </w:r>
            <w:r w:rsidR="005E1B32" w:rsidRPr="00C12FF8">
              <w:rPr>
                <w:rFonts w:ascii="Times New Roman" w:hAnsi="Times New Roman" w:cs="Times New Roman"/>
                <w:b/>
                <w:sz w:val="20"/>
                <w:szCs w:val="20"/>
              </w:rPr>
              <w:t>.0001</w:t>
            </w:r>
          </w:p>
        </w:tc>
        <w:tc>
          <w:tcPr>
            <w:tcW w:w="0" w:type="auto"/>
            <w:vAlign w:val="center"/>
          </w:tcPr>
          <w:p w14:paraId="23E8F443" w14:textId="6412CF3F" w:rsidR="005E1B32" w:rsidRPr="00C12FF8" w:rsidRDefault="005E1B32" w:rsidP="009E1F5A">
            <w:pPr>
              <w:jc w:val="left"/>
              <w:rPr>
                <w:rFonts w:ascii="Times New Roman" w:eastAsia="DengXian" w:hAnsi="Times New Roman" w:cs="Times New Roman"/>
                <w:bCs/>
                <w:sz w:val="20"/>
                <w:szCs w:val="20"/>
              </w:rPr>
            </w:pPr>
            <w:r w:rsidRPr="00C12FF8">
              <w:rPr>
                <w:rFonts w:ascii="Times New Roman" w:eastAsia="DengXian" w:hAnsi="Times New Roman" w:cs="Times New Roman"/>
                <w:bCs/>
                <w:sz w:val="20"/>
                <w:szCs w:val="20"/>
              </w:rPr>
              <w:t>1040.652</w:t>
            </w:r>
          </w:p>
        </w:tc>
        <w:tc>
          <w:tcPr>
            <w:tcW w:w="0" w:type="auto"/>
            <w:vAlign w:val="center"/>
          </w:tcPr>
          <w:p w14:paraId="3AEF785F" w14:textId="215D66C6" w:rsidR="005E1B32" w:rsidRPr="00C12FF8" w:rsidRDefault="005A0F0A" w:rsidP="009E1F5A">
            <w:pPr>
              <w:jc w:val="left"/>
              <w:rPr>
                <w:rFonts w:ascii="Times New Roman" w:eastAsia="DengXian" w:hAnsi="Times New Roman" w:cs="Times New Roman"/>
                <w:b/>
                <w:sz w:val="20"/>
                <w:szCs w:val="20"/>
              </w:rPr>
            </w:pPr>
            <w:r w:rsidRPr="00C12FF8">
              <w:rPr>
                <w:rFonts w:ascii="Times New Roman" w:hAnsi="Times New Roman" w:cs="Times New Roman"/>
                <w:b/>
                <w:sz w:val="20"/>
                <w:szCs w:val="20"/>
              </w:rPr>
              <w:t>0</w:t>
            </w:r>
            <w:r w:rsidR="005E1B32" w:rsidRPr="00C12FF8">
              <w:rPr>
                <w:rFonts w:ascii="Times New Roman" w:hAnsi="Times New Roman" w:cs="Times New Roman"/>
                <w:b/>
                <w:sz w:val="20"/>
                <w:szCs w:val="20"/>
              </w:rPr>
              <w:t>.0001</w:t>
            </w:r>
          </w:p>
        </w:tc>
      </w:tr>
      <w:tr w:rsidR="005E1B32" w:rsidRPr="00C12FF8" w14:paraId="6B4C1413" w14:textId="77777777" w:rsidTr="009E1F5A">
        <w:trPr>
          <w:trHeight w:val="360"/>
          <w:jc w:val="center"/>
        </w:trPr>
        <w:tc>
          <w:tcPr>
            <w:tcW w:w="0" w:type="auto"/>
            <w:noWrap/>
            <w:vAlign w:val="center"/>
          </w:tcPr>
          <w:p w14:paraId="0FB92810" w14:textId="2A2BCDF9" w:rsidR="005E1B32" w:rsidRPr="00C12FF8" w:rsidRDefault="005E1B32" w:rsidP="009E1F5A">
            <w:pPr>
              <w:jc w:val="left"/>
              <w:rPr>
                <w:rFonts w:ascii="Times New Roman" w:eastAsia="SimSun" w:hAnsi="Times New Roman" w:cs="Times New Roman"/>
                <w:bCs/>
                <w:sz w:val="20"/>
                <w:szCs w:val="20"/>
              </w:rPr>
            </w:pPr>
            <w:r w:rsidRPr="00C12FF8">
              <w:rPr>
                <w:rFonts w:ascii="Times New Roman" w:hAnsi="Times New Roman" w:cs="Times New Roman"/>
                <w:bCs/>
                <w:sz w:val="20"/>
                <w:szCs w:val="20"/>
              </w:rPr>
              <w:t>IM</w:t>
            </w:r>
            <w:r w:rsidR="00D9082E" w:rsidRPr="00C12FF8">
              <w:rPr>
                <w:rFonts w:ascii="Times New Roman" w:hAnsi="Times New Roman" w:cs="Times New Roman"/>
                <w:bCs/>
                <w:sz w:val="20"/>
                <w:szCs w:val="20"/>
              </w:rPr>
              <w:t xml:space="preserve"> ***</w:t>
            </w:r>
          </w:p>
        </w:tc>
        <w:tc>
          <w:tcPr>
            <w:tcW w:w="0" w:type="auto"/>
            <w:noWrap/>
            <w:vAlign w:val="center"/>
          </w:tcPr>
          <w:p w14:paraId="4D42B9B7" w14:textId="1B80F2C2" w:rsidR="005E1B32" w:rsidRPr="00C12FF8" w:rsidRDefault="005E1B32" w:rsidP="009E1F5A">
            <w:pPr>
              <w:jc w:val="left"/>
              <w:rPr>
                <w:rFonts w:ascii="Times New Roman" w:eastAsia="DengXian" w:hAnsi="Times New Roman" w:cs="Times New Roman"/>
                <w:bCs/>
                <w:sz w:val="20"/>
                <w:szCs w:val="20"/>
              </w:rPr>
            </w:pPr>
            <w:r w:rsidRPr="00C12FF8">
              <w:rPr>
                <w:rFonts w:ascii="Times New Roman" w:eastAsia="DengXian" w:hAnsi="Times New Roman" w:cs="Times New Roman"/>
                <w:bCs/>
                <w:sz w:val="20"/>
                <w:szCs w:val="20"/>
              </w:rPr>
              <w:t>149.136</w:t>
            </w:r>
          </w:p>
        </w:tc>
        <w:tc>
          <w:tcPr>
            <w:tcW w:w="0" w:type="auto"/>
            <w:noWrap/>
            <w:vAlign w:val="center"/>
          </w:tcPr>
          <w:p w14:paraId="13DB7B66" w14:textId="06B648C8" w:rsidR="005E1B32" w:rsidRPr="00C12FF8" w:rsidRDefault="005A0F0A" w:rsidP="009E1F5A">
            <w:pPr>
              <w:jc w:val="left"/>
              <w:rPr>
                <w:rFonts w:ascii="Times New Roman" w:eastAsia="DengXian" w:hAnsi="Times New Roman" w:cs="Times New Roman"/>
                <w:b/>
                <w:sz w:val="20"/>
                <w:szCs w:val="20"/>
              </w:rPr>
            </w:pPr>
            <w:r w:rsidRPr="00C12FF8">
              <w:rPr>
                <w:rFonts w:ascii="Times New Roman" w:hAnsi="Times New Roman" w:cs="Times New Roman"/>
                <w:b/>
                <w:sz w:val="20"/>
                <w:szCs w:val="20"/>
              </w:rPr>
              <w:t>0</w:t>
            </w:r>
            <w:r w:rsidR="005E1B32" w:rsidRPr="00C12FF8">
              <w:rPr>
                <w:rFonts w:ascii="Times New Roman" w:hAnsi="Times New Roman" w:cs="Times New Roman"/>
                <w:b/>
                <w:sz w:val="20"/>
                <w:szCs w:val="20"/>
              </w:rPr>
              <w:t>.0001</w:t>
            </w:r>
          </w:p>
        </w:tc>
        <w:tc>
          <w:tcPr>
            <w:tcW w:w="0" w:type="auto"/>
            <w:noWrap/>
            <w:vAlign w:val="center"/>
          </w:tcPr>
          <w:p w14:paraId="6619AA54" w14:textId="5103F7A1" w:rsidR="005E1B32" w:rsidRPr="00C12FF8" w:rsidRDefault="005E1B32" w:rsidP="009E1F5A">
            <w:pPr>
              <w:jc w:val="left"/>
              <w:rPr>
                <w:rFonts w:ascii="Times New Roman" w:eastAsia="DengXian" w:hAnsi="Times New Roman" w:cs="Times New Roman"/>
                <w:bCs/>
                <w:sz w:val="20"/>
                <w:szCs w:val="20"/>
              </w:rPr>
            </w:pPr>
            <w:r w:rsidRPr="00C12FF8">
              <w:rPr>
                <w:rFonts w:ascii="Times New Roman" w:eastAsia="DengXian" w:hAnsi="Times New Roman" w:cs="Times New Roman"/>
                <w:bCs/>
                <w:sz w:val="20"/>
                <w:szCs w:val="20"/>
              </w:rPr>
              <w:t>198.706</w:t>
            </w:r>
          </w:p>
        </w:tc>
        <w:tc>
          <w:tcPr>
            <w:tcW w:w="0" w:type="auto"/>
            <w:noWrap/>
            <w:vAlign w:val="center"/>
          </w:tcPr>
          <w:p w14:paraId="01A85427" w14:textId="2B5D5C24" w:rsidR="005E1B32" w:rsidRPr="00C12FF8" w:rsidRDefault="005A0F0A" w:rsidP="009E1F5A">
            <w:pPr>
              <w:jc w:val="left"/>
              <w:rPr>
                <w:rFonts w:ascii="Times New Roman" w:eastAsia="DengXian" w:hAnsi="Times New Roman" w:cs="Times New Roman"/>
                <w:b/>
                <w:sz w:val="20"/>
                <w:szCs w:val="20"/>
              </w:rPr>
            </w:pPr>
            <w:r w:rsidRPr="00C12FF8">
              <w:rPr>
                <w:rFonts w:ascii="Times New Roman" w:hAnsi="Times New Roman" w:cs="Times New Roman"/>
                <w:b/>
                <w:sz w:val="20"/>
                <w:szCs w:val="20"/>
              </w:rPr>
              <w:t>0</w:t>
            </w:r>
            <w:r w:rsidR="005E1B32" w:rsidRPr="00C12FF8">
              <w:rPr>
                <w:rFonts w:ascii="Times New Roman" w:hAnsi="Times New Roman" w:cs="Times New Roman"/>
                <w:b/>
                <w:sz w:val="20"/>
                <w:szCs w:val="20"/>
              </w:rPr>
              <w:t>.0001</w:t>
            </w:r>
          </w:p>
        </w:tc>
        <w:tc>
          <w:tcPr>
            <w:tcW w:w="0" w:type="auto"/>
            <w:vAlign w:val="center"/>
          </w:tcPr>
          <w:p w14:paraId="31B10468" w14:textId="7869D872" w:rsidR="005E1B32" w:rsidRPr="00C12FF8" w:rsidRDefault="005E1B32" w:rsidP="009E1F5A">
            <w:pPr>
              <w:jc w:val="left"/>
              <w:rPr>
                <w:rFonts w:ascii="Times New Roman" w:eastAsia="DengXian" w:hAnsi="Times New Roman" w:cs="Times New Roman"/>
                <w:bCs/>
                <w:sz w:val="20"/>
                <w:szCs w:val="20"/>
              </w:rPr>
            </w:pPr>
            <w:r w:rsidRPr="00C12FF8">
              <w:rPr>
                <w:rFonts w:ascii="Times New Roman" w:eastAsia="DengXian" w:hAnsi="Times New Roman" w:cs="Times New Roman"/>
                <w:bCs/>
                <w:sz w:val="20"/>
                <w:szCs w:val="20"/>
              </w:rPr>
              <w:t>385.312</w:t>
            </w:r>
          </w:p>
        </w:tc>
        <w:tc>
          <w:tcPr>
            <w:tcW w:w="0" w:type="auto"/>
            <w:vAlign w:val="center"/>
          </w:tcPr>
          <w:p w14:paraId="6F02D203" w14:textId="2AB5107B" w:rsidR="005E1B32" w:rsidRPr="00C12FF8" w:rsidRDefault="005A0F0A" w:rsidP="009E1F5A">
            <w:pPr>
              <w:jc w:val="left"/>
              <w:rPr>
                <w:rFonts w:ascii="Times New Roman" w:eastAsia="DengXian" w:hAnsi="Times New Roman" w:cs="Times New Roman"/>
                <w:b/>
                <w:sz w:val="20"/>
                <w:szCs w:val="20"/>
              </w:rPr>
            </w:pPr>
            <w:r w:rsidRPr="00C12FF8">
              <w:rPr>
                <w:rFonts w:ascii="Times New Roman" w:hAnsi="Times New Roman" w:cs="Times New Roman"/>
                <w:b/>
                <w:sz w:val="20"/>
                <w:szCs w:val="20"/>
              </w:rPr>
              <w:t>0</w:t>
            </w:r>
            <w:r w:rsidR="005E1B32" w:rsidRPr="00C12FF8">
              <w:rPr>
                <w:rFonts w:ascii="Times New Roman" w:hAnsi="Times New Roman" w:cs="Times New Roman"/>
                <w:b/>
                <w:sz w:val="20"/>
                <w:szCs w:val="20"/>
              </w:rPr>
              <w:t>.0001</w:t>
            </w:r>
          </w:p>
        </w:tc>
        <w:tc>
          <w:tcPr>
            <w:tcW w:w="0" w:type="auto"/>
            <w:vAlign w:val="center"/>
          </w:tcPr>
          <w:p w14:paraId="5A3FA653" w14:textId="375601A3" w:rsidR="005E1B32" w:rsidRPr="00C12FF8" w:rsidRDefault="005E1B32" w:rsidP="009E1F5A">
            <w:pPr>
              <w:jc w:val="left"/>
              <w:rPr>
                <w:rFonts w:ascii="Times New Roman" w:eastAsia="DengXian" w:hAnsi="Times New Roman" w:cs="Times New Roman"/>
                <w:bCs/>
                <w:sz w:val="20"/>
                <w:szCs w:val="20"/>
              </w:rPr>
            </w:pPr>
            <w:r w:rsidRPr="00C12FF8">
              <w:rPr>
                <w:rFonts w:ascii="Times New Roman" w:eastAsia="DengXian" w:hAnsi="Times New Roman" w:cs="Times New Roman"/>
                <w:bCs/>
                <w:sz w:val="20"/>
                <w:szCs w:val="20"/>
              </w:rPr>
              <w:t>956.781</w:t>
            </w:r>
          </w:p>
        </w:tc>
        <w:tc>
          <w:tcPr>
            <w:tcW w:w="0" w:type="auto"/>
            <w:vAlign w:val="center"/>
          </w:tcPr>
          <w:p w14:paraId="56DCAFAB" w14:textId="0488BD18" w:rsidR="005E1B32" w:rsidRPr="00C12FF8" w:rsidRDefault="005A0F0A" w:rsidP="009E1F5A">
            <w:pPr>
              <w:jc w:val="left"/>
              <w:rPr>
                <w:rFonts w:ascii="Times New Roman" w:eastAsia="DengXian" w:hAnsi="Times New Roman" w:cs="Times New Roman"/>
                <w:b/>
                <w:sz w:val="20"/>
                <w:szCs w:val="20"/>
              </w:rPr>
            </w:pPr>
            <w:r w:rsidRPr="00C12FF8">
              <w:rPr>
                <w:rFonts w:ascii="Times New Roman" w:hAnsi="Times New Roman" w:cs="Times New Roman"/>
                <w:b/>
                <w:sz w:val="20"/>
                <w:szCs w:val="20"/>
              </w:rPr>
              <w:t>0</w:t>
            </w:r>
            <w:r w:rsidR="005E1B32" w:rsidRPr="00C12FF8">
              <w:rPr>
                <w:rFonts w:ascii="Times New Roman" w:hAnsi="Times New Roman" w:cs="Times New Roman"/>
                <w:b/>
                <w:sz w:val="20"/>
                <w:szCs w:val="20"/>
              </w:rPr>
              <w:t>.0001</w:t>
            </w:r>
          </w:p>
        </w:tc>
      </w:tr>
      <w:tr w:rsidR="005E1B32" w:rsidRPr="00C12FF8" w14:paraId="3F9D0B1E" w14:textId="77777777" w:rsidTr="009E1F5A">
        <w:trPr>
          <w:trHeight w:val="360"/>
          <w:jc w:val="center"/>
        </w:trPr>
        <w:tc>
          <w:tcPr>
            <w:tcW w:w="0" w:type="auto"/>
            <w:noWrap/>
            <w:vAlign w:val="center"/>
          </w:tcPr>
          <w:p w14:paraId="60AB1EC0" w14:textId="77777777" w:rsidR="005E1B32" w:rsidRPr="00C12FF8" w:rsidRDefault="005E1B32" w:rsidP="009E1F5A">
            <w:pPr>
              <w:jc w:val="left"/>
              <w:rPr>
                <w:rFonts w:ascii="Times New Roman" w:eastAsia="SimSun" w:hAnsi="Times New Roman" w:cs="Times New Roman"/>
                <w:bCs/>
                <w:sz w:val="20"/>
                <w:szCs w:val="20"/>
              </w:rPr>
            </w:pPr>
            <w:r w:rsidRPr="00C12FF8">
              <w:rPr>
                <w:rFonts w:ascii="Times New Roman" w:hAnsi="Times New Roman" w:cs="Times New Roman"/>
                <w:bCs/>
                <w:sz w:val="20"/>
                <w:szCs w:val="20"/>
              </w:rPr>
              <w:t>Y × CS</w:t>
            </w:r>
          </w:p>
        </w:tc>
        <w:tc>
          <w:tcPr>
            <w:tcW w:w="0" w:type="auto"/>
            <w:noWrap/>
            <w:vAlign w:val="center"/>
          </w:tcPr>
          <w:p w14:paraId="1FC7A3B6" w14:textId="665E9B0A" w:rsidR="005E1B32" w:rsidRPr="00C12FF8" w:rsidRDefault="005E1B32" w:rsidP="009E1F5A">
            <w:pPr>
              <w:jc w:val="left"/>
              <w:rPr>
                <w:rFonts w:ascii="Times New Roman" w:eastAsia="DengXian" w:hAnsi="Times New Roman" w:cs="Times New Roman"/>
                <w:bCs/>
                <w:sz w:val="20"/>
                <w:szCs w:val="20"/>
              </w:rPr>
            </w:pPr>
            <w:r w:rsidRPr="00C12FF8">
              <w:rPr>
                <w:rFonts w:ascii="Times New Roman" w:eastAsia="DengXian" w:hAnsi="Times New Roman" w:cs="Times New Roman"/>
                <w:bCs/>
                <w:sz w:val="20"/>
                <w:szCs w:val="20"/>
              </w:rPr>
              <w:t>0.357</w:t>
            </w:r>
          </w:p>
        </w:tc>
        <w:tc>
          <w:tcPr>
            <w:tcW w:w="0" w:type="auto"/>
            <w:noWrap/>
            <w:vAlign w:val="center"/>
          </w:tcPr>
          <w:p w14:paraId="48E04F8A" w14:textId="0D332E46" w:rsidR="005E1B32" w:rsidRPr="00C12FF8" w:rsidRDefault="005E1B32" w:rsidP="009E1F5A">
            <w:pPr>
              <w:jc w:val="left"/>
              <w:rPr>
                <w:rFonts w:ascii="Times New Roman" w:eastAsia="DengXian" w:hAnsi="Times New Roman" w:cs="Times New Roman"/>
                <w:bCs/>
                <w:sz w:val="20"/>
                <w:szCs w:val="20"/>
              </w:rPr>
            </w:pPr>
            <w:r w:rsidRPr="00C12FF8">
              <w:rPr>
                <w:rFonts w:ascii="Times New Roman" w:eastAsia="DengXian" w:hAnsi="Times New Roman" w:cs="Times New Roman"/>
                <w:bCs/>
                <w:sz w:val="20"/>
                <w:szCs w:val="20"/>
              </w:rPr>
              <w:t>0.702</w:t>
            </w:r>
          </w:p>
        </w:tc>
        <w:tc>
          <w:tcPr>
            <w:tcW w:w="0" w:type="auto"/>
            <w:noWrap/>
            <w:vAlign w:val="center"/>
          </w:tcPr>
          <w:p w14:paraId="6058337A" w14:textId="3CCCD3C1" w:rsidR="005E1B32" w:rsidRPr="00C12FF8" w:rsidRDefault="005E1B32" w:rsidP="009E1F5A">
            <w:pPr>
              <w:jc w:val="left"/>
              <w:rPr>
                <w:rFonts w:ascii="Times New Roman" w:eastAsia="DengXian" w:hAnsi="Times New Roman" w:cs="Times New Roman"/>
                <w:bCs/>
                <w:sz w:val="20"/>
                <w:szCs w:val="20"/>
              </w:rPr>
            </w:pPr>
            <w:r w:rsidRPr="00C12FF8">
              <w:rPr>
                <w:rFonts w:ascii="Times New Roman" w:eastAsia="DengXian" w:hAnsi="Times New Roman" w:cs="Times New Roman"/>
                <w:bCs/>
                <w:sz w:val="20"/>
                <w:szCs w:val="20"/>
              </w:rPr>
              <w:t>0.267</w:t>
            </w:r>
          </w:p>
        </w:tc>
        <w:tc>
          <w:tcPr>
            <w:tcW w:w="0" w:type="auto"/>
            <w:noWrap/>
            <w:vAlign w:val="center"/>
          </w:tcPr>
          <w:p w14:paraId="32BBC110" w14:textId="67BDEBBA" w:rsidR="005E1B32" w:rsidRPr="00C12FF8" w:rsidRDefault="005E1B32" w:rsidP="009E1F5A">
            <w:pPr>
              <w:jc w:val="left"/>
              <w:rPr>
                <w:rFonts w:ascii="Times New Roman" w:eastAsia="DengXian" w:hAnsi="Times New Roman" w:cs="Times New Roman"/>
                <w:bCs/>
                <w:sz w:val="20"/>
                <w:szCs w:val="20"/>
              </w:rPr>
            </w:pPr>
            <w:r w:rsidRPr="00C12FF8">
              <w:rPr>
                <w:rFonts w:ascii="Times New Roman" w:eastAsia="DengXian" w:hAnsi="Times New Roman" w:cs="Times New Roman"/>
                <w:bCs/>
                <w:sz w:val="20"/>
                <w:szCs w:val="20"/>
              </w:rPr>
              <w:t>0.767</w:t>
            </w:r>
          </w:p>
        </w:tc>
        <w:tc>
          <w:tcPr>
            <w:tcW w:w="0" w:type="auto"/>
            <w:vAlign w:val="center"/>
          </w:tcPr>
          <w:p w14:paraId="67EA524F" w14:textId="7FA8408F" w:rsidR="005E1B32" w:rsidRPr="00C12FF8" w:rsidRDefault="005E1B32" w:rsidP="009E1F5A">
            <w:pPr>
              <w:jc w:val="left"/>
              <w:rPr>
                <w:rFonts w:ascii="Times New Roman" w:eastAsia="DengXian" w:hAnsi="Times New Roman" w:cs="Times New Roman"/>
                <w:bCs/>
                <w:sz w:val="20"/>
                <w:szCs w:val="20"/>
              </w:rPr>
            </w:pPr>
            <w:r w:rsidRPr="00C12FF8">
              <w:rPr>
                <w:rFonts w:ascii="Times New Roman" w:eastAsia="DengXian" w:hAnsi="Times New Roman" w:cs="Times New Roman"/>
                <w:bCs/>
                <w:sz w:val="20"/>
                <w:szCs w:val="20"/>
              </w:rPr>
              <w:t>3.582</w:t>
            </w:r>
          </w:p>
        </w:tc>
        <w:tc>
          <w:tcPr>
            <w:tcW w:w="0" w:type="auto"/>
            <w:vAlign w:val="center"/>
          </w:tcPr>
          <w:p w14:paraId="23649630" w14:textId="41090120" w:rsidR="005E1B32" w:rsidRPr="00C12FF8" w:rsidRDefault="005E1B32" w:rsidP="009E1F5A">
            <w:pPr>
              <w:jc w:val="left"/>
              <w:rPr>
                <w:rFonts w:ascii="Times New Roman" w:eastAsia="DengXian" w:hAnsi="Times New Roman" w:cs="Times New Roman"/>
                <w:b/>
                <w:sz w:val="20"/>
                <w:szCs w:val="20"/>
              </w:rPr>
            </w:pPr>
            <w:r w:rsidRPr="00C12FF8">
              <w:rPr>
                <w:rFonts w:ascii="Times New Roman" w:eastAsia="DengXian" w:hAnsi="Times New Roman" w:cs="Times New Roman"/>
                <w:b/>
                <w:sz w:val="20"/>
                <w:szCs w:val="20"/>
              </w:rPr>
              <w:t>0.038</w:t>
            </w:r>
          </w:p>
        </w:tc>
        <w:tc>
          <w:tcPr>
            <w:tcW w:w="0" w:type="auto"/>
            <w:vAlign w:val="center"/>
          </w:tcPr>
          <w:p w14:paraId="64E28215" w14:textId="0B9A9291" w:rsidR="005E1B32" w:rsidRPr="00C12FF8" w:rsidRDefault="005E1B32" w:rsidP="009E1F5A">
            <w:pPr>
              <w:jc w:val="left"/>
              <w:rPr>
                <w:rFonts w:ascii="Times New Roman" w:eastAsia="DengXian" w:hAnsi="Times New Roman" w:cs="Times New Roman"/>
                <w:bCs/>
                <w:sz w:val="20"/>
                <w:szCs w:val="20"/>
              </w:rPr>
            </w:pPr>
            <w:r w:rsidRPr="00C12FF8">
              <w:rPr>
                <w:rFonts w:ascii="Times New Roman" w:eastAsia="DengXian" w:hAnsi="Times New Roman" w:cs="Times New Roman"/>
                <w:bCs/>
                <w:sz w:val="20"/>
                <w:szCs w:val="20"/>
              </w:rPr>
              <w:t>0.292</w:t>
            </w:r>
          </w:p>
        </w:tc>
        <w:tc>
          <w:tcPr>
            <w:tcW w:w="0" w:type="auto"/>
            <w:vAlign w:val="center"/>
          </w:tcPr>
          <w:p w14:paraId="60A546E1" w14:textId="2E3B4B71" w:rsidR="005E1B32" w:rsidRPr="00C12FF8" w:rsidRDefault="005E1B32" w:rsidP="009E1F5A">
            <w:pPr>
              <w:jc w:val="left"/>
              <w:rPr>
                <w:rFonts w:ascii="Times New Roman" w:eastAsia="DengXian" w:hAnsi="Times New Roman" w:cs="Times New Roman"/>
                <w:bCs/>
                <w:sz w:val="20"/>
                <w:szCs w:val="20"/>
              </w:rPr>
            </w:pPr>
            <w:r w:rsidRPr="00C12FF8">
              <w:rPr>
                <w:rFonts w:ascii="Times New Roman" w:eastAsia="DengXian" w:hAnsi="Times New Roman" w:cs="Times New Roman"/>
                <w:bCs/>
                <w:sz w:val="20"/>
                <w:szCs w:val="20"/>
              </w:rPr>
              <w:t>0.749</w:t>
            </w:r>
          </w:p>
        </w:tc>
      </w:tr>
      <w:tr w:rsidR="005E1B32" w:rsidRPr="00C12FF8" w14:paraId="1B65257D" w14:textId="77777777" w:rsidTr="009E1F5A">
        <w:trPr>
          <w:trHeight w:val="360"/>
          <w:jc w:val="center"/>
        </w:trPr>
        <w:tc>
          <w:tcPr>
            <w:tcW w:w="0" w:type="auto"/>
            <w:noWrap/>
            <w:vAlign w:val="center"/>
          </w:tcPr>
          <w:p w14:paraId="06C04E86" w14:textId="77777777" w:rsidR="005E1B32" w:rsidRPr="00C12FF8" w:rsidRDefault="005E1B32" w:rsidP="009E1F5A">
            <w:pPr>
              <w:jc w:val="left"/>
              <w:rPr>
                <w:rFonts w:ascii="Times New Roman" w:eastAsia="SimSun" w:hAnsi="Times New Roman" w:cs="Times New Roman"/>
                <w:bCs/>
                <w:sz w:val="20"/>
                <w:szCs w:val="20"/>
              </w:rPr>
            </w:pPr>
            <w:r w:rsidRPr="00C12FF8">
              <w:rPr>
                <w:rFonts w:ascii="Times New Roman" w:hAnsi="Times New Roman" w:cs="Times New Roman"/>
                <w:bCs/>
                <w:sz w:val="20"/>
                <w:szCs w:val="20"/>
              </w:rPr>
              <w:t>Y × IM</w:t>
            </w:r>
          </w:p>
        </w:tc>
        <w:tc>
          <w:tcPr>
            <w:tcW w:w="0" w:type="auto"/>
            <w:noWrap/>
            <w:vAlign w:val="center"/>
          </w:tcPr>
          <w:p w14:paraId="1A912F3E" w14:textId="5749C294" w:rsidR="005E1B32" w:rsidRPr="00C12FF8" w:rsidRDefault="005E1B32" w:rsidP="009E1F5A">
            <w:pPr>
              <w:jc w:val="left"/>
              <w:rPr>
                <w:rFonts w:ascii="Times New Roman" w:eastAsia="DengXian" w:hAnsi="Times New Roman" w:cs="Times New Roman"/>
                <w:bCs/>
                <w:sz w:val="20"/>
                <w:szCs w:val="20"/>
              </w:rPr>
            </w:pPr>
            <w:r w:rsidRPr="00C12FF8">
              <w:rPr>
                <w:rFonts w:ascii="Times New Roman" w:eastAsia="DengXian" w:hAnsi="Times New Roman" w:cs="Times New Roman"/>
                <w:bCs/>
                <w:sz w:val="20"/>
                <w:szCs w:val="20"/>
              </w:rPr>
              <w:t>0.523</w:t>
            </w:r>
          </w:p>
        </w:tc>
        <w:tc>
          <w:tcPr>
            <w:tcW w:w="0" w:type="auto"/>
            <w:noWrap/>
            <w:vAlign w:val="center"/>
          </w:tcPr>
          <w:p w14:paraId="4ECE18B7" w14:textId="027A420B" w:rsidR="005E1B32" w:rsidRPr="00C12FF8" w:rsidRDefault="005E1B32" w:rsidP="009E1F5A">
            <w:pPr>
              <w:jc w:val="left"/>
              <w:rPr>
                <w:rFonts w:ascii="Times New Roman" w:eastAsia="DengXian" w:hAnsi="Times New Roman" w:cs="Times New Roman"/>
                <w:bCs/>
                <w:sz w:val="20"/>
                <w:szCs w:val="20"/>
              </w:rPr>
            </w:pPr>
            <w:r w:rsidRPr="00C12FF8">
              <w:rPr>
                <w:rFonts w:ascii="Times New Roman" w:eastAsia="DengXian" w:hAnsi="Times New Roman" w:cs="Times New Roman"/>
                <w:bCs/>
                <w:sz w:val="20"/>
                <w:szCs w:val="20"/>
              </w:rPr>
              <w:t>0.719</w:t>
            </w:r>
          </w:p>
        </w:tc>
        <w:tc>
          <w:tcPr>
            <w:tcW w:w="0" w:type="auto"/>
            <w:noWrap/>
            <w:vAlign w:val="center"/>
          </w:tcPr>
          <w:p w14:paraId="5397115A" w14:textId="7F7D4D7E" w:rsidR="005E1B32" w:rsidRPr="00C12FF8" w:rsidRDefault="005E1B32" w:rsidP="009E1F5A">
            <w:pPr>
              <w:jc w:val="left"/>
              <w:rPr>
                <w:rFonts w:ascii="Times New Roman" w:eastAsia="DengXian" w:hAnsi="Times New Roman" w:cs="Times New Roman"/>
                <w:bCs/>
                <w:sz w:val="20"/>
                <w:szCs w:val="20"/>
              </w:rPr>
            </w:pPr>
            <w:r w:rsidRPr="00C12FF8">
              <w:rPr>
                <w:rFonts w:ascii="Times New Roman" w:eastAsia="DengXian" w:hAnsi="Times New Roman" w:cs="Times New Roman"/>
                <w:bCs/>
                <w:sz w:val="20"/>
                <w:szCs w:val="20"/>
              </w:rPr>
              <w:t>0.380</w:t>
            </w:r>
          </w:p>
        </w:tc>
        <w:tc>
          <w:tcPr>
            <w:tcW w:w="0" w:type="auto"/>
            <w:noWrap/>
            <w:vAlign w:val="center"/>
          </w:tcPr>
          <w:p w14:paraId="6581809C" w14:textId="0646AA6B" w:rsidR="005E1B32" w:rsidRPr="00C12FF8" w:rsidRDefault="005E1B32" w:rsidP="009E1F5A">
            <w:pPr>
              <w:jc w:val="left"/>
              <w:rPr>
                <w:rFonts w:ascii="Times New Roman" w:eastAsia="DengXian" w:hAnsi="Times New Roman" w:cs="Times New Roman"/>
                <w:bCs/>
                <w:sz w:val="20"/>
                <w:szCs w:val="20"/>
              </w:rPr>
            </w:pPr>
            <w:r w:rsidRPr="00C12FF8">
              <w:rPr>
                <w:rFonts w:ascii="Times New Roman" w:eastAsia="DengXian" w:hAnsi="Times New Roman" w:cs="Times New Roman"/>
                <w:bCs/>
                <w:sz w:val="20"/>
                <w:szCs w:val="20"/>
              </w:rPr>
              <w:t>0.822</w:t>
            </w:r>
          </w:p>
        </w:tc>
        <w:tc>
          <w:tcPr>
            <w:tcW w:w="0" w:type="auto"/>
            <w:vAlign w:val="center"/>
          </w:tcPr>
          <w:p w14:paraId="342FD57C" w14:textId="54458D67" w:rsidR="005E1B32" w:rsidRPr="00C12FF8" w:rsidRDefault="005E1B32" w:rsidP="009E1F5A">
            <w:pPr>
              <w:jc w:val="left"/>
              <w:rPr>
                <w:rFonts w:ascii="Times New Roman" w:eastAsia="DengXian" w:hAnsi="Times New Roman" w:cs="Times New Roman"/>
                <w:bCs/>
                <w:sz w:val="20"/>
                <w:szCs w:val="20"/>
              </w:rPr>
            </w:pPr>
            <w:r w:rsidRPr="00C12FF8">
              <w:rPr>
                <w:rFonts w:ascii="Times New Roman" w:eastAsia="DengXian" w:hAnsi="Times New Roman" w:cs="Times New Roman"/>
                <w:bCs/>
                <w:sz w:val="20"/>
                <w:szCs w:val="20"/>
              </w:rPr>
              <w:t>1.324</w:t>
            </w:r>
          </w:p>
        </w:tc>
        <w:tc>
          <w:tcPr>
            <w:tcW w:w="0" w:type="auto"/>
            <w:vAlign w:val="center"/>
          </w:tcPr>
          <w:p w14:paraId="2A1DD6B5" w14:textId="4BFB82A9" w:rsidR="005E1B32" w:rsidRPr="00C12FF8" w:rsidRDefault="005E1B32" w:rsidP="009E1F5A">
            <w:pPr>
              <w:jc w:val="left"/>
              <w:rPr>
                <w:rFonts w:ascii="Times New Roman" w:eastAsia="DengXian" w:hAnsi="Times New Roman" w:cs="Times New Roman"/>
                <w:bCs/>
                <w:sz w:val="20"/>
                <w:szCs w:val="20"/>
              </w:rPr>
            </w:pPr>
            <w:r w:rsidRPr="00C12FF8">
              <w:rPr>
                <w:rFonts w:ascii="Times New Roman" w:eastAsia="DengXian" w:hAnsi="Times New Roman" w:cs="Times New Roman"/>
                <w:bCs/>
                <w:sz w:val="20"/>
                <w:szCs w:val="20"/>
              </w:rPr>
              <w:t>0.280</w:t>
            </w:r>
          </w:p>
        </w:tc>
        <w:tc>
          <w:tcPr>
            <w:tcW w:w="0" w:type="auto"/>
            <w:vAlign w:val="center"/>
          </w:tcPr>
          <w:p w14:paraId="55C29D5E" w14:textId="518837C5" w:rsidR="005E1B32" w:rsidRPr="00C12FF8" w:rsidRDefault="005E1B32" w:rsidP="009E1F5A">
            <w:pPr>
              <w:jc w:val="left"/>
              <w:rPr>
                <w:rFonts w:ascii="Times New Roman" w:eastAsia="DengXian" w:hAnsi="Times New Roman" w:cs="Times New Roman"/>
                <w:bCs/>
                <w:sz w:val="20"/>
                <w:szCs w:val="20"/>
              </w:rPr>
            </w:pPr>
            <w:r w:rsidRPr="00C12FF8">
              <w:rPr>
                <w:rFonts w:ascii="Times New Roman" w:eastAsia="DengXian" w:hAnsi="Times New Roman" w:cs="Times New Roman"/>
                <w:bCs/>
                <w:sz w:val="20"/>
                <w:szCs w:val="20"/>
              </w:rPr>
              <w:t>2.740</w:t>
            </w:r>
          </w:p>
        </w:tc>
        <w:tc>
          <w:tcPr>
            <w:tcW w:w="0" w:type="auto"/>
            <w:vAlign w:val="center"/>
          </w:tcPr>
          <w:p w14:paraId="261C0128" w14:textId="0CCAFCB1" w:rsidR="005E1B32" w:rsidRPr="00C12FF8" w:rsidRDefault="005E1B32" w:rsidP="009E1F5A">
            <w:pPr>
              <w:jc w:val="left"/>
              <w:rPr>
                <w:rFonts w:ascii="Times New Roman" w:eastAsia="DengXian" w:hAnsi="Times New Roman" w:cs="Times New Roman"/>
                <w:b/>
                <w:sz w:val="20"/>
                <w:szCs w:val="20"/>
              </w:rPr>
            </w:pPr>
            <w:r w:rsidRPr="00C12FF8">
              <w:rPr>
                <w:rFonts w:ascii="Times New Roman" w:eastAsia="DengXian" w:hAnsi="Times New Roman" w:cs="Times New Roman"/>
                <w:b/>
                <w:sz w:val="20"/>
                <w:szCs w:val="20"/>
              </w:rPr>
              <w:t>0.043</w:t>
            </w:r>
            <w:r w:rsidR="005A0F0A" w:rsidRPr="00C12FF8">
              <w:rPr>
                <w:rFonts w:ascii="Times New Roman" w:eastAsia="DengXian" w:hAnsi="Times New Roman" w:cs="Times New Roman"/>
                <w:b/>
                <w:sz w:val="20"/>
                <w:szCs w:val="20"/>
              </w:rPr>
              <w:t>1</w:t>
            </w:r>
          </w:p>
        </w:tc>
      </w:tr>
      <w:tr w:rsidR="005E1B32" w:rsidRPr="00C12FF8" w14:paraId="5E3FA570" w14:textId="77777777" w:rsidTr="009E1F5A">
        <w:trPr>
          <w:trHeight w:val="360"/>
          <w:jc w:val="center"/>
        </w:trPr>
        <w:tc>
          <w:tcPr>
            <w:tcW w:w="0" w:type="auto"/>
            <w:noWrap/>
            <w:vAlign w:val="center"/>
          </w:tcPr>
          <w:p w14:paraId="125BEA9B" w14:textId="77777777" w:rsidR="005E1B32" w:rsidRPr="00C12FF8" w:rsidRDefault="005E1B32" w:rsidP="009E1F5A">
            <w:pPr>
              <w:jc w:val="left"/>
              <w:rPr>
                <w:rFonts w:ascii="Times New Roman" w:eastAsia="SimSun" w:hAnsi="Times New Roman" w:cs="Times New Roman"/>
                <w:bCs/>
                <w:sz w:val="20"/>
                <w:szCs w:val="20"/>
              </w:rPr>
            </w:pPr>
            <w:r w:rsidRPr="00C12FF8">
              <w:rPr>
                <w:rFonts w:ascii="Times New Roman" w:hAnsi="Times New Roman" w:cs="Times New Roman"/>
                <w:bCs/>
                <w:sz w:val="20"/>
                <w:szCs w:val="20"/>
              </w:rPr>
              <w:t>CS × IM</w:t>
            </w:r>
          </w:p>
        </w:tc>
        <w:tc>
          <w:tcPr>
            <w:tcW w:w="0" w:type="auto"/>
            <w:noWrap/>
            <w:vAlign w:val="center"/>
          </w:tcPr>
          <w:p w14:paraId="6B43E6A4" w14:textId="4C3B84B3" w:rsidR="005E1B32" w:rsidRPr="00C12FF8" w:rsidRDefault="005E1B32" w:rsidP="009E1F5A">
            <w:pPr>
              <w:jc w:val="left"/>
              <w:rPr>
                <w:rFonts w:ascii="Times New Roman" w:eastAsia="DengXian" w:hAnsi="Times New Roman" w:cs="Times New Roman"/>
                <w:bCs/>
                <w:sz w:val="20"/>
                <w:szCs w:val="20"/>
              </w:rPr>
            </w:pPr>
            <w:r w:rsidRPr="00C12FF8">
              <w:rPr>
                <w:rFonts w:ascii="Times New Roman" w:eastAsia="DengXian" w:hAnsi="Times New Roman" w:cs="Times New Roman"/>
                <w:bCs/>
                <w:sz w:val="20"/>
                <w:szCs w:val="20"/>
              </w:rPr>
              <w:t>0.398</w:t>
            </w:r>
          </w:p>
        </w:tc>
        <w:tc>
          <w:tcPr>
            <w:tcW w:w="0" w:type="auto"/>
            <w:noWrap/>
            <w:vAlign w:val="center"/>
          </w:tcPr>
          <w:p w14:paraId="26F41379" w14:textId="32AAD933" w:rsidR="005E1B32" w:rsidRPr="00C12FF8" w:rsidRDefault="005E1B32" w:rsidP="009E1F5A">
            <w:pPr>
              <w:jc w:val="left"/>
              <w:rPr>
                <w:rFonts w:ascii="Times New Roman" w:eastAsia="DengXian" w:hAnsi="Times New Roman" w:cs="Times New Roman"/>
                <w:bCs/>
                <w:sz w:val="20"/>
                <w:szCs w:val="20"/>
              </w:rPr>
            </w:pPr>
            <w:r w:rsidRPr="00C12FF8">
              <w:rPr>
                <w:rFonts w:ascii="Times New Roman" w:eastAsia="DengXian" w:hAnsi="Times New Roman" w:cs="Times New Roman"/>
                <w:bCs/>
                <w:sz w:val="20"/>
                <w:szCs w:val="20"/>
              </w:rPr>
              <w:t>0.674</w:t>
            </w:r>
          </w:p>
        </w:tc>
        <w:tc>
          <w:tcPr>
            <w:tcW w:w="0" w:type="auto"/>
            <w:noWrap/>
            <w:vAlign w:val="center"/>
          </w:tcPr>
          <w:p w14:paraId="7C9BC007" w14:textId="54272C2D" w:rsidR="005E1B32" w:rsidRPr="00C12FF8" w:rsidRDefault="005E1B32" w:rsidP="009E1F5A">
            <w:pPr>
              <w:jc w:val="left"/>
              <w:rPr>
                <w:rFonts w:ascii="Times New Roman" w:eastAsia="DengXian" w:hAnsi="Times New Roman" w:cs="Times New Roman"/>
                <w:bCs/>
                <w:sz w:val="20"/>
                <w:szCs w:val="20"/>
              </w:rPr>
            </w:pPr>
            <w:r w:rsidRPr="00C12FF8">
              <w:rPr>
                <w:rFonts w:ascii="Times New Roman" w:eastAsia="DengXian" w:hAnsi="Times New Roman" w:cs="Times New Roman"/>
                <w:bCs/>
                <w:sz w:val="20"/>
                <w:szCs w:val="20"/>
              </w:rPr>
              <w:t>1.382</w:t>
            </w:r>
          </w:p>
        </w:tc>
        <w:tc>
          <w:tcPr>
            <w:tcW w:w="0" w:type="auto"/>
            <w:noWrap/>
            <w:vAlign w:val="center"/>
          </w:tcPr>
          <w:p w14:paraId="7E22B9C9" w14:textId="75D28E74" w:rsidR="005E1B32" w:rsidRPr="00C12FF8" w:rsidRDefault="005E1B32" w:rsidP="009E1F5A">
            <w:pPr>
              <w:jc w:val="left"/>
              <w:rPr>
                <w:rFonts w:ascii="Times New Roman" w:eastAsia="DengXian" w:hAnsi="Times New Roman" w:cs="Times New Roman"/>
                <w:bCs/>
                <w:sz w:val="20"/>
                <w:szCs w:val="20"/>
              </w:rPr>
            </w:pPr>
            <w:r w:rsidRPr="00C12FF8">
              <w:rPr>
                <w:rFonts w:ascii="Times New Roman" w:eastAsia="DengXian" w:hAnsi="Times New Roman" w:cs="Times New Roman"/>
                <w:bCs/>
                <w:sz w:val="20"/>
                <w:szCs w:val="20"/>
              </w:rPr>
              <w:t>0.264</w:t>
            </w:r>
          </w:p>
        </w:tc>
        <w:tc>
          <w:tcPr>
            <w:tcW w:w="0" w:type="auto"/>
            <w:vAlign w:val="center"/>
          </w:tcPr>
          <w:p w14:paraId="153E4DEE" w14:textId="300C9B06" w:rsidR="005E1B32" w:rsidRPr="00C12FF8" w:rsidRDefault="005E1B32" w:rsidP="009E1F5A">
            <w:pPr>
              <w:jc w:val="left"/>
              <w:rPr>
                <w:rFonts w:ascii="Times New Roman" w:eastAsia="DengXian" w:hAnsi="Times New Roman" w:cs="Times New Roman"/>
                <w:bCs/>
                <w:sz w:val="20"/>
                <w:szCs w:val="20"/>
              </w:rPr>
            </w:pPr>
            <w:r w:rsidRPr="00C12FF8">
              <w:rPr>
                <w:rFonts w:ascii="Times New Roman" w:eastAsia="DengXian" w:hAnsi="Times New Roman" w:cs="Times New Roman"/>
                <w:bCs/>
                <w:sz w:val="20"/>
                <w:szCs w:val="20"/>
              </w:rPr>
              <w:t>2.817</w:t>
            </w:r>
          </w:p>
        </w:tc>
        <w:tc>
          <w:tcPr>
            <w:tcW w:w="0" w:type="auto"/>
            <w:vAlign w:val="center"/>
          </w:tcPr>
          <w:p w14:paraId="12406B52" w14:textId="32DE4952" w:rsidR="005E1B32" w:rsidRPr="00C12FF8" w:rsidRDefault="005E1B32" w:rsidP="009E1F5A">
            <w:pPr>
              <w:jc w:val="left"/>
              <w:rPr>
                <w:rFonts w:ascii="Times New Roman" w:eastAsia="DengXian" w:hAnsi="Times New Roman" w:cs="Times New Roman"/>
                <w:bCs/>
                <w:sz w:val="20"/>
                <w:szCs w:val="20"/>
              </w:rPr>
            </w:pPr>
            <w:r w:rsidRPr="00C12FF8">
              <w:rPr>
                <w:rFonts w:ascii="Times New Roman" w:eastAsia="DengXian" w:hAnsi="Times New Roman" w:cs="Times New Roman"/>
                <w:bCs/>
                <w:sz w:val="20"/>
                <w:szCs w:val="20"/>
              </w:rPr>
              <w:t>0.073</w:t>
            </w:r>
          </w:p>
        </w:tc>
        <w:tc>
          <w:tcPr>
            <w:tcW w:w="0" w:type="auto"/>
            <w:vAlign w:val="center"/>
          </w:tcPr>
          <w:p w14:paraId="4C61E3AF" w14:textId="5180BE34" w:rsidR="005E1B32" w:rsidRPr="00C12FF8" w:rsidRDefault="005E1B32" w:rsidP="009E1F5A">
            <w:pPr>
              <w:jc w:val="left"/>
              <w:rPr>
                <w:rFonts w:ascii="Times New Roman" w:eastAsia="DengXian" w:hAnsi="Times New Roman" w:cs="Times New Roman"/>
                <w:bCs/>
                <w:sz w:val="20"/>
                <w:szCs w:val="20"/>
              </w:rPr>
            </w:pPr>
            <w:r w:rsidRPr="00C12FF8">
              <w:rPr>
                <w:rFonts w:ascii="Times New Roman" w:eastAsia="DengXian" w:hAnsi="Times New Roman" w:cs="Times New Roman"/>
                <w:bCs/>
                <w:sz w:val="20"/>
                <w:szCs w:val="20"/>
              </w:rPr>
              <w:t>2.508</w:t>
            </w:r>
          </w:p>
        </w:tc>
        <w:tc>
          <w:tcPr>
            <w:tcW w:w="0" w:type="auto"/>
            <w:vAlign w:val="center"/>
          </w:tcPr>
          <w:p w14:paraId="62688192" w14:textId="554600CF" w:rsidR="005E1B32" w:rsidRPr="00C12FF8" w:rsidRDefault="005E1B32" w:rsidP="009E1F5A">
            <w:pPr>
              <w:jc w:val="left"/>
              <w:rPr>
                <w:rFonts w:ascii="Times New Roman" w:eastAsia="DengXian" w:hAnsi="Times New Roman" w:cs="Times New Roman"/>
                <w:bCs/>
                <w:sz w:val="20"/>
                <w:szCs w:val="20"/>
              </w:rPr>
            </w:pPr>
            <w:r w:rsidRPr="00C12FF8">
              <w:rPr>
                <w:rFonts w:ascii="Times New Roman" w:eastAsia="DengXian" w:hAnsi="Times New Roman" w:cs="Times New Roman"/>
                <w:bCs/>
                <w:sz w:val="20"/>
                <w:szCs w:val="20"/>
              </w:rPr>
              <w:t>0.096</w:t>
            </w:r>
          </w:p>
        </w:tc>
      </w:tr>
      <w:tr w:rsidR="005E1B32" w:rsidRPr="00C12FF8" w14:paraId="61441A4B" w14:textId="77777777" w:rsidTr="009E1F5A">
        <w:trPr>
          <w:trHeight w:val="360"/>
          <w:jc w:val="center"/>
        </w:trPr>
        <w:tc>
          <w:tcPr>
            <w:tcW w:w="0" w:type="auto"/>
            <w:tcBorders>
              <w:bottom w:val="single" w:sz="24" w:space="0" w:color="auto"/>
            </w:tcBorders>
            <w:noWrap/>
            <w:vAlign w:val="center"/>
          </w:tcPr>
          <w:p w14:paraId="4ABAAD00" w14:textId="77777777" w:rsidR="005E1B32" w:rsidRPr="00C12FF8" w:rsidRDefault="005E1B32" w:rsidP="009E1F5A">
            <w:pPr>
              <w:jc w:val="left"/>
              <w:rPr>
                <w:rFonts w:ascii="Times New Roman" w:eastAsia="SimSun" w:hAnsi="Times New Roman" w:cs="Times New Roman"/>
                <w:bCs/>
                <w:sz w:val="20"/>
                <w:szCs w:val="20"/>
              </w:rPr>
            </w:pPr>
            <w:r w:rsidRPr="00C12FF8">
              <w:rPr>
                <w:rFonts w:ascii="Times New Roman" w:hAnsi="Times New Roman" w:cs="Times New Roman"/>
                <w:bCs/>
                <w:sz w:val="20"/>
                <w:szCs w:val="20"/>
              </w:rPr>
              <w:t>Y × CS × IM</w:t>
            </w:r>
          </w:p>
        </w:tc>
        <w:tc>
          <w:tcPr>
            <w:tcW w:w="0" w:type="auto"/>
            <w:tcBorders>
              <w:bottom w:val="single" w:sz="24" w:space="0" w:color="auto"/>
            </w:tcBorders>
            <w:noWrap/>
            <w:vAlign w:val="center"/>
          </w:tcPr>
          <w:p w14:paraId="768BC7BE" w14:textId="65F836FF" w:rsidR="005E1B32" w:rsidRPr="00C12FF8" w:rsidRDefault="005E1B32" w:rsidP="009E1F5A">
            <w:pPr>
              <w:jc w:val="left"/>
              <w:rPr>
                <w:rFonts w:ascii="Times New Roman" w:eastAsia="DengXian" w:hAnsi="Times New Roman" w:cs="Times New Roman"/>
                <w:bCs/>
                <w:sz w:val="20"/>
                <w:szCs w:val="20"/>
              </w:rPr>
            </w:pPr>
            <w:r w:rsidRPr="00C12FF8">
              <w:rPr>
                <w:rFonts w:ascii="Times New Roman" w:eastAsia="DengXian" w:hAnsi="Times New Roman" w:cs="Times New Roman"/>
                <w:bCs/>
                <w:sz w:val="20"/>
                <w:szCs w:val="20"/>
              </w:rPr>
              <w:t>0.299</w:t>
            </w:r>
          </w:p>
        </w:tc>
        <w:tc>
          <w:tcPr>
            <w:tcW w:w="0" w:type="auto"/>
            <w:tcBorders>
              <w:bottom w:val="single" w:sz="24" w:space="0" w:color="auto"/>
            </w:tcBorders>
            <w:noWrap/>
            <w:vAlign w:val="center"/>
          </w:tcPr>
          <w:p w14:paraId="6B7AAFB1" w14:textId="01E60694" w:rsidR="005E1B32" w:rsidRPr="00C12FF8" w:rsidRDefault="005E1B32" w:rsidP="009E1F5A">
            <w:pPr>
              <w:jc w:val="left"/>
              <w:rPr>
                <w:rFonts w:ascii="Times New Roman" w:eastAsia="DengXian" w:hAnsi="Times New Roman" w:cs="Times New Roman"/>
                <w:bCs/>
                <w:sz w:val="20"/>
                <w:szCs w:val="20"/>
              </w:rPr>
            </w:pPr>
            <w:r w:rsidRPr="00C12FF8">
              <w:rPr>
                <w:rFonts w:ascii="Times New Roman" w:eastAsia="DengXian" w:hAnsi="Times New Roman" w:cs="Times New Roman"/>
                <w:bCs/>
                <w:sz w:val="20"/>
                <w:szCs w:val="20"/>
              </w:rPr>
              <w:t>0.877</w:t>
            </w:r>
          </w:p>
        </w:tc>
        <w:tc>
          <w:tcPr>
            <w:tcW w:w="0" w:type="auto"/>
            <w:tcBorders>
              <w:bottom w:val="single" w:sz="24" w:space="0" w:color="auto"/>
            </w:tcBorders>
            <w:noWrap/>
            <w:vAlign w:val="center"/>
          </w:tcPr>
          <w:p w14:paraId="5CB31A40" w14:textId="20C02123" w:rsidR="005E1B32" w:rsidRPr="00C12FF8" w:rsidRDefault="005E1B32" w:rsidP="009E1F5A">
            <w:pPr>
              <w:jc w:val="left"/>
              <w:rPr>
                <w:rFonts w:ascii="Times New Roman" w:eastAsia="DengXian" w:hAnsi="Times New Roman" w:cs="Times New Roman"/>
                <w:bCs/>
                <w:sz w:val="20"/>
                <w:szCs w:val="20"/>
              </w:rPr>
            </w:pPr>
            <w:r w:rsidRPr="00C12FF8">
              <w:rPr>
                <w:rFonts w:ascii="Times New Roman" w:eastAsia="DengXian" w:hAnsi="Times New Roman" w:cs="Times New Roman"/>
                <w:bCs/>
                <w:sz w:val="20"/>
                <w:szCs w:val="20"/>
              </w:rPr>
              <w:t>0.554</w:t>
            </w:r>
          </w:p>
        </w:tc>
        <w:tc>
          <w:tcPr>
            <w:tcW w:w="0" w:type="auto"/>
            <w:tcBorders>
              <w:bottom w:val="single" w:sz="24" w:space="0" w:color="auto"/>
            </w:tcBorders>
            <w:noWrap/>
            <w:vAlign w:val="center"/>
          </w:tcPr>
          <w:p w14:paraId="5E02FA51" w14:textId="1369FFA8" w:rsidR="005E1B32" w:rsidRPr="00C12FF8" w:rsidRDefault="005E1B32" w:rsidP="009E1F5A">
            <w:pPr>
              <w:jc w:val="left"/>
              <w:rPr>
                <w:rFonts w:ascii="Times New Roman" w:eastAsia="DengXian" w:hAnsi="Times New Roman" w:cs="Times New Roman"/>
                <w:bCs/>
                <w:sz w:val="20"/>
                <w:szCs w:val="20"/>
              </w:rPr>
            </w:pPr>
            <w:r w:rsidRPr="00C12FF8">
              <w:rPr>
                <w:rFonts w:ascii="Times New Roman" w:eastAsia="DengXian" w:hAnsi="Times New Roman" w:cs="Times New Roman"/>
                <w:bCs/>
                <w:sz w:val="20"/>
                <w:szCs w:val="20"/>
              </w:rPr>
              <w:t>0.697</w:t>
            </w:r>
          </w:p>
        </w:tc>
        <w:tc>
          <w:tcPr>
            <w:tcW w:w="0" w:type="auto"/>
            <w:tcBorders>
              <w:bottom w:val="single" w:sz="24" w:space="0" w:color="auto"/>
            </w:tcBorders>
            <w:vAlign w:val="center"/>
          </w:tcPr>
          <w:p w14:paraId="3349D2F0" w14:textId="4493A86F" w:rsidR="005E1B32" w:rsidRPr="00C12FF8" w:rsidRDefault="005E1B32" w:rsidP="009E1F5A">
            <w:pPr>
              <w:jc w:val="left"/>
              <w:rPr>
                <w:rFonts w:ascii="Times New Roman" w:eastAsia="DengXian" w:hAnsi="Times New Roman" w:cs="Times New Roman"/>
                <w:bCs/>
                <w:sz w:val="20"/>
                <w:szCs w:val="20"/>
              </w:rPr>
            </w:pPr>
            <w:r w:rsidRPr="00C12FF8">
              <w:rPr>
                <w:rFonts w:ascii="Times New Roman" w:eastAsia="DengXian" w:hAnsi="Times New Roman" w:cs="Times New Roman"/>
                <w:bCs/>
                <w:sz w:val="20"/>
                <w:szCs w:val="20"/>
              </w:rPr>
              <w:t>0.595</w:t>
            </w:r>
          </w:p>
        </w:tc>
        <w:tc>
          <w:tcPr>
            <w:tcW w:w="0" w:type="auto"/>
            <w:tcBorders>
              <w:bottom w:val="single" w:sz="24" w:space="0" w:color="auto"/>
            </w:tcBorders>
            <w:vAlign w:val="center"/>
          </w:tcPr>
          <w:p w14:paraId="322E0F0A" w14:textId="32375FEC" w:rsidR="005E1B32" w:rsidRPr="00C12FF8" w:rsidRDefault="005E1B32" w:rsidP="009E1F5A">
            <w:pPr>
              <w:jc w:val="left"/>
              <w:rPr>
                <w:rFonts w:ascii="Times New Roman" w:eastAsia="DengXian" w:hAnsi="Times New Roman" w:cs="Times New Roman"/>
                <w:bCs/>
                <w:sz w:val="20"/>
                <w:szCs w:val="20"/>
              </w:rPr>
            </w:pPr>
            <w:r w:rsidRPr="00C12FF8">
              <w:rPr>
                <w:rFonts w:ascii="Times New Roman" w:eastAsia="DengXian" w:hAnsi="Times New Roman" w:cs="Times New Roman"/>
                <w:bCs/>
                <w:sz w:val="20"/>
                <w:szCs w:val="20"/>
              </w:rPr>
              <w:t>0.668</w:t>
            </w:r>
          </w:p>
        </w:tc>
        <w:tc>
          <w:tcPr>
            <w:tcW w:w="0" w:type="auto"/>
            <w:tcBorders>
              <w:bottom w:val="single" w:sz="24" w:space="0" w:color="auto"/>
            </w:tcBorders>
            <w:vAlign w:val="center"/>
          </w:tcPr>
          <w:p w14:paraId="2C03C1E9" w14:textId="48F3B209" w:rsidR="005E1B32" w:rsidRPr="00C12FF8" w:rsidRDefault="005E1B32" w:rsidP="009E1F5A">
            <w:pPr>
              <w:jc w:val="left"/>
              <w:rPr>
                <w:rFonts w:ascii="Times New Roman" w:eastAsia="DengXian" w:hAnsi="Times New Roman" w:cs="Times New Roman"/>
                <w:bCs/>
                <w:sz w:val="20"/>
                <w:szCs w:val="20"/>
              </w:rPr>
            </w:pPr>
            <w:r w:rsidRPr="00C12FF8">
              <w:rPr>
                <w:rFonts w:ascii="Times New Roman" w:eastAsia="DengXian" w:hAnsi="Times New Roman" w:cs="Times New Roman"/>
                <w:bCs/>
                <w:sz w:val="20"/>
                <w:szCs w:val="20"/>
              </w:rPr>
              <w:t>0.454</w:t>
            </w:r>
          </w:p>
        </w:tc>
        <w:tc>
          <w:tcPr>
            <w:tcW w:w="0" w:type="auto"/>
            <w:tcBorders>
              <w:bottom w:val="single" w:sz="24" w:space="0" w:color="auto"/>
            </w:tcBorders>
            <w:vAlign w:val="center"/>
          </w:tcPr>
          <w:p w14:paraId="2732C1DE" w14:textId="545EDC1A" w:rsidR="005E1B32" w:rsidRPr="00C12FF8" w:rsidRDefault="005E1B32" w:rsidP="009E1F5A">
            <w:pPr>
              <w:jc w:val="left"/>
              <w:rPr>
                <w:rFonts w:ascii="Times New Roman" w:eastAsia="DengXian" w:hAnsi="Times New Roman" w:cs="Times New Roman"/>
                <w:bCs/>
                <w:sz w:val="20"/>
                <w:szCs w:val="20"/>
              </w:rPr>
            </w:pPr>
            <w:r w:rsidRPr="00C12FF8">
              <w:rPr>
                <w:rFonts w:ascii="Times New Roman" w:eastAsia="DengXian" w:hAnsi="Times New Roman" w:cs="Times New Roman"/>
                <w:bCs/>
                <w:sz w:val="20"/>
                <w:szCs w:val="20"/>
              </w:rPr>
              <w:t>0.769</w:t>
            </w:r>
          </w:p>
        </w:tc>
      </w:tr>
    </w:tbl>
    <w:p w14:paraId="0CB19560" w14:textId="77777777" w:rsidR="006D2E9F" w:rsidRPr="00C12FF8" w:rsidRDefault="006D2E9F" w:rsidP="006D2E9F">
      <w:pPr>
        <w:widowControl/>
        <w:jc w:val="left"/>
        <w:rPr>
          <w:rFonts w:ascii="Times New Roman" w:hAnsi="Times New Roman" w:cs="Times New Roman"/>
          <w:bCs/>
          <w:sz w:val="20"/>
          <w:szCs w:val="20"/>
        </w:rPr>
      </w:pPr>
    </w:p>
    <w:p w14:paraId="575102CF" w14:textId="77777777" w:rsidR="001123C7" w:rsidRPr="00C12FF8" w:rsidRDefault="001123C7" w:rsidP="001123C7">
      <w:pPr>
        <w:widowControl/>
        <w:rPr>
          <w:rFonts w:ascii="Times New Roman" w:hAnsi="Times New Roman" w:cs="Times New Roman"/>
          <w:bCs/>
          <w:sz w:val="20"/>
          <w:szCs w:val="20"/>
        </w:rPr>
      </w:pPr>
      <w:r w:rsidRPr="00C12FF8">
        <w:rPr>
          <w:rFonts w:ascii="Times New Roman" w:hAnsi="Times New Roman" w:cs="Times New Roman"/>
          <w:bCs/>
          <w:sz w:val="20"/>
          <w:szCs w:val="20"/>
        </w:rPr>
        <w:t xml:space="preserve">* Bold values indicate significant effects at p &lt; 0.05. </w:t>
      </w:r>
    </w:p>
    <w:p w14:paraId="59E5B2AA" w14:textId="25412149" w:rsidR="001123C7" w:rsidRPr="00C12FF8" w:rsidRDefault="001123C7" w:rsidP="001123C7">
      <w:pPr>
        <w:widowControl/>
        <w:rPr>
          <w:rFonts w:ascii="Times New Roman" w:hAnsi="Times New Roman" w:cs="Times New Roman"/>
          <w:bCs/>
          <w:sz w:val="20"/>
          <w:szCs w:val="20"/>
        </w:rPr>
      </w:pPr>
      <w:r w:rsidRPr="00C12FF8">
        <w:rPr>
          <w:rFonts w:ascii="Times New Roman" w:hAnsi="Times New Roman" w:cs="Times New Roman"/>
          <w:bCs/>
          <w:sz w:val="20"/>
          <w:szCs w:val="20"/>
        </w:rPr>
        <w:t xml:space="preserve">** </w:t>
      </w:r>
      <w:r w:rsidR="00DB6C14" w:rsidRPr="00C12FF8">
        <w:rPr>
          <w:rFonts w:ascii="Times New Roman" w:hAnsi="Times New Roman" w:cs="Times New Roman"/>
          <w:bCs/>
          <w:sz w:val="20"/>
          <w:szCs w:val="20"/>
        </w:rPr>
        <w:t>Cropping systems include three different systems, e.g., sole soybean (SS), sole maize (SM), and soybean/maize intercropping (SMi).</w:t>
      </w:r>
    </w:p>
    <w:p w14:paraId="7B7E96E4" w14:textId="542A6B45" w:rsidR="00100712" w:rsidRPr="00C12FF8" w:rsidRDefault="001123C7" w:rsidP="00C12FF8">
      <w:pPr>
        <w:widowControl/>
        <w:rPr>
          <w:rFonts w:ascii="Times New Roman" w:hAnsi="Times New Roman" w:cs="Times New Roman"/>
          <w:bCs/>
          <w:sz w:val="20"/>
          <w:szCs w:val="20"/>
        </w:rPr>
      </w:pPr>
      <w:r w:rsidRPr="00C12FF8">
        <w:rPr>
          <w:rFonts w:ascii="Times New Roman" w:hAnsi="Times New Roman" w:cs="Times New Roman"/>
          <w:bCs/>
          <w:sz w:val="20"/>
          <w:szCs w:val="20"/>
        </w:rPr>
        <w:t xml:space="preserve">*** Irrigation methods include three different methods, e.g., flood irrigation (FI), drip irrigation without plastic mulch (DI), </w:t>
      </w:r>
      <w:r w:rsidR="00456D24" w:rsidRPr="00C12FF8">
        <w:rPr>
          <w:rFonts w:ascii="Times New Roman" w:hAnsi="Times New Roman" w:cs="Times New Roman"/>
          <w:bCs/>
          <w:sz w:val="20"/>
          <w:szCs w:val="20"/>
        </w:rPr>
        <w:t xml:space="preserve">and </w:t>
      </w:r>
      <w:r w:rsidRPr="00C12FF8">
        <w:rPr>
          <w:rFonts w:ascii="Times New Roman" w:hAnsi="Times New Roman" w:cs="Times New Roman"/>
          <w:bCs/>
          <w:sz w:val="20"/>
          <w:szCs w:val="20"/>
        </w:rPr>
        <w:t>drip irrigation with plastic mulch (DIm).</w:t>
      </w:r>
    </w:p>
    <w:sectPr w:rsidR="00100712" w:rsidRPr="00C12FF8" w:rsidSect="00DB75CF">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24E38" w14:textId="77777777" w:rsidR="00662F09" w:rsidRDefault="00662F09" w:rsidP="00873ABD">
      <w:r>
        <w:separator/>
      </w:r>
    </w:p>
  </w:endnote>
  <w:endnote w:type="continuationSeparator" w:id="0">
    <w:p w14:paraId="4C8E5412" w14:textId="77777777" w:rsidR="00662F09" w:rsidRDefault="00662F09" w:rsidP="00873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552D6" w14:textId="77777777" w:rsidR="00662F09" w:rsidRDefault="00662F09" w:rsidP="00873ABD">
      <w:r>
        <w:separator/>
      </w:r>
    </w:p>
  </w:footnote>
  <w:footnote w:type="continuationSeparator" w:id="0">
    <w:p w14:paraId="31405072" w14:textId="77777777" w:rsidR="00662F09" w:rsidRDefault="00662F09" w:rsidP="00873A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WxMDIyNbAwNjOxNDRX0lEKTi0uzszPAykwrwUAM/xH2ywAAAA="/>
  </w:docVars>
  <w:rsids>
    <w:rsidRoot w:val="00D27F85"/>
    <w:rsid w:val="00012595"/>
    <w:rsid w:val="00013895"/>
    <w:rsid w:val="00031862"/>
    <w:rsid w:val="000335CB"/>
    <w:rsid w:val="00040ED1"/>
    <w:rsid w:val="00042ED9"/>
    <w:rsid w:val="00050F6E"/>
    <w:rsid w:val="00053DFD"/>
    <w:rsid w:val="0006591F"/>
    <w:rsid w:val="0009468F"/>
    <w:rsid w:val="00095318"/>
    <w:rsid w:val="000B4355"/>
    <w:rsid w:val="000C3945"/>
    <w:rsid w:val="000C5A8B"/>
    <w:rsid w:val="000C66B8"/>
    <w:rsid w:val="000D0C90"/>
    <w:rsid w:val="000E3752"/>
    <w:rsid w:val="000F129F"/>
    <w:rsid w:val="00100712"/>
    <w:rsid w:val="001123C7"/>
    <w:rsid w:val="0011447D"/>
    <w:rsid w:val="00120DA4"/>
    <w:rsid w:val="00124274"/>
    <w:rsid w:val="0012688C"/>
    <w:rsid w:val="001744FF"/>
    <w:rsid w:val="00186A32"/>
    <w:rsid w:val="001B75A0"/>
    <w:rsid w:val="001C06A3"/>
    <w:rsid w:val="001D5388"/>
    <w:rsid w:val="001D5F9F"/>
    <w:rsid w:val="001F192B"/>
    <w:rsid w:val="00200911"/>
    <w:rsid w:val="00211B46"/>
    <w:rsid w:val="00225A7D"/>
    <w:rsid w:val="00264E3E"/>
    <w:rsid w:val="00270ED5"/>
    <w:rsid w:val="00280DC6"/>
    <w:rsid w:val="002944B6"/>
    <w:rsid w:val="00294A31"/>
    <w:rsid w:val="002A2492"/>
    <w:rsid w:val="002C03EF"/>
    <w:rsid w:val="002C1C6F"/>
    <w:rsid w:val="002D0DFD"/>
    <w:rsid w:val="002D553E"/>
    <w:rsid w:val="002D72C1"/>
    <w:rsid w:val="002E480F"/>
    <w:rsid w:val="002F28EF"/>
    <w:rsid w:val="00335870"/>
    <w:rsid w:val="00343163"/>
    <w:rsid w:val="003436B9"/>
    <w:rsid w:val="003609FE"/>
    <w:rsid w:val="00371941"/>
    <w:rsid w:val="00381C9E"/>
    <w:rsid w:val="00383B14"/>
    <w:rsid w:val="00383EFC"/>
    <w:rsid w:val="00390A14"/>
    <w:rsid w:val="00392FAF"/>
    <w:rsid w:val="003B033D"/>
    <w:rsid w:val="003B1CB0"/>
    <w:rsid w:val="003B628C"/>
    <w:rsid w:val="003C3797"/>
    <w:rsid w:val="003C7CBA"/>
    <w:rsid w:val="003D7147"/>
    <w:rsid w:val="003D7708"/>
    <w:rsid w:val="003F37BD"/>
    <w:rsid w:val="004258DF"/>
    <w:rsid w:val="0042722B"/>
    <w:rsid w:val="00427A7D"/>
    <w:rsid w:val="00440ABB"/>
    <w:rsid w:val="00441500"/>
    <w:rsid w:val="0044435D"/>
    <w:rsid w:val="00447B79"/>
    <w:rsid w:val="00451369"/>
    <w:rsid w:val="00456D24"/>
    <w:rsid w:val="00471AB2"/>
    <w:rsid w:val="0047277C"/>
    <w:rsid w:val="00477547"/>
    <w:rsid w:val="004817A1"/>
    <w:rsid w:val="004900CD"/>
    <w:rsid w:val="00495831"/>
    <w:rsid w:val="00497C41"/>
    <w:rsid w:val="004B2A78"/>
    <w:rsid w:val="004C3D61"/>
    <w:rsid w:val="004E015E"/>
    <w:rsid w:val="004E4F6B"/>
    <w:rsid w:val="004F22B6"/>
    <w:rsid w:val="00512C19"/>
    <w:rsid w:val="0051579A"/>
    <w:rsid w:val="00535010"/>
    <w:rsid w:val="00555164"/>
    <w:rsid w:val="00596A5E"/>
    <w:rsid w:val="005A0F0A"/>
    <w:rsid w:val="005B437A"/>
    <w:rsid w:val="005B5CBE"/>
    <w:rsid w:val="005C34FE"/>
    <w:rsid w:val="005C3D92"/>
    <w:rsid w:val="005E1B32"/>
    <w:rsid w:val="006002A1"/>
    <w:rsid w:val="00630E5D"/>
    <w:rsid w:val="00630E73"/>
    <w:rsid w:val="0063189E"/>
    <w:rsid w:val="0064549B"/>
    <w:rsid w:val="0064568A"/>
    <w:rsid w:val="00657B5E"/>
    <w:rsid w:val="00662F09"/>
    <w:rsid w:val="00687E0C"/>
    <w:rsid w:val="00695D12"/>
    <w:rsid w:val="006B0AE4"/>
    <w:rsid w:val="006B50D1"/>
    <w:rsid w:val="006C1C93"/>
    <w:rsid w:val="006D2E9F"/>
    <w:rsid w:val="006D4438"/>
    <w:rsid w:val="006D6BAB"/>
    <w:rsid w:val="006F3647"/>
    <w:rsid w:val="006F63BB"/>
    <w:rsid w:val="00716BD4"/>
    <w:rsid w:val="00764E62"/>
    <w:rsid w:val="0078627D"/>
    <w:rsid w:val="007F370A"/>
    <w:rsid w:val="007F399C"/>
    <w:rsid w:val="00813D09"/>
    <w:rsid w:val="00821C46"/>
    <w:rsid w:val="00830D0C"/>
    <w:rsid w:val="008341C1"/>
    <w:rsid w:val="00850336"/>
    <w:rsid w:val="00856B49"/>
    <w:rsid w:val="008611E9"/>
    <w:rsid w:val="00870283"/>
    <w:rsid w:val="00873ABD"/>
    <w:rsid w:val="00876A5A"/>
    <w:rsid w:val="0089645F"/>
    <w:rsid w:val="00896578"/>
    <w:rsid w:val="008B0114"/>
    <w:rsid w:val="008B4CEB"/>
    <w:rsid w:val="008E447B"/>
    <w:rsid w:val="008E4D59"/>
    <w:rsid w:val="008E5BD2"/>
    <w:rsid w:val="008F027A"/>
    <w:rsid w:val="008F2056"/>
    <w:rsid w:val="008F6F29"/>
    <w:rsid w:val="008F7359"/>
    <w:rsid w:val="009139F4"/>
    <w:rsid w:val="00932612"/>
    <w:rsid w:val="00936047"/>
    <w:rsid w:val="009362E9"/>
    <w:rsid w:val="00951362"/>
    <w:rsid w:val="0097725B"/>
    <w:rsid w:val="009A349A"/>
    <w:rsid w:val="009C1B60"/>
    <w:rsid w:val="009C2448"/>
    <w:rsid w:val="009C3AC9"/>
    <w:rsid w:val="009E1F5A"/>
    <w:rsid w:val="009F7439"/>
    <w:rsid w:val="00A06A11"/>
    <w:rsid w:val="00A07B33"/>
    <w:rsid w:val="00A1496C"/>
    <w:rsid w:val="00A54DB5"/>
    <w:rsid w:val="00A64686"/>
    <w:rsid w:val="00A701C1"/>
    <w:rsid w:val="00AB7EDD"/>
    <w:rsid w:val="00AC1F5F"/>
    <w:rsid w:val="00AF14D7"/>
    <w:rsid w:val="00B002C8"/>
    <w:rsid w:val="00B2668C"/>
    <w:rsid w:val="00B31167"/>
    <w:rsid w:val="00B31837"/>
    <w:rsid w:val="00B36AAD"/>
    <w:rsid w:val="00B3741D"/>
    <w:rsid w:val="00B376C4"/>
    <w:rsid w:val="00B76DE2"/>
    <w:rsid w:val="00B8001B"/>
    <w:rsid w:val="00B90A87"/>
    <w:rsid w:val="00B953F9"/>
    <w:rsid w:val="00B96F32"/>
    <w:rsid w:val="00B96F85"/>
    <w:rsid w:val="00BA5ED3"/>
    <w:rsid w:val="00BB70C5"/>
    <w:rsid w:val="00BC128C"/>
    <w:rsid w:val="00BC1FFF"/>
    <w:rsid w:val="00BC2E25"/>
    <w:rsid w:val="00BE6086"/>
    <w:rsid w:val="00BF10E3"/>
    <w:rsid w:val="00C03D59"/>
    <w:rsid w:val="00C03F20"/>
    <w:rsid w:val="00C12FF8"/>
    <w:rsid w:val="00C2470E"/>
    <w:rsid w:val="00C374DE"/>
    <w:rsid w:val="00C44610"/>
    <w:rsid w:val="00C4578E"/>
    <w:rsid w:val="00C548D0"/>
    <w:rsid w:val="00C7089A"/>
    <w:rsid w:val="00C82EF9"/>
    <w:rsid w:val="00C8357A"/>
    <w:rsid w:val="00C932D3"/>
    <w:rsid w:val="00C956FA"/>
    <w:rsid w:val="00C9757F"/>
    <w:rsid w:val="00CA79EA"/>
    <w:rsid w:val="00CB0A6E"/>
    <w:rsid w:val="00CB287F"/>
    <w:rsid w:val="00CF121F"/>
    <w:rsid w:val="00D05B5C"/>
    <w:rsid w:val="00D06FF7"/>
    <w:rsid w:val="00D254D0"/>
    <w:rsid w:val="00D27F85"/>
    <w:rsid w:val="00D35418"/>
    <w:rsid w:val="00D36F0B"/>
    <w:rsid w:val="00D446BF"/>
    <w:rsid w:val="00D55DF2"/>
    <w:rsid w:val="00D642BE"/>
    <w:rsid w:val="00D75801"/>
    <w:rsid w:val="00D9082E"/>
    <w:rsid w:val="00D92AF4"/>
    <w:rsid w:val="00DA44E5"/>
    <w:rsid w:val="00DA4913"/>
    <w:rsid w:val="00DA5E38"/>
    <w:rsid w:val="00DB6C14"/>
    <w:rsid w:val="00DB75CF"/>
    <w:rsid w:val="00DC5385"/>
    <w:rsid w:val="00DE0A88"/>
    <w:rsid w:val="00DE2B1B"/>
    <w:rsid w:val="00DF374F"/>
    <w:rsid w:val="00E00E18"/>
    <w:rsid w:val="00E014EE"/>
    <w:rsid w:val="00E21BD0"/>
    <w:rsid w:val="00E26DD4"/>
    <w:rsid w:val="00E317C3"/>
    <w:rsid w:val="00E44B63"/>
    <w:rsid w:val="00E454AB"/>
    <w:rsid w:val="00E52E77"/>
    <w:rsid w:val="00E548B7"/>
    <w:rsid w:val="00E71325"/>
    <w:rsid w:val="00E810BE"/>
    <w:rsid w:val="00E93554"/>
    <w:rsid w:val="00E95AA6"/>
    <w:rsid w:val="00EA24FA"/>
    <w:rsid w:val="00EA4342"/>
    <w:rsid w:val="00EA6062"/>
    <w:rsid w:val="00EC5038"/>
    <w:rsid w:val="00EC77EA"/>
    <w:rsid w:val="00EC7F28"/>
    <w:rsid w:val="00EE1550"/>
    <w:rsid w:val="00F04351"/>
    <w:rsid w:val="00F05CFD"/>
    <w:rsid w:val="00F06A5C"/>
    <w:rsid w:val="00F10CD7"/>
    <w:rsid w:val="00F36AEA"/>
    <w:rsid w:val="00F6638D"/>
    <w:rsid w:val="00F83992"/>
    <w:rsid w:val="00F96031"/>
    <w:rsid w:val="00FA2F0B"/>
    <w:rsid w:val="00FA4523"/>
    <w:rsid w:val="00FA77AA"/>
    <w:rsid w:val="00FB59FE"/>
    <w:rsid w:val="00FB7D88"/>
    <w:rsid w:val="00FF03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D9B97D"/>
  <w15:chartTrackingRefBased/>
  <w15:docId w15:val="{6C364F9F-1389-4358-8D27-E5F79FA57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DB5"/>
    <w:pPr>
      <w:widowControl w:val="0"/>
      <w:spacing w:after="0" w:line="240" w:lineRule="auto"/>
      <w:jc w:val="both"/>
    </w:pPr>
    <w:rPr>
      <w:sz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1">
    <w:name w:val="样式1"/>
    <w:basedOn w:val="TableSimple1"/>
    <w:uiPriority w:val="99"/>
    <w:qFormat/>
    <w:rsid w:val="00D27F85"/>
    <w:rPr>
      <w:kern w:val="0"/>
      <w:sz w:val="21"/>
      <w:szCs w:val="20"/>
      <w:lang w:eastAsia="zh-TW"/>
      <w14:ligatures w14:val="none"/>
    </w:rP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1">
    <w:name w:val="Table Simple 1"/>
    <w:basedOn w:val="TableNormal"/>
    <w:uiPriority w:val="99"/>
    <w:semiHidden/>
    <w:unhideWhenUsed/>
    <w:rsid w:val="00D27F85"/>
    <w:pPr>
      <w:widowControl w:val="0"/>
      <w:spacing w:after="0" w:line="240" w:lineRule="auto"/>
      <w:jc w:val="both"/>
    </w:pPr>
    <w:rPr>
      <w:rFonts w:eastAsiaTheme="minorHAnsi"/>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Grid">
    <w:name w:val="Table Grid"/>
    <w:basedOn w:val="TableNormal"/>
    <w:uiPriority w:val="39"/>
    <w:rsid w:val="00D27F8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7F85"/>
    <w:pPr>
      <w:tabs>
        <w:tab w:val="center" w:pos="4680"/>
        <w:tab w:val="right" w:pos="9360"/>
      </w:tabs>
    </w:pPr>
  </w:style>
  <w:style w:type="character" w:customStyle="1" w:styleId="HeaderChar">
    <w:name w:val="Header Char"/>
    <w:basedOn w:val="DefaultParagraphFont"/>
    <w:link w:val="Header"/>
    <w:uiPriority w:val="99"/>
    <w:rsid w:val="00D27F85"/>
    <w:rPr>
      <w:sz w:val="21"/>
      <w14:ligatures w14:val="none"/>
    </w:rPr>
  </w:style>
  <w:style w:type="paragraph" w:styleId="Footer">
    <w:name w:val="footer"/>
    <w:basedOn w:val="Normal"/>
    <w:link w:val="FooterChar"/>
    <w:uiPriority w:val="99"/>
    <w:unhideWhenUsed/>
    <w:rsid w:val="00D27F85"/>
    <w:pPr>
      <w:tabs>
        <w:tab w:val="center" w:pos="4680"/>
        <w:tab w:val="right" w:pos="9360"/>
      </w:tabs>
    </w:pPr>
  </w:style>
  <w:style w:type="character" w:customStyle="1" w:styleId="FooterChar">
    <w:name w:val="Footer Char"/>
    <w:basedOn w:val="DefaultParagraphFont"/>
    <w:link w:val="Footer"/>
    <w:uiPriority w:val="99"/>
    <w:rsid w:val="00D27F85"/>
    <w:rPr>
      <w:sz w:val="21"/>
      <w14:ligatures w14:val="none"/>
    </w:rPr>
  </w:style>
  <w:style w:type="paragraph" w:styleId="ListParagraph">
    <w:name w:val="List Paragraph"/>
    <w:basedOn w:val="Normal"/>
    <w:uiPriority w:val="34"/>
    <w:qFormat/>
    <w:rsid w:val="00856B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Pages>
  <Words>162</Words>
  <Characters>926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Muhammad Ali Raza</dc:creator>
  <cp:keywords/>
  <dc:description/>
  <cp:lastModifiedBy>Dr. MARS</cp:lastModifiedBy>
  <cp:revision>123</cp:revision>
  <dcterms:created xsi:type="dcterms:W3CDTF">2026-05-19T06:19:00Z</dcterms:created>
  <dcterms:modified xsi:type="dcterms:W3CDTF">2026-07-22T15:32:00Z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77bd40b6-3583-4012-86c9-797991bb04f9</vt:lpwstr>
  </property>
</Properties>
</file>