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7A080" w14:textId="77777777" w:rsidR="00C62F03" w:rsidRDefault="00C62F03" w:rsidP="00C62F03">
      <w:pPr>
        <w:pStyle w:val="Caption"/>
        <w:keepNext/>
        <w:spacing w:line="480" w:lineRule="auto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Table S1.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Leave-one-out cross-validation of the Fixed four-predictor model</w:t>
      </w:r>
    </w:p>
    <w:tbl>
      <w:tblPr>
        <w:tblStyle w:val="TableGrid"/>
        <w:tblW w:w="8183" w:type="dxa"/>
        <w:tblLayout w:type="fixed"/>
        <w:tblLook w:val="04A0" w:firstRow="1" w:lastRow="0" w:firstColumn="1" w:lastColumn="0" w:noHBand="0" w:noVBand="1"/>
      </w:tblPr>
      <w:tblGrid>
        <w:gridCol w:w="3331"/>
        <w:gridCol w:w="596"/>
        <w:gridCol w:w="992"/>
        <w:gridCol w:w="992"/>
        <w:gridCol w:w="710"/>
        <w:gridCol w:w="781"/>
        <w:gridCol w:w="781"/>
      </w:tblGrid>
      <w:tr w:rsidR="00C62F03" w14:paraId="29A28CEF" w14:textId="77777777" w:rsidTr="00CB7D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tcW w:w="3384" w:type="dxa"/>
          </w:tcPr>
          <w:p w14:paraId="436532AE" w14:textId="77777777" w:rsidR="00C62F03" w:rsidRDefault="00C62F03" w:rsidP="00CB7DC8">
            <w:pPr>
              <w:spacing w:line="480" w:lineRule="auto"/>
              <w:jc w:val="center"/>
              <w:rPr>
                <w:rFonts w:eastAsia="SimSun"/>
                <w:szCs w:val="24"/>
              </w:rPr>
            </w:pPr>
            <w:r>
              <w:rPr>
                <w:rFonts w:eastAsia="Times New Roman"/>
                <w:szCs w:val="24"/>
              </w:rPr>
              <w:t>Model</w:t>
            </w:r>
          </w:p>
        </w:tc>
        <w:tc>
          <w:tcPr>
            <w:tcW w:w="604" w:type="dxa"/>
            <w:noWrap/>
          </w:tcPr>
          <w:p w14:paraId="1C56116F" w14:textId="77777777" w:rsidR="00C62F03" w:rsidRDefault="00C62F03" w:rsidP="00CB7DC8">
            <w:pPr>
              <w:spacing w:line="480" w:lineRule="auto"/>
              <w:jc w:val="center"/>
              <w:rPr>
                <w:rFonts w:eastAsia="SimSun"/>
                <w:szCs w:val="24"/>
              </w:rPr>
            </w:pPr>
            <w:r>
              <w:rPr>
                <w:rFonts w:eastAsia="Times New Roman"/>
                <w:szCs w:val="24"/>
              </w:rPr>
              <w:t>n</w:t>
            </w:r>
          </w:p>
        </w:tc>
        <w:tc>
          <w:tcPr>
            <w:tcW w:w="1007" w:type="dxa"/>
            <w:noWrap/>
          </w:tcPr>
          <w:p w14:paraId="2CE78918" w14:textId="77777777" w:rsidR="00C62F03" w:rsidRDefault="00C62F03" w:rsidP="00CB7DC8">
            <w:pPr>
              <w:spacing w:line="480" w:lineRule="auto"/>
              <w:jc w:val="center"/>
              <w:rPr>
                <w:rFonts w:eastAsia="SimSun"/>
                <w:szCs w:val="24"/>
              </w:rPr>
            </w:pPr>
            <w:r>
              <w:rPr>
                <w:rFonts w:eastAsia="Times New Roman"/>
                <w:szCs w:val="24"/>
              </w:rPr>
              <w:t>PRESS</w:t>
            </w:r>
          </w:p>
        </w:tc>
        <w:tc>
          <w:tcPr>
            <w:tcW w:w="1007" w:type="dxa"/>
            <w:noWrap/>
          </w:tcPr>
          <w:p w14:paraId="49833948" w14:textId="77777777" w:rsidR="00C62F03" w:rsidRDefault="00C62F03" w:rsidP="00CB7DC8">
            <w:pPr>
              <w:spacing w:line="480" w:lineRule="auto"/>
              <w:jc w:val="center"/>
              <w:rPr>
                <w:rFonts w:eastAsia="SimSun"/>
                <w:szCs w:val="24"/>
              </w:rPr>
            </w:pPr>
            <w:r>
              <w:rPr>
                <w:rFonts w:eastAsia="Times New Roman"/>
                <w:szCs w:val="24"/>
              </w:rPr>
              <w:t>TSS</w:t>
            </w:r>
          </w:p>
        </w:tc>
        <w:tc>
          <w:tcPr>
            <w:tcW w:w="720" w:type="dxa"/>
            <w:noWrap/>
          </w:tcPr>
          <w:p w14:paraId="4A3957A5" w14:textId="77777777" w:rsidR="00C62F03" w:rsidRDefault="00C62F03" w:rsidP="00CB7DC8">
            <w:pPr>
              <w:spacing w:line="480" w:lineRule="auto"/>
              <w:jc w:val="center"/>
              <w:rPr>
                <w:rFonts w:eastAsia="SimSun"/>
                <w:szCs w:val="24"/>
              </w:rPr>
            </w:pPr>
            <w:r>
              <w:rPr>
                <w:rFonts w:eastAsia="Times New Roman"/>
                <w:szCs w:val="24"/>
              </w:rPr>
              <w:t>Q²</w:t>
            </w:r>
          </w:p>
        </w:tc>
        <w:tc>
          <w:tcPr>
            <w:tcW w:w="792" w:type="dxa"/>
            <w:noWrap/>
          </w:tcPr>
          <w:p w14:paraId="14E442A4" w14:textId="77777777" w:rsidR="00C62F03" w:rsidRDefault="00C62F03" w:rsidP="00CB7DC8">
            <w:pPr>
              <w:spacing w:line="480" w:lineRule="auto"/>
              <w:jc w:val="center"/>
              <w:rPr>
                <w:rFonts w:eastAsia="SimSun"/>
                <w:szCs w:val="24"/>
              </w:rPr>
            </w:pPr>
            <w:r>
              <w:rPr>
                <w:rFonts w:eastAsia="Times New Roman"/>
                <w:szCs w:val="24"/>
              </w:rPr>
              <w:t>RMSE</w:t>
            </w:r>
          </w:p>
        </w:tc>
        <w:tc>
          <w:tcPr>
            <w:tcW w:w="792" w:type="dxa"/>
            <w:noWrap/>
          </w:tcPr>
          <w:p w14:paraId="13DD3E0F" w14:textId="77777777" w:rsidR="00C62F03" w:rsidRDefault="00C62F03" w:rsidP="00CB7DC8">
            <w:pPr>
              <w:spacing w:line="480" w:lineRule="auto"/>
              <w:jc w:val="center"/>
              <w:rPr>
                <w:rFonts w:eastAsia="SimSun"/>
                <w:szCs w:val="24"/>
              </w:rPr>
            </w:pPr>
            <w:r>
              <w:rPr>
                <w:rFonts w:eastAsia="Times New Roman"/>
                <w:szCs w:val="24"/>
              </w:rPr>
              <w:t>MAE</w:t>
            </w:r>
          </w:p>
        </w:tc>
      </w:tr>
      <w:tr w:rsidR="00C62F03" w14:paraId="5989757E" w14:textId="77777777" w:rsidTr="00CB7DC8">
        <w:trPr>
          <w:trHeight w:val="382"/>
        </w:trPr>
        <w:tc>
          <w:tcPr>
            <w:tcW w:w="3384" w:type="dxa"/>
          </w:tcPr>
          <w:p w14:paraId="5C056B3D" w14:textId="77777777" w:rsidR="00C62F03" w:rsidRDefault="00C62F03" w:rsidP="00CB7DC8">
            <w:pPr>
              <w:spacing w:line="48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Fixed theory-driven model</w:t>
            </w:r>
          </w:p>
        </w:tc>
        <w:tc>
          <w:tcPr>
            <w:tcW w:w="604" w:type="dxa"/>
            <w:noWrap/>
          </w:tcPr>
          <w:p w14:paraId="56EFE8C3" w14:textId="77777777" w:rsidR="00C62F03" w:rsidRDefault="00C62F03" w:rsidP="00CB7DC8">
            <w:pPr>
              <w:spacing w:line="48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70</w:t>
            </w:r>
          </w:p>
        </w:tc>
        <w:tc>
          <w:tcPr>
            <w:tcW w:w="1007" w:type="dxa"/>
            <w:noWrap/>
          </w:tcPr>
          <w:p w14:paraId="4CC1665E" w14:textId="77777777" w:rsidR="00C62F03" w:rsidRDefault="00C62F03" w:rsidP="00CB7DC8">
            <w:pPr>
              <w:spacing w:line="48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1226.73</w:t>
            </w:r>
          </w:p>
        </w:tc>
        <w:tc>
          <w:tcPr>
            <w:tcW w:w="1007" w:type="dxa"/>
            <w:noWrap/>
          </w:tcPr>
          <w:p w14:paraId="328102B6" w14:textId="77777777" w:rsidR="00C62F03" w:rsidRDefault="00C62F03" w:rsidP="00CB7DC8">
            <w:pPr>
              <w:spacing w:line="48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4462.37</w:t>
            </w:r>
          </w:p>
        </w:tc>
        <w:tc>
          <w:tcPr>
            <w:tcW w:w="720" w:type="dxa"/>
            <w:noWrap/>
          </w:tcPr>
          <w:p w14:paraId="1A51BC70" w14:textId="77777777" w:rsidR="00C62F03" w:rsidRDefault="00C62F03" w:rsidP="00CB7DC8">
            <w:pPr>
              <w:spacing w:line="48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0.725</w:t>
            </w:r>
          </w:p>
        </w:tc>
        <w:tc>
          <w:tcPr>
            <w:tcW w:w="792" w:type="dxa"/>
            <w:noWrap/>
          </w:tcPr>
          <w:p w14:paraId="4CB6D0A1" w14:textId="77777777" w:rsidR="00C62F03" w:rsidRDefault="00C62F03" w:rsidP="00CB7DC8">
            <w:pPr>
              <w:spacing w:line="48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4.19</w:t>
            </w:r>
          </w:p>
        </w:tc>
        <w:tc>
          <w:tcPr>
            <w:tcW w:w="792" w:type="dxa"/>
            <w:noWrap/>
          </w:tcPr>
          <w:p w14:paraId="1C6E9651" w14:textId="77777777" w:rsidR="00C62F03" w:rsidRDefault="00C62F03" w:rsidP="00CB7DC8">
            <w:pPr>
              <w:spacing w:line="48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3.46</w:t>
            </w:r>
          </w:p>
        </w:tc>
      </w:tr>
    </w:tbl>
    <w:p w14:paraId="096D5B56" w14:textId="77777777" w:rsidR="00C62F03" w:rsidRDefault="00C62F03" w:rsidP="00C62F03">
      <w:pPr>
        <w:spacing w:line="48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bCs/>
          <w:szCs w:val="24"/>
        </w:rPr>
        <w:t xml:space="preserve">Note. </w:t>
      </w:r>
      <w:r>
        <w:rPr>
          <w:rFonts w:ascii="Times New Roman" w:eastAsia="Times New Roman" w:hAnsi="Times New Roman" w:cs="Times New Roman"/>
          <w:szCs w:val="24"/>
        </w:rPr>
        <w:t>PRESS, prediction error sum of squares; TSS, total sum of squares; Q², cross-validated coefficient of determination; RMSE, root mean square error; MAE, mean absolute error.</w:t>
      </w:r>
    </w:p>
    <w:p w14:paraId="4355AFAF" w14:textId="77777777" w:rsidR="00DC2479" w:rsidRDefault="00DC2479"/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标题 CS)">
    <w:altName w:val="Times New Roman"/>
    <w:charset w:val="86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F03"/>
    <w:rsid w:val="001A6975"/>
    <w:rsid w:val="005B6877"/>
    <w:rsid w:val="00AA0C39"/>
    <w:rsid w:val="00C62F03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F65F6"/>
  <w15:chartTrackingRefBased/>
  <w15:docId w15:val="{EA7ADE80-2F51-4DB7-8AB7-74A365196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F03"/>
    <w:pPr>
      <w:widowControl w:val="0"/>
      <w:spacing w:after="0" w:line="240" w:lineRule="auto"/>
      <w:jc w:val="both"/>
    </w:pPr>
    <w:rPr>
      <w:rFonts w:eastAsiaTheme="minorEastAsia"/>
      <w:szCs w:val="44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2F03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2F03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F03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2F03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2F03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2F03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2F03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2F03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2F03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2F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2F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F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2F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2F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2F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2F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2F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2F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2F03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62F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F03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62F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2F03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62F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2F03"/>
    <w:pPr>
      <w:widowControl/>
      <w:spacing w:after="160" w:line="278" w:lineRule="auto"/>
      <w:ind w:left="720"/>
      <w:contextualSpacing/>
      <w:jc w:val="left"/>
    </w:pPr>
    <w:rPr>
      <w:rFonts w:eastAsiaTheme="minorHAnsi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62F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2F0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2F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2F03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C62F03"/>
    <w:pPr>
      <w:jc w:val="center"/>
    </w:pPr>
    <w:rPr>
      <w:rFonts w:eastAsia="SimHei" w:cs="Times New Roman (标题 CS)"/>
      <w:b/>
      <w:sz w:val="20"/>
      <w:szCs w:val="20"/>
    </w:rPr>
  </w:style>
  <w:style w:type="table" w:styleId="TableGrid">
    <w:name w:val="Table Grid"/>
    <w:basedOn w:val="TableNormal"/>
    <w:uiPriority w:val="59"/>
    <w:rsid w:val="00C62F03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12" w:space="0" w:color="auto"/>
        <w:bottom w:val="single" w:sz="12" w:space="0" w:color="auto"/>
      </w:tblBorders>
      <w:tblCellMar>
        <w:left w:w="28" w:type="dxa"/>
        <w:right w:w="28" w:type="dxa"/>
      </w:tblCellMar>
    </w:tblPr>
    <w:tcPr>
      <w:vAlign w:val="center"/>
    </w:tcPr>
    <w:tblStylePr w:type="firstRow">
      <w:rPr>
        <w:rFonts w:eastAsia="SimSun"/>
        <w:b/>
      </w:rPr>
      <w:tblPr/>
      <w:tcPr>
        <w:tcBorders>
          <w:bottom w:val="single" w:sz="4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2026-08-06T12:00:00Z</dcterms:created>
  <dcterms:modified xsi:type="dcterms:W3CDTF">2026-08-06T12:00:00Z</dcterms:modified>
</cp:coreProperties>
</file>