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7BC72" w14:textId="47045182" w:rsidR="00A665DB" w:rsidRPr="00CA6407" w:rsidRDefault="009477CF" w:rsidP="00CA6407">
      <w:pPr>
        <w:jc w:val="center"/>
        <w:rPr>
          <w:b/>
          <w:bCs/>
          <w:sz w:val="28"/>
          <w:szCs w:val="28"/>
          <w:lang w:val="de-DE"/>
        </w:rPr>
      </w:pPr>
      <w:r>
        <w:rPr>
          <w:b/>
          <w:sz w:val="28"/>
        </w:rPr>
        <w:t>Interview Guide</w:t>
      </w:r>
    </w:p>
    <w:p w14:paraId="3790DEB4" w14:textId="4BBC7ACE" w:rsidR="00357A09" w:rsidRDefault="00357A09" w:rsidP="00D75FD5">
      <w:pPr>
        <w:pStyle w:val="berschrift1"/>
        <w:ind w:left="284" w:hanging="284"/>
        <w:rPr>
          <w:lang w:val="de-DE"/>
        </w:rPr>
      </w:pPr>
      <w:r>
        <w:t>Introduction</w:t>
      </w:r>
    </w:p>
    <w:p w14:paraId="52EB2155" w14:textId="0FAAB9A1" w:rsidR="00BF6905" w:rsidRPr="002807B4" w:rsidRDefault="00BF6905" w:rsidP="00D75FD5">
      <w:pPr>
        <w:pStyle w:val="Listenabsatz"/>
        <w:numPr>
          <w:ilvl w:val="0"/>
          <w:numId w:val="2"/>
        </w:numPr>
        <w:ind w:left="714" w:hanging="357"/>
        <w:contextualSpacing w:val="0"/>
        <w:rPr>
          <w:lang w:val="de-DE"/>
        </w:rPr>
      </w:pPr>
      <w:r>
        <w:t>The electronic health record (EHR) brings together your health data digitally in one place. In Germany, it is planned that patients will be able to voluntarily donate certain data in the EHR anonymously to the Health Data Lab (Forschungsdatenzentrum Gesundheit) in order to support medical research.</w:t>
      </w:r>
    </w:p>
    <w:p w14:paraId="216AAC99" w14:textId="654AD8CF" w:rsidR="00BF6905" w:rsidRPr="002807B4" w:rsidRDefault="00BF6905" w:rsidP="00D75FD5">
      <w:pPr>
        <w:pStyle w:val="Listenabsatz"/>
        <w:numPr>
          <w:ilvl w:val="0"/>
          <w:numId w:val="2"/>
        </w:numPr>
        <w:ind w:left="714" w:hanging="357"/>
        <w:contextualSpacing w:val="0"/>
        <w:rPr>
          <w:lang w:val="de-DE"/>
        </w:rPr>
      </w:pPr>
      <w:proofErr w:type="spellStart"/>
      <w:proofErr w:type="spellEnd"/>
      <w:r>
        <w:t>This function of "research data donation" has not yet been implemented in the EHR. Today, you will therefore see a prototype representation - a so-called click dummy - intended to show what such a data donation function could look like in the future and how users might interact with it.</w:t>
      </w:r>
    </w:p>
    <w:p w14:paraId="307EDE8C" w14:textId="424FA120" w:rsidR="00357A09" w:rsidRDefault="002807B4" w:rsidP="00D75FD5">
      <w:pPr>
        <w:pStyle w:val="Listenabsatz"/>
        <w:numPr>
          <w:ilvl w:val="0"/>
          <w:numId w:val="2"/>
        </w:numPr>
        <w:ind w:left="714" w:hanging="357"/>
        <w:contextualSpacing w:val="0"/>
        <w:rPr>
          <w:lang w:val="de-DE"/>
        </w:rPr>
      </w:pPr>
      <w:r>
        <w:t>I am interested in how you think about a possible data donation - under what circumstances you would donate your data, when you would rather not, and what would be important to you in this decision.</w:t>
      </w:r>
    </w:p>
    <w:p w14:paraId="07B57A7F" w14:textId="03E52D68" w:rsidR="002807B4" w:rsidRDefault="002807B4" w:rsidP="00D75FD5">
      <w:pPr>
        <w:pStyle w:val="Listenabsatz"/>
        <w:numPr>
          <w:ilvl w:val="0"/>
          <w:numId w:val="2"/>
        </w:numPr>
        <w:ind w:left="714" w:hanging="357"/>
        <w:contextualSpacing w:val="0"/>
        <w:rPr>
          <w:lang w:val="de-DE"/>
        </w:rPr>
      </w:pPr>
      <w:r>
        <w:t>Have you previously had any contact with the EHR or comparable digital health applications? (Warm-up)</w:t>
      </w:r>
    </w:p>
    <w:p w14:paraId="033BF835" w14:textId="192D91F9" w:rsidR="000C2EEC" w:rsidRPr="000C2EEC" w:rsidRDefault="000C2EEC" w:rsidP="000C2EEC">
      <w:pPr>
        <w:pStyle w:val="Listenabsatz"/>
        <w:ind w:left="714"/>
        <w:rPr>
          <w:lang w:val="de-DE"/>
        </w:rPr>
      </w:pPr>
      <w:r>
        <w:t>If the EHR is unfamiliar: The electronic health record - EHR for short - is a digital system that stores medical documents such as findings, diagnoses, medication plans, or medical reports centrally in one place.</w:t>
      </w:r>
    </w:p>
    <w:p w14:paraId="7368DF2F" w14:textId="6390C9DC" w:rsidR="000C2EEC" w:rsidRPr="002807B4" w:rsidRDefault="000C2EEC" w:rsidP="000C2EEC">
      <w:pPr>
        <w:pStyle w:val="Listenabsatz"/>
        <w:ind w:left="714"/>
        <w:contextualSpacing w:val="0"/>
        <w:rPr>
          <w:lang w:val="de-DE"/>
        </w:rPr>
      </w:pPr>
      <w:r>
        <w:t xml:space="preserve">You can decide for yourself which physicians or institutions have access to which data. The aim is to facilitate treatment and make information more readily available among physicians, hospitals, and patients. </w:t>
      </w:r>
    </w:p>
    <w:p w14:paraId="5747466B" w14:textId="64CCEE86" w:rsidR="00357A09" w:rsidRDefault="002807B4" w:rsidP="00D75FD5">
      <w:pPr>
        <w:pStyle w:val="berschrift1"/>
        <w:ind w:left="284" w:hanging="284"/>
        <w:rPr>
          <w:lang w:val="de-DE"/>
        </w:rPr>
      </w:pPr>
      <w:proofErr w:type="spellStart"/>
      <w:proofErr w:type="spellEnd"/>
      <w:r>
        <w:t>Interaction with the click dummy</w:t>
      </w:r>
    </w:p>
    <w:p w14:paraId="05B22AAA" w14:textId="4A2E9D87" w:rsidR="00BE4B53" w:rsidRPr="001A6A90" w:rsidRDefault="00BE4B53" w:rsidP="001A6A90">
      <w:pPr>
        <w:pStyle w:val="Listenabsatz"/>
        <w:numPr>
          <w:ilvl w:val="0"/>
          <w:numId w:val="2"/>
        </w:numPr>
        <w:ind w:left="714" w:hanging="357"/>
        <w:contextualSpacing w:val="0"/>
        <w:rPr>
          <w:lang w:val="de-DE"/>
        </w:rPr>
      </w:pPr>
      <w:r>
        <w:t>In the next step, you will see an example version of what the research data donation function could look like.</w:t>
        <w:br/>
        <w:t xml:space="preserve">Please click through it at your own pace, read all displayed texts carefully, and speak your thoughts aloud while doing so. </w:t>
        <w:br/>
        <w:t>At the end, we will ask you to decide whether or not you would donate your health data via the EHR.</w:t>
      </w:r>
    </w:p>
    <w:p w14:paraId="7A2286FE" w14:textId="682E6E44" w:rsidR="00BE4B53" w:rsidRDefault="001A6A90" w:rsidP="001A6A90">
      <w:pPr>
        <w:pStyle w:val="Listenabsatz"/>
        <w:numPr>
          <w:ilvl w:val="0"/>
          <w:numId w:val="2"/>
        </w:numPr>
        <w:ind w:left="714" w:hanging="357"/>
        <w:contextualSpacing w:val="0"/>
        <w:rPr>
          <w:lang w:val="de-DE"/>
        </w:rPr>
      </w:pPr>
      <w:r>
        <w:t xml:space="preserve">Please behave as if this were a real decision - there is no right or wrong answer. The only important thing is that you say aloud during the interaction what you notice or what you are thinking. This helps us understand how you perceive the function. </w:t>
      </w:r>
    </w:p>
    <w:p w14:paraId="44B4EF47" w14:textId="12AEE93D" w:rsidR="001A6A90" w:rsidRPr="00BE4B53" w:rsidRDefault="001A6A90" w:rsidP="001A6A90">
      <w:pPr>
        <w:pStyle w:val="Listenabsatz"/>
        <w:numPr>
          <w:ilvl w:val="0"/>
          <w:numId w:val="2"/>
        </w:numPr>
        <w:ind w:left="714" w:hanging="357"/>
        <w:contextualSpacing w:val="0"/>
        <w:rPr>
          <w:lang w:val="de-DE"/>
        </w:rPr>
      </w:pPr>
      <w:r>
        <w:t xml:space="preserve">Afterwards, we would like to talk with you about your decision-making process. As mentioned, there is no right or wrong answer. We simply want to better understand how you arrived at your decision. </w:t>
      </w:r>
    </w:p>
    <w:p w14:paraId="4F02F187" w14:textId="2AFE1E7C" w:rsidR="00D75FD5" w:rsidRDefault="00D75FD5" w:rsidP="00D75FD5">
      <w:pPr>
        <w:pStyle w:val="berschrift1"/>
        <w:ind w:left="284" w:hanging="284"/>
        <w:rPr>
          <w:lang w:val="de-DE"/>
        </w:rPr>
      </w:pPr>
      <w:r>
        <w:t>Question Block</w:t>
      </w:r>
    </w:p>
    <w:p w14:paraId="5054B3E5" w14:textId="04645DA3" w:rsidR="00D75FD5" w:rsidRDefault="00D75FD5" w:rsidP="00D75FD5">
      <w:pPr>
        <w:pStyle w:val="Listenabsatz"/>
        <w:numPr>
          <w:ilvl w:val="0"/>
          <w:numId w:val="2"/>
        </w:numPr>
        <w:ind w:left="714" w:hanging="357"/>
        <w:contextualSpacing w:val="0"/>
        <w:rPr>
          <w:lang w:val="de-DE"/>
        </w:rPr>
      </w:pPr>
      <w:r>
        <w:t xml:space="preserve">MQ_1: You have just decided that you would (not) donate your health data. Could you describe again how you arrived at this decision? Please feel free to start at the very beginning, when you began interacting with the EHR and clicking through the functions. </w:t>
      </w:r>
    </w:p>
    <w:p w14:paraId="5C8C06DF" w14:textId="70ABB4AE" w:rsidR="00D75FD5" w:rsidRDefault="00D75FD5" w:rsidP="00D75FD5">
      <w:pPr>
        <w:pStyle w:val="Listenabsatz"/>
        <w:numPr>
          <w:ilvl w:val="1"/>
          <w:numId w:val="2"/>
        </w:numPr>
        <w:contextualSpacing w:val="0"/>
        <w:rPr>
          <w:lang w:val="de-DE"/>
        </w:rPr>
      </w:pPr>
      <w:r>
        <w:t>FQ: Was there a moment when you felt uncertain or very certain about how you wanted to decide?</w:t>
      </w:r>
    </w:p>
    <w:p w14:paraId="1CAFC7A8" w14:textId="514A6611" w:rsidR="001A6A90" w:rsidRDefault="001A6A90" w:rsidP="001A6A90">
      <w:pPr>
        <w:pStyle w:val="Listenabsatz"/>
        <w:numPr>
          <w:ilvl w:val="1"/>
          <w:numId w:val="2"/>
        </w:numPr>
        <w:contextualSpacing w:val="0"/>
        <w:rPr>
          <w:lang w:val="de-DE"/>
        </w:rPr>
      </w:pPr>
      <w:r>
        <w:t>FQ: Was there anything that particularly convinced or bothered you on the way to your decision?</w:t>
      </w:r>
    </w:p>
    <w:p w14:paraId="7C4D6457" w14:textId="41F9D7ED" w:rsidR="001A6A90" w:rsidRPr="001D466B" w:rsidRDefault="001A6A90" w:rsidP="001D466B">
      <w:pPr>
        <w:pStyle w:val="Listenabsatz"/>
        <w:numPr>
          <w:ilvl w:val="1"/>
          <w:numId w:val="2"/>
        </w:numPr>
        <w:contextualSpacing w:val="0"/>
        <w:rPr>
          <w:lang w:val="de-DE"/>
        </w:rPr>
      </w:pPr>
      <w:r>
        <w:t>FQ: What was the most important reason for you personally, the most important argument behind your decision?</w:t>
      </w:r>
    </w:p>
    <w:p w14:paraId="789361BA" w14:textId="5A852C64" w:rsidR="0074160D" w:rsidRDefault="0004335B" w:rsidP="00E74C31">
      <w:pPr>
        <w:pStyle w:val="Listenabsatz"/>
        <w:numPr>
          <w:ilvl w:val="0"/>
          <w:numId w:val="2"/>
        </w:numPr>
        <w:ind w:left="714" w:hanging="357"/>
        <w:contextualSpacing w:val="0"/>
        <w:rPr>
          <w:lang w:val="de-DE"/>
        </w:rPr>
      </w:pPr>
      <w:r>
        <w:t xml:space="preserve">MQ_2: I would now like to talk again about your decision-making process, but this time about what might have made you decide differently, that is, to (not) donate your data after all. From your perspective, what would have had to happen for you to (not) donate your data after all? Please feel free to go through the process again from the beginning...  </w:t>
      </w:r>
    </w:p>
    <w:p w14:paraId="33425FA7" w14:textId="705C9D3E" w:rsidR="00986809" w:rsidRPr="00321085" w:rsidRDefault="001D466B" w:rsidP="00321085">
      <w:pPr>
        <w:pStyle w:val="Listenabsatz"/>
        <w:numPr>
          <w:ilvl w:val="1"/>
          <w:numId w:val="2"/>
        </w:numPr>
        <w:contextualSpacing w:val="0"/>
        <w:rPr>
          <w:lang w:val="de-DE"/>
        </w:rPr>
      </w:pPr>
      <w:r>
        <w:t>FQ: Although you decided against data donation, do you nevertheless see any advantages of data donation? If yes, which ones? Why did you nevertheless decide against donating? OR</w:t>
      </w:r>
    </w:p>
    <w:p w14:paraId="58FE9E4C" w14:textId="1DDDA143" w:rsidR="001D466B" w:rsidRDefault="001D466B" w:rsidP="001D466B">
      <w:pPr>
        <w:pStyle w:val="Listenabsatz"/>
        <w:numPr>
          <w:ilvl w:val="1"/>
          <w:numId w:val="2"/>
        </w:numPr>
        <w:contextualSpacing w:val="0"/>
        <w:rPr>
          <w:lang w:val="de-DE"/>
        </w:rPr>
      </w:pPr>
      <w:r>
        <w:t xml:space="preserve">FQ: Although you decided in favor of data donation, do you nevertheless see any disadvantages of data donation? If yes, which ones? Why did you nevertheless decide in favor of donating? </w:t>
      </w:r>
    </w:p>
    <w:p w14:paraId="177C18FB" w14:textId="4AB6FF23" w:rsidR="001D466B" w:rsidRDefault="002274DD" w:rsidP="001D466B">
      <w:pPr>
        <w:pStyle w:val="Listenabsatz"/>
        <w:numPr>
          <w:ilvl w:val="1"/>
          <w:numId w:val="2"/>
        </w:numPr>
        <w:contextualSpacing w:val="0"/>
        <w:rPr>
          <w:lang w:val="de-DE"/>
        </w:rPr>
      </w:pPr>
      <w:r>
        <w:t xml:space="preserve">FQ: What role would it have played in your decision if you had (not) been able to select or deselect individual data points for donation? Were there data that you consciously released or withheld, or would have released or withheld? Why? </w:t>
      </w:r>
    </w:p>
    <w:p w14:paraId="4E16E67F" w14:textId="03209C48" w:rsidR="00321085" w:rsidRDefault="00321085" w:rsidP="00321085">
      <w:pPr>
        <w:pStyle w:val="Listenabsatz"/>
        <w:numPr>
          <w:ilvl w:val="1"/>
          <w:numId w:val="2"/>
        </w:numPr>
        <w:contextualSpacing w:val="0"/>
        <w:rPr>
          <w:lang w:val="de-DE"/>
        </w:rPr>
      </w:pPr>
      <w:r>
        <w:t xml:space="preserve">FQ: What influence would it have had on your decision if you learned what is to be done with your data or what has been achieved with it? </w:t>
      </w:r>
    </w:p>
    <w:p w14:paraId="2AF043D3" w14:textId="59D05E34" w:rsidR="00321085" w:rsidRPr="00321085" w:rsidRDefault="00321085" w:rsidP="00321085">
      <w:pPr>
        <w:pStyle w:val="Listenabsatz"/>
        <w:numPr>
          <w:ilvl w:val="1"/>
          <w:numId w:val="2"/>
        </w:numPr>
        <w:contextualSpacing w:val="0"/>
        <w:rPr>
          <w:lang w:val="de-DE"/>
        </w:rPr>
      </w:pPr>
      <w:r>
        <w:t>FQ: How would you decide if data were also shared internationally - for example, with research institutions inside or outside the EU?</w:t>
      </w:r>
    </w:p>
    <w:p w14:paraId="34D27146" w14:textId="6966CA3D" w:rsidR="00092303" w:rsidRDefault="00092303" w:rsidP="00092303">
      <w:pPr>
        <w:pStyle w:val="Listenabsatz"/>
        <w:numPr>
          <w:ilvl w:val="0"/>
          <w:numId w:val="2"/>
        </w:numPr>
        <w:contextualSpacing w:val="0"/>
        <w:rPr>
          <w:lang w:val="de-DE"/>
        </w:rPr>
      </w:pPr>
      <w:r>
        <w:t xml:space="preserve">MQ_3: Thinking about research data donation in general and independently of the decision you just made - from your perspective, what speaks in favor of or against donating? Why should people donate their own data for research? Why rather not? </w:t>
      </w:r>
    </w:p>
    <w:p w14:paraId="09E4230D" w14:textId="42F22F7E" w:rsidR="00165774" w:rsidRPr="00986809" w:rsidRDefault="00165774" w:rsidP="00986809">
      <w:pPr>
        <w:pStyle w:val="Listenabsatz"/>
        <w:numPr>
          <w:ilvl w:val="1"/>
          <w:numId w:val="2"/>
        </w:numPr>
        <w:contextualSpacing w:val="0"/>
        <w:rPr>
          <w:lang w:val="de-DE"/>
        </w:rPr>
      </w:pPr>
      <w:r>
        <w:t xml:space="preserve">FQ: From your perspective, what is </w:t>
      </w:r>
      <w:r>
        <w:rPr>
          <w:b/>
        </w:rPr>
        <w:t>the most important argument</w:t>
      </w:r>
      <w:r>
        <w:t xml:space="preserve"> for or against data donation? </w:t>
      </w:r>
    </w:p>
    <w:p w14:paraId="66C0A272" w14:textId="04859B0A" w:rsidR="002274DD" w:rsidRDefault="002274DD" w:rsidP="002274DD">
      <w:pPr>
        <w:pStyle w:val="Listenabsatz"/>
        <w:numPr>
          <w:ilvl w:val="1"/>
          <w:numId w:val="2"/>
        </w:numPr>
        <w:contextualSpacing w:val="0"/>
        <w:rPr>
          <w:lang w:val="de-DE"/>
        </w:rPr>
      </w:pPr>
      <w:r>
        <w:t xml:space="preserve">FQ: Are there </w:t>
      </w:r>
      <w:r>
        <w:rPr>
          <w:b/>
        </w:rPr>
        <w:t>all-or-nothing criteria</w:t>
      </w:r>
      <w:r>
        <w:t>? In other words, are there circumstances or conditions under which you would say: "Under these circumstances, I would definitely - or definitely not - donate my data"?</w:t>
      </w:r>
    </w:p>
    <w:p w14:paraId="06BDB671" w14:textId="5A031934" w:rsidR="00B736CB" w:rsidRPr="00B736CB" w:rsidRDefault="00144FB5" w:rsidP="00B736CB">
      <w:pPr>
        <w:pStyle w:val="Listenabsatz"/>
        <w:numPr>
          <w:ilvl w:val="1"/>
          <w:numId w:val="2"/>
        </w:numPr>
        <w:contextualSpacing w:val="0"/>
        <w:rPr>
          <w:lang w:val="de-DE"/>
        </w:rPr>
      </w:pPr>
      <w:r>
        <w:t xml:space="preserve">FQ: What benefits - what negative consequences - does data donation have from your perspective </w:t>
      </w:r>
      <w:r>
        <w:rPr>
          <w:b/>
        </w:rPr>
        <w:t>for yourself</w:t>
      </w:r>
      <w:r>
        <w:t xml:space="preserve">? Which of these are most important, and which are less important? </w:t>
      </w:r>
    </w:p>
    <w:p w14:paraId="332F156E" w14:textId="43EAB742" w:rsidR="007261FE" w:rsidRDefault="007261FE" w:rsidP="00092303">
      <w:pPr>
        <w:pStyle w:val="Listenabsatz"/>
        <w:numPr>
          <w:ilvl w:val="1"/>
          <w:numId w:val="2"/>
        </w:numPr>
        <w:contextualSpacing w:val="0"/>
        <w:rPr>
          <w:lang w:val="de-DE"/>
        </w:rPr>
      </w:pPr>
      <w:r>
        <w:t xml:space="preserve">FQ: What benefits - what negative consequences - does data donation have from your perspective </w:t>
      </w:r>
      <w:r>
        <w:rPr>
          <w:b/>
        </w:rPr>
        <w:t>for others</w:t>
      </w:r>
      <w:r>
        <w:t xml:space="preserve">? Which of these are most important, and which are less important? </w:t>
      </w:r>
    </w:p>
    <w:p w14:paraId="268FAB02" w14:textId="198DCE9F" w:rsidR="00107610" w:rsidRDefault="00107610" w:rsidP="00092303">
      <w:pPr>
        <w:pStyle w:val="Listenabsatz"/>
        <w:numPr>
          <w:ilvl w:val="1"/>
          <w:numId w:val="2"/>
        </w:numPr>
        <w:contextualSpacing w:val="0"/>
        <w:rPr>
          <w:lang w:val="de-DE"/>
        </w:rPr>
      </w:pPr>
      <w:proofErr w:type="spellStart"/>
      <w:proofErr w:type="spellEnd"/>
      <w:r>
        <w:t>FQ: To what extent does the way in which this benefit or possible negative consequences are described in the informational text play a role in the decision from your perspective? What should definitely be mentioned? What should perhaps be avoided? -&gt; remove?</w:t>
      </w:r>
    </w:p>
    <w:p w14:paraId="717BED9A" w14:textId="29CCEA42" w:rsidR="00A22251" w:rsidRDefault="00A22251" w:rsidP="00A22251">
      <w:pPr>
        <w:pStyle w:val="Listenabsatz"/>
        <w:numPr>
          <w:ilvl w:val="1"/>
          <w:numId w:val="2"/>
        </w:numPr>
        <w:contextualSpacing w:val="0"/>
        <w:rPr>
          <w:lang w:val="de-DE"/>
        </w:rPr>
      </w:pPr>
      <w:r>
        <w:t>FQ: After the decision for or against research data donation: How often should you be asked again whether you would like to change your decision?</w:t>
      </w:r>
    </w:p>
    <w:p w14:paraId="1C41879A" w14:textId="50C8F2DB" w:rsidR="00A547D9" w:rsidRDefault="00A547D9" w:rsidP="00A547D9">
      <w:pPr>
        <w:pStyle w:val="berschrift1"/>
        <w:ind w:left="284" w:hanging="284"/>
        <w:rPr>
          <w:lang w:val="de-DE"/>
        </w:rPr>
      </w:pPr>
      <w:r>
        <w:t>Closing</w:t>
      </w:r>
    </w:p>
    <w:p w14:paraId="6C2D5F39" w14:textId="1821569B" w:rsidR="00EA6326" w:rsidRDefault="00EA6326" w:rsidP="00A547D9">
      <w:pPr>
        <w:pStyle w:val="Listenabsatz"/>
        <w:numPr>
          <w:ilvl w:val="0"/>
          <w:numId w:val="9"/>
        </w:numPr>
        <w:rPr>
          <w:lang w:val="de-DE"/>
        </w:rPr>
      </w:pPr>
      <w:r>
        <w:t>Thank you very much for your participation!</w:t>
      </w:r>
    </w:p>
    <w:sectPr w:rsidR="0098680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97F2C"/>
    <w:multiLevelType w:val="hybridMultilevel"/>
    <w:tmpl w:val="27EE61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7FF15EE"/>
    <w:multiLevelType w:val="hybridMultilevel"/>
    <w:tmpl w:val="F76475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E860388"/>
    <w:multiLevelType w:val="hybridMultilevel"/>
    <w:tmpl w:val="79482E94"/>
    <w:lvl w:ilvl="0" w:tplc="0407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CEE372B"/>
    <w:multiLevelType w:val="hybridMultilevel"/>
    <w:tmpl w:val="5718AF2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4356864"/>
    <w:multiLevelType w:val="hybridMultilevel"/>
    <w:tmpl w:val="2F485010"/>
    <w:lvl w:ilvl="0" w:tplc="0ADC1F0A">
      <w:start w:val="1"/>
      <w:numFmt w:val="decimal"/>
      <w:pStyle w:val="berschrift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467940760">
    <w:abstractNumId w:val="4"/>
  </w:num>
  <w:num w:numId="2" w16cid:durableId="273288797">
    <w:abstractNumId w:val="3"/>
  </w:num>
  <w:num w:numId="3" w16cid:durableId="1249654697">
    <w:abstractNumId w:val="4"/>
  </w:num>
  <w:num w:numId="4" w16cid:durableId="2059890313">
    <w:abstractNumId w:val="4"/>
  </w:num>
  <w:num w:numId="5" w16cid:durableId="386804887">
    <w:abstractNumId w:val="4"/>
  </w:num>
  <w:num w:numId="6" w16cid:durableId="861868489">
    <w:abstractNumId w:val="4"/>
  </w:num>
  <w:num w:numId="7" w16cid:durableId="1976594937">
    <w:abstractNumId w:val="1"/>
  </w:num>
  <w:num w:numId="8" w16cid:durableId="391852985">
    <w:abstractNumId w:val="4"/>
  </w:num>
  <w:num w:numId="9" w16cid:durableId="1848324106">
    <w:abstractNumId w:val="0"/>
  </w:num>
  <w:num w:numId="10" w16cid:durableId="4146724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7CF"/>
    <w:rsid w:val="0004335B"/>
    <w:rsid w:val="00085F38"/>
    <w:rsid w:val="00092303"/>
    <w:rsid w:val="000C2EEC"/>
    <w:rsid w:val="000E1255"/>
    <w:rsid w:val="00107610"/>
    <w:rsid w:val="001274D4"/>
    <w:rsid w:val="0013466B"/>
    <w:rsid w:val="00144FB5"/>
    <w:rsid w:val="00165774"/>
    <w:rsid w:val="00175D10"/>
    <w:rsid w:val="00183042"/>
    <w:rsid w:val="00190EFD"/>
    <w:rsid w:val="001A6A90"/>
    <w:rsid w:val="001C1C5E"/>
    <w:rsid w:val="001D466B"/>
    <w:rsid w:val="001E3DE4"/>
    <w:rsid w:val="00226A64"/>
    <w:rsid w:val="002274DD"/>
    <w:rsid w:val="002701FF"/>
    <w:rsid w:val="002807B4"/>
    <w:rsid w:val="00321085"/>
    <w:rsid w:val="00357A09"/>
    <w:rsid w:val="00362150"/>
    <w:rsid w:val="00406A00"/>
    <w:rsid w:val="00494F6D"/>
    <w:rsid w:val="005734AF"/>
    <w:rsid w:val="0057697C"/>
    <w:rsid w:val="00594A0F"/>
    <w:rsid w:val="005954CC"/>
    <w:rsid w:val="005A398B"/>
    <w:rsid w:val="005C3039"/>
    <w:rsid w:val="00634732"/>
    <w:rsid w:val="006A3B29"/>
    <w:rsid w:val="006E23AB"/>
    <w:rsid w:val="006E2583"/>
    <w:rsid w:val="006E7608"/>
    <w:rsid w:val="006F25EF"/>
    <w:rsid w:val="007261FE"/>
    <w:rsid w:val="0074160D"/>
    <w:rsid w:val="007C63CB"/>
    <w:rsid w:val="00814DFC"/>
    <w:rsid w:val="008B2CA0"/>
    <w:rsid w:val="008D5EC1"/>
    <w:rsid w:val="009477CF"/>
    <w:rsid w:val="00986809"/>
    <w:rsid w:val="00A157D8"/>
    <w:rsid w:val="00A21DFF"/>
    <w:rsid w:val="00A22251"/>
    <w:rsid w:val="00A547D9"/>
    <w:rsid w:val="00A665DB"/>
    <w:rsid w:val="00A839A1"/>
    <w:rsid w:val="00A84365"/>
    <w:rsid w:val="00B27648"/>
    <w:rsid w:val="00B64AAA"/>
    <w:rsid w:val="00B70A0F"/>
    <w:rsid w:val="00B736CB"/>
    <w:rsid w:val="00BA25DC"/>
    <w:rsid w:val="00BB4314"/>
    <w:rsid w:val="00BC03F8"/>
    <w:rsid w:val="00BC164E"/>
    <w:rsid w:val="00BE4B53"/>
    <w:rsid w:val="00BF6905"/>
    <w:rsid w:val="00C4100E"/>
    <w:rsid w:val="00C6168B"/>
    <w:rsid w:val="00CA6407"/>
    <w:rsid w:val="00D33968"/>
    <w:rsid w:val="00D75FD5"/>
    <w:rsid w:val="00D77DC8"/>
    <w:rsid w:val="00DD1671"/>
    <w:rsid w:val="00E31C72"/>
    <w:rsid w:val="00E552BA"/>
    <w:rsid w:val="00E74C31"/>
    <w:rsid w:val="00E818A6"/>
    <w:rsid w:val="00EA6326"/>
    <w:rsid w:val="00F15D60"/>
    <w:rsid w:val="00F45141"/>
    <w:rsid w:val="00F61D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92F88E6"/>
  <w15:chartTrackingRefBased/>
  <w15:docId w15:val="{8DF3225F-B795-0948-B1BF-7844986E6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US"/>
    </w:rPr>
  </w:style>
  <w:style w:type="paragraph" w:styleId="berschrift1">
    <w:name w:val="heading 1"/>
    <w:basedOn w:val="Standard"/>
    <w:next w:val="Standard"/>
    <w:link w:val="berschrift1Zchn"/>
    <w:uiPriority w:val="9"/>
    <w:qFormat/>
    <w:rsid w:val="00357A09"/>
    <w:pPr>
      <w:keepNext/>
      <w:keepLines/>
      <w:numPr>
        <w:numId w:val="1"/>
      </w:numPr>
      <w:spacing w:before="360" w:after="80"/>
      <w:outlineLvl w:val="0"/>
    </w:pPr>
    <w:rPr>
      <w:rFonts w:asciiTheme="majorHAnsi" w:eastAsiaTheme="majorEastAsia" w:hAnsiTheme="majorHAnsi" w:cstheme="majorBidi"/>
      <w:b/>
      <w:color w:val="000000" w:themeColor="text1"/>
      <w:sz w:val="26"/>
      <w:szCs w:val="40"/>
    </w:rPr>
  </w:style>
  <w:style w:type="paragraph" w:styleId="berschrift2">
    <w:name w:val="heading 2"/>
    <w:basedOn w:val="Standard"/>
    <w:next w:val="Standard"/>
    <w:link w:val="berschrift2Zchn"/>
    <w:uiPriority w:val="9"/>
    <w:semiHidden/>
    <w:unhideWhenUsed/>
    <w:qFormat/>
    <w:rsid w:val="009477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477C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477C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477C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477C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477C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477C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477C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57A09"/>
    <w:rPr>
      <w:rFonts w:asciiTheme="majorHAnsi" w:eastAsiaTheme="majorEastAsia" w:hAnsiTheme="majorHAnsi" w:cstheme="majorBidi"/>
      <w:b/>
      <w:color w:val="000000" w:themeColor="text1"/>
      <w:sz w:val="26"/>
      <w:szCs w:val="40"/>
      <w:lang w:val="en-US"/>
    </w:rPr>
  </w:style>
  <w:style w:type="character" w:customStyle="1" w:styleId="berschrift2Zchn">
    <w:name w:val="Überschrift 2 Zchn"/>
    <w:basedOn w:val="Absatz-Standardschriftart"/>
    <w:link w:val="berschrift2"/>
    <w:uiPriority w:val="9"/>
    <w:semiHidden/>
    <w:rsid w:val="009477CF"/>
    <w:rPr>
      <w:rFonts w:asciiTheme="majorHAnsi" w:eastAsiaTheme="majorEastAsia" w:hAnsiTheme="majorHAnsi" w:cstheme="majorBidi"/>
      <w:color w:val="0F4761" w:themeColor="accent1" w:themeShade="BF"/>
      <w:sz w:val="32"/>
      <w:szCs w:val="32"/>
      <w:lang w:val="en-US"/>
    </w:rPr>
  </w:style>
  <w:style w:type="character" w:customStyle="1" w:styleId="berschrift3Zchn">
    <w:name w:val="Überschrift 3 Zchn"/>
    <w:basedOn w:val="Absatz-Standardschriftart"/>
    <w:link w:val="berschrift3"/>
    <w:uiPriority w:val="9"/>
    <w:semiHidden/>
    <w:rsid w:val="009477CF"/>
    <w:rPr>
      <w:rFonts w:eastAsiaTheme="majorEastAsia" w:cstheme="majorBidi"/>
      <w:color w:val="0F4761" w:themeColor="accent1" w:themeShade="BF"/>
      <w:sz w:val="28"/>
      <w:szCs w:val="28"/>
      <w:lang w:val="en-US"/>
    </w:rPr>
  </w:style>
  <w:style w:type="character" w:customStyle="1" w:styleId="berschrift4Zchn">
    <w:name w:val="Überschrift 4 Zchn"/>
    <w:basedOn w:val="Absatz-Standardschriftart"/>
    <w:link w:val="berschrift4"/>
    <w:uiPriority w:val="9"/>
    <w:semiHidden/>
    <w:rsid w:val="009477CF"/>
    <w:rPr>
      <w:rFonts w:eastAsiaTheme="majorEastAsia" w:cstheme="majorBidi"/>
      <w:i/>
      <w:iCs/>
      <w:color w:val="0F4761" w:themeColor="accent1" w:themeShade="BF"/>
      <w:lang w:val="en-US"/>
    </w:rPr>
  </w:style>
  <w:style w:type="character" w:customStyle="1" w:styleId="berschrift5Zchn">
    <w:name w:val="Überschrift 5 Zchn"/>
    <w:basedOn w:val="Absatz-Standardschriftart"/>
    <w:link w:val="berschrift5"/>
    <w:uiPriority w:val="9"/>
    <w:semiHidden/>
    <w:rsid w:val="009477CF"/>
    <w:rPr>
      <w:rFonts w:eastAsiaTheme="majorEastAsia" w:cstheme="majorBidi"/>
      <w:color w:val="0F4761" w:themeColor="accent1" w:themeShade="BF"/>
      <w:lang w:val="en-US"/>
    </w:rPr>
  </w:style>
  <w:style w:type="character" w:customStyle="1" w:styleId="berschrift6Zchn">
    <w:name w:val="Überschrift 6 Zchn"/>
    <w:basedOn w:val="Absatz-Standardschriftart"/>
    <w:link w:val="berschrift6"/>
    <w:uiPriority w:val="9"/>
    <w:semiHidden/>
    <w:rsid w:val="009477CF"/>
    <w:rPr>
      <w:rFonts w:eastAsiaTheme="majorEastAsia" w:cstheme="majorBidi"/>
      <w:i/>
      <w:iCs/>
      <w:color w:val="595959" w:themeColor="text1" w:themeTint="A6"/>
      <w:lang w:val="en-US"/>
    </w:rPr>
  </w:style>
  <w:style w:type="character" w:customStyle="1" w:styleId="berschrift7Zchn">
    <w:name w:val="Überschrift 7 Zchn"/>
    <w:basedOn w:val="Absatz-Standardschriftart"/>
    <w:link w:val="berschrift7"/>
    <w:uiPriority w:val="9"/>
    <w:semiHidden/>
    <w:rsid w:val="009477CF"/>
    <w:rPr>
      <w:rFonts w:eastAsiaTheme="majorEastAsia" w:cstheme="majorBidi"/>
      <w:color w:val="595959" w:themeColor="text1" w:themeTint="A6"/>
      <w:lang w:val="en-US"/>
    </w:rPr>
  </w:style>
  <w:style w:type="character" w:customStyle="1" w:styleId="berschrift8Zchn">
    <w:name w:val="Überschrift 8 Zchn"/>
    <w:basedOn w:val="Absatz-Standardschriftart"/>
    <w:link w:val="berschrift8"/>
    <w:uiPriority w:val="9"/>
    <w:semiHidden/>
    <w:rsid w:val="009477CF"/>
    <w:rPr>
      <w:rFonts w:eastAsiaTheme="majorEastAsia" w:cstheme="majorBidi"/>
      <w:i/>
      <w:iCs/>
      <w:color w:val="272727" w:themeColor="text1" w:themeTint="D8"/>
      <w:lang w:val="en-US"/>
    </w:rPr>
  </w:style>
  <w:style w:type="character" w:customStyle="1" w:styleId="berschrift9Zchn">
    <w:name w:val="Überschrift 9 Zchn"/>
    <w:basedOn w:val="Absatz-Standardschriftart"/>
    <w:link w:val="berschrift9"/>
    <w:uiPriority w:val="9"/>
    <w:semiHidden/>
    <w:rsid w:val="009477CF"/>
    <w:rPr>
      <w:rFonts w:eastAsiaTheme="majorEastAsia" w:cstheme="majorBidi"/>
      <w:color w:val="272727" w:themeColor="text1" w:themeTint="D8"/>
      <w:lang w:val="en-US"/>
    </w:rPr>
  </w:style>
  <w:style w:type="paragraph" w:styleId="Titel">
    <w:name w:val="Title"/>
    <w:basedOn w:val="Standard"/>
    <w:next w:val="Standard"/>
    <w:link w:val="TitelZchn"/>
    <w:uiPriority w:val="10"/>
    <w:qFormat/>
    <w:rsid w:val="009477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477CF"/>
    <w:rPr>
      <w:rFonts w:asciiTheme="majorHAnsi" w:eastAsiaTheme="majorEastAsia" w:hAnsiTheme="majorHAnsi" w:cstheme="majorBidi"/>
      <w:spacing w:val="-10"/>
      <w:kern w:val="28"/>
      <w:sz w:val="56"/>
      <w:szCs w:val="56"/>
      <w:lang w:val="en-US"/>
    </w:rPr>
  </w:style>
  <w:style w:type="paragraph" w:styleId="Untertitel">
    <w:name w:val="Subtitle"/>
    <w:basedOn w:val="Standard"/>
    <w:next w:val="Standard"/>
    <w:link w:val="UntertitelZchn"/>
    <w:uiPriority w:val="11"/>
    <w:qFormat/>
    <w:rsid w:val="009477C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477CF"/>
    <w:rPr>
      <w:rFonts w:eastAsiaTheme="majorEastAsia" w:cstheme="majorBidi"/>
      <w:color w:val="595959" w:themeColor="text1" w:themeTint="A6"/>
      <w:spacing w:val="15"/>
      <w:sz w:val="28"/>
      <w:szCs w:val="28"/>
      <w:lang w:val="en-US"/>
    </w:rPr>
  </w:style>
  <w:style w:type="paragraph" w:styleId="Zitat">
    <w:name w:val="Quote"/>
    <w:basedOn w:val="Standard"/>
    <w:next w:val="Standard"/>
    <w:link w:val="ZitatZchn"/>
    <w:uiPriority w:val="29"/>
    <w:qFormat/>
    <w:rsid w:val="009477C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477CF"/>
    <w:rPr>
      <w:i/>
      <w:iCs/>
      <w:color w:val="404040" w:themeColor="text1" w:themeTint="BF"/>
      <w:lang w:val="en-US"/>
    </w:rPr>
  </w:style>
  <w:style w:type="paragraph" w:styleId="Listenabsatz">
    <w:name w:val="List Paragraph"/>
    <w:basedOn w:val="Standard"/>
    <w:uiPriority w:val="34"/>
    <w:qFormat/>
    <w:rsid w:val="009477CF"/>
    <w:pPr>
      <w:ind w:left="720"/>
      <w:contextualSpacing/>
    </w:pPr>
  </w:style>
  <w:style w:type="character" w:styleId="IntensiveHervorhebung">
    <w:name w:val="Intense Emphasis"/>
    <w:basedOn w:val="Absatz-Standardschriftart"/>
    <w:uiPriority w:val="21"/>
    <w:qFormat/>
    <w:rsid w:val="009477CF"/>
    <w:rPr>
      <w:i/>
      <w:iCs/>
      <w:color w:val="0F4761" w:themeColor="accent1" w:themeShade="BF"/>
    </w:rPr>
  </w:style>
  <w:style w:type="paragraph" w:styleId="IntensivesZitat">
    <w:name w:val="Intense Quote"/>
    <w:basedOn w:val="Standard"/>
    <w:next w:val="Standard"/>
    <w:link w:val="IntensivesZitatZchn"/>
    <w:uiPriority w:val="30"/>
    <w:qFormat/>
    <w:rsid w:val="009477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477CF"/>
    <w:rPr>
      <w:i/>
      <w:iCs/>
      <w:color w:val="0F4761" w:themeColor="accent1" w:themeShade="BF"/>
      <w:lang w:val="en-US"/>
    </w:rPr>
  </w:style>
  <w:style w:type="character" w:styleId="IntensiverVerweis">
    <w:name w:val="Intense Reference"/>
    <w:basedOn w:val="Absatz-Standardschriftart"/>
    <w:uiPriority w:val="32"/>
    <w:qFormat/>
    <w:rsid w:val="009477CF"/>
    <w:rPr>
      <w:b/>
      <w:bCs/>
      <w:smallCaps/>
      <w:color w:val="0F4761" w:themeColor="accent1" w:themeShade="BF"/>
      <w:spacing w:val="5"/>
    </w:rPr>
  </w:style>
  <w:style w:type="paragraph" w:styleId="StandardWeb">
    <w:name w:val="Normal (Web)"/>
    <w:basedOn w:val="Standard"/>
    <w:uiPriority w:val="99"/>
    <w:semiHidden/>
    <w:unhideWhenUsed/>
    <w:rsid w:val="00BE4B53"/>
    <w:pPr>
      <w:spacing w:before="100" w:beforeAutospacing="1" w:after="100" w:afterAutospacing="1" w:line="240" w:lineRule="auto"/>
    </w:pPr>
    <w:rPr>
      <w:rFonts w:ascii="Times New Roman" w:eastAsia="Times New Roman" w:hAnsi="Times New Roman" w:cs="Times New Roman"/>
      <w:kern w:val="0"/>
      <w:lang w:val="de-DE" w:eastAsia="de-DE"/>
      <w14:ligatures w14:val="none"/>
    </w:rPr>
  </w:style>
  <w:style w:type="character" w:styleId="Kommentarzeichen">
    <w:name w:val="annotation reference"/>
    <w:basedOn w:val="Absatz-Standardschriftart"/>
    <w:uiPriority w:val="99"/>
    <w:semiHidden/>
    <w:unhideWhenUsed/>
    <w:rsid w:val="006E23AB"/>
    <w:rPr>
      <w:sz w:val="16"/>
      <w:szCs w:val="16"/>
    </w:rPr>
  </w:style>
  <w:style w:type="paragraph" w:styleId="Kommentartext">
    <w:name w:val="annotation text"/>
    <w:basedOn w:val="Standard"/>
    <w:link w:val="KommentartextZchn"/>
    <w:uiPriority w:val="99"/>
    <w:semiHidden/>
    <w:unhideWhenUsed/>
    <w:rsid w:val="006E23A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E23AB"/>
    <w:rPr>
      <w:sz w:val="20"/>
      <w:szCs w:val="20"/>
      <w:lang w:val="en-US"/>
    </w:rPr>
  </w:style>
  <w:style w:type="paragraph" w:styleId="Kommentarthema">
    <w:name w:val="annotation subject"/>
    <w:basedOn w:val="Kommentartext"/>
    <w:next w:val="Kommentartext"/>
    <w:link w:val="KommentarthemaZchn"/>
    <w:uiPriority w:val="99"/>
    <w:semiHidden/>
    <w:unhideWhenUsed/>
    <w:rsid w:val="006E23AB"/>
    <w:rPr>
      <w:b/>
      <w:bCs/>
    </w:rPr>
  </w:style>
  <w:style w:type="character" w:customStyle="1" w:styleId="KommentarthemaZchn">
    <w:name w:val="Kommentarthema Zchn"/>
    <w:basedOn w:val="KommentartextZchn"/>
    <w:link w:val="Kommentarthema"/>
    <w:uiPriority w:val="99"/>
    <w:semiHidden/>
    <w:rsid w:val="006E23AB"/>
    <w:rPr>
      <w:b/>
      <w:bCs/>
      <w:sz w:val="20"/>
      <w:szCs w:val="20"/>
      <w:lang w:val="en-US"/>
    </w:rPr>
  </w:style>
  <w:style w:type="paragraph" w:styleId="berarbeitung">
    <w:name w:val="Revision"/>
    <w:hidden/>
    <w:uiPriority w:val="99"/>
    <w:semiHidden/>
    <w:rsid w:val="00BC03F8"/>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751</Words>
  <Characters>4738</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 Kalckreuth, Niklas</dc:creator>
  <cp:keywords/>
  <dc:description/>
  <cp:lastModifiedBy>von Kalckreuth, Niklas</cp:lastModifiedBy>
  <cp:revision>10</cp:revision>
  <dcterms:created xsi:type="dcterms:W3CDTF">2025-11-03T08:40:00Z</dcterms:created>
  <dcterms:modified xsi:type="dcterms:W3CDTF">2025-12-08T12:41:00Z</dcterms:modified>
</cp:coreProperties>
</file>