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083E1D" w14:textId="77777777" w:rsidR="00F81523" w:rsidRPr="00910625" w:rsidRDefault="00F81523" w:rsidP="00F81523">
      <w:pPr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</w:pPr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 xml:space="preserve">IFN-γ enhances the efficacy of </w:t>
      </w:r>
      <w:proofErr w:type="spellStart"/>
      <w:r w:rsidRPr="00CB4399">
        <w:rPr>
          <w:rFonts w:ascii="Times New Roman" w:hAnsi="Times New Roman" w:cs="Arial" w:hint="eastAsia"/>
          <w:b/>
          <w:bCs/>
          <w:color w:val="000000" w:themeColor="text1"/>
          <w:sz w:val="32"/>
          <w:szCs w:val="32"/>
        </w:rPr>
        <w:t>e</w:t>
      </w:r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>xosomes</w:t>
      </w:r>
      <w:proofErr w:type="spellEnd"/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 xml:space="preserve"> derived from </w:t>
      </w:r>
      <w:proofErr w:type="spellStart"/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>mesenchymal</w:t>
      </w:r>
      <w:proofErr w:type="spellEnd"/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 xml:space="preserve"> stem cells </w:t>
      </w:r>
      <w:r w:rsidRPr="00CB4399">
        <w:rPr>
          <w:rFonts w:ascii="Times New Roman" w:hAnsi="Times New Roman" w:cs="Arial" w:hint="eastAsia"/>
          <w:b/>
          <w:bCs/>
          <w:color w:val="000000" w:themeColor="text1"/>
          <w:sz w:val="32"/>
          <w:szCs w:val="32"/>
        </w:rPr>
        <w:t>in</w:t>
      </w:r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 xml:space="preserve"> myocardial infarction </w:t>
      </w:r>
      <w:r w:rsidRPr="00CB4399">
        <w:rPr>
          <w:rFonts w:ascii="Times New Roman" w:hAnsi="Times New Roman" w:cs="Arial" w:hint="eastAsia"/>
          <w:b/>
          <w:bCs/>
          <w:color w:val="000000" w:themeColor="text1"/>
          <w:sz w:val="32"/>
          <w:szCs w:val="32"/>
        </w:rPr>
        <w:t xml:space="preserve">rats </w:t>
      </w:r>
      <w:r w:rsidRPr="00CB4399">
        <w:rPr>
          <w:rFonts w:ascii="Times New Roman" w:hAnsi="Times New Roman" w:cs="Arial"/>
          <w:b/>
          <w:bCs/>
          <w:color w:val="000000" w:themeColor="text1"/>
          <w:sz w:val="32"/>
          <w:szCs w:val="32"/>
        </w:rPr>
        <w:t>via miR-21</w:t>
      </w:r>
      <w:r w:rsidRPr="00CB4399">
        <w:rPr>
          <w:rFonts w:ascii="Times New Roman" w:hAnsi="Times New Roman" w:cs="Arial" w:hint="eastAsia"/>
          <w:b/>
          <w:bCs/>
          <w:color w:val="000000" w:themeColor="text1"/>
          <w:sz w:val="32"/>
          <w:szCs w:val="32"/>
        </w:rPr>
        <w:t xml:space="preserve"> stimulated by STAT1</w:t>
      </w:r>
    </w:p>
    <w:p w14:paraId="03439C35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Jian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Zhang†, Yao Lu†,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Yangming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Mao†,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Yue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Yu,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Tianyu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Wu, </w:t>
      </w:r>
      <w:r>
        <w:rPr>
          <w:rFonts w:ascii="Times New Roman" w:hAnsi="Times New Roman" w:cs="Arial"/>
          <w:color w:val="000000" w:themeColor="text1"/>
          <w:sz w:val="24"/>
          <w:szCs w:val="24"/>
        </w:rPr>
        <w:t xml:space="preserve">Wei Zhao,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Yeqian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Zhu,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Pengcheng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Zhao and Fengxiang Zhang* </w:t>
      </w:r>
    </w:p>
    <w:p w14:paraId="53CC3D2C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Section of Pacing and Electrophysiology, Division of Cardiology, the First Affiliated </w:t>
      </w:r>
    </w:p>
    <w:p w14:paraId="5D53A95C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Hospital with Nanjing Medical University, Nanjing, China;</w:t>
      </w:r>
    </w:p>
    <w:p w14:paraId="6D95203C" w14:textId="77777777" w:rsidR="00F81523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 w:hint="eastAsia"/>
          <w:color w:val="000000" w:themeColor="text1"/>
          <w:sz w:val="24"/>
          <w:szCs w:val="24"/>
        </w:rPr>
        <w:t>†</w:t>
      </w: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The authors contributed equally to this study</w:t>
      </w:r>
    </w:p>
    <w:p w14:paraId="0D029AA1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</w:p>
    <w:p w14:paraId="37F2DDA4" w14:textId="77777777" w:rsidR="00F81523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910625">
        <w:rPr>
          <w:rFonts w:ascii="Times New Roman" w:hAnsi="Times New Roman" w:cs="Arial"/>
          <w:b/>
          <w:bCs/>
          <w:color w:val="000000" w:themeColor="text1"/>
          <w:sz w:val="24"/>
          <w:szCs w:val="24"/>
        </w:rPr>
        <w:t xml:space="preserve">Running title: </w:t>
      </w: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IFN-γ enhances the efficacy of </w:t>
      </w:r>
      <w:proofErr w:type="spell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exosomes</w:t>
      </w:r>
      <w:proofErr w:type="spell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 from MSCs</w:t>
      </w:r>
    </w:p>
    <w:p w14:paraId="7B2DBD88" w14:textId="77777777" w:rsidR="00F81523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</w:p>
    <w:p w14:paraId="24CD0C42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Address for correspondence: </w:t>
      </w:r>
    </w:p>
    <w:p w14:paraId="695C1192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Prof. Fengxiang Zhang, </w:t>
      </w:r>
    </w:p>
    <w:p w14:paraId="0C1B06D4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Section of Pacing and Electrophysiology, Division of Cardiology, the First Affiliated</w:t>
      </w:r>
      <w:r>
        <w:rPr>
          <w:rFonts w:ascii="Times New Roman" w:hAnsi="Times New Roman" w:cs="Arial"/>
          <w:color w:val="000000" w:themeColor="text1"/>
          <w:sz w:val="24"/>
          <w:szCs w:val="24"/>
        </w:rPr>
        <w:t xml:space="preserve"> </w:t>
      </w: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Hospital of Nanjing Medical University, Guangzhou Road 300, Nanjing, 210029, PR </w:t>
      </w:r>
    </w:p>
    <w:p w14:paraId="03E19F01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China </w:t>
      </w:r>
    </w:p>
    <w:p w14:paraId="019D8E62" w14:textId="77777777" w:rsidR="00F81523" w:rsidRPr="007F68FF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Tel. NO</w:t>
      </w:r>
      <w:proofErr w:type="gramStart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>./</w:t>
      </w:r>
      <w:proofErr w:type="gramEnd"/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Fax: +86-25-83717168. </w:t>
      </w:r>
    </w:p>
    <w:p w14:paraId="146BEEBD" w14:textId="77777777" w:rsidR="00F81523" w:rsidRDefault="00F81523" w:rsidP="00F81523">
      <w:pPr>
        <w:spacing w:line="480" w:lineRule="auto"/>
        <w:rPr>
          <w:rFonts w:ascii="Times New Roman" w:hAnsi="Times New Roman" w:cs="Arial"/>
          <w:color w:val="000000" w:themeColor="text1"/>
          <w:sz w:val="24"/>
          <w:szCs w:val="24"/>
        </w:rPr>
      </w:pPr>
      <w:r w:rsidRPr="007F68FF">
        <w:rPr>
          <w:rFonts w:ascii="Times New Roman" w:hAnsi="Times New Roman" w:cs="Arial"/>
          <w:color w:val="000000" w:themeColor="text1"/>
          <w:sz w:val="24"/>
          <w:szCs w:val="24"/>
        </w:rPr>
        <w:t xml:space="preserve">E-mail address: </w:t>
      </w:r>
      <w:hyperlink r:id="rId8" w:history="1">
        <w:r w:rsidRPr="00CE7509">
          <w:rPr>
            <w:rStyle w:val="a5"/>
            <w:rFonts w:ascii="Times New Roman" w:hAnsi="Times New Roman" w:cs="Arial"/>
            <w:sz w:val="24"/>
            <w:szCs w:val="24"/>
          </w:rPr>
          <w:t>njzfx6@njmu.edu.cn</w:t>
        </w:r>
      </w:hyperlink>
    </w:p>
    <w:p w14:paraId="48217DC9" w14:textId="3679756F" w:rsidR="0055211F" w:rsidRPr="00F81523" w:rsidRDefault="0055211F"/>
    <w:p w14:paraId="6C9AE423" w14:textId="0D2EF121" w:rsidR="00F81523" w:rsidRDefault="00F81523"/>
    <w:p w14:paraId="5CE52D5E" w14:textId="5F0A59B2" w:rsidR="00F81523" w:rsidRDefault="00F81523"/>
    <w:p w14:paraId="2B1FE6BE" w14:textId="01E3E224" w:rsidR="00F81523" w:rsidRDefault="00F81523"/>
    <w:p w14:paraId="1E672DC3" w14:textId="77534B89" w:rsidR="00F81523" w:rsidRDefault="00F81523"/>
    <w:p w14:paraId="5185B25E" w14:textId="111893B2" w:rsidR="00F81523" w:rsidRDefault="00F81523"/>
    <w:p w14:paraId="76E6DB71" w14:textId="117D7EB5" w:rsidR="00F81523" w:rsidRDefault="00F81523"/>
    <w:p w14:paraId="16729496" w14:textId="44BB0620" w:rsidR="00F81523" w:rsidRDefault="00F81523"/>
    <w:p w14:paraId="55E6C5FA" w14:textId="62212819" w:rsidR="00F81523" w:rsidRDefault="00F81523">
      <w:r w:rsidRPr="00611400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S</w:t>
      </w:r>
      <w:r w:rsidRPr="00611400">
        <w:rPr>
          <w:rFonts w:ascii="Times New Roman" w:hAnsi="Times New Roman" w:cs="Times New Roman"/>
          <w:b/>
        </w:rPr>
        <w:fldChar w:fldCharType="begin"/>
      </w:r>
      <w:r w:rsidRPr="00611400">
        <w:rPr>
          <w:rFonts w:ascii="Times New Roman" w:hAnsi="Times New Roman" w:cs="Times New Roman"/>
          <w:b/>
        </w:rPr>
        <w:instrText xml:space="preserve"> SEQ Table \* ARABIC </w:instrText>
      </w:r>
      <w:r w:rsidRPr="00611400">
        <w:rPr>
          <w:rFonts w:ascii="Times New Roman" w:hAnsi="Times New Roman" w:cs="Times New Roman"/>
          <w:b/>
        </w:rPr>
        <w:fldChar w:fldCharType="separate"/>
      </w:r>
      <w:r w:rsidRPr="00611400">
        <w:rPr>
          <w:rFonts w:ascii="Times New Roman" w:hAnsi="Times New Roman" w:cs="Times New Roman"/>
          <w:b/>
          <w:noProof/>
        </w:rPr>
        <w:t>1</w:t>
      </w:r>
      <w:r w:rsidRPr="00611400">
        <w:rPr>
          <w:rFonts w:ascii="Times New Roman" w:hAnsi="Times New Roman" w:cs="Times New Roman"/>
          <w:b/>
        </w:rPr>
        <w:fldChar w:fldCharType="end"/>
      </w:r>
      <w:r w:rsidRPr="006114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 w:hint="eastAsia"/>
        </w:rPr>
        <w:t>eal</w:t>
      </w:r>
      <w:r>
        <w:rPr>
          <w:rFonts w:ascii="Times New Roman" w:hAnsi="Times New Roman" w:cs="Times New Roman"/>
        </w:rPr>
        <w:t xml:space="preserve"> time </w:t>
      </w:r>
      <w:r w:rsidRPr="00611400">
        <w:rPr>
          <w:rFonts w:ascii="Times New Roman" w:hAnsi="Times New Roman" w:cs="Times New Roman"/>
        </w:rPr>
        <w:t>PCR primers</w:t>
      </w:r>
    </w:p>
    <w:tbl>
      <w:tblPr>
        <w:tblpPr w:leftFromText="180" w:rightFromText="180" w:horzAnchor="margin" w:tblpY="650"/>
        <w:tblW w:w="8522" w:type="dxa"/>
        <w:tblLook w:val="04A0" w:firstRow="1" w:lastRow="0" w:firstColumn="1" w:lastColumn="0" w:noHBand="0" w:noVBand="1"/>
      </w:tblPr>
      <w:tblGrid>
        <w:gridCol w:w="1781"/>
        <w:gridCol w:w="6741"/>
      </w:tblGrid>
      <w:tr w:rsidR="00F81523" w:rsidRPr="00335D57" w14:paraId="3D2D7EC2" w14:textId="77777777" w:rsidTr="00153BB1">
        <w:trPr>
          <w:trHeight w:val="390"/>
        </w:trPr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1DE24C0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Primers</w:t>
            </w:r>
          </w:p>
        </w:tc>
        <w:tc>
          <w:tcPr>
            <w:tcW w:w="66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34C31A" w14:textId="77777777" w:rsidR="00F81523" w:rsidRPr="00F81523" w:rsidRDefault="00F81523" w:rsidP="00153BB1">
            <w:pPr>
              <w:widowControl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Sequences (5'–3')</w:t>
            </w:r>
          </w:p>
        </w:tc>
      </w:tr>
      <w:tr w:rsidR="00F81523" w:rsidRPr="00335D57" w14:paraId="4CCC31DD" w14:textId="77777777" w:rsidTr="00153BB1">
        <w:trPr>
          <w:trHeight w:val="345"/>
        </w:trPr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564A8CE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hsa-miR-21-5p Forward                 </w:t>
            </w:r>
          </w:p>
        </w:tc>
        <w:tc>
          <w:tcPr>
            <w:tcW w:w="66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ACA686" w14:textId="77777777" w:rsidR="00F81523" w:rsidRPr="00F81523" w:rsidRDefault="00F81523" w:rsidP="00153BB1">
            <w:pPr>
              <w:widowControl/>
              <w:rPr>
                <w:rFonts w:ascii="Times New Roman" w:hAnsi="Times New Roman" w:cs="Times New Roman"/>
              </w:rPr>
            </w:pPr>
          </w:p>
          <w:p w14:paraId="677D4BA7" w14:textId="77777777" w:rsidR="00F81523" w:rsidRPr="00F81523" w:rsidRDefault="00F81523" w:rsidP="00153BB1">
            <w:pPr>
              <w:widowControl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GCGCGTAGCTTATCAGACTGA</w:t>
            </w:r>
          </w:p>
        </w:tc>
      </w:tr>
      <w:tr w:rsidR="00F81523" w:rsidRPr="00335D57" w14:paraId="2CD5733C" w14:textId="77777777" w:rsidTr="00153BB1">
        <w:trPr>
          <w:trHeight w:val="345"/>
        </w:trPr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50A1D03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hsa-miR-21-5p Reverse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14:paraId="6ABD9B28" w14:textId="77777777" w:rsidR="00F81523" w:rsidRPr="00F81523" w:rsidRDefault="00F81523" w:rsidP="00153BB1">
            <w:pPr>
              <w:rPr>
                <w:rFonts w:ascii="Times New Roman" w:hAnsi="Times New Roman" w:cs="Times New Roman"/>
              </w:rPr>
            </w:pPr>
          </w:p>
          <w:p w14:paraId="06F62AD2" w14:textId="77777777" w:rsidR="00F81523" w:rsidRPr="00F81523" w:rsidRDefault="00F81523" w:rsidP="00153BB1">
            <w:pPr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AGTGCAGGGTCCGAGGTATT</w:t>
            </w:r>
            <w:r w:rsidRPr="00F81523">
              <w:rPr>
                <w:rFonts w:ascii="Times New Roman" w:hAnsi="Times New Roman" w:cs="Times New Roman" w:hint="eastAsia"/>
              </w:rPr>
              <w:t xml:space="preserve"> </w:t>
            </w:r>
            <w:r w:rsidRPr="00F81523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</w:tr>
      <w:tr w:rsidR="00F81523" w:rsidRPr="00335D57" w14:paraId="5824F363" w14:textId="77777777" w:rsidTr="00153BB1">
        <w:trPr>
          <w:trHeight w:val="345"/>
        </w:trPr>
        <w:tc>
          <w:tcPr>
            <w:tcW w:w="1908" w:type="dxa"/>
            <w:shd w:val="clear" w:color="auto" w:fill="auto"/>
            <w:noWrap/>
            <w:vAlign w:val="center"/>
            <w:hideMark/>
          </w:tcPr>
          <w:p w14:paraId="13B2A070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hsa-miR-21-5p </w:t>
            </w:r>
          </w:p>
          <w:p w14:paraId="46C1A1C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RT</w:t>
            </w:r>
          </w:p>
          <w:p w14:paraId="0D685F3C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hsa-miR-126-3p Forward </w:t>
            </w:r>
          </w:p>
          <w:p w14:paraId="781A31A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hsa-miR-126-3p Reverse </w:t>
            </w:r>
          </w:p>
          <w:p w14:paraId="1FEF97A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hsa-miR-126-3p RT</w:t>
            </w:r>
          </w:p>
          <w:p w14:paraId="4598CBB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hsa-miR-424-3p</w:t>
            </w:r>
          </w:p>
          <w:p w14:paraId="11CCD9B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F</w:t>
            </w:r>
            <w:r w:rsidRPr="00F81523">
              <w:rPr>
                <w:rFonts w:ascii="Times New Roman" w:hAnsi="Times New Roman" w:cs="Times New Roman"/>
              </w:rPr>
              <w:t xml:space="preserve">orward </w:t>
            </w:r>
          </w:p>
          <w:p w14:paraId="7ACA1DD2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hsa-miR-424-3p </w:t>
            </w:r>
          </w:p>
          <w:p w14:paraId="36E6EC4A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Reverse</w:t>
            </w:r>
          </w:p>
          <w:p w14:paraId="5403950B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hsa-miR-424-3p</w:t>
            </w:r>
          </w:p>
          <w:p w14:paraId="2879AFB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T</w:t>
            </w:r>
          </w:p>
          <w:p w14:paraId="5F5809A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hsa-miR-30b </w:t>
            </w:r>
          </w:p>
          <w:p w14:paraId="4F78232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F</w:t>
            </w:r>
            <w:r w:rsidRPr="00F81523">
              <w:rPr>
                <w:rFonts w:ascii="Times New Roman" w:hAnsi="Times New Roman" w:cs="Times New Roman"/>
              </w:rPr>
              <w:t>orward</w:t>
            </w:r>
          </w:p>
          <w:p w14:paraId="4EE8E82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hsa-miR-30b </w:t>
            </w:r>
          </w:p>
          <w:p w14:paraId="581E21D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everse</w:t>
            </w:r>
          </w:p>
          <w:p w14:paraId="17050582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hsa-miR-30b</w:t>
            </w:r>
          </w:p>
          <w:p w14:paraId="36B0FBE2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T</w:t>
            </w:r>
          </w:p>
          <w:p w14:paraId="3EBBD4A9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hsa-miR-30c </w:t>
            </w:r>
          </w:p>
          <w:p w14:paraId="46DA1CC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Forward</w:t>
            </w:r>
          </w:p>
          <w:p w14:paraId="388EDFC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hsa-miR-30c</w:t>
            </w:r>
          </w:p>
          <w:p w14:paraId="5C2B94D5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everse</w:t>
            </w:r>
          </w:p>
          <w:p w14:paraId="0EF98A6C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has-miR-30c</w:t>
            </w:r>
          </w:p>
          <w:p w14:paraId="163FF8F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T</w:t>
            </w:r>
          </w:p>
          <w:p w14:paraId="2F3E401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U6</w:t>
            </w:r>
            <w:r w:rsidRPr="00F81523">
              <w:rPr>
                <w:rFonts w:ascii="Times New Roman" w:hAnsi="Times New Roman" w:cs="Times New Roman" w:hint="eastAsia"/>
              </w:rPr>
              <w:t xml:space="preserve"> </w:t>
            </w:r>
            <w:r w:rsidRPr="00F8152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14:paraId="022DACF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GTCGTATCCAGTGCAGGGTCCGAGGTATTCGCACTGGATACGACTCAACA</w:t>
            </w:r>
          </w:p>
          <w:p w14:paraId="2D505352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7D994C5A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AGGGTCGTACCGTGAGTAAT</w:t>
            </w:r>
          </w:p>
          <w:p w14:paraId="7D13082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E2DFE1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GCTGTTGTGTTGTGTTGTGG</w:t>
            </w:r>
          </w:p>
          <w:p w14:paraId="2578A9EB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11B6AC0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GGCTGTTGTGTTGTGTTGTGGATACAACAGCCCGCATT</w:t>
            </w:r>
          </w:p>
          <w:p w14:paraId="33DAFB14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72DEF1F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GCAAAACGTGAGGCGC</w:t>
            </w:r>
          </w:p>
          <w:p w14:paraId="6DF6CBA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FEED36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GTGTGGTGTGGTATGGTGTG</w:t>
            </w:r>
          </w:p>
          <w:p w14:paraId="7830F04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87DE5A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GGTGTGGTGTGGTATGGTGTGATCACCACACCATAGCA</w:t>
            </w:r>
          </w:p>
          <w:p w14:paraId="60DFEAD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09413CA2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AGGGGTGTAAACATCCTACAC</w:t>
            </w:r>
          </w:p>
          <w:p w14:paraId="26BFD65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288F7A8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TCCTCCTCTCCTTCCTTCTC</w:t>
            </w:r>
          </w:p>
          <w:p w14:paraId="235BCD6E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13E4C6A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GTCCTCCTCTCCTTCCTTCTCATGAGGAGGACAGCTGA</w:t>
            </w:r>
          </w:p>
          <w:p w14:paraId="4AA50E3E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9202EC0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AGCGTGTAAACATCCTACACT</w:t>
            </w:r>
          </w:p>
          <w:p w14:paraId="22AE4781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12F9EBD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TCCTCCTCTCCTTCCTTCTC</w:t>
            </w:r>
          </w:p>
          <w:p w14:paraId="18D977FE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9DCF96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GTCCTCCTCTCCTTCCTTCTCATGAAGGACAGCTGA</w:t>
            </w:r>
          </w:p>
          <w:p w14:paraId="5D59C69A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CTCGCTTCGGCAGCACA</w:t>
            </w:r>
          </w:p>
        </w:tc>
      </w:tr>
      <w:tr w:rsidR="00F81523" w:rsidRPr="00335D57" w14:paraId="0A555DC5" w14:textId="77777777" w:rsidTr="00153BB1">
        <w:trPr>
          <w:trHeight w:val="330"/>
        </w:trPr>
        <w:tc>
          <w:tcPr>
            <w:tcW w:w="1908" w:type="dxa"/>
            <w:shd w:val="clear" w:color="auto" w:fill="auto"/>
            <w:vAlign w:val="center"/>
            <w:hideMark/>
          </w:tcPr>
          <w:p w14:paraId="1C99F6F5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U6</w:t>
            </w:r>
            <w:r w:rsidRPr="00F81523">
              <w:rPr>
                <w:rFonts w:ascii="Times New Roman" w:hAnsi="Times New Roman" w:cs="Times New Roman" w:hint="eastAsia"/>
              </w:rPr>
              <w:t xml:space="preserve"> </w:t>
            </w:r>
            <w:r w:rsidRPr="00F81523">
              <w:rPr>
                <w:rFonts w:ascii="Times New Roman" w:hAnsi="Times New Roman" w:cs="Times New Roman"/>
              </w:rPr>
              <w:t xml:space="preserve">Reverse </w:t>
            </w:r>
          </w:p>
          <w:p w14:paraId="59A3CE3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U6</w:t>
            </w:r>
            <w:r w:rsidRPr="00F81523">
              <w:rPr>
                <w:rFonts w:ascii="Times New Roman" w:hAnsi="Times New Roman" w:cs="Times New Roman" w:hint="eastAsia"/>
              </w:rPr>
              <w:t xml:space="preserve"> </w:t>
            </w:r>
            <w:r w:rsidRPr="00F81523">
              <w:rPr>
                <w:rFonts w:ascii="Times New Roman" w:hAnsi="Times New Roman" w:cs="Times New Roman"/>
              </w:rPr>
              <w:t>RT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14:paraId="7C2C3E65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AACGCTTCACGAATTTGCGT</w:t>
            </w:r>
          </w:p>
          <w:p w14:paraId="48629E0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AACGCTTCACGAATTTGCGT</w:t>
            </w:r>
          </w:p>
        </w:tc>
      </w:tr>
      <w:tr w:rsidR="00F81523" w:rsidRPr="00335D57" w14:paraId="7BB44606" w14:textId="77777777" w:rsidTr="00153BB1">
        <w:trPr>
          <w:trHeight w:val="375"/>
        </w:trPr>
        <w:tc>
          <w:tcPr>
            <w:tcW w:w="1908" w:type="dxa"/>
            <w:shd w:val="clear" w:color="auto" w:fill="auto"/>
            <w:vAlign w:val="center"/>
            <w:hideMark/>
          </w:tcPr>
          <w:p w14:paraId="07FAFF4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Cel-miR-39-3p</w:t>
            </w:r>
          </w:p>
          <w:p w14:paraId="431FD674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Forward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14:paraId="3772F88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50B64650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GGGTCACCGGGTGTAAATC</w:t>
            </w:r>
          </w:p>
        </w:tc>
      </w:tr>
      <w:tr w:rsidR="00F81523" w:rsidRPr="00335D57" w14:paraId="4CD92913" w14:textId="77777777" w:rsidTr="00153BB1">
        <w:trPr>
          <w:trHeight w:val="390"/>
        </w:trPr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EF41A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 xml:space="preserve">Cel-miR-39-3p </w:t>
            </w:r>
          </w:p>
          <w:p w14:paraId="6EB665A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Reverse</w:t>
            </w:r>
          </w:p>
          <w:p w14:paraId="66679F06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Cel-miR-39-3p</w:t>
            </w:r>
          </w:p>
          <w:p w14:paraId="304C88B7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R</w:t>
            </w:r>
            <w:r w:rsidRPr="00F81523">
              <w:rPr>
                <w:rFonts w:ascii="Times New Roman" w:hAnsi="Times New Roman" w:cs="Times New Roman"/>
              </w:rPr>
              <w:t>T</w:t>
            </w:r>
          </w:p>
          <w:p w14:paraId="03259EAA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S</w:t>
            </w:r>
            <w:r w:rsidRPr="00F81523">
              <w:rPr>
                <w:rFonts w:ascii="Times New Roman" w:hAnsi="Times New Roman" w:cs="Times New Roman"/>
              </w:rPr>
              <w:t>TAT1 Forward</w:t>
            </w:r>
          </w:p>
          <w:p w14:paraId="55448C7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S</w:t>
            </w:r>
            <w:r w:rsidRPr="00F81523">
              <w:rPr>
                <w:rFonts w:ascii="Times New Roman" w:hAnsi="Times New Roman" w:cs="Times New Roman"/>
              </w:rPr>
              <w:t>TAT1 Reverse</w:t>
            </w:r>
          </w:p>
          <w:p w14:paraId="41CE821C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B</w:t>
            </w:r>
            <w:r w:rsidRPr="00F81523">
              <w:rPr>
                <w:rFonts w:ascii="Times New Roman" w:hAnsi="Times New Roman" w:cs="Times New Roman"/>
              </w:rPr>
              <w:t>TG2 Forward</w:t>
            </w:r>
          </w:p>
          <w:p w14:paraId="2A624FD4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lastRenderedPageBreak/>
              <w:t>B</w:t>
            </w:r>
            <w:r w:rsidRPr="00F81523">
              <w:rPr>
                <w:rFonts w:ascii="Times New Roman" w:hAnsi="Times New Roman" w:cs="Times New Roman"/>
              </w:rPr>
              <w:t>TG2 Reverse</w:t>
            </w:r>
          </w:p>
          <w:p w14:paraId="189D41D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G</w:t>
            </w:r>
            <w:r w:rsidRPr="00F81523">
              <w:rPr>
                <w:rFonts w:ascii="Times New Roman" w:hAnsi="Times New Roman" w:cs="Times New Roman"/>
              </w:rPr>
              <w:t>APDH Forward</w:t>
            </w:r>
          </w:p>
          <w:p w14:paraId="63F2EBE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 w:hint="eastAsia"/>
              </w:rPr>
              <w:t>G</w:t>
            </w:r>
            <w:r w:rsidRPr="00F81523">
              <w:rPr>
                <w:rFonts w:ascii="Times New Roman" w:hAnsi="Times New Roman" w:cs="Times New Roman"/>
              </w:rPr>
              <w:t>APDH</w:t>
            </w:r>
            <w:r w:rsidRPr="00F81523">
              <w:rPr>
                <w:rFonts w:ascii="Times New Roman" w:hAnsi="Times New Roman" w:cs="Times New Roman" w:hint="eastAsia"/>
              </w:rPr>
              <w:t xml:space="preserve"> R</w:t>
            </w:r>
            <w:r w:rsidRPr="00F81523">
              <w:rPr>
                <w:rFonts w:ascii="Times New Roman" w:hAnsi="Times New Roman" w:cs="Times New Roman"/>
              </w:rPr>
              <w:t>everse</w:t>
            </w:r>
          </w:p>
        </w:tc>
        <w:tc>
          <w:tcPr>
            <w:tcW w:w="66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50FC3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32E8E17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GAGAGGAGAGGAAGAGGGAA</w:t>
            </w:r>
          </w:p>
          <w:p w14:paraId="2B1F36AD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  <w:p w14:paraId="67816283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GAGAGGAGAGGAAGAGGGAA</w:t>
            </w:r>
          </w:p>
          <w:p w14:paraId="69AD295C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TGCTCCCTCTCTGGAATG</w:t>
            </w:r>
          </w:p>
          <w:p w14:paraId="33188C3C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CTCCTTGCTGATGAAGCC</w:t>
            </w:r>
          </w:p>
          <w:p w14:paraId="4FC89D2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GGGAAACACTGGGAAGAAG</w:t>
            </w:r>
          </w:p>
          <w:p w14:paraId="5E41ECAF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lastRenderedPageBreak/>
              <w:t>TGGAGAGACATGGGGAAG</w:t>
            </w:r>
          </w:p>
          <w:p w14:paraId="2221D7A8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ACAACTTTGGTATCGTGGAAGG</w:t>
            </w:r>
          </w:p>
          <w:p w14:paraId="075B18F5" w14:textId="77777777" w:rsidR="00F81523" w:rsidRPr="00F81523" w:rsidRDefault="00F81523" w:rsidP="00153BB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F81523">
              <w:rPr>
                <w:rFonts w:ascii="Times New Roman" w:hAnsi="Times New Roman" w:cs="Times New Roman"/>
              </w:rPr>
              <w:t>GCCATCACGCCACAGTTTC</w:t>
            </w:r>
          </w:p>
        </w:tc>
      </w:tr>
    </w:tbl>
    <w:p w14:paraId="42098EFA" w14:textId="561463D9" w:rsidR="00F81523" w:rsidRDefault="00F81523" w:rsidP="00F81523"/>
    <w:p w14:paraId="674767BA" w14:textId="396339FD" w:rsidR="00F81523" w:rsidRDefault="00F81523" w:rsidP="00F81523"/>
    <w:p w14:paraId="2EB47C92" w14:textId="77777777" w:rsidR="00F81523" w:rsidRDefault="00F81523" w:rsidP="00F81523"/>
    <w:p w14:paraId="63A85366" w14:textId="77777777" w:rsidR="00A351B7" w:rsidRDefault="00A351B7" w:rsidP="00BD0BB4">
      <w:pPr>
        <w:rPr>
          <w:rFonts w:ascii="Times New Roman" w:hAnsi="Times New Roman" w:cs="Times New Roman"/>
          <w:b/>
        </w:rPr>
      </w:pPr>
    </w:p>
    <w:p w14:paraId="35B32DC1" w14:textId="4AC43169" w:rsidR="00BD0BB4" w:rsidRDefault="00BD0BB4" w:rsidP="00BD0BB4">
      <w:r w:rsidRPr="00611400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S2</w:t>
      </w:r>
      <w:r w:rsidRPr="006114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3515C5">
        <w:rPr>
          <w:rFonts w:ascii="Times New Roman" w:hAnsi="Times New Roman" w:cs="Times New Roman"/>
        </w:rPr>
        <w:t>rimary</w:t>
      </w:r>
      <w:r w:rsidRPr="003515C5">
        <w:rPr>
          <w:rFonts w:ascii="Times New Roman" w:hAnsi="Times New Roman" w:cs="Times New Roman" w:hint="eastAsia"/>
        </w:rPr>
        <w:t xml:space="preserve"> </w:t>
      </w:r>
      <w:r w:rsidRPr="003515C5">
        <w:rPr>
          <w:rFonts w:ascii="Times New Roman" w:hAnsi="Times New Roman" w:cs="Times New Roman"/>
        </w:rPr>
        <w:t>antibodies</w:t>
      </w:r>
    </w:p>
    <w:tbl>
      <w:tblPr>
        <w:tblpPr w:leftFromText="180" w:rightFromText="180" w:vertAnchor="page" w:horzAnchor="margin" w:tblpY="4091"/>
        <w:tblW w:w="8561" w:type="dxa"/>
        <w:tblLook w:val="04A0" w:firstRow="1" w:lastRow="0" w:firstColumn="1" w:lastColumn="0" w:noHBand="0" w:noVBand="1"/>
      </w:tblPr>
      <w:tblGrid>
        <w:gridCol w:w="1916"/>
        <w:gridCol w:w="6645"/>
      </w:tblGrid>
      <w:tr w:rsidR="00A351B7" w:rsidRPr="00335D57" w14:paraId="20AC4B69" w14:textId="77777777" w:rsidTr="00B61235">
        <w:trPr>
          <w:trHeight w:val="340"/>
        </w:trPr>
        <w:tc>
          <w:tcPr>
            <w:tcW w:w="191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AD08A35" w14:textId="2A2E5D6A" w:rsidR="00A351B7" w:rsidRPr="00F81523" w:rsidRDefault="00A351B7" w:rsidP="00A351B7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Protein</w:t>
            </w:r>
            <w:r w:rsidRPr="00FF3D15">
              <w:rPr>
                <w:rFonts w:ascii="Times New Roman" w:eastAsia="等线" w:hAnsi="Times New Roman" w:cs="Times New Roman"/>
                <w:szCs w:val="21"/>
              </w:rPr>
              <w:t xml:space="preserve"> name</w:t>
            </w:r>
          </w:p>
        </w:tc>
        <w:tc>
          <w:tcPr>
            <w:tcW w:w="66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D52E872" w14:textId="3BE6F438" w:rsidR="00A351B7" w:rsidRPr="00F81523" w:rsidRDefault="00A351B7" w:rsidP="00A351B7">
            <w:pPr>
              <w:widowControl/>
              <w:ind w:firstLineChars="2450" w:firstLine="5145"/>
              <w:rPr>
                <w:rFonts w:ascii="Times New Roman" w:hAnsi="Times New Roman" w:cs="Times New Roman"/>
              </w:rPr>
            </w:pPr>
          </w:p>
        </w:tc>
      </w:tr>
      <w:tr w:rsidR="00B60271" w:rsidRPr="00335D57" w14:paraId="2ECAE007" w14:textId="77777777" w:rsidTr="00B61235">
        <w:trPr>
          <w:trHeight w:val="301"/>
        </w:trPr>
        <w:tc>
          <w:tcPr>
            <w:tcW w:w="191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BB452DC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BAX</w:t>
            </w:r>
          </w:p>
          <w:p w14:paraId="0CD5C780" w14:textId="4FDBB53C" w:rsidR="00B60271" w:rsidRPr="00F81523" w:rsidRDefault="00B60271" w:rsidP="00B6027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BCL-2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                    </w:t>
            </w:r>
          </w:p>
        </w:tc>
        <w:tc>
          <w:tcPr>
            <w:tcW w:w="6645" w:type="dxa"/>
            <w:tcBorders>
              <w:top w:val="single" w:sz="4" w:space="0" w:color="auto"/>
            </w:tcBorders>
            <w:shd w:val="clear" w:color="auto" w:fill="auto"/>
          </w:tcPr>
          <w:p w14:paraId="73ED1B39" w14:textId="103FAF75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5023, Cell Signaling Technology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12785E6B" w14:textId="20F5C97E" w:rsidR="00B60271" w:rsidRPr="00F81523" w:rsidRDefault="00B60271" w:rsidP="00B60271">
            <w:pPr>
              <w:widowControl/>
              <w:rPr>
                <w:rFonts w:ascii="Times New Roman" w:hAnsi="Times New Roman" w:cs="Times New Roman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ab196495,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abcam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</w:tc>
      </w:tr>
      <w:tr w:rsidR="00B60271" w:rsidRPr="00335D57" w14:paraId="6B298145" w14:textId="77777777" w:rsidTr="00B61235">
        <w:trPr>
          <w:trHeight w:val="301"/>
        </w:trPr>
        <w:tc>
          <w:tcPr>
            <w:tcW w:w="1916" w:type="dxa"/>
            <w:shd w:val="clear" w:color="auto" w:fill="auto"/>
            <w:noWrap/>
            <w:hideMark/>
          </w:tcPr>
          <w:p w14:paraId="264552AD" w14:textId="22612A48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Cleaved caspase-3</w:t>
            </w:r>
          </w:p>
          <w:p w14:paraId="4C818D3D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BTG2</w:t>
            </w:r>
          </w:p>
          <w:p w14:paraId="2114478F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GAPDH</w:t>
            </w:r>
          </w:p>
          <w:p w14:paraId="220A1018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TSG101</w:t>
            </w:r>
          </w:p>
          <w:p w14:paraId="771825B5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CD63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38013462" w14:textId="746B8B69" w:rsidR="00B60271" w:rsidRPr="00F81523" w:rsidRDefault="00B60271" w:rsidP="00B6027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CD81</w:t>
            </w:r>
          </w:p>
        </w:tc>
        <w:tc>
          <w:tcPr>
            <w:tcW w:w="6645" w:type="dxa"/>
            <w:shd w:val="clear" w:color="auto" w:fill="auto"/>
          </w:tcPr>
          <w:p w14:paraId="77ADD1D0" w14:textId="09EE95CF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29,034,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Signalway</w:t>
            </w:r>
            <w:proofErr w:type="spellEnd"/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 Antibody</w:t>
            </w:r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6256FDA4" w14:textId="13DC6A81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A9848,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ABclonal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3E4D57C4" w14:textId="3AFCEB52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>5174, Cell Signaling Technology</w:t>
            </w:r>
          </w:p>
          <w:p w14:paraId="382CD637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14497,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Proteintech</w:t>
            </w:r>
            <w:proofErr w:type="spellEnd"/>
          </w:p>
          <w:p w14:paraId="2B22D7EB" w14:textId="77777777" w:rsidR="00B60271" w:rsidRDefault="00B60271" w:rsidP="00B60271">
            <w:pPr>
              <w:rPr>
                <w:rFonts w:ascii="Times New Roman" w:eastAsia="等线" w:hAnsi="Times New Roman" w:cs="Times New Roman"/>
                <w:szCs w:val="21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25682,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Proteintech</w:t>
            </w:r>
            <w:proofErr w:type="spellEnd"/>
            <w:r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</w:p>
          <w:p w14:paraId="2F55018E" w14:textId="72C22756" w:rsidR="00B60271" w:rsidRPr="00F81523" w:rsidRDefault="00B60271" w:rsidP="00B60271">
            <w:pPr>
              <w:rPr>
                <w:rFonts w:ascii="Times New Roman" w:hAnsi="Times New Roman" w:cs="Times New Roman"/>
              </w:rPr>
            </w:pPr>
            <w:r w:rsidRPr="000E064D">
              <w:rPr>
                <w:rFonts w:ascii="Times New Roman" w:eastAsia="等线" w:hAnsi="Times New Roman" w:cs="Times New Roman"/>
                <w:szCs w:val="21"/>
              </w:rPr>
              <w:t xml:space="preserve">66866, </w:t>
            </w:r>
            <w:proofErr w:type="spellStart"/>
            <w:r w:rsidRPr="000E064D">
              <w:rPr>
                <w:rFonts w:ascii="Times New Roman" w:eastAsia="等线" w:hAnsi="Times New Roman" w:cs="Times New Roman"/>
                <w:szCs w:val="21"/>
              </w:rPr>
              <w:t>Proteintech</w:t>
            </w:r>
            <w:proofErr w:type="spellEnd"/>
          </w:p>
        </w:tc>
      </w:tr>
      <w:tr w:rsidR="00B61235" w:rsidRPr="00B61235" w14:paraId="21C8BC32" w14:textId="77777777" w:rsidTr="00B61235">
        <w:trPr>
          <w:trHeight w:val="60"/>
        </w:trPr>
        <w:tc>
          <w:tcPr>
            <w:tcW w:w="1916" w:type="dxa"/>
            <w:tcBorders>
              <w:bottom w:val="single" w:sz="4" w:space="0" w:color="auto"/>
            </w:tcBorders>
            <w:shd w:val="clear" w:color="auto" w:fill="auto"/>
          </w:tcPr>
          <w:p w14:paraId="5EBC45BA" w14:textId="194A5CD4" w:rsidR="00B61235" w:rsidRPr="00F81523" w:rsidRDefault="00B61235" w:rsidP="00B60271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61235">
              <w:rPr>
                <w:rFonts w:ascii="Times New Roman" w:eastAsia="等线" w:hAnsi="Times New Roman" w:cs="Times New Roman"/>
                <w:szCs w:val="21"/>
              </w:rPr>
              <w:t>Dilution ratio</w:t>
            </w:r>
          </w:p>
        </w:tc>
        <w:tc>
          <w:tcPr>
            <w:tcW w:w="66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294F01" w14:textId="31B15A5B" w:rsidR="00B61235" w:rsidRPr="00B61235" w:rsidRDefault="00B61235" w:rsidP="00B60271">
            <w:pPr>
              <w:widowControl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B61235">
              <w:rPr>
                <w:rFonts w:ascii="Times New Roman" w:eastAsia="等线" w:hAnsi="Times New Roman" w:cs="Times New Roman" w:hint="eastAsia"/>
                <w:szCs w:val="21"/>
              </w:rPr>
              <w:t>1</w:t>
            </w:r>
            <w:r w:rsidRPr="00B61235">
              <w:rPr>
                <w:rFonts w:ascii="Times New Roman" w:eastAsia="等线" w:hAnsi="Times New Roman" w:cs="Times New Roman"/>
                <w:szCs w:val="21"/>
              </w:rPr>
              <w:t>:1000</w:t>
            </w:r>
          </w:p>
        </w:tc>
      </w:tr>
    </w:tbl>
    <w:p w14:paraId="26348FD8" w14:textId="77777777" w:rsidR="00F81523" w:rsidRDefault="00F81523">
      <w:bookmarkStart w:id="0" w:name="_GoBack"/>
      <w:bookmarkEnd w:id="0"/>
    </w:p>
    <w:sectPr w:rsidR="00F81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7438F1" w14:textId="77777777" w:rsidR="0006565F" w:rsidRDefault="0006565F" w:rsidP="00F81523">
      <w:r>
        <w:separator/>
      </w:r>
    </w:p>
  </w:endnote>
  <w:endnote w:type="continuationSeparator" w:id="0">
    <w:p w14:paraId="5C93B719" w14:textId="77777777" w:rsidR="0006565F" w:rsidRDefault="0006565F" w:rsidP="00F81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F2DB69" w14:textId="77777777" w:rsidR="0006565F" w:rsidRDefault="0006565F" w:rsidP="00F81523">
      <w:r>
        <w:separator/>
      </w:r>
    </w:p>
  </w:footnote>
  <w:footnote w:type="continuationSeparator" w:id="0">
    <w:p w14:paraId="6088BACE" w14:textId="77777777" w:rsidR="0006565F" w:rsidRDefault="0006565F" w:rsidP="00F815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F0"/>
    <w:rsid w:val="00014B75"/>
    <w:rsid w:val="0006565F"/>
    <w:rsid w:val="00152C67"/>
    <w:rsid w:val="004C5112"/>
    <w:rsid w:val="0055211F"/>
    <w:rsid w:val="00577BC6"/>
    <w:rsid w:val="0093444D"/>
    <w:rsid w:val="00A351B7"/>
    <w:rsid w:val="00B60271"/>
    <w:rsid w:val="00B61235"/>
    <w:rsid w:val="00BB5398"/>
    <w:rsid w:val="00BD0BB4"/>
    <w:rsid w:val="00D05E9D"/>
    <w:rsid w:val="00E278F0"/>
    <w:rsid w:val="00F47DFE"/>
    <w:rsid w:val="00F8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981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23"/>
    <w:pPr>
      <w:widowControl w:val="0"/>
      <w:jc w:val="both"/>
    </w:pPr>
    <w:rPr>
      <w:rFonts w:ascii="宋体" w:eastAsia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523"/>
    <w:rPr>
      <w:rFonts w:ascii="宋体" w:eastAsia="宋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523"/>
    <w:rPr>
      <w:rFonts w:ascii="宋体" w:eastAsia="宋体" w:hAnsi="宋体"/>
      <w:sz w:val="18"/>
      <w:szCs w:val="18"/>
    </w:rPr>
  </w:style>
  <w:style w:type="character" w:styleId="a5">
    <w:name w:val="Hyperlink"/>
    <w:basedOn w:val="a0"/>
    <w:uiPriority w:val="99"/>
    <w:unhideWhenUsed/>
    <w:rsid w:val="00F8152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523"/>
    <w:pPr>
      <w:widowControl w:val="0"/>
      <w:jc w:val="both"/>
    </w:pPr>
    <w:rPr>
      <w:rFonts w:ascii="宋体" w:eastAsia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523"/>
    <w:rPr>
      <w:rFonts w:ascii="宋体" w:eastAsia="宋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1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1523"/>
    <w:rPr>
      <w:rFonts w:ascii="宋体" w:eastAsia="宋体" w:hAnsi="宋体"/>
      <w:sz w:val="18"/>
      <w:szCs w:val="18"/>
    </w:rPr>
  </w:style>
  <w:style w:type="character" w:styleId="a5">
    <w:name w:val="Hyperlink"/>
    <w:basedOn w:val="a0"/>
    <w:uiPriority w:val="99"/>
    <w:unhideWhenUsed/>
    <w:rsid w:val="00F815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jzfx6@njmu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B0BC8F-B91C-4C1B-9B0F-73EC7C1B2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悦</dc:creator>
  <cp:keywords/>
  <dc:description/>
  <cp:lastModifiedBy>LENOVO</cp:lastModifiedBy>
  <cp:revision>5</cp:revision>
  <dcterms:created xsi:type="dcterms:W3CDTF">2021-11-05T13:05:00Z</dcterms:created>
  <dcterms:modified xsi:type="dcterms:W3CDTF">2021-11-05T22:44:00Z</dcterms:modified>
</cp:coreProperties>
</file>