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14ABD" w14:textId="3B8A4166" w:rsidR="006866A9" w:rsidRPr="00163E03" w:rsidRDefault="00BE0134" w:rsidP="00163E03">
      <w:pPr>
        <w:tabs>
          <w:tab w:val="left" w:pos="0"/>
          <w:tab w:val="left" w:pos="1080"/>
        </w:tabs>
        <w:spacing w:after="0" w:line="240" w:lineRule="auto"/>
        <w:jc w:val="both"/>
        <w:rPr>
          <w:rFonts w:ascii="Times New Roman" w:eastAsia="Times New Roman" w:hAnsi="Times New Roman" w:cs="Times New Roman"/>
          <w:b/>
          <w:bCs/>
          <w:sz w:val="32"/>
          <w:szCs w:val="32"/>
          <w:lang w:eastAsia="en-IN"/>
        </w:rPr>
      </w:pPr>
      <w:r>
        <w:rPr>
          <w:rFonts w:ascii="Times New Roman" w:eastAsia="Times New Roman" w:hAnsi="Times New Roman" w:cs="Times New Roman"/>
          <w:b/>
          <w:bCs/>
          <w:sz w:val="32"/>
          <w:szCs w:val="32"/>
          <w:lang w:eastAsia="en-IN"/>
        </w:rPr>
        <w:t>D</w:t>
      </w:r>
      <w:r w:rsidR="006866A9" w:rsidRPr="00163E03">
        <w:rPr>
          <w:rFonts w:ascii="Times New Roman" w:eastAsia="Times New Roman" w:hAnsi="Times New Roman" w:cs="Times New Roman"/>
          <w:b/>
          <w:bCs/>
          <w:sz w:val="32"/>
          <w:szCs w:val="32"/>
          <w:lang w:eastAsia="en-IN"/>
        </w:rPr>
        <w:t>ata</w:t>
      </w:r>
      <w:r>
        <w:rPr>
          <w:rFonts w:ascii="Times New Roman" w:eastAsia="Times New Roman" w:hAnsi="Times New Roman" w:cs="Times New Roman"/>
          <w:b/>
          <w:bCs/>
          <w:sz w:val="32"/>
          <w:szCs w:val="32"/>
          <w:lang w:eastAsia="en-IN"/>
        </w:rPr>
        <w:t>set</w:t>
      </w:r>
      <w:r w:rsidR="006866A9" w:rsidRPr="00163E03">
        <w:rPr>
          <w:rFonts w:ascii="Times New Roman" w:eastAsia="Times New Roman" w:hAnsi="Times New Roman" w:cs="Times New Roman"/>
          <w:b/>
          <w:bCs/>
          <w:sz w:val="32"/>
          <w:szCs w:val="32"/>
          <w:lang w:eastAsia="en-IN"/>
        </w:rPr>
        <w:t xml:space="preserve"> </w:t>
      </w:r>
      <w:r>
        <w:rPr>
          <w:rFonts w:ascii="Times New Roman" w:eastAsia="Times New Roman" w:hAnsi="Times New Roman" w:cs="Times New Roman"/>
          <w:b/>
          <w:bCs/>
          <w:sz w:val="32"/>
          <w:szCs w:val="32"/>
          <w:lang w:eastAsia="en-IN"/>
        </w:rPr>
        <w:t>employed for developing empirical model of longitudinal dispersion coefficient</w:t>
      </w:r>
    </w:p>
    <w:p w14:paraId="6D3EEA9C" w14:textId="77777777" w:rsidR="00163E03" w:rsidRPr="00C1700A" w:rsidRDefault="00163E03" w:rsidP="00163E03">
      <w:pPr>
        <w:spacing w:line="276" w:lineRule="auto"/>
        <w:ind w:right="-330"/>
        <w:rPr>
          <w:rFonts w:ascii="Times New Roman"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77"/>
        <w:gridCol w:w="1509"/>
        <w:gridCol w:w="519"/>
        <w:gridCol w:w="430"/>
        <w:gridCol w:w="430"/>
        <w:gridCol w:w="414"/>
        <w:gridCol w:w="413"/>
        <w:gridCol w:w="522"/>
        <w:gridCol w:w="518"/>
        <w:gridCol w:w="551"/>
        <w:gridCol w:w="549"/>
        <w:gridCol w:w="649"/>
        <w:gridCol w:w="645"/>
      </w:tblGrid>
      <w:tr w:rsidR="006866A9" w:rsidRPr="00C1700A" w14:paraId="65F3BC87" w14:textId="77777777" w:rsidTr="00163E03">
        <w:trPr>
          <w:tblHeader/>
        </w:trPr>
        <w:tc>
          <w:tcPr>
            <w:tcW w:w="1301" w:type="pct"/>
            <w:tcBorders>
              <w:top w:val="single" w:sz="12" w:space="0" w:color="000000"/>
              <w:left w:val="nil"/>
              <w:bottom w:val="single" w:sz="6" w:space="0" w:color="000000"/>
              <w:right w:val="nil"/>
            </w:tcBorders>
            <w:shd w:val="clear" w:color="auto" w:fill="FFFFFF"/>
            <w:tcMar>
              <w:top w:w="80" w:type="dxa"/>
              <w:left w:w="100" w:type="dxa"/>
              <w:bottom w:w="80" w:type="dxa"/>
              <w:right w:w="100" w:type="dxa"/>
            </w:tcMar>
          </w:tcPr>
          <w:p w14:paraId="71FCEDC1"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River Name</w:t>
            </w:r>
          </w:p>
        </w:tc>
        <w:tc>
          <w:tcPr>
            <w:tcW w:w="1645" w:type="pct"/>
            <w:gridSpan w:val="2"/>
            <w:tcBorders>
              <w:top w:val="single" w:sz="12" w:space="0" w:color="000000"/>
              <w:left w:val="nil"/>
              <w:bottom w:val="single" w:sz="6" w:space="0" w:color="000000"/>
              <w:right w:val="nil"/>
            </w:tcBorders>
            <w:shd w:val="clear" w:color="auto" w:fill="FFFFFF"/>
            <w:tcMar>
              <w:top w:w="80" w:type="dxa"/>
              <w:left w:w="100" w:type="dxa"/>
              <w:bottom w:w="80" w:type="dxa"/>
              <w:right w:w="100" w:type="dxa"/>
            </w:tcMar>
          </w:tcPr>
          <w:p w14:paraId="0F39EEB1" w14:textId="056FF3EB"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Source</w:t>
            </w:r>
          </w:p>
        </w:tc>
        <w:tc>
          <w:tcPr>
            <w:tcW w:w="306" w:type="pct"/>
            <w:gridSpan w:val="2"/>
            <w:tcBorders>
              <w:top w:val="single" w:sz="12" w:space="0" w:color="000000"/>
              <w:left w:val="nil"/>
              <w:bottom w:val="single" w:sz="6" w:space="0" w:color="000000"/>
              <w:right w:val="nil"/>
            </w:tcBorders>
            <w:shd w:val="clear" w:color="auto" w:fill="FFFFFF"/>
            <w:tcMar>
              <w:top w:w="80" w:type="dxa"/>
              <w:left w:w="100" w:type="dxa"/>
              <w:bottom w:w="80" w:type="dxa"/>
              <w:right w:w="100" w:type="dxa"/>
            </w:tcMar>
          </w:tcPr>
          <w:p w14:paraId="3C86AD3B" w14:textId="77777777" w:rsidR="006866A9" w:rsidRPr="00C1700A" w:rsidRDefault="006866A9" w:rsidP="00163E03">
            <w:pPr>
              <w:spacing w:after="0" w:line="240" w:lineRule="auto"/>
              <w:ind w:left="-122"/>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Width</w:t>
            </w:r>
          </w:p>
          <w:p w14:paraId="15B07B5D"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(m)</w:t>
            </w:r>
          </w:p>
        </w:tc>
        <w:tc>
          <w:tcPr>
            <w:tcW w:w="294" w:type="pct"/>
            <w:gridSpan w:val="2"/>
            <w:tcBorders>
              <w:top w:val="single" w:sz="12" w:space="0" w:color="000000"/>
              <w:left w:val="nil"/>
              <w:bottom w:val="single" w:sz="6" w:space="0" w:color="000000"/>
              <w:right w:val="nil"/>
            </w:tcBorders>
            <w:shd w:val="clear" w:color="auto" w:fill="FFFFFF"/>
            <w:tcMar>
              <w:top w:w="80" w:type="dxa"/>
              <w:left w:w="100" w:type="dxa"/>
              <w:bottom w:w="80" w:type="dxa"/>
              <w:right w:w="100" w:type="dxa"/>
            </w:tcMar>
          </w:tcPr>
          <w:p w14:paraId="2E796AD7"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Depth</w:t>
            </w:r>
          </w:p>
          <w:p w14:paraId="03047B99"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(m)</w:t>
            </w:r>
          </w:p>
        </w:tc>
        <w:tc>
          <w:tcPr>
            <w:tcW w:w="369" w:type="pct"/>
            <w:gridSpan w:val="2"/>
            <w:tcBorders>
              <w:top w:val="single" w:sz="12" w:space="0" w:color="000000"/>
              <w:left w:val="nil"/>
              <w:bottom w:val="single" w:sz="6" w:space="0" w:color="000000"/>
              <w:right w:val="nil"/>
            </w:tcBorders>
            <w:shd w:val="clear" w:color="auto" w:fill="FFFFFF"/>
            <w:tcMar>
              <w:top w:w="80" w:type="dxa"/>
              <w:left w:w="100" w:type="dxa"/>
              <w:bottom w:w="80" w:type="dxa"/>
              <w:right w:w="100" w:type="dxa"/>
            </w:tcMar>
          </w:tcPr>
          <w:p w14:paraId="5E06469E"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Velocity</w:t>
            </w:r>
          </w:p>
          <w:p w14:paraId="31CFF16B"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(m/s)</w:t>
            </w:r>
          </w:p>
        </w:tc>
        <w:tc>
          <w:tcPr>
            <w:tcW w:w="625" w:type="pct"/>
            <w:gridSpan w:val="2"/>
            <w:tcBorders>
              <w:top w:val="single" w:sz="12" w:space="0" w:color="000000"/>
              <w:left w:val="nil"/>
              <w:bottom w:val="single" w:sz="6" w:space="0" w:color="000000"/>
              <w:right w:val="nil"/>
            </w:tcBorders>
            <w:shd w:val="clear" w:color="auto" w:fill="FFFFFF"/>
            <w:tcMar>
              <w:top w:w="80" w:type="dxa"/>
              <w:left w:w="100" w:type="dxa"/>
              <w:bottom w:w="80" w:type="dxa"/>
              <w:right w:w="100" w:type="dxa"/>
            </w:tcMar>
          </w:tcPr>
          <w:p w14:paraId="116D746F" w14:textId="77777777" w:rsidR="006866A9" w:rsidRPr="00C1700A" w:rsidRDefault="006866A9" w:rsidP="00163E03">
            <w:pPr>
              <w:spacing w:after="0" w:line="240" w:lineRule="auto"/>
              <w:ind w:right="60"/>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Shear Velocity</w:t>
            </w:r>
          </w:p>
          <w:p w14:paraId="2F1882A5"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(m/s)</w:t>
            </w:r>
          </w:p>
        </w:tc>
        <w:tc>
          <w:tcPr>
            <w:tcW w:w="460" w:type="pct"/>
            <w:gridSpan w:val="2"/>
            <w:tcBorders>
              <w:top w:val="single" w:sz="12" w:space="0" w:color="000000"/>
              <w:left w:val="nil"/>
              <w:bottom w:val="single" w:sz="6" w:space="0" w:color="000000"/>
              <w:right w:val="nil"/>
            </w:tcBorders>
            <w:shd w:val="clear" w:color="auto" w:fill="FFFFFF"/>
            <w:tcMar>
              <w:top w:w="80" w:type="dxa"/>
              <w:left w:w="100" w:type="dxa"/>
              <w:bottom w:w="80" w:type="dxa"/>
              <w:right w:w="100" w:type="dxa"/>
            </w:tcMar>
          </w:tcPr>
          <w:p w14:paraId="5A58AFE2"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Dispersion</w:t>
            </w:r>
          </w:p>
          <w:p w14:paraId="176056EF"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b/>
                <w:bCs/>
                <w:sz w:val="24"/>
                <w:szCs w:val="24"/>
                <w:lang w:eastAsia="en-IN"/>
              </w:rPr>
              <w:t>(m²/s)</w:t>
            </w:r>
          </w:p>
        </w:tc>
      </w:tr>
      <w:tr w:rsidR="006866A9" w:rsidRPr="00C1700A" w14:paraId="20774B8A"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52947F9A"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tcMar>
              <w:top w:w="40" w:type="dxa"/>
              <w:left w:w="100" w:type="dxa"/>
              <w:bottom w:w="40" w:type="dxa"/>
              <w:right w:w="100" w:type="dxa"/>
            </w:tcMar>
          </w:tcPr>
          <w:p w14:paraId="25F01AC0" w14:textId="77777777" w:rsidR="006866A9" w:rsidRPr="00C1700A" w:rsidRDefault="006866A9"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et al.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2017</w:t>
            </w:r>
            <w:r w:rsidR="00B16861">
              <w:rPr>
                <w:rFonts w:ascii="Times New Roman" w:hAnsi="Times New Roman" w:cs="Times New Roman"/>
                <w:sz w:val="24"/>
                <w:szCs w:val="24"/>
                <w:lang w:val="en-US"/>
              </w:rPr>
              <w:t>)</w:t>
            </w:r>
          </w:p>
          <w:p w14:paraId="073F0F7F"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9422327"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94B427F"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7742C5DE"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0.16</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7ADDDA4"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0.18</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41CD07E"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0.7</w:t>
            </w:r>
          </w:p>
        </w:tc>
      </w:tr>
      <w:tr w:rsidR="006866A9" w:rsidRPr="00C1700A" w14:paraId="6E062B06"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B99B7D7"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tcMar>
              <w:top w:w="40" w:type="dxa"/>
              <w:left w:w="100" w:type="dxa"/>
              <w:bottom w:w="40" w:type="dxa"/>
              <w:right w:w="100" w:type="dxa"/>
            </w:tcMar>
          </w:tcPr>
          <w:p w14:paraId="732E6A40" w14:textId="77777777" w:rsidR="006866A9" w:rsidRPr="00C1700A" w:rsidRDefault="006866A9"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et al.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2017</w:t>
            </w:r>
            <w:r w:rsidR="00B16861">
              <w:rPr>
                <w:rFonts w:ascii="Times New Roman" w:hAnsi="Times New Roman" w:cs="Times New Roman"/>
                <w:sz w:val="24"/>
                <w:szCs w:val="24"/>
                <w:lang w:val="en-US"/>
              </w:rPr>
              <w:t>)</w:t>
            </w:r>
          </w:p>
          <w:p w14:paraId="56AF0D76"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4A45D95"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3.6</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0A6DE52"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1CABA451"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FCB7790"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0.27</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3BB6C73C"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1.46</w:t>
            </w:r>
          </w:p>
        </w:tc>
      </w:tr>
      <w:tr w:rsidR="00B16861" w:rsidRPr="00C1700A" w14:paraId="7BFF6181"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DAD8A66"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tcMar>
              <w:top w:w="40" w:type="dxa"/>
              <w:left w:w="100" w:type="dxa"/>
              <w:bottom w:w="40" w:type="dxa"/>
              <w:right w:w="100" w:type="dxa"/>
            </w:tcMar>
          </w:tcPr>
          <w:p w14:paraId="05A369C3" w14:textId="77777777" w:rsidR="00B16861" w:rsidRDefault="00B16861" w:rsidP="00163E03">
            <w:pPr>
              <w:jc w:val="center"/>
            </w:pPr>
            <w:r w:rsidRPr="009637BA">
              <w:rPr>
                <w:rFonts w:ascii="Times New Roman" w:hAnsi="Times New Roman" w:cs="Times New Roman"/>
                <w:sz w:val="24"/>
                <w:szCs w:val="24"/>
                <w:lang w:val="en-US"/>
              </w:rPr>
              <w:t>Oliveira et al. (2017)</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691D174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3.9</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C1417C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9E009B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2E1EA6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FEA565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1.56</w:t>
            </w:r>
          </w:p>
        </w:tc>
      </w:tr>
      <w:tr w:rsidR="00B16861" w:rsidRPr="00C1700A" w14:paraId="14E9B89A"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F4C958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tcMar>
              <w:top w:w="40" w:type="dxa"/>
              <w:left w:w="100" w:type="dxa"/>
              <w:bottom w:w="40" w:type="dxa"/>
              <w:right w:w="100" w:type="dxa"/>
            </w:tcMar>
          </w:tcPr>
          <w:p w14:paraId="0810A1FA" w14:textId="77777777" w:rsidR="00B16861" w:rsidRDefault="00B16861" w:rsidP="00163E03">
            <w:pPr>
              <w:jc w:val="center"/>
            </w:pPr>
            <w:r w:rsidRPr="009637BA">
              <w:rPr>
                <w:rFonts w:ascii="Times New Roman" w:hAnsi="Times New Roman" w:cs="Times New Roman"/>
                <w:sz w:val="24"/>
                <w:szCs w:val="24"/>
                <w:lang w:val="en-US"/>
              </w:rPr>
              <w:t>Oliveira et al. (2017)</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122B01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3.9</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AC9312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036F68C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412934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37AA221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w:t>
            </w:r>
          </w:p>
        </w:tc>
      </w:tr>
      <w:tr w:rsidR="006866A9" w:rsidRPr="00C1700A" w14:paraId="7772436E"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55B97ED"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tcMar>
              <w:top w:w="40" w:type="dxa"/>
              <w:left w:w="100" w:type="dxa"/>
              <w:bottom w:w="40" w:type="dxa"/>
              <w:right w:w="100" w:type="dxa"/>
            </w:tcMar>
          </w:tcPr>
          <w:p w14:paraId="05E050D8" w14:textId="77777777" w:rsidR="006866A9" w:rsidRPr="00C1700A" w:rsidRDefault="006866A9"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sidR="00B16861">
              <w:rPr>
                <w:rFonts w:ascii="Times New Roman" w:hAnsi="Times New Roman" w:cs="Times New Roman"/>
                <w:sz w:val="24"/>
                <w:szCs w:val="24"/>
                <w:lang w:val="en-US"/>
              </w:rPr>
              <w:t>)</w:t>
            </w:r>
          </w:p>
          <w:p w14:paraId="098A179C"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1B86470"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3.74</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9F1C8F8"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7BB7B957"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0.16</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24E4A59"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0.18</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0870908"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0.7</w:t>
            </w:r>
          </w:p>
        </w:tc>
      </w:tr>
      <w:tr w:rsidR="006866A9" w:rsidRPr="00C1700A" w14:paraId="2B1CBC97"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591D6C2"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tcMar>
              <w:top w:w="40" w:type="dxa"/>
              <w:left w:w="100" w:type="dxa"/>
              <w:bottom w:w="40" w:type="dxa"/>
              <w:right w:w="100" w:type="dxa"/>
            </w:tcMar>
          </w:tcPr>
          <w:p w14:paraId="76E8BDCB" w14:textId="77777777" w:rsidR="006866A9" w:rsidRPr="00C1700A" w:rsidRDefault="006866A9"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Oliveira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59C6158C"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F357EFE"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25595A9"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085B67DD"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0.27</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35AC393D"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1.46</w:t>
            </w:r>
          </w:p>
        </w:tc>
      </w:tr>
      <w:tr w:rsidR="00B16861" w:rsidRPr="00C1700A" w14:paraId="244FF888"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87BC81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tcMar>
              <w:top w:w="40" w:type="dxa"/>
              <w:left w:w="100" w:type="dxa"/>
              <w:bottom w:w="40" w:type="dxa"/>
              <w:right w:w="100" w:type="dxa"/>
            </w:tcMar>
          </w:tcPr>
          <w:p w14:paraId="0FB909E2"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48BCD48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F3320E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3.7</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3783200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C70970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65E529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0.21</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B923D8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1.06</w:t>
            </w:r>
          </w:p>
        </w:tc>
      </w:tr>
      <w:tr w:rsidR="00B16861" w:rsidRPr="00C1700A" w14:paraId="4C599F9D"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2AFE36A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tcMar>
              <w:top w:w="40" w:type="dxa"/>
              <w:left w:w="100" w:type="dxa"/>
              <w:bottom w:w="40" w:type="dxa"/>
              <w:right w:w="100" w:type="dxa"/>
            </w:tcMar>
          </w:tcPr>
          <w:p w14:paraId="75825AF5"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24E86A1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33B667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3.7</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8D61F0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971DDF6"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05D059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BACB99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2.61</w:t>
            </w:r>
          </w:p>
        </w:tc>
      </w:tr>
      <w:tr w:rsidR="00B16861" w:rsidRPr="00C1700A" w14:paraId="151758DB"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254D333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tcMar>
              <w:top w:w="40" w:type="dxa"/>
              <w:left w:w="100" w:type="dxa"/>
              <w:bottom w:w="40" w:type="dxa"/>
              <w:right w:w="100" w:type="dxa"/>
            </w:tcMar>
          </w:tcPr>
          <w:p w14:paraId="1DB35F8A"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0564E35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A72288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3.7</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88A2F3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8423F3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07F68C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2E3B80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1.56</w:t>
            </w:r>
          </w:p>
        </w:tc>
      </w:tr>
      <w:tr w:rsidR="00B16861" w:rsidRPr="00C1700A" w14:paraId="145F82A0"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BB8968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tcMar>
              <w:top w:w="40" w:type="dxa"/>
              <w:left w:w="100" w:type="dxa"/>
              <w:bottom w:w="40" w:type="dxa"/>
              <w:right w:w="100" w:type="dxa"/>
            </w:tcMar>
          </w:tcPr>
          <w:p w14:paraId="3372E7F9"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5A3A00C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7E3C39B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3.7</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77F0B8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0FE92E9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FADA28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34049E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2.48</w:t>
            </w:r>
          </w:p>
        </w:tc>
      </w:tr>
      <w:tr w:rsidR="00B16861" w:rsidRPr="00C1700A" w14:paraId="7E32864B"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2F2302F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tcMar>
              <w:top w:w="40" w:type="dxa"/>
              <w:left w:w="100" w:type="dxa"/>
              <w:bottom w:w="40" w:type="dxa"/>
              <w:right w:w="100" w:type="dxa"/>
            </w:tcMar>
          </w:tcPr>
          <w:p w14:paraId="6D350169"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258410E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56886BC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3.7</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4A9B2AD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DC7AF3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0995F1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06E0EEB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w:t>
            </w:r>
          </w:p>
        </w:tc>
      </w:tr>
      <w:tr w:rsidR="00B16861" w:rsidRPr="00C1700A" w14:paraId="4BD48305"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356E4B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Lageado</w:t>
            </w:r>
          </w:p>
        </w:tc>
        <w:tc>
          <w:tcPr>
            <w:tcW w:w="1645" w:type="pct"/>
            <w:gridSpan w:val="2"/>
            <w:tcBorders>
              <w:top w:val="nil"/>
              <w:left w:val="nil"/>
              <w:bottom w:val="nil"/>
              <w:right w:val="nil"/>
            </w:tcBorders>
            <w:tcMar>
              <w:top w:w="40" w:type="dxa"/>
              <w:left w:w="100" w:type="dxa"/>
              <w:bottom w:w="40" w:type="dxa"/>
              <w:right w:w="100" w:type="dxa"/>
            </w:tcMar>
          </w:tcPr>
          <w:p w14:paraId="6790B829"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35F5F6F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80FC45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4FECCF7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AE00476"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0.49</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0F1802D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73232D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3.63</w:t>
            </w:r>
          </w:p>
        </w:tc>
      </w:tr>
      <w:tr w:rsidR="00B16861" w:rsidRPr="00C1700A" w14:paraId="08BB049B"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2B343C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Lageado</w:t>
            </w:r>
          </w:p>
        </w:tc>
        <w:tc>
          <w:tcPr>
            <w:tcW w:w="1645" w:type="pct"/>
            <w:gridSpan w:val="2"/>
            <w:tcBorders>
              <w:top w:val="nil"/>
              <w:left w:val="nil"/>
              <w:bottom w:val="nil"/>
              <w:right w:val="nil"/>
            </w:tcBorders>
            <w:tcMar>
              <w:top w:w="40" w:type="dxa"/>
              <w:left w:w="100" w:type="dxa"/>
              <w:bottom w:w="40" w:type="dxa"/>
              <w:right w:w="100" w:type="dxa"/>
            </w:tcMar>
          </w:tcPr>
          <w:p w14:paraId="223B6DBA"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5CED42E6"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52C529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06926F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D0805A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7CEB00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F44429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4.03</w:t>
            </w:r>
          </w:p>
        </w:tc>
      </w:tr>
      <w:tr w:rsidR="00B16861" w:rsidRPr="00C1700A" w14:paraId="5DA31860"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9AC63D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Lageado</w:t>
            </w:r>
          </w:p>
        </w:tc>
        <w:tc>
          <w:tcPr>
            <w:tcW w:w="1645" w:type="pct"/>
            <w:gridSpan w:val="2"/>
            <w:tcBorders>
              <w:top w:val="nil"/>
              <w:left w:val="nil"/>
              <w:bottom w:val="nil"/>
              <w:right w:val="nil"/>
            </w:tcBorders>
            <w:tcMar>
              <w:top w:w="40" w:type="dxa"/>
              <w:left w:w="100" w:type="dxa"/>
              <w:bottom w:w="40" w:type="dxa"/>
              <w:right w:w="100" w:type="dxa"/>
            </w:tcMar>
          </w:tcPr>
          <w:p w14:paraId="357DCA33"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35C2E3B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0A7A20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9FEB9C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0C29269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21B9290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576876D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3.46</w:t>
            </w:r>
          </w:p>
        </w:tc>
      </w:tr>
      <w:tr w:rsidR="00B16861" w:rsidRPr="00C1700A" w14:paraId="675F3A15"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54EAFCA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Lageado</w:t>
            </w:r>
          </w:p>
        </w:tc>
        <w:tc>
          <w:tcPr>
            <w:tcW w:w="1645" w:type="pct"/>
            <w:gridSpan w:val="2"/>
            <w:tcBorders>
              <w:top w:val="nil"/>
              <w:left w:val="nil"/>
              <w:bottom w:val="nil"/>
              <w:right w:val="nil"/>
            </w:tcBorders>
            <w:tcMar>
              <w:top w:w="40" w:type="dxa"/>
              <w:left w:w="100" w:type="dxa"/>
              <w:bottom w:w="40" w:type="dxa"/>
              <w:right w:w="100" w:type="dxa"/>
            </w:tcMar>
          </w:tcPr>
          <w:p w14:paraId="55EB9471"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49AAA3F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26130A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594E636"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C509A8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0.58</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B442E7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1B8534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3.72</w:t>
            </w:r>
          </w:p>
        </w:tc>
      </w:tr>
      <w:tr w:rsidR="00B16861" w:rsidRPr="00C1700A" w14:paraId="6123DB7C"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4B44246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Lageado</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036398D"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0B4A826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447A963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DE2B206"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CD4606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2A84240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A6789F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3.19</w:t>
            </w:r>
          </w:p>
        </w:tc>
      </w:tr>
      <w:tr w:rsidR="00B16861" w:rsidRPr="00C1700A" w14:paraId="2A4AD98A"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7A8045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Lageado</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43BAF404"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76300DB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C8A7A7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78943E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7FEEDD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0.94</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19F7A47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C6DC5D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3.44</w:t>
            </w:r>
          </w:p>
        </w:tc>
      </w:tr>
      <w:tr w:rsidR="00B16861" w:rsidRPr="00C1700A" w14:paraId="51CF96F0"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4884B3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lastRenderedPageBreak/>
              <w:t>Lageado</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4BBA4CC7"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4520594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50E546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1C9028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772F2B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0.66</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FD587F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7DCD8E0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2.57</w:t>
            </w:r>
          </w:p>
        </w:tc>
      </w:tr>
      <w:tr w:rsidR="00B16861" w:rsidRPr="00C1700A" w14:paraId="14F810E6"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23DE45B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Lageado</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21262141" w14:textId="77777777" w:rsidR="00B16861" w:rsidRPr="00C1700A" w:rsidRDefault="00B16861" w:rsidP="00163E03">
            <w:pPr>
              <w:spacing w:after="0" w:line="240" w:lineRule="auto"/>
              <w:jc w:val="center"/>
              <w:rPr>
                <w:rFonts w:ascii="Times New Roman" w:hAnsi="Times New Roman" w:cs="Times New Roman"/>
                <w:sz w:val="24"/>
                <w:szCs w:val="24"/>
                <w:lang w:val="en-US"/>
              </w:rPr>
            </w:pPr>
            <w:r w:rsidRPr="00C1700A">
              <w:rPr>
                <w:rFonts w:ascii="Times New Roman" w:hAnsi="Times New Roman" w:cs="Times New Roman"/>
                <w:sz w:val="24"/>
                <w:szCs w:val="24"/>
                <w:lang w:val="en-US"/>
              </w:rPr>
              <w:t xml:space="preserve">Oliveira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Pr>
                <w:rFonts w:ascii="Times New Roman" w:hAnsi="Times New Roman" w:cs="Times New Roman"/>
                <w:sz w:val="24"/>
                <w:szCs w:val="24"/>
                <w:lang w:val="en-US"/>
              </w:rPr>
              <w:t>)</w:t>
            </w:r>
          </w:p>
          <w:p w14:paraId="4ED679E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510659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311652A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06DDA16"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0.66</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1545CC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C780F8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3.87</w:t>
            </w:r>
          </w:p>
        </w:tc>
      </w:tr>
      <w:tr w:rsidR="006866A9" w:rsidRPr="00C1700A" w14:paraId="0D32E4F8"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BAD0825"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Córrego Divisa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81E3CF3"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fldChar w:fldCharType="begin" w:fldLock="1"/>
            </w:r>
            <w:r w:rsidRPr="00C1700A">
              <w:rPr>
                <w:rFonts w:ascii="Times New Roman" w:eastAsia="Times New Roman" w:hAnsi="Times New Roman" w:cs="Times New Roman"/>
                <w:sz w:val="24"/>
                <w:szCs w:val="24"/>
                <w:lang w:eastAsia="en-IN"/>
              </w:rPr>
              <w:instrText>ADDIN CSL_CITATION {"citationItems":[{"id":"ITEM-1","itemData":{"DOI":"10.4025/actascitechnol.v28i2.27742","ISSN":"18078664","abstract":"Models based on the diffusive-advective equations are valuable tools for forecasting of contamination levels downstream from spill points. These models require field parameters for validation. The longitudinal dispersion coefficient EL, which translates the transport potential of dilute pollutant is amongst the most important parameters. Based on field techniques using saline and fluorescent tracers, this study determined the EL in three streams intercepted by highway BR-050, all located in the Paranaíba River Basin. The discrepancy ratios (Rd) of some experimental methods and equations reported in the literature were analyzed and compared with the standard routing procedure. Comparing the results of the Moment (statistical), the Chatwin, the peak concentration and the crown concentration methods, the lowest discrepancy ratios were obtained for the latter two methods. Ribeiro, Silva, Soares, and Guedes (2010) also showed that the peak concentration and the crown concentration methods produce the lowest discrepancy ratios. The analysis of contamination scenarios clearly illustrates the direct relationship between pollutant transport capacity and water discharges in natural watercourses.","author":[{"dropping-particle":"","family":"Pereira","given":"Carlos Eugenio","non-dropping-particle":"","parse-names":false,"suffix":""},{"dropping-particle":"","family":"Salla","given":"Marcio Ricardo","non-dropping-particle":"","parse-names":false,"suffix":""},{"dropping-particle":"","family":"Frasson","given":"Vanessa Maria","non-dropping-particle":"","parse-names":false,"suffix":""},{"dropping-particle":"","family":"Filho","given":"José Eduardo Alamy","non-dropping-particle":"","parse-names":false,"suffix":""},{"dropping-particle":"","family":"Lima","given":"Guilherme","non-dropping-particle":"de","parse-names":false,"suffix":""}],"container-title":"Acta Scientiarum - Technology","id":"ITEM-1","issue":"2","issued":{"date-parts":[["2016"]]},"page":"153-161","title":"Dispersão de poluentes em cursos de água interceptados pela rodovia BR-050, na região do Triângulo Mineiro, Minas Gerais, Brasil","type":"article-journal","volume":"38"},"uris":["http://www.mendeley.com/documents/?uuid=be018d5c-e3f3-47f2-91b2-682cbe24237b"]}],"mendeley":{"formattedCitation":"(Pereira et al. 2016)","plainTextFormattedCitation":"(Pereira et al. 2016)","previouslyFormattedCitation":"(Pereira et al. 2016)"},"properties":{"noteIndex":0},"schema":"https://github.com/citation-style-language/schema/raw/master/csl-citation.json"}</w:instrText>
            </w:r>
            <w:r w:rsidRPr="00C1700A">
              <w:rPr>
                <w:rFonts w:ascii="Times New Roman" w:eastAsia="Times New Roman" w:hAnsi="Times New Roman" w:cs="Times New Roman"/>
                <w:sz w:val="24"/>
                <w:szCs w:val="24"/>
                <w:lang w:eastAsia="en-IN"/>
              </w:rPr>
              <w:fldChar w:fldCharType="separate"/>
            </w:r>
            <w:r w:rsidRPr="00C1700A">
              <w:rPr>
                <w:rFonts w:ascii="Times New Roman" w:hAnsi="Times New Roman" w:cs="Times New Roman"/>
                <w:sz w:val="24"/>
                <w:szCs w:val="24"/>
                <w:lang w:val="en-US"/>
              </w:rPr>
              <w:t xml:space="preserve">Pereira et al.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2016</w:t>
            </w:r>
            <w:r w:rsidRPr="00C1700A">
              <w:rPr>
                <w:rFonts w:ascii="Times New Roman" w:eastAsia="Times New Roman" w:hAnsi="Times New Roman" w:cs="Times New Roman"/>
                <w:sz w:val="24"/>
                <w:szCs w:val="24"/>
                <w:lang w:eastAsia="en-IN"/>
              </w:rPr>
              <w:fldChar w:fldCharType="end"/>
            </w:r>
            <w:r w:rsidR="00B16861">
              <w:rPr>
                <w:rFonts w:ascii="Times New Roman" w:eastAsia="Times New Roman" w:hAnsi="Times New Roman" w:cs="Times New Roman"/>
                <w:sz w:val="24"/>
                <w:szCs w:val="24"/>
                <w:lang w:eastAsia="en-IN"/>
              </w:rPr>
              <w:t>)</w:t>
            </w:r>
          </w:p>
          <w:p w14:paraId="0B14F106"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D6F363E"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E80B1CD"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A31F809"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0.39</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A056722"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0.072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C52527A"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0.245</w:t>
            </w:r>
          </w:p>
        </w:tc>
      </w:tr>
      <w:tr w:rsidR="00BC3875" w:rsidRPr="00C1700A" w14:paraId="6FC5D00A"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486BEFB"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Antietam Creek MD</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059888F" w14:textId="77777777" w:rsidR="00BC3875" w:rsidRPr="00C1700A" w:rsidRDefault="00BC3875"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Nordin and Sabol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1974</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5D8CD03"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12.8</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93DB7B1"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2FBCE5B5"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CC51383"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0.057</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F8A82B9"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17.5</w:t>
            </w:r>
          </w:p>
        </w:tc>
      </w:tr>
      <w:tr w:rsidR="00BC3875" w:rsidRPr="00C1700A" w14:paraId="286DE066"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2CB11DC"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Antietam Creek MD</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378F313" w14:textId="77777777" w:rsidR="003E3BE6" w:rsidRPr="00C1700A" w:rsidRDefault="003E3BE6" w:rsidP="00163E03">
            <w:pPr>
              <w:jc w:val="center"/>
              <w:rPr>
                <w:rFonts w:ascii="Times New Roman" w:hAnsi="Times New Roman" w:cs="Times New Roman"/>
                <w:sz w:val="24"/>
                <w:szCs w:val="24"/>
                <w:lang w:val="en-US"/>
              </w:rPr>
            </w:pPr>
          </w:p>
          <w:p w14:paraId="2211E4B0" w14:textId="77777777" w:rsidR="00BC3875" w:rsidRPr="00C1700A" w:rsidRDefault="00BC3875"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Nordin and Sabol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1974</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37F040A"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11.89</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ACAADC7"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2C798356"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0.43</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CB03E20"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0.085</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04C4132" w14:textId="77777777" w:rsidR="00BC3875" w:rsidRPr="00C1700A" w:rsidRDefault="00BC3875"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20.9</w:t>
            </w:r>
          </w:p>
        </w:tc>
      </w:tr>
      <w:tr w:rsidR="00B16861" w:rsidRPr="00C1700A" w14:paraId="30BF418B"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A467C9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Antietam Creek MD</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D26E7BB"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7894A4D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21.03</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985610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0.48</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0CE8A3A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3DB5AF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0.069</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13CB38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25.9</w:t>
            </w:r>
          </w:p>
        </w:tc>
      </w:tr>
      <w:tr w:rsidR="00B16861" w:rsidRPr="00C1700A" w14:paraId="79C6ED6B"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44237A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Conococheague Creek MD</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B5CF5ED"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6853682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42.98</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2CF7F1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1.13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D4BE79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0.63</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400F30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0.081</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3777B6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53.3</w:t>
            </w:r>
          </w:p>
        </w:tc>
      </w:tr>
      <w:tr w:rsidR="00B16861" w:rsidRPr="00C1700A" w14:paraId="337830BD"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5F8F267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Chattahoochee River GA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1C49D19"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ECB7C1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75.59</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F640DB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1.95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C6F086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0.74</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2AA18ED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0.138</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2F09B0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88.9</w:t>
            </w:r>
          </w:p>
        </w:tc>
      </w:tr>
      <w:tr w:rsidR="00B16861" w:rsidRPr="00C1700A" w14:paraId="40443F76"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24F28A4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Chattahoochee River GA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7B02B9A"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C8569F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91.9</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53E28D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2.44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CB1248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2D3553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0.094</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079EB4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166.9</w:t>
            </w:r>
          </w:p>
        </w:tc>
      </w:tr>
      <w:tr w:rsidR="00B16861" w:rsidRPr="00C1700A" w14:paraId="73D735B7"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54379F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Little Pincy Creek MD</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58A9F7DA"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B96563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15.85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17644A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0.22</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134E89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0.39</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5CB3FC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0.053</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15B3A4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7.1</w:t>
            </w:r>
          </w:p>
        </w:tc>
      </w:tr>
      <w:tr w:rsidR="00B16861" w:rsidRPr="00C1700A" w14:paraId="79D31C5E"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2234A6B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Tickfau River 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58EC906C"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66D663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14.94</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DF608F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0.59</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2C1E6A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3BAA47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5A43E5C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10.3</w:t>
            </w:r>
          </w:p>
        </w:tc>
      </w:tr>
      <w:tr w:rsidR="00B16861" w:rsidRPr="00C1700A" w14:paraId="3D7DA47C"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2F445E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Tangipahoa River 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0296270"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EB2482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31.39</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88664A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0.81</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26D0DAE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0.48</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56B71A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0.072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75F4701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45.1</w:t>
            </w:r>
          </w:p>
        </w:tc>
      </w:tr>
      <w:tr w:rsidR="00B16861" w:rsidRPr="00C1700A" w14:paraId="53E95AB7"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81BF97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Red River 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43D6070"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41A949E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253.59</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684287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1.62</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711FE8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0.61</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85E66F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8A02CF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143.8</w:t>
            </w:r>
          </w:p>
        </w:tc>
      </w:tr>
      <w:tr w:rsidR="00B16861" w:rsidRPr="00C1700A" w14:paraId="37161186"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A4A02A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Red River 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4454E19D"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760242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161.54</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E58613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3.96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F95209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0.29</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70F220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A987D9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130.5</w:t>
            </w:r>
          </w:p>
        </w:tc>
      </w:tr>
      <w:tr w:rsidR="00B16861" w:rsidRPr="00C1700A" w14:paraId="288E4076"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4AB001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Red River 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F2F7E53"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C0DF55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152.4</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E8902F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3.66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944603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2F2C736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0.057</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57530FB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227.6</w:t>
            </w:r>
          </w:p>
        </w:tc>
      </w:tr>
      <w:tr w:rsidR="00B16861" w:rsidRPr="00C1700A" w14:paraId="3CF13981"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44BC11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lastRenderedPageBreak/>
              <w:t>Red River 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93A669F"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707F932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155.14</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93C9A7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1.74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4FE2DF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636C7D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E9DF5F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177.7</w:t>
            </w:r>
          </w:p>
        </w:tc>
      </w:tr>
      <w:tr w:rsidR="00B16861" w:rsidRPr="00C1700A" w14:paraId="2B8DD3AC"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D37D59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Sabine River 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320ADA60"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656875C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116.43</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37A67F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1.65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9F4774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0.58</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290D04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0.054</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389447A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131.3</w:t>
            </w:r>
          </w:p>
        </w:tc>
      </w:tr>
      <w:tr w:rsidR="00B16861" w:rsidRPr="00C1700A" w14:paraId="5503B9E7"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AFE269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Sabine River 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31AE558"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9DD11E6"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160.32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1046F7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2.32</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235CB1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1.06</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4BD836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0.054</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565FF66"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308.9</w:t>
            </w:r>
          </w:p>
        </w:tc>
      </w:tr>
      <w:tr w:rsidR="00B16861" w:rsidRPr="00C1700A" w14:paraId="61F0D1CA"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AFFC88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Sabine River TX</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1BDD02C"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9E7E0A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12.19</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FA1669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0.51</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DEA84F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0.23</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8FC52E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3305007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14.7</w:t>
            </w:r>
          </w:p>
        </w:tc>
      </w:tr>
      <w:tr w:rsidR="00B16861" w:rsidRPr="00C1700A" w14:paraId="49A65F7A"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EAD216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Sabine River TX</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2E833C9"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11749C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21.34</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57589F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0.93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93ACE8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0.36</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012E0C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0.035</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F46C95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24.2</w:t>
            </w:r>
          </w:p>
        </w:tc>
      </w:tr>
      <w:tr w:rsidR="00B16861" w:rsidRPr="00C1700A" w14:paraId="3A6C3DB0"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EA99B7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Wind Bighorn River WV</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BBF1840"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D12232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44.2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BDC133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1.37</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14DB1D9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0.99</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50A410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0.142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56DA55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184.6</w:t>
            </w:r>
          </w:p>
        </w:tc>
      </w:tr>
      <w:tr w:rsidR="00B16861" w:rsidRPr="00C1700A" w14:paraId="0BCD52AC"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5876F4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Wind Bighorn River WV</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7C5485F" w14:textId="77777777" w:rsidR="00B16861" w:rsidRDefault="00B16861" w:rsidP="00163E03">
            <w:pPr>
              <w:jc w:val="center"/>
            </w:pPr>
            <w:r w:rsidRPr="00687351">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67619D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85.34</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BCAF35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2.38</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3E682C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1.74</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2D3430C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0.153</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63F773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464.6</w:t>
            </w:r>
          </w:p>
        </w:tc>
      </w:tr>
      <w:tr w:rsidR="00B16861" w:rsidRPr="00C1700A" w14:paraId="20553EE7"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5EE9543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Clinch River VA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3850C9FA" w14:textId="77777777" w:rsidR="00B16861" w:rsidRPr="00C1700A" w:rsidRDefault="00B16861"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Godfrey and Frederick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E61494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48.46</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4545BB6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1.16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1F33539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0.21</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0F1B3E7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0.069</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3376CCA"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14.76</w:t>
            </w:r>
          </w:p>
        </w:tc>
      </w:tr>
      <w:tr w:rsidR="00B16861" w:rsidRPr="00C1700A" w14:paraId="1DEB43C8"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15ADC4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Clinch River VA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5C0E6F6" w14:textId="77777777" w:rsidR="00B16861" w:rsidRPr="00C1700A" w:rsidRDefault="00B16861"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Godfrey and Frederick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4691F1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28.65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FD9C140"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0.61</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0FD7B64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17904A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0.069</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7AB5723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10.7</w:t>
            </w:r>
          </w:p>
        </w:tc>
      </w:tr>
      <w:tr w:rsidR="00B16861" w:rsidRPr="00C1700A" w14:paraId="09EEBD0F"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594121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Copper River VA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C87E728" w14:textId="77777777" w:rsidR="00B16861" w:rsidRPr="00C1700A" w:rsidRDefault="00B16861"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Godfrey and Frederick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4BBD6B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19.61</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352883E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E58AD1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0.49</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AF682A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0.101</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3DFF65B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20.82</w:t>
            </w:r>
          </w:p>
        </w:tc>
      </w:tr>
      <w:tr w:rsidR="003E3BE6" w:rsidRPr="00C1700A" w14:paraId="04876378"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26D7A12C"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Bayou Anacoco 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394EDBB8" w14:textId="77777777" w:rsidR="003E3BE6" w:rsidRPr="00C1700A" w:rsidRDefault="003E3BE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McQuivey and Keefer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1974</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14FE74E"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25.91</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1695D6D"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0.94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1231DA05"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0.34</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1D85A6DE"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0.067</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B5F5D34"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32.52</w:t>
            </w:r>
          </w:p>
        </w:tc>
      </w:tr>
      <w:tr w:rsidR="003E3BE6" w:rsidRPr="00C1700A" w14:paraId="4D1894BA"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58FFA252"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Bayou Anacoco 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20318AD" w14:textId="77777777" w:rsidR="003E3BE6" w:rsidRPr="00C1700A" w:rsidRDefault="003E3BE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McQuivey and Keefer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1974</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BD68C7A"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36.58</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0D7DFD0"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0.91</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4B210F1"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E40DA59"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0.067</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9055848"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39.48</w:t>
            </w:r>
          </w:p>
        </w:tc>
      </w:tr>
      <w:tr w:rsidR="003E3BE6" w:rsidRPr="00C1700A" w14:paraId="0F97F569"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430E83DA"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Nooksack River WA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EE52BB2" w14:textId="77777777" w:rsidR="003E3BE6" w:rsidRPr="00C1700A" w:rsidRDefault="003E3BE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McQuivey and Keefer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1974</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58CA1BE9"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64.01</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C9DA816"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0.76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27464A28"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E97A52A"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0.268</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AA824C9"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34.84</w:t>
            </w:r>
          </w:p>
        </w:tc>
      </w:tr>
      <w:tr w:rsidR="003E3BE6" w:rsidRPr="00C1700A" w14:paraId="5A6B8410"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53AE6E12"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John Day River, OR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5C199D4" w14:textId="77777777" w:rsidR="003E3BE6" w:rsidRPr="00C1700A" w:rsidRDefault="003E3BE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McQuivey and Keefer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1974</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4F374C6E"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34.14</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77BFFD0"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2.47</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0B119EF7"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E0C1963"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0.18</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7136B285"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65.03</w:t>
            </w:r>
          </w:p>
        </w:tc>
      </w:tr>
      <w:tr w:rsidR="003E3BE6" w:rsidRPr="00C1700A" w14:paraId="3EF79D26"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9B63B71"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Yadkin River NC</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F1351E5" w14:textId="77777777" w:rsidR="003E3BE6" w:rsidRPr="00C1700A" w:rsidRDefault="003E3BE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McQuivey and Keefer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1974</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73396A9F"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70.1</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CBC4AF2"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2.35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E942969"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0.43</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50598F4"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0.101</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72C9B37C"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111.48</w:t>
            </w:r>
          </w:p>
        </w:tc>
      </w:tr>
      <w:tr w:rsidR="003E3BE6" w:rsidRPr="00C1700A" w14:paraId="75447B2B"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C549372"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lastRenderedPageBreak/>
              <w:t>Yadkin River NC</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3A951AF" w14:textId="77777777" w:rsidR="003E3BE6" w:rsidRPr="00C1700A" w:rsidRDefault="003E3BE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McQuivey and Keefer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1974</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61AF752C"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71.63</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32F0795"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3.84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E429680"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0.76</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B948F42"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0.128</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D4899E3"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260.13</w:t>
            </w:r>
          </w:p>
        </w:tc>
      </w:tr>
      <w:tr w:rsidR="006866A9" w:rsidRPr="00C1700A" w14:paraId="70AE1967"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5F361B6D"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Minnesota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39C719B6" w14:textId="77777777" w:rsidR="006866A9"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hAnsi="Times New Roman" w:cs="Times New Roman"/>
                <w:sz w:val="24"/>
                <w:szCs w:val="24"/>
                <w:lang w:val="en-US"/>
              </w:rPr>
              <w:t xml:space="preserve">Godfrey and Frederick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6323149"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80</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E999303"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2.74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14A9BD99"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0.14</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EDB5273"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0.01</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EF6E4A3"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34.9</w:t>
            </w:r>
          </w:p>
        </w:tc>
      </w:tr>
      <w:tr w:rsidR="003E3BE6" w:rsidRPr="00C1700A" w14:paraId="343FD8AE"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2117C9A"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Amite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53E60745" w14:textId="77777777" w:rsidR="003E3BE6" w:rsidRPr="00C1700A" w:rsidRDefault="003E3BE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Yotsukura and Cobb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1972</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AB1CE6A"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37</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2488502"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0.81</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3238906"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0.29</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54C8937"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0.07</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438DB3F"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23.2</w:t>
            </w:r>
          </w:p>
        </w:tc>
      </w:tr>
      <w:tr w:rsidR="003E3BE6" w:rsidRPr="00C1700A" w14:paraId="0C7D113C"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068480E"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Amite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BA10772" w14:textId="77777777" w:rsidR="003E3BE6" w:rsidRPr="00C1700A" w:rsidRDefault="003E3BE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Yotsukura and Cobb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1972</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BA76965"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0831E63"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1317582"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175E93F"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0.069</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381FABD" w14:textId="77777777" w:rsidR="003E3BE6"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30.2</w:t>
            </w:r>
          </w:p>
        </w:tc>
      </w:tr>
      <w:tr w:rsidR="006866A9" w:rsidRPr="00C1700A" w14:paraId="11DCEB1F"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50AE5D7"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White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E204809" w14:textId="77777777" w:rsidR="006866A9"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hAnsi="Times New Roman" w:cs="Times New Roman"/>
                <w:sz w:val="24"/>
                <w:szCs w:val="24"/>
                <w:lang w:val="en-US"/>
              </w:rPr>
              <w:t xml:space="preserve">Godfrey and Frederick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77886CB"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67</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5D7E799"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6DCA7DB"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A205D24"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0.044</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06A20D17"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30.2</w:t>
            </w:r>
          </w:p>
        </w:tc>
      </w:tr>
      <w:tr w:rsidR="006866A9" w:rsidRPr="00C1700A" w14:paraId="6627B9C7"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334CDD7"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Nooksack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BC9992D" w14:textId="77777777" w:rsidR="006866A9" w:rsidRPr="00C1700A" w:rsidRDefault="003E3BE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hAnsi="Times New Roman" w:cs="Times New Roman"/>
                <w:sz w:val="24"/>
                <w:szCs w:val="24"/>
                <w:lang w:val="en-US"/>
              </w:rPr>
              <w:t xml:space="preserve">Yotsukura and Cobb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1972</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0065F05"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86</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F77E61C"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2.93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05C388DC"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9660209"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0.53</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968D7B3" w14:textId="77777777" w:rsidR="006866A9" w:rsidRPr="00C1700A" w:rsidRDefault="006866A9"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153</w:t>
            </w:r>
          </w:p>
        </w:tc>
      </w:tr>
      <w:tr w:rsidR="00D825CA" w:rsidRPr="00C1700A" w14:paraId="37A8050D"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D0EF9A3"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Susquehanna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28B9CBB" w14:textId="77777777" w:rsidR="00D825CA" w:rsidRPr="00C1700A" w:rsidRDefault="00D825C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Nordin and Sabol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1974</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108ACD1"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203</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4DAA391"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2C1E31E"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0.39</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332CFE3"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0.065</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5F5E1712"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92.9</w:t>
            </w:r>
          </w:p>
        </w:tc>
      </w:tr>
      <w:tr w:rsidR="00D825CA" w:rsidRPr="00C1700A" w14:paraId="7C95E8A5"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43D692B2"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Bayou Anacoco</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9C6A1BD"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hAnsi="Times New Roman" w:cs="Times New Roman"/>
                <w:sz w:val="24"/>
                <w:szCs w:val="24"/>
                <w:lang w:val="en-US"/>
              </w:rPr>
              <w:t xml:space="preserve">Yotsukura and Cobb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1972</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743798CA"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20</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3ED6204"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0.42</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14D5E4D5"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0.29</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CB88DC0"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0.045</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7F22FECD"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13.9</w:t>
            </w:r>
          </w:p>
        </w:tc>
      </w:tr>
      <w:tr w:rsidR="00B16861" w:rsidRPr="00C1700A" w14:paraId="1FDB6BBE"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E0AEA9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Muddy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23D77FCC" w14:textId="77777777" w:rsidR="00B16861" w:rsidRDefault="00B16861" w:rsidP="00163E03">
            <w:pPr>
              <w:jc w:val="center"/>
            </w:pPr>
            <w:r w:rsidRPr="00BA28FE">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D4E8B2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93C388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0.81</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652183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678E40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0.081</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76CFE04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13.9</w:t>
            </w:r>
          </w:p>
        </w:tc>
      </w:tr>
      <w:tr w:rsidR="00B16861" w:rsidRPr="00C1700A" w14:paraId="4FBFEEE6"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FC1262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Muddy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FE25121" w14:textId="77777777" w:rsidR="00B16861" w:rsidRDefault="00B16861" w:rsidP="00163E03">
            <w:pPr>
              <w:jc w:val="center"/>
            </w:pPr>
            <w:r w:rsidRPr="00BA28FE">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584F557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30</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68DFD5B"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1.2</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03D916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15010F1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0.099</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4ACAEE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32.5</w:t>
            </w:r>
          </w:p>
        </w:tc>
      </w:tr>
      <w:tr w:rsidR="00B16861" w:rsidRPr="00C1700A" w14:paraId="41530CED"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13CD2D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Comite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5720B93" w14:textId="77777777" w:rsidR="00B16861" w:rsidRDefault="00B16861" w:rsidP="00163E03">
            <w:pPr>
              <w:jc w:val="center"/>
            </w:pPr>
            <w:r w:rsidRPr="00AB00D7">
              <w:rPr>
                <w:rFonts w:ascii="Times New Roman" w:hAnsi="Times New Roman" w:cs="Times New Roman"/>
                <w:sz w:val="24"/>
                <w:szCs w:val="24"/>
                <w:lang w:val="en-US"/>
              </w:rPr>
              <w:t>Yotsukura and Cobb (1972)</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6332F57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34FEF79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46D729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0.31</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5D2B631"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0.044</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5FA468BD"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7</w:t>
            </w:r>
          </w:p>
        </w:tc>
      </w:tr>
      <w:tr w:rsidR="00B16861" w:rsidRPr="00C1700A" w14:paraId="084F2B05"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2A23BA0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Comite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37A3DDBB" w14:textId="77777777" w:rsidR="00B16861" w:rsidRDefault="00B16861" w:rsidP="00163E03">
            <w:pPr>
              <w:jc w:val="center"/>
            </w:pPr>
            <w:r w:rsidRPr="00AB00D7">
              <w:rPr>
                <w:rFonts w:ascii="Times New Roman" w:hAnsi="Times New Roman" w:cs="Times New Roman"/>
                <w:sz w:val="24"/>
                <w:szCs w:val="24"/>
                <w:lang w:val="en-US"/>
              </w:rPr>
              <w:t>Yotsukura and Cobb (1972)</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47E243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16</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63FAD7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23EF830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6819B1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0.056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527F0D7"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13.9</w:t>
            </w:r>
          </w:p>
        </w:tc>
      </w:tr>
      <w:tr w:rsidR="00812246" w:rsidRPr="00C1700A" w14:paraId="30E34E18"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0321A28"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Missouri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D226B56" w14:textId="77777777" w:rsidR="00812246" w:rsidRPr="00C1700A" w:rsidRDefault="0081224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Yotsukura et al. </w:t>
            </w:r>
            <w:r w:rsidR="00B16861">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sidR="00B16861">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C7CB748"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183</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47901481"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2.33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7D6F8069"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0.89</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99E3D66"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06A63246"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465</w:t>
            </w:r>
          </w:p>
        </w:tc>
      </w:tr>
      <w:tr w:rsidR="00B16861" w:rsidRPr="00C1700A" w14:paraId="2CC90D35"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B37BE1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Missouri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448379BA" w14:textId="77777777" w:rsidR="00B16861" w:rsidRPr="00C1700A" w:rsidRDefault="00B16861"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Yotsukura et al.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2E1AF76"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201</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7150202"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3.56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BFACCC9"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1.28</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0F8F257F"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0.084</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019E30F6"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837</w:t>
            </w:r>
          </w:p>
        </w:tc>
      </w:tr>
      <w:tr w:rsidR="00B16861" w:rsidRPr="00C1700A" w14:paraId="00E0BF2B"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80C7ACE"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Missouri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51CFF9ED" w14:textId="77777777" w:rsidR="00B16861" w:rsidRPr="00C1700A" w:rsidRDefault="00B16861"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Yotsukura et al. </w:t>
            </w:r>
            <w:r>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2B3ED63"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197</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3BA6C535"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3.11</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07E85EB8"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1.53</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88671DC"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0.078</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58CB0DE4" w14:textId="77777777" w:rsidR="00B16861" w:rsidRPr="00C1700A" w:rsidRDefault="00B16861"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892</w:t>
            </w:r>
          </w:p>
        </w:tc>
      </w:tr>
      <w:tr w:rsidR="00B940CB" w:rsidRPr="00C1700A" w14:paraId="6D3D459B"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49129835"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Copper Creek VA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965FCF3" w14:textId="77777777" w:rsidR="00B940CB" w:rsidRDefault="00B940CB" w:rsidP="00163E03">
            <w:pPr>
              <w:jc w:val="center"/>
            </w:pPr>
            <w:r w:rsidRPr="00F14089">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8A5D777"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18.3</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D4793E5"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1E01A3B7"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FF2700F"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52C1BB5A"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21.4</w:t>
            </w:r>
          </w:p>
        </w:tc>
      </w:tr>
      <w:tr w:rsidR="00B940CB" w:rsidRPr="00C1700A" w14:paraId="2B51BDB0"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2A44A4F"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lastRenderedPageBreak/>
              <w:t>Copper Creek VA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53C3B468" w14:textId="77777777" w:rsidR="00B940CB" w:rsidRDefault="00B940CB" w:rsidP="00163E03">
            <w:pPr>
              <w:jc w:val="center"/>
            </w:pPr>
            <w:r w:rsidRPr="00F14089">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5ECCF5A"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16.2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38DB73CE"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0.49</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5F683F2"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D30BA25"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0.079</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0162187A"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9.5</w:t>
            </w:r>
          </w:p>
        </w:tc>
      </w:tr>
      <w:tr w:rsidR="00152F6A" w:rsidRPr="00C1700A" w14:paraId="1B7E112E" w14:textId="77777777" w:rsidTr="00163E03">
        <w:trPr>
          <w:gridAfter w:val="1"/>
          <w:wAfter w:w="230" w:type="pct"/>
        </w:trPr>
        <w:tc>
          <w:tcPr>
            <w:tcW w:w="1301" w:type="pct"/>
            <w:tcBorders>
              <w:top w:val="nil"/>
              <w:left w:val="nil"/>
              <w:bottom w:val="nil"/>
              <w:right w:val="nil"/>
            </w:tcBorders>
            <w:shd w:val="clear" w:color="auto" w:fill="FFFFFF"/>
            <w:tcMar>
              <w:top w:w="40" w:type="dxa"/>
              <w:left w:w="100" w:type="dxa"/>
              <w:bottom w:w="40" w:type="dxa"/>
              <w:right w:w="100" w:type="dxa"/>
            </w:tcMar>
          </w:tcPr>
          <w:p w14:paraId="79E6D9B5"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Clinch river TN</w:t>
            </w:r>
          </w:p>
        </w:tc>
        <w:tc>
          <w:tcPr>
            <w:tcW w:w="1097" w:type="pct"/>
            <w:tcBorders>
              <w:top w:val="nil"/>
              <w:left w:val="nil"/>
              <w:bottom w:val="nil"/>
              <w:right w:val="nil"/>
            </w:tcBorders>
            <w:shd w:val="clear" w:color="auto" w:fill="FFFFFF"/>
            <w:tcMar>
              <w:top w:w="40" w:type="dxa"/>
              <w:left w:w="100" w:type="dxa"/>
              <w:bottom w:w="40" w:type="dxa"/>
              <w:right w:w="100" w:type="dxa"/>
            </w:tcMar>
          </w:tcPr>
          <w:p w14:paraId="283AF91E" w14:textId="77777777" w:rsidR="00152F6A" w:rsidRPr="00C1700A" w:rsidRDefault="00152F6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Godfrey and Frederick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sidR="00B940CB">
              <w:rPr>
                <w:rFonts w:ascii="Times New Roman" w:hAnsi="Times New Roman" w:cs="Times New Roman"/>
                <w:sz w:val="24"/>
                <w:szCs w:val="24"/>
                <w:lang w:val="en-US"/>
              </w:rPr>
              <w:t>)</w:t>
            </w:r>
          </w:p>
        </w:tc>
        <w:tc>
          <w:tcPr>
            <w:tcW w:w="701" w:type="pct"/>
            <w:gridSpan w:val="2"/>
            <w:tcBorders>
              <w:top w:val="nil"/>
              <w:left w:val="nil"/>
              <w:bottom w:val="nil"/>
              <w:right w:val="nil"/>
            </w:tcBorders>
            <w:shd w:val="clear" w:color="auto" w:fill="FFFFFF"/>
            <w:tcMar>
              <w:top w:w="40" w:type="dxa"/>
              <w:left w:w="100" w:type="dxa"/>
              <w:bottom w:w="40" w:type="dxa"/>
              <w:right w:w="100" w:type="dxa"/>
            </w:tcMar>
          </w:tcPr>
          <w:p w14:paraId="7973B59B"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46.9</w:t>
            </w:r>
          </w:p>
        </w:tc>
        <w:tc>
          <w:tcPr>
            <w:tcW w:w="300" w:type="pct"/>
            <w:gridSpan w:val="2"/>
            <w:tcBorders>
              <w:top w:val="nil"/>
              <w:left w:val="nil"/>
              <w:bottom w:val="nil"/>
              <w:right w:val="nil"/>
            </w:tcBorders>
            <w:shd w:val="clear" w:color="auto" w:fill="FFFFFF"/>
            <w:tcMar>
              <w:top w:w="40" w:type="dxa"/>
              <w:left w:w="100" w:type="dxa"/>
              <w:bottom w:w="40" w:type="dxa"/>
              <w:right w:w="100" w:type="dxa"/>
            </w:tcMar>
          </w:tcPr>
          <w:p w14:paraId="670B06F9"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0.86</w:t>
            </w:r>
          </w:p>
        </w:tc>
        <w:tc>
          <w:tcPr>
            <w:tcW w:w="332" w:type="pct"/>
            <w:gridSpan w:val="2"/>
            <w:tcBorders>
              <w:top w:val="nil"/>
              <w:left w:val="nil"/>
              <w:bottom w:val="nil"/>
              <w:right w:val="nil"/>
            </w:tcBorders>
            <w:shd w:val="clear" w:color="auto" w:fill="FFFFFF"/>
            <w:tcMar>
              <w:top w:w="40" w:type="dxa"/>
              <w:left w:w="100" w:type="dxa"/>
              <w:bottom w:w="40" w:type="dxa"/>
              <w:right w:w="100" w:type="dxa"/>
            </w:tcMar>
          </w:tcPr>
          <w:p w14:paraId="2D176E7A"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0.28</w:t>
            </w:r>
          </w:p>
        </w:tc>
        <w:tc>
          <w:tcPr>
            <w:tcW w:w="497" w:type="pct"/>
            <w:gridSpan w:val="2"/>
            <w:tcBorders>
              <w:top w:val="nil"/>
              <w:left w:val="nil"/>
              <w:bottom w:val="nil"/>
              <w:right w:val="nil"/>
            </w:tcBorders>
            <w:shd w:val="clear" w:color="auto" w:fill="FFFFFF"/>
            <w:tcMar>
              <w:top w:w="40" w:type="dxa"/>
              <w:left w:w="100" w:type="dxa"/>
              <w:bottom w:w="40" w:type="dxa"/>
              <w:right w:w="100" w:type="dxa"/>
            </w:tcMar>
          </w:tcPr>
          <w:p w14:paraId="76F606FF"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0.067</w:t>
            </w:r>
          </w:p>
        </w:tc>
        <w:tc>
          <w:tcPr>
            <w:tcW w:w="543" w:type="pct"/>
            <w:gridSpan w:val="2"/>
            <w:tcBorders>
              <w:top w:val="nil"/>
              <w:left w:val="nil"/>
              <w:bottom w:val="nil"/>
              <w:right w:val="nil"/>
            </w:tcBorders>
            <w:shd w:val="clear" w:color="auto" w:fill="FFFFFF"/>
            <w:tcMar>
              <w:top w:w="40" w:type="dxa"/>
              <w:left w:w="100" w:type="dxa"/>
              <w:bottom w:w="40" w:type="dxa"/>
              <w:right w:w="100" w:type="dxa"/>
            </w:tcMar>
          </w:tcPr>
          <w:p w14:paraId="57776C2E"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13.93</w:t>
            </w:r>
          </w:p>
        </w:tc>
      </w:tr>
      <w:tr w:rsidR="00152F6A" w:rsidRPr="00C1700A" w14:paraId="6F486631"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4E65DDD6"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Power River TN</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34FC4990" w14:textId="77777777" w:rsidR="00152F6A" w:rsidRPr="00C1700A" w:rsidRDefault="00152F6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Godfrey and Frederick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4D9EE597"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33.8</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3DAA83F"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6756349"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0.16</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06EBEA9"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0.055</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3953CBF" w14:textId="77777777" w:rsidR="00152F6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9.5</w:t>
            </w:r>
          </w:p>
        </w:tc>
      </w:tr>
      <w:tr w:rsidR="00D825CA" w:rsidRPr="00C1700A" w14:paraId="51E5B541"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47855AD7"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Bayou Anacoco</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1FAB974" w14:textId="77777777" w:rsidR="00D825CA" w:rsidRPr="00C1700A" w:rsidRDefault="00D825C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Yotsukura and Cobb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1972</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6AA97EB0"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19.8</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36E2731"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0.41</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3E242F1"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0.29</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0A2EDD9D"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0.044</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2F87D24"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13.94</w:t>
            </w:r>
          </w:p>
        </w:tc>
      </w:tr>
      <w:tr w:rsidR="00D825CA" w:rsidRPr="00C1700A" w14:paraId="321F1C07"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4675D05"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Nooksake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3C6883ED" w14:textId="77777777" w:rsidR="00D825CA" w:rsidRPr="00C1700A" w:rsidRDefault="00D825C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Yotsukura and Cobb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1972</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099DF5C"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86</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A1A921A"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2.94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863ECCC"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C8049F7"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0.514</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0A26C3C"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153.29</w:t>
            </w:r>
          </w:p>
        </w:tc>
      </w:tr>
      <w:tr w:rsidR="00D825CA" w:rsidRPr="00C1700A" w14:paraId="2F981E49"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E831766"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Antietam Creek</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3625A29C" w14:textId="77777777" w:rsidR="00D825CA" w:rsidRPr="00C1700A" w:rsidRDefault="00D825C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Nordin and Sabol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1974</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5CDC0C91"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15.8</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0DB04F9"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0.39</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D5A8651"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4DFC4AB"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5788A112"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9.29</w:t>
            </w:r>
          </w:p>
        </w:tc>
      </w:tr>
      <w:tr w:rsidR="00B940CB" w:rsidRPr="00C1700A" w14:paraId="3389F406"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9CE9BD3"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Antietam Creek</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63CEE88" w14:textId="77777777" w:rsidR="00B940CB" w:rsidRDefault="00B940CB" w:rsidP="00163E03">
            <w:pPr>
              <w:jc w:val="center"/>
            </w:pPr>
            <w:r w:rsidRPr="006E4330">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6A979B10"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19.8</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524B5D7"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0.52</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7C60CAB3"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0.43</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284D2DD0"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0.069</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33E356E9"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16.26</w:t>
            </w:r>
          </w:p>
        </w:tc>
      </w:tr>
      <w:tr w:rsidR="00B940CB" w:rsidRPr="00C1700A" w14:paraId="4D01B56D"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4E6359AE"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Antietam Creek</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54743756" w14:textId="77777777" w:rsidR="00B940CB" w:rsidRDefault="00B940CB" w:rsidP="00163E03">
            <w:pPr>
              <w:jc w:val="center"/>
            </w:pPr>
            <w:r w:rsidRPr="006E4330">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97BB0E4"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24.4</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93DDBB7"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0.71</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0522E0DD"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2619288C"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0.081</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E35476C"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25.55</w:t>
            </w:r>
          </w:p>
        </w:tc>
      </w:tr>
      <w:tr w:rsidR="00B940CB" w:rsidRPr="00C1700A" w14:paraId="709772F3"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559A0378"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Monocacy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083E984" w14:textId="77777777" w:rsidR="00B940CB" w:rsidRDefault="00B940CB" w:rsidP="00163E03">
            <w:pPr>
              <w:jc w:val="center"/>
            </w:pPr>
            <w:r w:rsidRPr="006E4330">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FA2150B"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35.1</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80E014A"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0.32</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C5459DC"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0.21</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B082F00"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0.043</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4000A49"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4.65</w:t>
            </w:r>
          </w:p>
        </w:tc>
      </w:tr>
      <w:tr w:rsidR="00B940CB" w:rsidRPr="00C1700A" w14:paraId="5D74B599"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D21CBB6"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Monocacy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490F3A4" w14:textId="77777777" w:rsidR="00B940CB" w:rsidRDefault="00B940CB" w:rsidP="00163E03">
            <w:pPr>
              <w:jc w:val="center"/>
            </w:pPr>
            <w:r w:rsidRPr="006E4330">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7DF8B0F"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36.6</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5E685EE"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27ACE03E"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2E2369D7"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0.051</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FA0233E"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13.94</w:t>
            </w:r>
          </w:p>
        </w:tc>
      </w:tr>
      <w:tr w:rsidR="00B940CB" w:rsidRPr="00C1700A" w14:paraId="5D0FC7CE"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16791A3"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Monocacy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5D4AF8FF" w14:textId="77777777" w:rsidR="00B940CB" w:rsidRDefault="00B940CB" w:rsidP="00163E03">
            <w:pPr>
              <w:jc w:val="center"/>
            </w:pPr>
            <w:r w:rsidRPr="006E4330">
              <w:rPr>
                <w:rFonts w:ascii="Times New Roman" w:hAnsi="Times New Roman" w:cs="Times New Roman"/>
                <w:sz w:val="24"/>
                <w:szCs w:val="24"/>
                <w:lang w:val="en-US"/>
              </w:rPr>
              <w:t>Nordin and Sabol (1974)</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03F4639"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47.5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3675CEA7"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0.87</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0859D41"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0.44</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00EEB67C"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0.07</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0DB6DCA"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37.16</w:t>
            </w:r>
          </w:p>
        </w:tc>
      </w:tr>
      <w:tr w:rsidR="00812246" w:rsidRPr="00C1700A" w14:paraId="5307C787"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417124F1"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Missouri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2CA31C1A" w14:textId="77777777" w:rsidR="00812246" w:rsidRPr="00C1700A" w:rsidRDefault="0081224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Yotsukura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879D02A"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182.9</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44339002"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2.23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092871C6"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0.93</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FA1729F"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0.065</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FB738B9"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464.52</w:t>
            </w:r>
          </w:p>
        </w:tc>
      </w:tr>
      <w:tr w:rsidR="00812246" w:rsidRPr="00C1700A" w14:paraId="2BE87DB6"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C7E7A54"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Missouri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4B27E51F" w14:textId="77777777" w:rsidR="00812246" w:rsidRPr="00C1700A" w:rsidRDefault="0081224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Yotsukura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548DB2CC"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201.2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B112276"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3.56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B63E75A"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1.27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02AF4369"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8B9D336"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836.13</w:t>
            </w:r>
          </w:p>
        </w:tc>
      </w:tr>
      <w:tr w:rsidR="00D825CA" w:rsidRPr="00C1700A" w14:paraId="01E24794"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12B775A"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Elkhorn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4B8E6F11" w14:textId="77777777" w:rsidR="00D825C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hAnsi="Times New Roman" w:cs="Times New Roman"/>
                <w:sz w:val="24"/>
                <w:szCs w:val="24"/>
                <w:lang w:val="en-US"/>
              </w:rPr>
              <w:t xml:space="preserve">Sooky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1969</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247C1EF"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50.9</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5E7B0BD"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0.42</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2473FE01"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0.46</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10E440D0"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0.046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F9713E0"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20.9</w:t>
            </w:r>
          </w:p>
        </w:tc>
      </w:tr>
      <w:tr w:rsidR="00D825CA" w:rsidRPr="00C1700A" w14:paraId="1FF8A614"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0E0AC04"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Embarrass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2633F896" w14:textId="77777777" w:rsidR="00D825CA" w:rsidRPr="00C1700A" w:rsidRDefault="00C1700A" w:rsidP="00163E03">
            <w:pPr>
              <w:spacing w:after="0" w:line="240" w:lineRule="auto"/>
              <w:jc w:val="center"/>
              <w:rPr>
                <w:rFonts w:ascii="Times New Roman" w:eastAsia="Times New Roman" w:hAnsi="Times New Roman" w:cs="Times New Roman"/>
                <w:color w:val="FF0000"/>
                <w:sz w:val="24"/>
                <w:szCs w:val="24"/>
                <w:lang w:eastAsia="en-IN"/>
              </w:rPr>
            </w:pPr>
            <w:r w:rsidRPr="00C1700A">
              <w:rPr>
                <w:rFonts w:ascii="Times New Roman" w:hAnsi="Times New Roman" w:cs="Times New Roman"/>
                <w:sz w:val="24"/>
                <w:szCs w:val="24"/>
                <w:lang w:val="en-US"/>
              </w:rPr>
              <w:t xml:space="preserve">Wang and Huai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2016</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2D468E3"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30</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9C89081"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1.1</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E5C55A4"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0.38</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74E57EE"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0.025</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390401F"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35.9</w:t>
            </w:r>
          </w:p>
        </w:tc>
      </w:tr>
      <w:tr w:rsidR="00C1700A" w:rsidRPr="00C1700A" w14:paraId="378F134D"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21080550"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lastRenderedPageBreak/>
              <w:t>Illinois River Henry</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4BC0A2CE"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Wang and Huai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2016</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832A363"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232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9B2CBAF"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2B3CAD53"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0.24</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1D21E32"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0.043</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04DD443A"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52</w:t>
            </w:r>
          </w:p>
        </w:tc>
      </w:tr>
      <w:tr w:rsidR="00C1700A" w:rsidRPr="00C1700A" w14:paraId="7C462D5C"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6E44D96"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Illinois River Kingston</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F813A72"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Wang and Huai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2016</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BAC2825"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202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368CC951"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213F2E7"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0.18</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25A76E3"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38FBCAE"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49.1</w:t>
            </w:r>
          </w:p>
        </w:tc>
      </w:tr>
      <w:tr w:rsidR="00812246" w:rsidRPr="00C1700A" w14:paraId="5C6CF551"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2B470D92"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Missouri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5FE06A49" w14:textId="77777777" w:rsidR="00812246" w:rsidRPr="00C1700A" w:rsidRDefault="0081224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Yotsukura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F5A60F7"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230</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946B388"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78622D0A"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1.08</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966C128"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0.085</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60D045C"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455.1</w:t>
            </w:r>
          </w:p>
        </w:tc>
      </w:tr>
      <w:tr w:rsidR="00812246" w:rsidRPr="00C1700A" w14:paraId="37D02284"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5B0C1198"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Missouri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90BE701" w14:textId="77777777" w:rsidR="00812246" w:rsidRPr="00C1700A" w:rsidRDefault="00812246"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Yotsukura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58AA1C0E"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176</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11032752"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1082D49"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1.61</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1BE21B5"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62014F1" w14:textId="77777777" w:rsidR="00812246" w:rsidRPr="00C1700A" w:rsidRDefault="00812246"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966.2</w:t>
            </w:r>
          </w:p>
        </w:tc>
      </w:tr>
      <w:tr w:rsidR="00D825CA" w:rsidRPr="00C1700A" w14:paraId="66B2C9A3"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46C8E7F0"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Salt Creek</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2476AEB1" w14:textId="77777777" w:rsidR="00D825C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hAnsi="Times New Roman" w:cs="Times New Roman"/>
                <w:sz w:val="24"/>
                <w:szCs w:val="24"/>
                <w:lang w:val="en-US"/>
              </w:rPr>
              <w:t xml:space="preserve">Wang and Huai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2016</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7818813B"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167</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F22B8D5"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2199BB8"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B77C19A"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0.016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7C4B1007"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43.2</w:t>
            </w:r>
          </w:p>
        </w:tc>
      </w:tr>
      <w:tr w:rsidR="00D825CA" w:rsidRPr="00C1700A" w14:paraId="1A735FEA"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3EE5E09"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Yampa River</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A9A67B9" w14:textId="77777777" w:rsidR="00D825CA" w:rsidRPr="00C1700A" w:rsidRDefault="00152F6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hAnsi="Times New Roman" w:cs="Times New Roman"/>
                <w:sz w:val="24"/>
                <w:szCs w:val="24"/>
                <w:lang w:val="en-US"/>
              </w:rPr>
              <w:t xml:space="preserve">Godfrey and Frederick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1970</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089DFC7"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300</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345A9848"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1290C479"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0.97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6CDFFEA"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37DFA96C"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227.7</w:t>
            </w:r>
          </w:p>
        </w:tc>
      </w:tr>
      <w:tr w:rsidR="00C1700A" w:rsidRPr="00C1700A" w14:paraId="0A885E97"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57335904"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Doce</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7EAD374"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Palu and Julien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2019</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6BF03A6"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195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8FBD078"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0.69</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F796B47"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1.12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00155AEA"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0.06</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E4D677F"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120</w:t>
            </w:r>
          </w:p>
        </w:tc>
      </w:tr>
      <w:tr w:rsidR="00C1700A" w:rsidRPr="00C1700A" w14:paraId="520C0025"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2CA173BD"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Doce</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48E1EBEE" w14:textId="32ED3F2F"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Palu and Julien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2019</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E24F43C"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260</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ABA756C"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2E37589F"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1.12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1C4FA1EF"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0.05</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3603FCF4"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120</w:t>
            </w:r>
          </w:p>
        </w:tc>
      </w:tr>
      <w:tr w:rsidR="00B940CB" w:rsidRPr="00C1700A" w14:paraId="02BC3339"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16E6DAC"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Doce</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4723E57" w14:textId="77777777" w:rsidR="00B940CB" w:rsidRDefault="00B940CB" w:rsidP="00163E03">
            <w:pPr>
              <w:jc w:val="center"/>
            </w:pPr>
            <w:r w:rsidRPr="00ED759C">
              <w:rPr>
                <w:rFonts w:ascii="Times New Roman" w:hAnsi="Times New Roman" w:cs="Times New Roman"/>
                <w:sz w:val="24"/>
                <w:szCs w:val="24"/>
                <w:lang w:val="en-US"/>
              </w:rPr>
              <w:t>Palu and Julien (2019)</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5DCE8E28"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303</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8308CCA"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9960FAD"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CE44812"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0CADCDC8"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35</w:t>
            </w:r>
          </w:p>
        </w:tc>
      </w:tr>
      <w:tr w:rsidR="00B940CB" w:rsidRPr="00C1700A" w14:paraId="5E6F545B"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905C2B7"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Doce</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3D0B9204" w14:textId="77777777" w:rsidR="00B940CB" w:rsidRDefault="00B940CB" w:rsidP="00163E03">
            <w:pPr>
              <w:jc w:val="center"/>
            </w:pPr>
            <w:r w:rsidRPr="00ED759C">
              <w:rPr>
                <w:rFonts w:ascii="Times New Roman" w:hAnsi="Times New Roman" w:cs="Times New Roman"/>
                <w:sz w:val="24"/>
                <w:szCs w:val="24"/>
                <w:lang w:val="en-US"/>
              </w:rPr>
              <w:t>Palu and Julien (2019)</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7FED8260"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360</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5AF931C"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1.37</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BAB8B4A"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0F0B61DD"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2B615CE"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40</w:t>
            </w:r>
          </w:p>
        </w:tc>
      </w:tr>
      <w:tr w:rsidR="00B940CB" w:rsidRPr="00C1700A" w14:paraId="23305649"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003FCB3"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Doce</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4025078" w14:textId="77777777" w:rsidR="00B940CB" w:rsidRDefault="00B940CB" w:rsidP="00163E03">
            <w:pPr>
              <w:jc w:val="center"/>
            </w:pPr>
            <w:r w:rsidRPr="00ED759C">
              <w:rPr>
                <w:rFonts w:ascii="Times New Roman" w:hAnsi="Times New Roman" w:cs="Times New Roman"/>
                <w:sz w:val="24"/>
                <w:szCs w:val="24"/>
                <w:lang w:val="en-US"/>
              </w:rPr>
              <w:t>Palu and Julien (2019)</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47D5E5BB"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434</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3DB247A"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1.15</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39134B97"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447AFA8"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3D2A84AB"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40</w:t>
            </w:r>
          </w:p>
        </w:tc>
      </w:tr>
      <w:tr w:rsidR="00B940CB" w:rsidRPr="00C1700A" w14:paraId="4FB48E1D"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06AF0E9"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Doce</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1A8CB92" w14:textId="77777777" w:rsidR="00B940CB" w:rsidRDefault="00B940CB" w:rsidP="00163E03">
            <w:pPr>
              <w:jc w:val="center"/>
            </w:pPr>
            <w:r w:rsidRPr="00ED759C">
              <w:rPr>
                <w:rFonts w:ascii="Times New Roman" w:hAnsi="Times New Roman" w:cs="Times New Roman"/>
                <w:sz w:val="24"/>
                <w:szCs w:val="24"/>
                <w:lang w:val="en-US"/>
              </w:rPr>
              <w:t>Palu and Julien (2019)</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73969154"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536</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25235EE"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1.08</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6EBD363"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0195468"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0.09</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56C7F2A5"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30</w:t>
            </w:r>
          </w:p>
        </w:tc>
      </w:tr>
      <w:tr w:rsidR="00B940CB" w:rsidRPr="00C1700A" w14:paraId="0A524F23"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5CBCD722"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Doce</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53962312" w14:textId="77777777" w:rsidR="00B940CB" w:rsidRDefault="00B940CB" w:rsidP="00163E03">
            <w:pPr>
              <w:jc w:val="center"/>
            </w:pPr>
            <w:r w:rsidRPr="00ED759C">
              <w:rPr>
                <w:rFonts w:ascii="Times New Roman" w:hAnsi="Times New Roman" w:cs="Times New Roman"/>
                <w:sz w:val="24"/>
                <w:szCs w:val="24"/>
                <w:lang w:val="en-US"/>
              </w:rPr>
              <w:t>Palu and Julien (2019)</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41CC3CB6"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622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341DD6B"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1.07</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20D840C4"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23397273"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0.09</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DE8780C"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30</w:t>
            </w:r>
          </w:p>
        </w:tc>
      </w:tr>
      <w:tr w:rsidR="00B940CB" w:rsidRPr="00C1700A" w14:paraId="6A0C75BB"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12B29F0D"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Doce</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98C6513" w14:textId="77777777" w:rsidR="00B940CB" w:rsidRDefault="00B940CB" w:rsidP="00163E03">
            <w:pPr>
              <w:jc w:val="center"/>
            </w:pPr>
            <w:r w:rsidRPr="00ED759C">
              <w:rPr>
                <w:rFonts w:ascii="Times New Roman" w:hAnsi="Times New Roman" w:cs="Times New Roman"/>
                <w:sz w:val="24"/>
                <w:szCs w:val="24"/>
                <w:lang w:val="en-US"/>
              </w:rPr>
              <w:t>Palu and Julien (2019)</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4A0E8250"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627</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9AA0CEF"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1.38</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7BBEE671"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0.36</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59B710A"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74C6D5E" w14:textId="77777777" w:rsidR="00B940CB" w:rsidRPr="00C1700A" w:rsidRDefault="00B940CB"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30</w:t>
            </w:r>
          </w:p>
        </w:tc>
      </w:tr>
      <w:tr w:rsidR="00C1700A" w:rsidRPr="00C1700A" w14:paraId="6F7B1B62"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B0D64D1"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Jaú</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4BE1969E"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Oliveira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2017</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85C0C6F"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3.1</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E55BA6A"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9DD6845"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0.31</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DF61154"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0.15</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403C3CC"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3.39</w:t>
            </w:r>
          </w:p>
        </w:tc>
      </w:tr>
      <w:tr w:rsidR="00C1700A" w:rsidRPr="00C1700A" w14:paraId="751A522C"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0D67A3B"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lastRenderedPageBreak/>
              <w:t>Lageado</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F1C1E8D"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Oliveira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2017</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4CCB708"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4.6</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0C965D0A"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0.4</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7F7C05C5"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0.58</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3F65F29"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DAD86D5"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8.77</w:t>
            </w:r>
          </w:p>
        </w:tc>
      </w:tr>
      <w:tr w:rsidR="00C1700A" w:rsidRPr="00C1700A" w14:paraId="3E695DF5"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DCF560D"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Lageado</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624F222"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Oliveira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269F225"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3.65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57B4F95"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06A8CE51"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0.71</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14FF9BF8"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0.17</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D0F48D2"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8.62</w:t>
            </w:r>
          </w:p>
        </w:tc>
      </w:tr>
      <w:tr w:rsidR="00C1700A" w:rsidRPr="00C1700A" w14:paraId="165E585A"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B464649"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Lageado</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20346E6"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Oliveira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2013</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52C39A14"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3.65</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34FAD7C5"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16347DA1"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0.71</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76C453E4"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0.17</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4D339D4"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9.89</w:t>
            </w:r>
          </w:p>
        </w:tc>
      </w:tr>
      <w:tr w:rsidR="00D825CA" w:rsidRPr="00C1700A" w14:paraId="78072505"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3C704279"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Pomba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39B2E443" w14:textId="77777777" w:rsidR="00D825C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hAnsi="Times New Roman" w:cs="Times New Roman"/>
                <w:sz w:val="24"/>
                <w:szCs w:val="24"/>
                <w:lang w:val="en-US"/>
              </w:rPr>
              <w:t xml:space="preserve">Ribeiro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2010</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EEBC30C"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81</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5A65BA1"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2.42</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6A161923"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0.5</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6CCF31E6"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3BA2AC1" w14:textId="77777777" w:rsidR="00D825CA" w:rsidRPr="00C1700A" w:rsidRDefault="00D825C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33</w:t>
            </w:r>
          </w:p>
        </w:tc>
      </w:tr>
      <w:tr w:rsidR="00C1700A" w:rsidRPr="00C1700A" w14:paraId="0BF66EBF"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45243B22"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Capela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19FD6D2F"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Devens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2006</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2A5251C8"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0.72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331837DB"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0.032</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43238A00"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0.227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4571F9BE"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0.0492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4086BC66"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0.387</w:t>
            </w:r>
          </w:p>
        </w:tc>
      </w:tr>
      <w:tr w:rsidR="00C1700A" w:rsidRPr="00C1700A" w14:paraId="797AEED8"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8035920"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Capela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37EDBE6"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Devens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2006</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4C6ADAB"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45014BEB"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0.019</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DCA4532"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0.317</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33CD6C4D"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6AC09758"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1.07</w:t>
            </w:r>
          </w:p>
        </w:tc>
      </w:tr>
      <w:tr w:rsidR="00C1700A" w:rsidRPr="00C1700A" w14:paraId="320495AA"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C29D98A"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Capela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6C8B73BF"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Devens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2006</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CE466E4"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214C0016"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0.019</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7BAC1BDD"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0.316</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14B5DF41"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20427EBB"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1.29</w:t>
            </w:r>
          </w:p>
        </w:tc>
      </w:tr>
      <w:tr w:rsidR="00C1700A" w:rsidRPr="00C1700A" w14:paraId="68A14860"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74EE6A67"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Capela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974F4D7"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Devens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2006</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16E1CD06"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F832ED3"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0.019</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16A85814"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0.312</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347C1D2"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0.0322</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02E364DE"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1.119</w:t>
            </w:r>
          </w:p>
        </w:tc>
      </w:tr>
      <w:tr w:rsidR="00C1700A" w:rsidRPr="00C1700A" w14:paraId="35EC6FC5"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0E627FC5"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Capela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3CC5A77"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Devens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2006</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01B78663"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78AB40E1"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0.018</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CE4EB6E"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0.34</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5528B6E6"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0.0309</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15FD6A87"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0.986</w:t>
            </w:r>
          </w:p>
        </w:tc>
      </w:tr>
      <w:tr w:rsidR="00C1700A" w:rsidRPr="00C1700A" w14:paraId="2CD7C508"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4A88B148"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Capela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7905F364"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Devens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2006</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7457342B"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2.2</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507944BD"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0.018</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574EEEE2"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0.331</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0A2F4758"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0.0313</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52D0BC61"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1.068</w:t>
            </w:r>
          </w:p>
        </w:tc>
      </w:tr>
      <w:tr w:rsidR="00C1700A" w:rsidRPr="00C1700A" w14:paraId="4F0076D4" w14:textId="77777777" w:rsidTr="00163E03">
        <w:tc>
          <w:tcPr>
            <w:tcW w:w="1301" w:type="pct"/>
            <w:tcBorders>
              <w:top w:val="nil"/>
              <w:left w:val="nil"/>
              <w:bottom w:val="nil"/>
              <w:right w:val="nil"/>
            </w:tcBorders>
            <w:shd w:val="clear" w:color="auto" w:fill="FFFFFF"/>
            <w:tcMar>
              <w:top w:w="40" w:type="dxa"/>
              <w:left w:w="100" w:type="dxa"/>
              <w:bottom w:w="40" w:type="dxa"/>
              <w:right w:w="100" w:type="dxa"/>
            </w:tcMar>
          </w:tcPr>
          <w:p w14:paraId="6CAE9E0B"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Chapada</w:t>
            </w:r>
          </w:p>
        </w:tc>
        <w:tc>
          <w:tcPr>
            <w:tcW w:w="1645" w:type="pct"/>
            <w:gridSpan w:val="2"/>
            <w:tcBorders>
              <w:top w:val="nil"/>
              <w:left w:val="nil"/>
              <w:bottom w:val="nil"/>
              <w:right w:val="nil"/>
            </w:tcBorders>
            <w:shd w:val="clear" w:color="auto" w:fill="FFFFFF"/>
            <w:tcMar>
              <w:top w:w="40" w:type="dxa"/>
              <w:left w:w="100" w:type="dxa"/>
              <w:bottom w:w="40" w:type="dxa"/>
              <w:right w:w="100" w:type="dxa"/>
            </w:tcMar>
          </w:tcPr>
          <w:p w14:paraId="01F1F98C"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Devens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2006</w:t>
            </w:r>
            <w:r w:rsidR="00B940CB">
              <w:rPr>
                <w:rFonts w:ascii="Times New Roman" w:hAnsi="Times New Roman" w:cs="Times New Roman"/>
                <w:sz w:val="24"/>
                <w:szCs w:val="24"/>
                <w:lang w:val="en-US"/>
              </w:rPr>
              <w:t>)</w:t>
            </w:r>
          </w:p>
        </w:tc>
        <w:tc>
          <w:tcPr>
            <w:tcW w:w="306" w:type="pct"/>
            <w:gridSpan w:val="2"/>
            <w:tcBorders>
              <w:top w:val="nil"/>
              <w:left w:val="nil"/>
              <w:bottom w:val="nil"/>
              <w:right w:val="nil"/>
            </w:tcBorders>
            <w:shd w:val="clear" w:color="auto" w:fill="FFFFFF"/>
            <w:tcMar>
              <w:top w:w="40" w:type="dxa"/>
              <w:left w:w="100" w:type="dxa"/>
              <w:bottom w:w="40" w:type="dxa"/>
              <w:right w:w="100" w:type="dxa"/>
            </w:tcMar>
          </w:tcPr>
          <w:p w14:paraId="3AFF128D"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1.4</w:t>
            </w:r>
          </w:p>
        </w:tc>
        <w:tc>
          <w:tcPr>
            <w:tcW w:w="294" w:type="pct"/>
            <w:gridSpan w:val="2"/>
            <w:tcBorders>
              <w:top w:val="nil"/>
              <w:left w:val="nil"/>
              <w:bottom w:val="nil"/>
              <w:right w:val="nil"/>
            </w:tcBorders>
            <w:shd w:val="clear" w:color="auto" w:fill="FFFFFF"/>
            <w:tcMar>
              <w:top w:w="40" w:type="dxa"/>
              <w:left w:w="100" w:type="dxa"/>
              <w:bottom w:w="40" w:type="dxa"/>
              <w:right w:w="100" w:type="dxa"/>
            </w:tcMar>
          </w:tcPr>
          <w:p w14:paraId="667788E2"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0.086</w:t>
            </w:r>
          </w:p>
        </w:tc>
        <w:tc>
          <w:tcPr>
            <w:tcW w:w="369" w:type="pct"/>
            <w:gridSpan w:val="2"/>
            <w:tcBorders>
              <w:top w:val="nil"/>
              <w:left w:val="nil"/>
              <w:bottom w:val="nil"/>
              <w:right w:val="nil"/>
            </w:tcBorders>
            <w:shd w:val="clear" w:color="auto" w:fill="FFFFFF"/>
            <w:tcMar>
              <w:top w:w="40" w:type="dxa"/>
              <w:left w:w="100" w:type="dxa"/>
              <w:bottom w:w="40" w:type="dxa"/>
              <w:right w:w="100" w:type="dxa"/>
            </w:tcMar>
          </w:tcPr>
          <w:p w14:paraId="12CB38E5"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0.094</w:t>
            </w:r>
          </w:p>
        </w:tc>
        <w:tc>
          <w:tcPr>
            <w:tcW w:w="625" w:type="pct"/>
            <w:gridSpan w:val="2"/>
            <w:tcBorders>
              <w:top w:val="nil"/>
              <w:left w:val="nil"/>
              <w:bottom w:val="nil"/>
              <w:right w:val="nil"/>
            </w:tcBorders>
            <w:shd w:val="clear" w:color="auto" w:fill="FFFFFF"/>
            <w:tcMar>
              <w:top w:w="40" w:type="dxa"/>
              <w:left w:w="100" w:type="dxa"/>
              <w:bottom w:w="40" w:type="dxa"/>
              <w:right w:w="100" w:type="dxa"/>
            </w:tcMar>
          </w:tcPr>
          <w:p w14:paraId="19526729"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0.0794</w:t>
            </w:r>
          </w:p>
        </w:tc>
        <w:tc>
          <w:tcPr>
            <w:tcW w:w="460" w:type="pct"/>
            <w:gridSpan w:val="2"/>
            <w:tcBorders>
              <w:top w:val="nil"/>
              <w:left w:val="nil"/>
              <w:bottom w:val="nil"/>
              <w:right w:val="nil"/>
            </w:tcBorders>
            <w:shd w:val="clear" w:color="auto" w:fill="FFFFFF"/>
            <w:tcMar>
              <w:top w:w="40" w:type="dxa"/>
              <w:left w:w="100" w:type="dxa"/>
              <w:bottom w:w="40" w:type="dxa"/>
              <w:right w:w="100" w:type="dxa"/>
            </w:tcMar>
          </w:tcPr>
          <w:p w14:paraId="094C4BB1"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0.185</w:t>
            </w:r>
          </w:p>
        </w:tc>
      </w:tr>
      <w:tr w:rsidR="00C1700A" w:rsidRPr="00C1700A" w14:paraId="14827916" w14:textId="77777777" w:rsidTr="00163E03">
        <w:tc>
          <w:tcPr>
            <w:tcW w:w="1301" w:type="pct"/>
            <w:tcBorders>
              <w:top w:val="nil"/>
              <w:left w:val="nil"/>
              <w:bottom w:val="single" w:sz="12" w:space="0" w:color="000000"/>
              <w:right w:val="nil"/>
            </w:tcBorders>
            <w:shd w:val="clear" w:color="auto" w:fill="FFFFFF"/>
            <w:tcMar>
              <w:top w:w="40" w:type="dxa"/>
              <w:left w:w="100" w:type="dxa"/>
              <w:bottom w:w="80" w:type="dxa"/>
              <w:right w:w="100" w:type="dxa"/>
            </w:tcMar>
          </w:tcPr>
          <w:p w14:paraId="5FDB7F53"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Chapada</w:t>
            </w:r>
          </w:p>
        </w:tc>
        <w:tc>
          <w:tcPr>
            <w:tcW w:w="1645" w:type="pct"/>
            <w:gridSpan w:val="2"/>
            <w:tcBorders>
              <w:top w:val="nil"/>
              <w:left w:val="nil"/>
              <w:bottom w:val="single" w:sz="12" w:space="0" w:color="000000"/>
              <w:right w:val="nil"/>
            </w:tcBorders>
            <w:shd w:val="clear" w:color="auto" w:fill="FFFFFF"/>
            <w:tcMar>
              <w:top w:w="40" w:type="dxa"/>
              <w:left w:w="100" w:type="dxa"/>
              <w:bottom w:w="80" w:type="dxa"/>
              <w:right w:w="100" w:type="dxa"/>
            </w:tcMar>
          </w:tcPr>
          <w:p w14:paraId="02B08AF7" w14:textId="77777777" w:rsidR="00C1700A" w:rsidRPr="00C1700A" w:rsidRDefault="00C1700A" w:rsidP="00163E03">
            <w:pPr>
              <w:jc w:val="center"/>
              <w:rPr>
                <w:rFonts w:ascii="Times New Roman" w:hAnsi="Times New Roman" w:cs="Times New Roman"/>
                <w:sz w:val="24"/>
                <w:szCs w:val="24"/>
              </w:rPr>
            </w:pPr>
            <w:r w:rsidRPr="00C1700A">
              <w:rPr>
                <w:rFonts w:ascii="Times New Roman" w:hAnsi="Times New Roman" w:cs="Times New Roman"/>
                <w:sz w:val="24"/>
                <w:szCs w:val="24"/>
                <w:lang w:val="en-US"/>
              </w:rPr>
              <w:t xml:space="preserve">Devens et al. </w:t>
            </w:r>
            <w:r w:rsidR="00B940CB">
              <w:rPr>
                <w:rFonts w:ascii="Times New Roman" w:hAnsi="Times New Roman" w:cs="Times New Roman"/>
                <w:sz w:val="24"/>
                <w:szCs w:val="24"/>
                <w:lang w:val="en-US"/>
              </w:rPr>
              <w:t>(</w:t>
            </w:r>
            <w:r w:rsidRPr="00C1700A">
              <w:rPr>
                <w:rFonts w:ascii="Times New Roman" w:hAnsi="Times New Roman" w:cs="Times New Roman"/>
                <w:sz w:val="24"/>
                <w:szCs w:val="24"/>
                <w:lang w:val="en-US"/>
              </w:rPr>
              <w:t>2006</w:t>
            </w:r>
            <w:r w:rsidR="00B940CB">
              <w:rPr>
                <w:rFonts w:ascii="Times New Roman" w:hAnsi="Times New Roman" w:cs="Times New Roman"/>
                <w:sz w:val="24"/>
                <w:szCs w:val="24"/>
                <w:lang w:val="en-US"/>
              </w:rPr>
              <w:t>)</w:t>
            </w:r>
          </w:p>
        </w:tc>
        <w:tc>
          <w:tcPr>
            <w:tcW w:w="306" w:type="pct"/>
            <w:gridSpan w:val="2"/>
            <w:tcBorders>
              <w:top w:val="nil"/>
              <w:left w:val="nil"/>
              <w:bottom w:val="single" w:sz="12" w:space="0" w:color="000000"/>
              <w:right w:val="nil"/>
            </w:tcBorders>
            <w:shd w:val="clear" w:color="auto" w:fill="FFFFFF"/>
            <w:tcMar>
              <w:top w:w="40" w:type="dxa"/>
              <w:left w:w="100" w:type="dxa"/>
              <w:bottom w:w="80" w:type="dxa"/>
              <w:right w:w="100" w:type="dxa"/>
            </w:tcMar>
          </w:tcPr>
          <w:p w14:paraId="49CFEA37"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1.4</w:t>
            </w:r>
          </w:p>
        </w:tc>
        <w:tc>
          <w:tcPr>
            <w:tcW w:w="294" w:type="pct"/>
            <w:gridSpan w:val="2"/>
            <w:tcBorders>
              <w:top w:val="nil"/>
              <w:left w:val="nil"/>
              <w:bottom w:val="single" w:sz="12" w:space="0" w:color="000000"/>
              <w:right w:val="nil"/>
            </w:tcBorders>
            <w:shd w:val="clear" w:color="auto" w:fill="FFFFFF"/>
            <w:tcMar>
              <w:top w:w="40" w:type="dxa"/>
              <w:left w:w="100" w:type="dxa"/>
              <w:bottom w:w="80" w:type="dxa"/>
              <w:right w:w="100" w:type="dxa"/>
            </w:tcMar>
          </w:tcPr>
          <w:p w14:paraId="48591A92"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0.098</w:t>
            </w:r>
          </w:p>
        </w:tc>
        <w:tc>
          <w:tcPr>
            <w:tcW w:w="369" w:type="pct"/>
            <w:gridSpan w:val="2"/>
            <w:tcBorders>
              <w:top w:val="nil"/>
              <w:left w:val="nil"/>
              <w:bottom w:val="single" w:sz="12" w:space="0" w:color="000000"/>
              <w:right w:val="nil"/>
            </w:tcBorders>
            <w:shd w:val="clear" w:color="auto" w:fill="FFFFFF"/>
            <w:tcMar>
              <w:top w:w="40" w:type="dxa"/>
              <w:left w:w="100" w:type="dxa"/>
              <w:bottom w:w="80" w:type="dxa"/>
              <w:right w:w="100" w:type="dxa"/>
            </w:tcMar>
          </w:tcPr>
          <w:p w14:paraId="1D5D34AC"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0.083</w:t>
            </w:r>
          </w:p>
        </w:tc>
        <w:tc>
          <w:tcPr>
            <w:tcW w:w="625" w:type="pct"/>
            <w:gridSpan w:val="2"/>
            <w:tcBorders>
              <w:top w:val="nil"/>
              <w:left w:val="nil"/>
              <w:bottom w:val="single" w:sz="12" w:space="0" w:color="000000"/>
              <w:right w:val="nil"/>
            </w:tcBorders>
            <w:shd w:val="clear" w:color="auto" w:fill="FFFFFF"/>
            <w:tcMar>
              <w:top w:w="40" w:type="dxa"/>
              <w:left w:w="100" w:type="dxa"/>
              <w:bottom w:w="80" w:type="dxa"/>
              <w:right w:w="100" w:type="dxa"/>
            </w:tcMar>
          </w:tcPr>
          <w:p w14:paraId="1BBA77F6"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0.0844</w:t>
            </w:r>
          </w:p>
        </w:tc>
        <w:tc>
          <w:tcPr>
            <w:tcW w:w="460" w:type="pct"/>
            <w:gridSpan w:val="2"/>
            <w:tcBorders>
              <w:top w:val="nil"/>
              <w:left w:val="nil"/>
              <w:bottom w:val="single" w:sz="12" w:space="0" w:color="000000"/>
              <w:right w:val="nil"/>
            </w:tcBorders>
            <w:shd w:val="clear" w:color="auto" w:fill="FFFFFF"/>
            <w:tcMar>
              <w:top w:w="40" w:type="dxa"/>
              <w:left w:w="100" w:type="dxa"/>
              <w:bottom w:w="80" w:type="dxa"/>
              <w:right w:w="100" w:type="dxa"/>
            </w:tcMar>
          </w:tcPr>
          <w:p w14:paraId="5B98EB29" w14:textId="77777777" w:rsidR="00C1700A" w:rsidRPr="00C1700A" w:rsidRDefault="00C1700A" w:rsidP="00163E03">
            <w:pPr>
              <w:spacing w:after="0" w:line="240" w:lineRule="auto"/>
              <w:jc w:val="center"/>
              <w:rPr>
                <w:rFonts w:ascii="Times New Roman" w:eastAsia="Times New Roman" w:hAnsi="Times New Roman" w:cs="Times New Roman"/>
                <w:sz w:val="24"/>
                <w:szCs w:val="24"/>
                <w:lang w:eastAsia="en-IN"/>
              </w:rPr>
            </w:pPr>
            <w:r w:rsidRPr="00C1700A">
              <w:rPr>
                <w:rFonts w:ascii="Times New Roman" w:eastAsia="Times New Roman" w:hAnsi="Times New Roman" w:cs="Times New Roman"/>
                <w:sz w:val="24"/>
                <w:szCs w:val="24"/>
                <w:lang w:eastAsia="en-IN"/>
              </w:rPr>
              <w:t>0.143</w:t>
            </w:r>
          </w:p>
        </w:tc>
      </w:tr>
    </w:tbl>
    <w:p w14:paraId="6C6BF7C3" w14:textId="77777777" w:rsidR="006866A9" w:rsidRPr="00C1700A" w:rsidRDefault="006866A9" w:rsidP="006866A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eastAsia="en-IN"/>
        </w:rPr>
      </w:pPr>
    </w:p>
    <w:p w14:paraId="050CEB94" w14:textId="77777777" w:rsidR="006866A9" w:rsidRPr="00C1700A" w:rsidRDefault="006866A9" w:rsidP="006866A9">
      <w:pPr>
        <w:jc w:val="both"/>
        <w:rPr>
          <w:rFonts w:ascii="Times New Roman" w:hAnsi="Times New Roman" w:cs="Times New Roman"/>
          <w:b/>
          <w:sz w:val="24"/>
          <w:szCs w:val="24"/>
        </w:rPr>
      </w:pPr>
    </w:p>
    <w:p w14:paraId="5BB64A6E" w14:textId="77777777" w:rsidR="00AA4AC5" w:rsidRPr="00C1700A" w:rsidRDefault="00AA4AC5">
      <w:pPr>
        <w:rPr>
          <w:rFonts w:ascii="Times New Roman" w:hAnsi="Times New Roman" w:cs="Times New Roman"/>
          <w:b/>
          <w:sz w:val="24"/>
          <w:szCs w:val="24"/>
        </w:rPr>
      </w:pPr>
    </w:p>
    <w:sectPr w:rsidR="00AA4AC5" w:rsidRPr="00C1700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CFA14" w14:textId="77777777" w:rsidR="002856A6" w:rsidRDefault="002856A6" w:rsidP="00B16861">
      <w:pPr>
        <w:spacing w:after="0" w:line="240" w:lineRule="auto"/>
      </w:pPr>
      <w:r>
        <w:separator/>
      </w:r>
    </w:p>
  </w:endnote>
  <w:endnote w:type="continuationSeparator" w:id="0">
    <w:p w14:paraId="00EE6D8A" w14:textId="77777777" w:rsidR="002856A6" w:rsidRDefault="002856A6" w:rsidP="00B16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200195"/>
      <w:docPartObj>
        <w:docPartGallery w:val="Page Numbers (Bottom of Page)"/>
        <w:docPartUnique/>
      </w:docPartObj>
    </w:sdtPr>
    <w:sdtEndPr>
      <w:rPr>
        <w:noProof/>
      </w:rPr>
    </w:sdtEndPr>
    <w:sdtContent>
      <w:p w14:paraId="5BAE3F0E" w14:textId="3643494F" w:rsidR="00163E03" w:rsidRDefault="00163E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A02C0A" w14:textId="77777777" w:rsidR="00163E03" w:rsidRDefault="00163E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B0B77" w14:textId="77777777" w:rsidR="002856A6" w:rsidRDefault="002856A6" w:rsidP="00B16861">
      <w:pPr>
        <w:spacing w:after="0" w:line="240" w:lineRule="auto"/>
      </w:pPr>
      <w:r>
        <w:separator/>
      </w:r>
    </w:p>
  </w:footnote>
  <w:footnote w:type="continuationSeparator" w:id="0">
    <w:p w14:paraId="171FCAD3" w14:textId="77777777" w:rsidR="002856A6" w:rsidRDefault="002856A6" w:rsidP="00B168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E58C8"/>
    <w:multiLevelType w:val="hybridMultilevel"/>
    <w:tmpl w:val="C958CE34"/>
    <w:lvl w:ilvl="0" w:tplc="CE682B6A">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3B4E4C92"/>
    <w:multiLevelType w:val="hybridMultilevel"/>
    <w:tmpl w:val="8F16D984"/>
    <w:lvl w:ilvl="0" w:tplc="A0DA4ACA">
      <w:start w:val="1"/>
      <w:numFmt w:val="decimal"/>
      <w:lvlText w:val="%1."/>
      <w:lvlJc w:val="left"/>
      <w:pPr>
        <w:ind w:left="513" w:hanging="360"/>
      </w:pPr>
      <w:rPr>
        <w:rFonts w:hint="default"/>
      </w:r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abstractNum w:abstractNumId="2" w15:restartNumberingAfterBreak="0">
    <w:nsid w:val="48576724"/>
    <w:multiLevelType w:val="hybridMultilevel"/>
    <w:tmpl w:val="2A1E08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F012C31"/>
    <w:multiLevelType w:val="hybridMultilevel"/>
    <w:tmpl w:val="7E60937A"/>
    <w:lvl w:ilvl="0" w:tplc="40090001">
      <w:start w:val="1"/>
      <w:numFmt w:val="bullet"/>
      <w:lvlText w:val=""/>
      <w:lvlJc w:val="left"/>
      <w:pPr>
        <w:ind w:left="153" w:hanging="360"/>
      </w:pPr>
      <w:rPr>
        <w:rFonts w:ascii="Symbol" w:hAnsi="Symbol" w:hint="default"/>
      </w:rPr>
    </w:lvl>
    <w:lvl w:ilvl="1" w:tplc="40090003" w:tentative="1">
      <w:start w:val="1"/>
      <w:numFmt w:val="bullet"/>
      <w:lvlText w:val="o"/>
      <w:lvlJc w:val="left"/>
      <w:pPr>
        <w:ind w:left="873" w:hanging="360"/>
      </w:pPr>
      <w:rPr>
        <w:rFonts w:ascii="Courier New" w:hAnsi="Courier New" w:cs="Courier New" w:hint="default"/>
      </w:rPr>
    </w:lvl>
    <w:lvl w:ilvl="2" w:tplc="40090005" w:tentative="1">
      <w:start w:val="1"/>
      <w:numFmt w:val="bullet"/>
      <w:lvlText w:val=""/>
      <w:lvlJc w:val="left"/>
      <w:pPr>
        <w:ind w:left="1593" w:hanging="360"/>
      </w:pPr>
      <w:rPr>
        <w:rFonts w:ascii="Wingdings" w:hAnsi="Wingdings" w:hint="default"/>
      </w:rPr>
    </w:lvl>
    <w:lvl w:ilvl="3" w:tplc="40090001" w:tentative="1">
      <w:start w:val="1"/>
      <w:numFmt w:val="bullet"/>
      <w:lvlText w:val=""/>
      <w:lvlJc w:val="left"/>
      <w:pPr>
        <w:ind w:left="2313" w:hanging="360"/>
      </w:pPr>
      <w:rPr>
        <w:rFonts w:ascii="Symbol" w:hAnsi="Symbol" w:hint="default"/>
      </w:rPr>
    </w:lvl>
    <w:lvl w:ilvl="4" w:tplc="40090003" w:tentative="1">
      <w:start w:val="1"/>
      <w:numFmt w:val="bullet"/>
      <w:lvlText w:val="o"/>
      <w:lvlJc w:val="left"/>
      <w:pPr>
        <w:ind w:left="3033" w:hanging="360"/>
      </w:pPr>
      <w:rPr>
        <w:rFonts w:ascii="Courier New" w:hAnsi="Courier New" w:cs="Courier New" w:hint="default"/>
      </w:rPr>
    </w:lvl>
    <w:lvl w:ilvl="5" w:tplc="40090005" w:tentative="1">
      <w:start w:val="1"/>
      <w:numFmt w:val="bullet"/>
      <w:lvlText w:val=""/>
      <w:lvlJc w:val="left"/>
      <w:pPr>
        <w:ind w:left="3753" w:hanging="360"/>
      </w:pPr>
      <w:rPr>
        <w:rFonts w:ascii="Wingdings" w:hAnsi="Wingdings" w:hint="default"/>
      </w:rPr>
    </w:lvl>
    <w:lvl w:ilvl="6" w:tplc="40090001" w:tentative="1">
      <w:start w:val="1"/>
      <w:numFmt w:val="bullet"/>
      <w:lvlText w:val=""/>
      <w:lvlJc w:val="left"/>
      <w:pPr>
        <w:ind w:left="4473" w:hanging="360"/>
      </w:pPr>
      <w:rPr>
        <w:rFonts w:ascii="Symbol" w:hAnsi="Symbol" w:hint="default"/>
      </w:rPr>
    </w:lvl>
    <w:lvl w:ilvl="7" w:tplc="40090003" w:tentative="1">
      <w:start w:val="1"/>
      <w:numFmt w:val="bullet"/>
      <w:lvlText w:val="o"/>
      <w:lvlJc w:val="left"/>
      <w:pPr>
        <w:ind w:left="5193" w:hanging="360"/>
      </w:pPr>
      <w:rPr>
        <w:rFonts w:ascii="Courier New" w:hAnsi="Courier New" w:cs="Courier New" w:hint="default"/>
      </w:rPr>
    </w:lvl>
    <w:lvl w:ilvl="8" w:tplc="40090005" w:tentative="1">
      <w:start w:val="1"/>
      <w:numFmt w:val="bullet"/>
      <w:lvlText w:val=""/>
      <w:lvlJc w:val="left"/>
      <w:pPr>
        <w:ind w:left="5913" w:hanging="360"/>
      </w:pPr>
      <w:rPr>
        <w:rFonts w:ascii="Wingdings" w:hAnsi="Wingdings" w:hint="default"/>
      </w:rPr>
    </w:lvl>
  </w:abstractNum>
  <w:abstractNum w:abstractNumId="4" w15:restartNumberingAfterBreak="0">
    <w:nsid w:val="7F041925"/>
    <w:multiLevelType w:val="hybridMultilevel"/>
    <w:tmpl w:val="02FA9182"/>
    <w:lvl w:ilvl="0" w:tplc="E666621A">
      <w:start w:val="1"/>
      <w:numFmt w:val="decimal"/>
      <w:lvlText w:val="%1."/>
      <w:lvlJc w:val="left"/>
      <w:pPr>
        <w:ind w:left="513" w:hanging="360"/>
      </w:pPr>
      <w:rPr>
        <w:rFonts w:hint="default"/>
        <w:b w:val="0"/>
      </w:r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num w:numId="1" w16cid:durableId="141891121">
    <w:abstractNumId w:val="3"/>
  </w:num>
  <w:num w:numId="2" w16cid:durableId="1876386936">
    <w:abstractNumId w:val="4"/>
  </w:num>
  <w:num w:numId="3" w16cid:durableId="621159328">
    <w:abstractNumId w:val="1"/>
  </w:num>
  <w:num w:numId="4" w16cid:durableId="750276575">
    <w:abstractNumId w:val="0"/>
  </w:num>
  <w:num w:numId="5" w16cid:durableId="28141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3E6"/>
    <w:rsid w:val="00032418"/>
    <w:rsid w:val="001407C8"/>
    <w:rsid w:val="00152F6A"/>
    <w:rsid w:val="00163E03"/>
    <w:rsid w:val="001E43FC"/>
    <w:rsid w:val="002856A6"/>
    <w:rsid w:val="003E3BE6"/>
    <w:rsid w:val="005C3154"/>
    <w:rsid w:val="006519D9"/>
    <w:rsid w:val="006866A9"/>
    <w:rsid w:val="00721847"/>
    <w:rsid w:val="00812246"/>
    <w:rsid w:val="00842D3C"/>
    <w:rsid w:val="00AA4AC5"/>
    <w:rsid w:val="00B16861"/>
    <w:rsid w:val="00B940CB"/>
    <w:rsid w:val="00BC3875"/>
    <w:rsid w:val="00BE0134"/>
    <w:rsid w:val="00C1700A"/>
    <w:rsid w:val="00C663E6"/>
    <w:rsid w:val="00D825C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0DBD9"/>
  <w15:chartTrackingRefBased/>
  <w15:docId w15:val="{8AA7FFB9-D466-4ED5-A788-6B3441A98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6866A9"/>
    <w:pPr>
      <w:pBdr>
        <w:top w:val="nil"/>
        <w:left w:val="nil"/>
        <w:bottom w:val="nil"/>
        <w:right w:val="nil"/>
        <w:between w:val="nil"/>
      </w:pBdr>
      <w:spacing w:after="0" w:line="240" w:lineRule="auto"/>
      <w:outlineLvl w:val="0"/>
    </w:pPr>
    <w:rPr>
      <w:rFonts w:ascii="Times New Roman" w:eastAsia="Times New Roman" w:hAnsi="Times New Roman" w:cs="Times New Roman"/>
      <w:color w:val="2E74B5"/>
      <w:sz w:val="32"/>
      <w:szCs w:val="32"/>
      <w:lang w:eastAsia="en-IN"/>
    </w:rPr>
  </w:style>
  <w:style w:type="paragraph" w:styleId="Heading2">
    <w:name w:val="heading 2"/>
    <w:basedOn w:val="Normal"/>
    <w:next w:val="Normal"/>
    <w:link w:val="Heading2Char"/>
    <w:rsid w:val="006866A9"/>
    <w:pPr>
      <w:pBdr>
        <w:top w:val="nil"/>
        <w:left w:val="nil"/>
        <w:bottom w:val="nil"/>
        <w:right w:val="nil"/>
        <w:between w:val="nil"/>
      </w:pBdr>
      <w:spacing w:after="0" w:line="240" w:lineRule="auto"/>
      <w:outlineLvl w:val="1"/>
    </w:pPr>
    <w:rPr>
      <w:rFonts w:ascii="Times New Roman" w:eastAsia="Times New Roman" w:hAnsi="Times New Roman" w:cs="Times New Roman"/>
      <w:color w:val="2E74B5"/>
      <w:sz w:val="26"/>
      <w:szCs w:val="26"/>
      <w:lang w:eastAsia="en-IN"/>
    </w:rPr>
  </w:style>
  <w:style w:type="paragraph" w:styleId="Heading3">
    <w:name w:val="heading 3"/>
    <w:basedOn w:val="Normal"/>
    <w:next w:val="Normal"/>
    <w:link w:val="Heading3Char"/>
    <w:rsid w:val="006866A9"/>
    <w:pPr>
      <w:pBdr>
        <w:top w:val="nil"/>
        <w:left w:val="nil"/>
        <w:bottom w:val="nil"/>
        <w:right w:val="nil"/>
        <w:between w:val="nil"/>
      </w:pBdr>
      <w:spacing w:after="0" w:line="240" w:lineRule="auto"/>
      <w:outlineLvl w:val="2"/>
    </w:pPr>
    <w:rPr>
      <w:rFonts w:ascii="Times New Roman" w:eastAsia="Times New Roman" w:hAnsi="Times New Roman" w:cs="Times New Roman"/>
      <w:color w:val="1F4D78"/>
      <w:sz w:val="24"/>
      <w:szCs w:val="24"/>
      <w:lang w:eastAsia="en-IN"/>
    </w:rPr>
  </w:style>
  <w:style w:type="paragraph" w:styleId="Heading4">
    <w:name w:val="heading 4"/>
    <w:basedOn w:val="Normal"/>
    <w:next w:val="Normal"/>
    <w:link w:val="Heading4Char"/>
    <w:rsid w:val="006866A9"/>
    <w:pPr>
      <w:pBdr>
        <w:top w:val="nil"/>
        <w:left w:val="nil"/>
        <w:bottom w:val="nil"/>
        <w:right w:val="nil"/>
        <w:between w:val="nil"/>
      </w:pBdr>
      <w:spacing w:after="0" w:line="240" w:lineRule="auto"/>
      <w:outlineLvl w:val="3"/>
    </w:pPr>
    <w:rPr>
      <w:rFonts w:ascii="Times New Roman" w:eastAsia="Times New Roman" w:hAnsi="Times New Roman" w:cs="Times New Roman"/>
      <w:i/>
      <w:iCs/>
      <w:color w:val="2E74B5"/>
      <w:sz w:val="24"/>
      <w:szCs w:val="24"/>
      <w:lang w:eastAsia="en-IN"/>
    </w:rPr>
  </w:style>
  <w:style w:type="paragraph" w:styleId="Heading5">
    <w:name w:val="heading 5"/>
    <w:basedOn w:val="Normal"/>
    <w:next w:val="Normal"/>
    <w:link w:val="Heading5Char"/>
    <w:rsid w:val="006866A9"/>
    <w:pPr>
      <w:pBdr>
        <w:top w:val="nil"/>
        <w:left w:val="nil"/>
        <w:bottom w:val="nil"/>
        <w:right w:val="nil"/>
        <w:between w:val="nil"/>
      </w:pBdr>
      <w:spacing w:after="0" w:line="240" w:lineRule="auto"/>
      <w:outlineLvl w:val="4"/>
    </w:pPr>
    <w:rPr>
      <w:rFonts w:ascii="Times New Roman" w:eastAsia="Times New Roman" w:hAnsi="Times New Roman" w:cs="Times New Roman"/>
      <w:color w:val="2E74B5"/>
      <w:sz w:val="24"/>
      <w:szCs w:val="24"/>
      <w:lang w:eastAsia="en-IN"/>
    </w:rPr>
  </w:style>
  <w:style w:type="paragraph" w:styleId="Heading6">
    <w:name w:val="heading 6"/>
    <w:basedOn w:val="Normal"/>
    <w:next w:val="Normal"/>
    <w:link w:val="Heading6Char"/>
    <w:rsid w:val="006866A9"/>
    <w:pPr>
      <w:pBdr>
        <w:top w:val="nil"/>
        <w:left w:val="nil"/>
        <w:bottom w:val="nil"/>
        <w:right w:val="nil"/>
        <w:between w:val="nil"/>
      </w:pBdr>
      <w:spacing w:after="0" w:line="240" w:lineRule="auto"/>
      <w:outlineLvl w:val="5"/>
    </w:pPr>
    <w:rPr>
      <w:rFonts w:ascii="Times New Roman" w:eastAsia="Times New Roman" w:hAnsi="Times New Roman" w:cs="Times New Roman"/>
      <w:color w:val="1F4D78"/>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66A9"/>
    <w:rPr>
      <w:rFonts w:ascii="Times New Roman" w:eastAsia="Times New Roman" w:hAnsi="Times New Roman" w:cs="Times New Roman"/>
      <w:color w:val="2E74B5"/>
      <w:sz w:val="32"/>
      <w:szCs w:val="32"/>
      <w:lang w:eastAsia="en-IN"/>
    </w:rPr>
  </w:style>
  <w:style w:type="character" w:customStyle="1" w:styleId="Heading2Char">
    <w:name w:val="Heading 2 Char"/>
    <w:basedOn w:val="DefaultParagraphFont"/>
    <w:link w:val="Heading2"/>
    <w:rsid w:val="006866A9"/>
    <w:rPr>
      <w:rFonts w:ascii="Times New Roman" w:eastAsia="Times New Roman" w:hAnsi="Times New Roman" w:cs="Times New Roman"/>
      <w:color w:val="2E74B5"/>
      <w:sz w:val="26"/>
      <w:szCs w:val="26"/>
      <w:lang w:eastAsia="en-IN"/>
    </w:rPr>
  </w:style>
  <w:style w:type="character" w:customStyle="1" w:styleId="Heading3Char">
    <w:name w:val="Heading 3 Char"/>
    <w:basedOn w:val="DefaultParagraphFont"/>
    <w:link w:val="Heading3"/>
    <w:rsid w:val="006866A9"/>
    <w:rPr>
      <w:rFonts w:ascii="Times New Roman" w:eastAsia="Times New Roman" w:hAnsi="Times New Roman" w:cs="Times New Roman"/>
      <w:color w:val="1F4D78"/>
      <w:sz w:val="24"/>
      <w:szCs w:val="24"/>
      <w:lang w:eastAsia="en-IN"/>
    </w:rPr>
  </w:style>
  <w:style w:type="character" w:customStyle="1" w:styleId="Heading4Char">
    <w:name w:val="Heading 4 Char"/>
    <w:basedOn w:val="DefaultParagraphFont"/>
    <w:link w:val="Heading4"/>
    <w:rsid w:val="006866A9"/>
    <w:rPr>
      <w:rFonts w:ascii="Times New Roman" w:eastAsia="Times New Roman" w:hAnsi="Times New Roman" w:cs="Times New Roman"/>
      <w:i/>
      <w:iCs/>
      <w:color w:val="2E74B5"/>
      <w:sz w:val="24"/>
      <w:szCs w:val="24"/>
      <w:lang w:eastAsia="en-IN"/>
    </w:rPr>
  </w:style>
  <w:style w:type="character" w:customStyle="1" w:styleId="Heading5Char">
    <w:name w:val="Heading 5 Char"/>
    <w:basedOn w:val="DefaultParagraphFont"/>
    <w:link w:val="Heading5"/>
    <w:rsid w:val="006866A9"/>
    <w:rPr>
      <w:rFonts w:ascii="Times New Roman" w:eastAsia="Times New Roman" w:hAnsi="Times New Roman" w:cs="Times New Roman"/>
      <w:color w:val="2E74B5"/>
      <w:sz w:val="24"/>
      <w:szCs w:val="24"/>
      <w:lang w:eastAsia="en-IN"/>
    </w:rPr>
  </w:style>
  <w:style w:type="character" w:customStyle="1" w:styleId="Heading6Char">
    <w:name w:val="Heading 6 Char"/>
    <w:basedOn w:val="DefaultParagraphFont"/>
    <w:link w:val="Heading6"/>
    <w:rsid w:val="006866A9"/>
    <w:rPr>
      <w:rFonts w:ascii="Times New Roman" w:eastAsia="Times New Roman" w:hAnsi="Times New Roman" w:cs="Times New Roman"/>
      <w:color w:val="1F4D78"/>
      <w:sz w:val="24"/>
      <w:szCs w:val="24"/>
      <w:lang w:eastAsia="en-IN"/>
    </w:rPr>
  </w:style>
  <w:style w:type="character" w:customStyle="1" w:styleId="cursor-pointer">
    <w:name w:val="cursor-pointer"/>
    <w:basedOn w:val="DefaultParagraphFont"/>
    <w:rsid w:val="006866A9"/>
  </w:style>
  <w:style w:type="paragraph" w:customStyle="1" w:styleId="MTDisplayEquation">
    <w:name w:val="MTDisplayEquation"/>
    <w:basedOn w:val="Normal"/>
    <w:next w:val="Normal"/>
    <w:link w:val="MTDisplayEquationChar"/>
    <w:rsid w:val="006866A9"/>
    <w:pPr>
      <w:tabs>
        <w:tab w:val="center" w:pos="4520"/>
        <w:tab w:val="right" w:pos="9020"/>
      </w:tabs>
      <w:jc w:val="both"/>
    </w:pPr>
  </w:style>
  <w:style w:type="character" w:customStyle="1" w:styleId="MTDisplayEquationChar">
    <w:name w:val="MTDisplayEquation Char"/>
    <w:basedOn w:val="DefaultParagraphFont"/>
    <w:link w:val="MTDisplayEquation"/>
    <w:rsid w:val="006866A9"/>
  </w:style>
  <w:style w:type="character" w:styleId="PlaceholderText">
    <w:name w:val="Placeholder Text"/>
    <w:basedOn w:val="DefaultParagraphFont"/>
    <w:uiPriority w:val="99"/>
    <w:semiHidden/>
    <w:rsid w:val="006866A9"/>
    <w:rPr>
      <w:color w:val="808080"/>
    </w:rPr>
  </w:style>
  <w:style w:type="paragraph" w:styleId="ListParagraph">
    <w:name w:val="List Paragraph"/>
    <w:basedOn w:val="Normal"/>
    <w:uiPriority w:val="34"/>
    <w:qFormat/>
    <w:rsid w:val="006866A9"/>
    <w:pPr>
      <w:ind w:left="720"/>
      <w:contextualSpacing/>
    </w:pPr>
  </w:style>
  <w:style w:type="paragraph" w:styleId="Header">
    <w:name w:val="header"/>
    <w:basedOn w:val="Normal"/>
    <w:link w:val="HeaderChar"/>
    <w:uiPriority w:val="99"/>
    <w:unhideWhenUsed/>
    <w:rsid w:val="006866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6A9"/>
  </w:style>
  <w:style w:type="paragraph" w:styleId="Footer">
    <w:name w:val="footer"/>
    <w:basedOn w:val="Normal"/>
    <w:link w:val="FooterChar"/>
    <w:uiPriority w:val="99"/>
    <w:unhideWhenUsed/>
    <w:rsid w:val="006866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6A9"/>
  </w:style>
  <w:style w:type="numbering" w:customStyle="1" w:styleId="NoList1">
    <w:name w:val="No List1"/>
    <w:next w:val="NoList"/>
    <w:uiPriority w:val="99"/>
    <w:semiHidden/>
    <w:unhideWhenUsed/>
    <w:rsid w:val="006866A9"/>
  </w:style>
  <w:style w:type="table" w:customStyle="1" w:styleId="TableNormal0">
    <w:name w:val="TableNormal"/>
    <w:rsid w:val="006866A9"/>
    <w:pPr>
      <w:spacing w:after="0" w:line="240" w:lineRule="auto"/>
    </w:pPr>
    <w:rPr>
      <w:rFonts w:ascii="Times New Roman" w:eastAsia="Times New Roman" w:hAnsi="Times New Roman" w:cs="Times New Roman"/>
      <w:sz w:val="24"/>
      <w:szCs w:val="24"/>
      <w:lang w:eastAsia="en-IN"/>
    </w:rPr>
    <w:tblPr>
      <w:tblCellMar>
        <w:top w:w="100" w:type="dxa"/>
        <w:left w:w="100" w:type="dxa"/>
        <w:bottom w:w="100" w:type="dxa"/>
        <w:right w:w="100" w:type="dxa"/>
      </w:tblCellMar>
    </w:tblPr>
  </w:style>
  <w:style w:type="paragraph" w:styleId="Title">
    <w:name w:val="Title"/>
    <w:basedOn w:val="Normal"/>
    <w:next w:val="Normal"/>
    <w:link w:val="TitleChar"/>
    <w:rsid w:val="006866A9"/>
    <w:pPr>
      <w:pBdr>
        <w:top w:val="nil"/>
        <w:left w:val="nil"/>
        <w:bottom w:val="nil"/>
        <w:right w:val="nil"/>
        <w:between w:val="nil"/>
      </w:pBdr>
      <w:spacing w:after="0" w:line="240" w:lineRule="auto"/>
    </w:pPr>
    <w:rPr>
      <w:rFonts w:ascii="Times New Roman" w:eastAsia="Times New Roman" w:hAnsi="Times New Roman" w:cs="Times New Roman"/>
      <w:color w:val="000000"/>
      <w:sz w:val="56"/>
      <w:szCs w:val="56"/>
      <w:lang w:eastAsia="en-IN"/>
    </w:rPr>
  </w:style>
  <w:style w:type="character" w:customStyle="1" w:styleId="TitleChar">
    <w:name w:val="Title Char"/>
    <w:basedOn w:val="DefaultParagraphFont"/>
    <w:link w:val="Title"/>
    <w:rsid w:val="006866A9"/>
    <w:rPr>
      <w:rFonts w:ascii="Times New Roman" w:eastAsia="Times New Roman" w:hAnsi="Times New Roman" w:cs="Times New Roman"/>
      <w:color w:val="000000"/>
      <w:sz w:val="56"/>
      <w:szCs w:val="56"/>
      <w:lang w:eastAsia="en-IN"/>
    </w:rPr>
  </w:style>
  <w:style w:type="paragraph" w:styleId="Subtitle">
    <w:name w:val="Subtitle"/>
    <w:basedOn w:val="Normal"/>
    <w:next w:val="Normal"/>
    <w:link w:val="SubtitleChar"/>
    <w:rsid w:val="006866A9"/>
    <w:pPr>
      <w:keepNext/>
      <w:keepLines/>
      <w:spacing w:before="360" w:after="80" w:line="240" w:lineRule="auto"/>
    </w:pPr>
    <w:rPr>
      <w:rFonts w:ascii="Georgia" w:eastAsia="Georgia" w:hAnsi="Georgia" w:cs="Georgia"/>
      <w:i/>
      <w:iCs/>
      <w:color w:val="666666"/>
      <w:sz w:val="48"/>
      <w:szCs w:val="48"/>
      <w:lang w:eastAsia="en-IN"/>
    </w:rPr>
  </w:style>
  <w:style w:type="character" w:customStyle="1" w:styleId="SubtitleChar">
    <w:name w:val="Subtitle Char"/>
    <w:basedOn w:val="DefaultParagraphFont"/>
    <w:link w:val="Subtitle"/>
    <w:rsid w:val="006866A9"/>
    <w:rPr>
      <w:rFonts w:ascii="Georgia" w:eastAsia="Georgia" w:hAnsi="Georgia" w:cs="Georgia"/>
      <w:i/>
      <w:iCs/>
      <w:color w:val="666666"/>
      <w:sz w:val="48"/>
      <w:szCs w:val="48"/>
      <w:lang w:eastAsia="en-IN"/>
    </w:rPr>
  </w:style>
  <w:style w:type="character" w:customStyle="1" w:styleId="bg-green-100">
    <w:name w:val="bg-green-100"/>
    <w:basedOn w:val="DefaultParagraphFont"/>
    <w:rsid w:val="006866A9"/>
  </w:style>
  <w:style w:type="numbering" w:customStyle="1" w:styleId="NoList2">
    <w:name w:val="No List2"/>
    <w:next w:val="NoList"/>
    <w:uiPriority w:val="99"/>
    <w:semiHidden/>
    <w:unhideWhenUsed/>
    <w:rsid w:val="006866A9"/>
  </w:style>
  <w:style w:type="table" w:customStyle="1" w:styleId="TableNormal1">
    <w:name w:val="TableNormal1"/>
    <w:rsid w:val="006866A9"/>
    <w:pPr>
      <w:spacing w:after="0" w:line="240" w:lineRule="auto"/>
    </w:pPr>
    <w:rPr>
      <w:rFonts w:ascii="Times New Roman" w:eastAsia="Times New Roman" w:hAnsi="Times New Roman" w:cs="Times New Roman"/>
      <w:sz w:val="20"/>
      <w:szCs w:val="20"/>
      <w:lang w:eastAsia="en-IN"/>
    </w:rPr>
    <w:tblPr>
      <w:tblCellMar>
        <w:top w:w="100" w:type="dxa"/>
        <w:left w:w="100" w:type="dxa"/>
        <w:bottom w:w="100" w:type="dxa"/>
        <w:right w:w="100" w:type="dxa"/>
      </w:tblCellMar>
    </w:tblPr>
  </w:style>
  <w:style w:type="character" w:customStyle="1" w:styleId="mord">
    <w:name w:val="mord"/>
    <w:basedOn w:val="DefaultParagraphFont"/>
    <w:rsid w:val="006866A9"/>
  </w:style>
  <w:style w:type="character" w:customStyle="1" w:styleId="MTEquationSection">
    <w:name w:val="MTEquationSection"/>
    <w:basedOn w:val="DefaultParagraphFont"/>
    <w:rsid w:val="006866A9"/>
    <w:rPr>
      <w:rFonts w:ascii="Times New Roman" w:hAnsi="Times New Roman" w:cs="Times New Roman"/>
      <w:b/>
      <w:vanish/>
      <w:color w:val="FF0000"/>
      <w:sz w:val="24"/>
      <w:szCs w:val="24"/>
    </w:rPr>
  </w:style>
  <w:style w:type="character" w:customStyle="1" w:styleId="anchor-text">
    <w:name w:val="anchor-text"/>
    <w:basedOn w:val="DefaultParagraphFont"/>
    <w:rsid w:val="00686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1387</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   Kumar</dc:creator>
  <cp:keywords/>
  <dc:description/>
  <cp:lastModifiedBy>Dr Rajesh  Kumar Mahato</cp:lastModifiedBy>
  <cp:revision>3</cp:revision>
  <dcterms:created xsi:type="dcterms:W3CDTF">2026-06-22T06:39:00Z</dcterms:created>
  <dcterms:modified xsi:type="dcterms:W3CDTF">2026-06-22T13:04:00Z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a4bed64b-9c68-473c-b11a-62316f64c7b4</vt:lpwstr>
  </property>
</Properties>
</file>