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206AE4" w14:textId="77777777" w:rsidR="00DF3C2C" w:rsidRPr="006F7F58" w:rsidRDefault="00DF3C2C" w:rsidP="00DF3C2C">
      <w:pPr>
        <w:autoSpaceDE w:val="0"/>
        <w:autoSpaceDN w:val="0"/>
        <w:adjustRightInd w:val="0"/>
        <w:spacing w:before="120" w:line="480" w:lineRule="auto"/>
        <w:jc w:val="both"/>
        <w:rPr>
          <w:rFonts w:ascii="Avenir Book" w:eastAsia="Aptos" w:hAnsi="Avenir Book" w:cs="Avenir Book"/>
          <w:u w:val="single"/>
          <w:lang w:val="en-GB"/>
        </w:rPr>
      </w:pPr>
      <w:r w:rsidRPr="006F7F58">
        <w:rPr>
          <w:rFonts w:ascii="Avenir Book" w:eastAsia="Aptos" w:hAnsi="Avenir Book" w:cs="Avenir Book"/>
          <w:u w:val="single"/>
          <w:lang w:val="en-GB"/>
        </w:rPr>
        <w:t>Supplementary Materials Legend</w:t>
      </w:r>
    </w:p>
    <w:tbl>
      <w:tblPr>
        <w:tblStyle w:val="Grigliatabella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5972"/>
      </w:tblGrid>
      <w:tr w:rsidR="00DF3C2C" w:rsidRPr="006F7F58" w14:paraId="5972640F" w14:textId="77777777" w:rsidTr="00E4091A">
        <w:tc>
          <w:tcPr>
            <w:tcW w:w="3143" w:type="dxa"/>
          </w:tcPr>
          <w:p w14:paraId="28B18818" w14:textId="77777777" w:rsidR="00DF3C2C" w:rsidRPr="006F7F58" w:rsidRDefault="00DF3C2C" w:rsidP="00E4091A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b/>
                <w:bCs/>
                <w:lang w:val="en-US"/>
              </w:rPr>
            </w:pPr>
            <w:r w:rsidRPr="006F7F58">
              <w:rPr>
                <w:rFonts w:ascii="Avenir Book" w:hAnsi="Avenir Book" w:cs="Times New Roman"/>
                <w:b/>
                <w:bCs/>
                <w:lang w:val="en-US"/>
              </w:rPr>
              <w:t>Supplementary Material Type and Number</w:t>
            </w:r>
          </w:p>
        </w:tc>
        <w:tc>
          <w:tcPr>
            <w:tcW w:w="5972" w:type="dxa"/>
          </w:tcPr>
          <w:p w14:paraId="3DBEBD56" w14:textId="77777777" w:rsidR="00DF3C2C" w:rsidRPr="006F7F58" w:rsidRDefault="00DF3C2C" w:rsidP="00E4091A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b/>
                <w:bCs/>
                <w:lang w:val="en-US"/>
              </w:rPr>
            </w:pPr>
            <w:r w:rsidRPr="006F7F58">
              <w:rPr>
                <w:rFonts w:ascii="Avenir Book" w:hAnsi="Avenir Book" w:cs="Times New Roman"/>
                <w:b/>
                <w:bCs/>
                <w:lang w:val="en-US"/>
              </w:rPr>
              <w:t>Title</w:t>
            </w:r>
          </w:p>
        </w:tc>
      </w:tr>
      <w:tr w:rsidR="00DF3C2C" w:rsidRPr="006F7F58" w14:paraId="2CEE0A62" w14:textId="77777777" w:rsidTr="00E4091A">
        <w:tc>
          <w:tcPr>
            <w:tcW w:w="3143" w:type="dxa"/>
          </w:tcPr>
          <w:p w14:paraId="10ACED4F" w14:textId="3922E522" w:rsidR="00DF3C2C" w:rsidRPr="001F6F07" w:rsidRDefault="00DF3C2C" w:rsidP="00DF3C2C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b/>
                <w:bCs/>
                <w:lang w:val="en-US"/>
              </w:rPr>
            </w:pPr>
            <w:r w:rsidRPr="001F6F07">
              <w:rPr>
                <w:rFonts w:ascii="Avenir Book" w:hAnsi="Avenir Book" w:cs="Times New Roman"/>
                <w:b/>
                <w:bCs/>
                <w:lang w:val="en-US"/>
              </w:rPr>
              <w:t>Supplementary Material 1</w:t>
            </w:r>
          </w:p>
        </w:tc>
        <w:tc>
          <w:tcPr>
            <w:tcW w:w="5972" w:type="dxa"/>
          </w:tcPr>
          <w:p w14:paraId="5518A13A" w14:textId="0ABD2D9C" w:rsidR="00DF3C2C" w:rsidRPr="001F6F07" w:rsidRDefault="00DF3C2C" w:rsidP="00DF3C2C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lang w:val="en-US"/>
              </w:rPr>
            </w:pPr>
            <w:r w:rsidRPr="001F6F07">
              <w:rPr>
                <w:rFonts w:ascii="Avenir Book" w:hAnsi="Avenir Book" w:cs="Times New Roman"/>
                <w:lang w:val="en-US"/>
              </w:rPr>
              <w:t>Full search strings strategy utilized for each database for the selection of randomized controlled trials.</w:t>
            </w:r>
          </w:p>
        </w:tc>
      </w:tr>
      <w:tr w:rsidR="00155EEF" w:rsidRPr="006F7F58" w14:paraId="33015F8A" w14:textId="77777777" w:rsidTr="00E4091A">
        <w:tc>
          <w:tcPr>
            <w:tcW w:w="3143" w:type="dxa"/>
          </w:tcPr>
          <w:p w14:paraId="4EEF877D" w14:textId="481B1907" w:rsidR="00155EEF" w:rsidRPr="001F6F07" w:rsidRDefault="00155EEF" w:rsidP="00DF3C2C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b/>
                <w:bCs/>
                <w:lang w:val="en-US"/>
              </w:rPr>
            </w:pPr>
            <w:r w:rsidRPr="001F6F07">
              <w:rPr>
                <w:rFonts w:ascii="Avenir Book" w:hAnsi="Avenir Book" w:cs="Times New Roman"/>
                <w:b/>
                <w:bCs/>
                <w:lang w:val="en-US"/>
              </w:rPr>
              <w:t>Supplementary Table 1</w:t>
            </w:r>
          </w:p>
        </w:tc>
        <w:tc>
          <w:tcPr>
            <w:tcW w:w="5972" w:type="dxa"/>
          </w:tcPr>
          <w:p w14:paraId="562DB83A" w14:textId="33BA3A0D" w:rsidR="00155EEF" w:rsidRPr="001F6F07" w:rsidRDefault="00155EEF" w:rsidP="00DF3C2C">
            <w:pPr>
              <w:tabs>
                <w:tab w:val="left" w:pos="970"/>
              </w:tabs>
              <w:autoSpaceDE w:val="0"/>
              <w:autoSpaceDN w:val="0"/>
              <w:adjustRightInd w:val="0"/>
              <w:spacing w:before="120" w:line="480" w:lineRule="auto"/>
              <w:ind w:right="140"/>
              <w:jc w:val="both"/>
              <w:rPr>
                <w:rFonts w:ascii="Avenir Book" w:hAnsi="Avenir Book" w:cs="Times New Roman"/>
                <w:lang w:val="en-US"/>
              </w:rPr>
            </w:pPr>
            <w:r w:rsidRPr="001F6F07">
              <w:rPr>
                <w:rFonts w:ascii="Avenir Book" w:hAnsi="Avenir Book" w:cs="Times New Roman"/>
                <w:lang w:val="en-US"/>
              </w:rPr>
              <w:t>GRADE assessment of the certainty of evidence for each outcome.</w:t>
            </w:r>
          </w:p>
        </w:tc>
      </w:tr>
    </w:tbl>
    <w:p w14:paraId="1122BB7D" w14:textId="6F5B133D" w:rsidR="00C45887" w:rsidRPr="00976835" w:rsidRDefault="00C45887" w:rsidP="00C72BE7">
      <w:pPr>
        <w:spacing w:after="120" w:line="360" w:lineRule="auto"/>
        <w:jc w:val="both"/>
        <w:rPr>
          <w:rFonts w:ascii="Avenir Book" w:eastAsia="MS Mincho" w:hAnsi="Avenir Book" w:cs="Times New Roman"/>
          <w:color w:val="000000"/>
          <w:sz w:val="20"/>
          <w:szCs w:val="20"/>
          <w:lang w:val="en-US"/>
        </w:rPr>
      </w:pPr>
    </w:p>
    <w:p w14:paraId="0EF8A9C5" w14:textId="77777777" w:rsidR="00101693" w:rsidRDefault="00101693" w:rsidP="00C542DB">
      <w:pPr>
        <w:spacing w:after="120" w:line="360" w:lineRule="auto"/>
        <w:ind w:left="-426"/>
        <w:jc w:val="both"/>
        <w:rPr>
          <w:rFonts w:ascii="Avenir Book" w:hAnsi="Avenir Book"/>
          <w:sz w:val="20"/>
          <w:szCs w:val="20"/>
          <w:lang w:val="en-GB"/>
        </w:rPr>
      </w:pPr>
    </w:p>
    <w:p w14:paraId="29B1EB1F" w14:textId="77777777" w:rsidR="00101693" w:rsidRPr="00101693" w:rsidRDefault="00101693" w:rsidP="00101693">
      <w:pPr>
        <w:rPr>
          <w:rFonts w:ascii="Avenir Book" w:hAnsi="Avenir Book"/>
          <w:sz w:val="20"/>
          <w:szCs w:val="20"/>
          <w:lang w:val="en-GB"/>
        </w:rPr>
      </w:pPr>
    </w:p>
    <w:p w14:paraId="70A254BA" w14:textId="77777777" w:rsidR="00101693" w:rsidRPr="00101693" w:rsidRDefault="00101693" w:rsidP="00101693">
      <w:pPr>
        <w:rPr>
          <w:rFonts w:ascii="Avenir Book" w:hAnsi="Avenir Book"/>
          <w:sz w:val="20"/>
          <w:szCs w:val="20"/>
          <w:lang w:val="en-GB"/>
        </w:rPr>
      </w:pPr>
    </w:p>
    <w:p w14:paraId="78DE2AFD" w14:textId="77777777" w:rsidR="00101693" w:rsidRPr="00101693" w:rsidRDefault="00101693" w:rsidP="00101693">
      <w:pPr>
        <w:rPr>
          <w:rFonts w:ascii="Avenir Book" w:hAnsi="Avenir Book"/>
          <w:sz w:val="20"/>
          <w:szCs w:val="20"/>
          <w:lang w:val="en-GB"/>
        </w:rPr>
      </w:pPr>
    </w:p>
    <w:p w14:paraId="4E63B332" w14:textId="465B51E7" w:rsidR="00101693" w:rsidRDefault="00101693" w:rsidP="00101693">
      <w:pPr>
        <w:tabs>
          <w:tab w:val="left" w:pos="2466"/>
        </w:tabs>
        <w:spacing w:after="120" w:line="360" w:lineRule="auto"/>
        <w:ind w:left="-426"/>
        <w:jc w:val="both"/>
        <w:rPr>
          <w:rFonts w:ascii="Avenir Book" w:hAnsi="Avenir Book"/>
          <w:sz w:val="20"/>
          <w:szCs w:val="20"/>
          <w:lang w:val="en-GB"/>
        </w:rPr>
      </w:pPr>
      <w:r>
        <w:rPr>
          <w:rFonts w:ascii="Avenir Book" w:hAnsi="Avenir Book"/>
          <w:sz w:val="20"/>
          <w:szCs w:val="20"/>
          <w:lang w:val="en-GB"/>
        </w:rPr>
        <w:tab/>
      </w:r>
    </w:p>
    <w:p w14:paraId="3861D27A" w14:textId="77777777" w:rsidR="00101693" w:rsidRPr="00C45887" w:rsidRDefault="00101693" w:rsidP="00101693">
      <w:pPr>
        <w:spacing w:after="120" w:line="360" w:lineRule="auto"/>
        <w:ind w:left="-426"/>
        <w:rPr>
          <w:rFonts w:ascii="Avenir Book" w:hAnsi="Avenir Book" w:cs="Times New Roman"/>
          <w:sz w:val="16"/>
          <w:szCs w:val="16"/>
          <w:lang w:val="en-GB"/>
        </w:rPr>
      </w:pPr>
      <w:r>
        <w:rPr>
          <w:rFonts w:ascii="Avenir Book" w:hAnsi="Avenir Book"/>
          <w:sz w:val="20"/>
          <w:szCs w:val="20"/>
          <w:lang w:val="en-GB"/>
        </w:rPr>
        <w:br w:type="column"/>
      </w:r>
      <w:r>
        <w:rPr>
          <w:rFonts w:ascii="Avenir Book" w:hAnsi="Avenir Book"/>
          <w:b/>
          <w:bCs/>
          <w:sz w:val="20"/>
          <w:szCs w:val="20"/>
          <w:lang w:val="en-CA"/>
        </w:rPr>
        <w:lastRenderedPageBreak/>
        <w:t xml:space="preserve">Supplementary Material 1:  Full search strings strategy utilized for each database for the selection of randomized controlled trials. </w:t>
      </w:r>
    </w:p>
    <w:p w14:paraId="1BD457B5" w14:textId="77777777" w:rsidR="00101693" w:rsidRDefault="00101693" w:rsidP="00101693">
      <w:pPr>
        <w:pStyle w:val="NormaleWeb"/>
        <w:jc w:val="both"/>
        <w:rPr>
          <w:rFonts w:ascii="Avenir Book" w:hAnsi="Avenir Book"/>
          <w:sz w:val="20"/>
          <w:szCs w:val="20"/>
          <w:lang w:val="en-CA"/>
        </w:rPr>
      </w:pPr>
      <w:proofErr w:type="spellStart"/>
      <w:r>
        <w:rPr>
          <w:rFonts w:ascii="Avenir Book" w:hAnsi="Avenir Book"/>
          <w:b/>
          <w:bCs/>
          <w:sz w:val="20"/>
          <w:szCs w:val="20"/>
          <w:lang w:val="en-CA"/>
        </w:rPr>
        <w:t>Pubmed</w:t>
      </w:r>
      <w:proofErr w:type="spellEnd"/>
      <w:r>
        <w:rPr>
          <w:rFonts w:ascii="Avenir Book" w:hAnsi="Avenir Book"/>
          <w:b/>
          <w:bCs/>
          <w:sz w:val="20"/>
          <w:szCs w:val="20"/>
          <w:lang w:val="en-CA"/>
        </w:rPr>
        <w:t xml:space="preserve">: </w:t>
      </w:r>
      <w:r w:rsidRPr="00C542DB">
        <w:rPr>
          <w:rFonts w:ascii="Avenir Book" w:hAnsi="Avenir Book"/>
          <w:sz w:val="20"/>
          <w:szCs w:val="20"/>
          <w:lang w:val="en-CA"/>
        </w:rPr>
        <w:t>("Lactobacillus plantarum"[Mesh] OR 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plantarum"[Mesh] OR ("Lactobacillus"[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"plantarum"[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"299v"[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OR ("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"plantarum"[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"299v"[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OR "LP299v"[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"DSM 9843"[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Probi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Digestis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AND ("Irritable Bowel Syndrome"[Mesh] OR ("irritable"[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"bowel"[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AND "syndrome"[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OR "IBS"[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AND ("Clinical Trial"[Publication Type] OR "Randomized Controlled Trial"[Publication Type] OR "Randomized Controlled Trials as Topic"[Mesh] OR random*[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placebo*[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trial*[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crossover[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 OR "cross-over"[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tiab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]) NOT ("Animals"[Mesh] NOT "Humans"[Mesh])</w:t>
      </w:r>
    </w:p>
    <w:p w14:paraId="3C3575DF" w14:textId="77777777" w:rsidR="00101693" w:rsidRDefault="00101693" w:rsidP="00101693">
      <w:pPr>
        <w:pStyle w:val="NormaleWeb"/>
        <w:jc w:val="both"/>
        <w:rPr>
          <w:rFonts w:ascii="Avenir Book" w:hAnsi="Avenir Book"/>
          <w:sz w:val="20"/>
          <w:szCs w:val="20"/>
          <w:lang w:val="en-CA"/>
        </w:rPr>
      </w:pPr>
      <w:r w:rsidRPr="008606F1">
        <w:rPr>
          <w:rFonts w:ascii="Avenir Book" w:hAnsi="Avenir Book"/>
          <w:b/>
          <w:bCs/>
          <w:sz w:val="20"/>
          <w:szCs w:val="20"/>
          <w:lang w:val="en-CA"/>
        </w:rPr>
        <w:t>Embase</w:t>
      </w:r>
      <w:r>
        <w:rPr>
          <w:rFonts w:ascii="Avenir Book" w:hAnsi="Avenir Book"/>
          <w:sz w:val="20"/>
          <w:szCs w:val="20"/>
          <w:lang w:val="en-CA"/>
        </w:rPr>
        <w:t xml:space="preserve">: </w:t>
      </w:r>
      <w:r w:rsidRPr="00C542DB">
        <w:rPr>
          <w:rFonts w:ascii="Avenir Book" w:hAnsi="Avenir Book"/>
          <w:sz w:val="20"/>
          <w:szCs w:val="20"/>
          <w:lang w:val="en-CA"/>
        </w:rPr>
        <w:t>('lactobacillus plantarum'/de OR '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plantarum'/de OR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(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lactobacillus:ti,ab,kw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plantarum:ti,ab,kw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next:ti,ab,kw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299v:ti,ab,kw)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OR (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plantarum:ti,ab,kw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next:ti,ab,kw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299v:ti,ab,kw) OR 'lp299v':ti,ab,kw OR '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dsm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9843':ti,ab,kw OR '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probi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digestis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':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)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AND ('irritable bowel syndrome'/exp OR ((irritable NEAR/3 bowel NEAR/3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syndrome):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) OR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ibs:ti,ab,kw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) AND ('clinical trial'/exp OR 'randomized controlled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trial'/exp OR 'double blind procedure'/exp OR 'single blind procedure'/exp OR 'crossover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procedure'/exp OR random*: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OR placebo*: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OR trial*: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OR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crossover:ti,ab,kw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OR 'cross-over':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ti,ab,kw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) NOT ('animal'/exp NOT 'human'/exp)</w:t>
      </w:r>
    </w:p>
    <w:p w14:paraId="69F7D1E9" w14:textId="77777777" w:rsidR="00101693" w:rsidRDefault="00101693" w:rsidP="00101693">
      <w:pPr>
        <w:pStyle w:val="NormaleWeb"/>
        <w:jc w:val="both"/>
        <w:rPr>
          <w:rFonts w:ascii="Avenir Book" w:hAnsi="Avenir Book"/>
          <w:sz w:val="20"/>
          <w:szCs w:val="20"/>
          <w:lang w:val="en-CA"/>
        </w:rPr>
      </w:pPr>
      <w:r w:rsidRPr="008606F1">
        <w:rPr>
          <w:rFonts w:ascii="Avenir Book" w:hAnsi="Avenir Book"/>
          <w:b/>
          <w:bCs/>
          <w:sz w:val="20"/>
          <w:szCs w:val="20"/>
          <w:lang w:val="en-CA"/>
        </w:rPr>
        <w:t xml:space="preserve">Cochrane </w:t>
      </w:r>
      <w:r>
        <w:rPr>
          <w:rFonts w:ascii="Avenir Book" w:hAnsi="Avenir Book"/>
          <w:b/>
          <w:bCs/>
          <w:sz w:val="20"/>
          <w:szCs w:val="20"/>
          <w:lang w:val="en-CA"/>
        </w:rPr>
        <w:t xml:space="preserve">CENTRAL: </w:t>
      </w:r>
      <w:r w:rsidRPr="00C542DB">
        <w:rPr>
          <w:rFonts w:ascii="Avenir Book" w:hAnsi="Avenir Book"/>
          <w:sz w:val="20"/>
          <w:szCs w:val="20"/>
          <w:lang w:val="en-CA"/>
        </w:rPr>
        <w:t>(lactobacillus AND plantarum AND 299v) OR (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plantarum AND 299v) OR lp299v OR 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dsm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9843"</w:t>
      </w:r>
      <w:r>
        <w:rPr>
          <w:rFonts w:ascii="Avenir Book" w:hAnsi="Avenir Book"/>
          <w:sz w:val="20"/>
          <w:szCs w:val="20"/>
          <w:lang w:val="en-CA"/>
        </w:rPr>
        <w:t xml:space="preserve">) </w:t>
      </w:r>
      <w:r w:rsidRPr="00C542DB">
        <w:rPr>
          <w:rFonts w:ascii="Avenir Book" w:hAnsi="Avenir Book"/>
          <w:sz w:val="20"/>
          <w:szCs w:val="20"/>
          <w:lang w:val="en-CA"/>
        </w:rPr>
        <w:t xml:space="preserve">AND (("irritable bowel syndrome") OR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ibs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) AND (random* OR placebo* OR trial* OR crossover OR "cross-over")</w:t>
      </w:r>
    </w:p>
    <w:p w14:paraId="633CD90B" w14:textId="77777777" w:rsidR="00101693" w:rsidRPr="008606F1" w:rsidRDefault="00101693" w:rsidP="00101693">
      <w:pPr>
        <w:pStyle w:val="NormaleWeb"/>
        <w:jc w:val="both"/>
        <w:rPr>
          <w:rFonts w:ascii="Avenir Book" w:hAnsi="Avenir Book"/>
          <w:sz w:val="20"/>
          <w:szCs w:val="20"/>
          <w:lang w:val="en-CA"/>
        </w:rPr>
      </w:pPr>
      <w:r w:rsidRPr="00C542DB">
        <w:rPr>
          <w:rFonts w:ascii="Avenir Book" w:hAnsi="Avenir Book"/>
          <w:b/>
          <w:bCs/>
          <w:sz w:val="20"/>
          <w:szCs w:val="20"/>
          <w:lang w:val="en-CA"/>
        </w:rPr>
        <w:t>SCOPUS:</w:t>
      </w:r>
      <w:r>
        <w:rPr>
          <w:rFonts w:ascii="Avenir Book" w:hAnsi="Avenir Book"/>
          <w:sz w:val="20"/>
          <w:szCs w:val="20"/>
          <w:lang w:val="en-CA"/>
        </w:rPr>
        <w:t xml:space="preserve"> </w:t>
      </w:r>
      <w:r w:rsidRPr="00C542DB">
        <w:rPr>
          <w:rFonts w:ascii="Avenir Book" w:hAnsi="Avenir Book"/>
          <w:sz w:val="20"/>
          <w:szCs w:val="20"/>
          <w:lang w:val="en-CA"/>
        </w:rPr>
        <w:t>(TITLE-ABS-KEY("Lactobacillus plantarum") OR TITLE-ABS-KEY("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plantarum") OR TITLE-ABS-KEY(lactobacillus AND plantarum AND 299v) OR TITLE-ABS-KEY(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lactiplantibacillus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AND plantarum AND 299v) OR TITLE-ABS-KEY(lp299v) OR TITLE-ABS-KEY("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dsm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9843") OR TITLE-ABS-KEY("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probi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 xml:space="preserve"> 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digestis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")) AND (TITLE-ABS-KEY("irritable bowel syndrome") OR TITLE-ABS-KEY(</w:t>
      </w:r>
      <w:proofErr w:type="spellStart"/>
      <w:r w:rsidRPr="00C542DB">
        <w:rPr>
          <w:rFonts w:ascii="Avenir Book" w:hAnsi="Avenir Book"/>
          <w:sz w:val="20"/>
          <w:szCs w:val="20"/>
          <w:lang w:val="en-CA"/>
        </w:rPr>
        <w:t>ibs</w:t>
      </w:r>
      <w:proofErr w:type="spellEnd"/>
      <w:r w:rsidRPr="00C542DB">
        <w:rPr>
          <w:rFonts w:ascii="Avenir Book" w:hAnsi="Avenir Book"/>
          <w:sz w:val="20"/>
          <w:szCs w:val="20"/>
          <w:lang w:val="en-CA"/>
        </w:rPr>
        <w:t>)) AND (TITLE-ABS-KEY(random*) OR TITLE-ABS-KEY(placebo*) OR TITLE-ABS-KEY(trial*) OR TITLE-ABS-KEY(crossover) OR TITLE-ABS-KEY("cross-over")) AND (NOT INDEX(animal) OR INDEX(human))</w:t>
      </w:r>
    </w:p>
    <w:p w14:paraId="5AB0A94A" w14:textId="305F6F70" w:rsidR="00101693" w:rsidRDefault="00101693" w:rsidP="00101693">
      <w:pPr>
        <w:tabs>
          <w:tab w:val="left" w:pos="2466"/>
        </w:tabs>
        <w:spacing w:after="120" w:line="360" w:lineRule="auto"/>
        <w:ind w:left="-426"/>
        <w:jc w:val="both"/>
        <w:rPr>
          <w:rFonts w:ascii="Avenir Book" w:hAnsi="Avenir Book"/>
          <w:sz w:val="20"/>
          <w:szCs w:val="20"/>
          <w:lang w:val="en-GB"/>
        </w:rPr>
      </w:pPr>
    </w:p>
    <w:p w14:paraId="67CAE0ED" w14:textId="7E243720" w:rsidR="00C542DB" w:rsidRDefault="00C45887" w:rsidP="00C542DB">
      <w:pPr>
        <w:spacing w:after="120" w:line="360" w:lineRule="auto"/>
        <w:ind w:left="-426"/>
        <w:jc w:val="both"/>
        <w:rPr>
          <w:rFonts w:ascii="Avenir Book" w:hAnsi="Avenir Book"/>
          <w:b/>
          <w:bCs/>
          <w:sz w:val="20"/>
          <w:szCs w:val="20"/>
          <w:lang w:val="en-CA"/>
        </w:rPr>
      </w:pPr>
      <w:r w:rsidRPr="00101693">
        <w:rPr>
          <w:rFonts w:ascii="Avenir Book" w:hAnsi="Avenir Book"/>
          <w:sz w:val="20"/>
          <w:szCs w:val="20"/>
          <w:lang w:val="en-GB"/>
        </w:rPr>
        <w:br w:type="column"/>
      </w:r>
      <w:r w:rsidR="00C542DB" w:rsidRPr="00C542DB">
        <w:rPr>
          <w:rFonts w:ascii="Avenir Book" w:hAnsi="Avenir Book"/>
          <w:b/>
          <w:bCs/>
          <w:sz w:val="20"/>
          <w:szCs w:val="20"/>
          <w:lang w:val="en-CA"/>
        </w:rPr>
        <w:lastRenderedPageBreak/>
        <w:t>Supplementary Table 1. GRADE assessment of the certainty of evidence for each outcome.</w:t>
      </w:r>
      <w:r w:rsidR="00C542DB">
        <w:rPr>
          <w:rFonts w:ascii="Avenir Book" w:hAnsi="Avenir Book"/>
          <w:b/>
          <w:bCs/>
          <w:sz w:val="20"/>
          <w:szCs w:val="20"/>
          <w:lang w:val="en-CA"/>
        </w:rPr>
        <w:t xml:space="preserve"> </w:t>
      </w:r>
      <w:r w:rsidR="00C542DB" w:rsidRPr="00C542DB">
        <w:rPr>
          <w:rFonts w:ascii="Avenir Book" w:hAnsi="Avenir Book"/>
          <w:b/>
          <w:bCs/>
          <w:sz w:val="20"/>
          <w:szCs w:val="20"/>
          <w:lang w:val="en-CA"/>
        </w:rPr>
        <w:t>Abbreviations: CI, confidence interval; RCT, randomized controlled trial; RR, relative risk; SMD, standardized mean difference.</w:t>
      </w:r>
    </w:p>
    <w:p w14:paraId="6CA8054E" w14:textId="77777777" w:rsidR="00C542DB" w:rsidRDefault="00C542DB" w:rsidP="00C72BE7">
      <w:pPr>
        <w:spacing w:after="120" w:line="360" w:lineRule="auto"/>
        <w:ind w:left="-426"/>
        <w:rPr>
          <w:rFonts w:ascii="Avenir Book" w:hAnsi="Avenir Book"/>
          <w:b/>
          <w:bCs/>
          <w:sz w:val="20"/>
          <w:szCs w:val="20"/>
          <w:lang w:val="en-CA"/>
        </w:rPr>
      </w:pPr>
    </w:p>
    <w:p w14:paraId="31A01648" w14:textId="3BDCCAA8" w:rsidR="00C542DB" w:rsidRDefault="00C542DB" w:rsidP="00C542DB">
      <w:pPr>
        <w:spacing w:after="120" w:line="360" w:lineRule="auto"/>
        <w:ind w:left="-426"/>
        <w:jc w:val="center"/>
        <w:rPr>
          <w:rFonts w:ascii="Avenir Book" w:hAnsi="Avenir Book" w:cs="Times New Roman"/>
        </w:rPr>
      </w:pPr>
      <w:r w:rsidRPr="00C542DB">
        <w:rPr>
          <w:rFonts w:ascii="Avenir Book" w:hAnsi="Avenir Book" w:cs="Times New Roman"/>
          <w:noProof/>
        </w:rPr>
        <w:drawing>
          <wp:inline distT="0" distB="0" distL="0" distR="0" wp14:anchorId="205760EE" wp14:editId="0457D37D">
            <wp:extent cx="6913300" cy="3795214"/>
            <wp:effectExtent l="0" t="0" r="0" b="2540"/>
            <wp:docPr id="34627188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718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5067" cy="380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977A7" w14:textId="75FDE607" w:rsidR="00C542DB" w:rsidRPr="008606F1" w:rsidRDefault="00C542DB" w:rsidP="00101693">
      <w:pPr>
        <w:spacing w:after="120" w:line="360" w:lineRule="auto"/>
        <w:rPr>
          <w:rFonts w:ascii="Avenir Book" w:hAnsi="Avenir Book"/>
          <w:sz w:val="20"/>
          <w:szCs w:val="20"/>
          <w:lang w:val="en-CA"/>
        </w:rPr>
      </w:pPr>
    </w:p>
    <w:p w14:paraId="224E0EDD" w14:textId="0F63FF9F" w:rsidR="00DF3C2C" w:rsidRDefault="00DF3C2C" w:rsidP="00C53509">
      <w:pPr>
        <w:pStyle w:val="NormaleWeb"/>
        <w:rPr>
          <w:rFonts w:ascii="Avenir Book" w:hAnsi="Avenir Book"/>
          <w:sz w:val="20"/>
          <w:szCs w:val="20"/>
          <w:lang w:val="en-CA"/>
        </w:rPr>
      </w:pPr>
    </w:p>
    <w:p w14:paraId="067A430D" w14:textId="25D7903A" w:rsidR="00DF3C2C" w:rsidRDefault="00DF3C2C" w:rsidP="00DF3C2C">
      <w:pPr>
        <w:autoSpaceDE w:val="0"/>
        <w:autoSpaceDN w:val="0"/>
        <w:adjustRightInd w:val="0"/>
        <w:spacing w:before="120" w:line="480" w:lineRule="auto"/>
        <w:jc w:val="both"/>
        <w:rPr>
          <w:lang w:val="en-GB"/>
        </w:rPr>
      </w:pPr>
      <w:r>
        <w:rPr>
          <w:lang w:val="en-GB"/>
        </w:rPr>
        <w:t xml:space="preserve"> </w:t>
      </w:r>
    </w:p>
    <w:p w14:paraId="76CA778B" w14:textId="37513E30" w:rsidR="0024220C" w:rsidRPr="0024220C" w:rsidRDefault="0024220C" w:rsidP="00C45887">
      <w:pPr>
        <w:spacing w:after="120" w:line="360" w:lineRule="auto"/>
        <w:jc w:val="both"/>
        <w:rPr>
          <w:rFonts w:ascii="Avenir Book" w:hAnsi="Avenir Book"/>
          <w:sz w:val="20"/>
          <w:szCs w:val="20"/>
          <w:lang w:val="en-CA"/>
        </w:rPr>
      </w:pPr>
    </w:p>
    <w:p w14:paraId="250357B1" w14:textId="77777777" w:rsidR="00CB515A" w:rsidRPr="0024220C" w:rsidRDefault="00CB515A">
      <w:pPr>
        <w:rPr>
          <w:rFonts w:ascii="Avenir Book" w:hAnsi="Avenir Book"/>
          <w:sz w:val="20"/>
          <w:szCs w:val="20"/>
          <w:lang w:val="en-CA"/>
        </w:rPr>
      </w:pPr>
    </w:p>
    <w:sectPr w:rsidR="00CB515A" w:rsidRPr="00242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FCC587" w14:textId="77777777" w:rsidR="005C0F7D" w:rsidRDefault="005C0F7D" w:rsidP="003F226A">
      <w:r>
        <w:separator/>
      </w:r>
    </w:p>
  </w:endnote>
  <w:endnote w:type="continuationSeparator" w:id="0">
    <w:p w14:paraId="6971257C" w14:textId="77777777" w:rsidR="005C0F7D" w:rsidRDefault="005C0F7D" w:rsidP="003F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51804" w14:textId="77777777" w:rsidR="00C72BE7" w:rsidRDefault="00C72B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56B623" w14:textId="77777777" w:rsidR="00C72BE7" w:rsidRDefault="00C72B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48D589" w14:textId="77777777" w:rsidR="00C72BE7" w:rsidRDefault="00C72B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1C635F" w14:textId="77777777" w:rsidR="005C0F7D" w:rsidRDefault="005C0F7D" w:rsidP="003F226A">
      <w:r>
        <w:separator/>
      </w:r>
    </w:p>
  </w:footnote>
  <w:footnote w:type="continuationSeparator" w:id="0">
    <w:p w14:paraId="4386F9F9" w14:textId="77777777" w:rsidR="005C0F7D" w:rsidRDefault="005C0F7D" w:rsidP="003F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CC5886" w14:textId="77777777" w:rsidR="00C72BE7" w:rsidRDefault="00C72B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44BFF7" w14:textId="77777777" w:rsidR="00C72BE7" w:rsidRDefault="00C72B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FF3D00" w14:textId="77777777" w:rsidR="00C72BE7" w:rsidRDefault="00C72B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196095"/>
    <w:multiLevelType w:val="multilevel"/>
    <w:tmpl w:val="EAFE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049EB"/>
    <w:multiLevelType w:val="hybridMultilevel"/>
    <w:tmpl w:val="DC2E7F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D3685"/>
    <w:multiLevelType w:val="multilevel"/>
    <w:tmpl w:val="A6D2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2630655">
    <w:abstractNumId w:val="0"/>
  </w:num>
  <w:num w:numId="2" w16cid:durableId="552430519">
    <w:abstractNumId w:val="2"/>
  </w:num>
  <w:num w:numId="3" w16cid:durableId="43563411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0C"/>
    <w:rsid w:val="00042D0F"/>
    <w:rsid w:val="000667F4"/>
    <w:rsid w:val="000A7DBB"/>
    <w:rsid w:val="000B2B06"/>
    <w:rsid w:val="000C7900"/>
    <w:rsid w:val="00101693"/>
    <w:rsid w:val="00146AD4"/>
    <w:rsid w:val="00155EEF"/>
    <w:rsid w:val="001610F2"/>
    <w:rsid w:val="001E13C0"/>
    <w:rsid w:val="001E3EE6"/>
    <w:rsid w:val="001E6395"/>
    <w:rsid w:val="001F6F07"/>
    <w:rsid w:val="00212CC8"/>
    <w:rsid w:val="0024220C"/>
    <w:rsid w:val="00262B9D"/>
    <w:rsid w:val="003040DA"/>
    <w:rsid w:val="003B007E"/>
    <w:rsid w:val="003F226A"/>
    <w:rsid w:val="004048F2"/>
    <w:rsid w:val="004C2FE1"/>
    <w:rsid w:val="004C521E"/>
    <w:rsid w:val="00567D06"/>
    <w:rsid w:val="005C0F7D"/>
    <w:rsid w:val="005D1C2E"/>
    <w:rsid w:val="00654EFB"/>
    <w:rsid w:val="006A1F51"/>
    <w:rsid w:val="006C2922"/>
    <w:rsid w:val="00751CD1"/>
    <w:rsid w:val="00753CC0"/>
    <w:rsid w:val="00857DDB"/>
    <w:rsid w:val="008606F1"/>
    <w:rsid w:val="009000A4"/>
    <w:rsid w:val="00952C31"/>
    <w:rsid w:val="00955F8B"/>
    <w:rsid w:val="00964873"/>
    <w:rsid w:val="00A61AE3"/>
    <w:rsid w:val="00B47346"/>
    <w:rsid w:val="00B47897"/>
    <w:rsid w:val="00C45887"/>
    <w:rsid w:val="00C53509"/>
    <w:rsid w:val="00C542DB"/>
    <w:rsid w:val="00C72BE7"/>
    <w:rsid w:val="00CA06AF"/>
    <w:rsid w:val="00CB515A"/>
    <w:rsid w:val="00CD480E"/>
    <w:rsid w:val="00CE12B7"/>
    <w:rsid w:val="00D3784A"/>
    <w:rsid w:val="00D82F1C"/>
    <w:rsid w:val="00DC771B"/>
    <w:rsid w:val="00DD0ECC"/>
    <w:rsid w:val="00DF3C2C"/>
    <w:rsid w:val="00E42BC6"/>
    <w:rsid w:val="00EC4E56"/>
    <w:rsid w:val="00E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026880"/>
  <w15:chartTrackingRefBased/>
  <w15:docId w15:val="{0DA246D3-117B-C144-868E-31BE1B4B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42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2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422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2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22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2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2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2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2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22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22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422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22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22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22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22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22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22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2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2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2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2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2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22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22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22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22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22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220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4220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4220C"/>
    <w:rPr>
      <w:b/>
      <w:bCs/>
    </w:rPr>
  </w:style>
  <w:style w:type="character" w:styleId="Enfasicorsivo">
    <w:name w:val="Emphasis"/>
    <w:basedOn w:val="Carpredefinitoparagrafo"/>
    <w:uiPriority w:val="20"/>
    <w:qFormat/>
    <w:rsid w:val="0024220C"/>
    <w:rPr>
      <w:i/>
      <w:iCs/>
    </w:rPr>
  </w:style>
  <w:style w:type="paragraph" w:customStyle="1" w:styleId="Default">
    <w:name w:val="Default"/>
    <w:rsid w:val="0024220C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kern w:val="0"/>
      <w:lang w:val="en-CA" w:eastAsia="en-CA"/>
      <w14:ligatures w14:val="none"/>
    </w:rPr>
  </w:style>
  <w:style w:type="character" w:customStyle="1" w:styleId="apple-converted-space">
    <w:name w:val="apple-converted-space"/>
    <w:basedOn w:val="Carpredefinitoparagrafo"/>
    <w:rsid w:val="001E6395"/>
  </w:style>
  <w:style w:type="paragraph" w:styleId="Intestazione">
    <w:name w:val="header"/>
    <w:basedOn w:val="Normale"/>
    <w:link w:val="IntestazioneCarattere"/>
    <w:uiPriority w:val="99"/>
    <w:unhideWhenUsed/>
    <w:rsid w:val="003F22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226A"/>
  </w:style>
  <w:style w:type="paragraph" w:styleId="Pidipagina">
    <w:name w:val="footer"/>
    <w:basedOn w:val="Normale"/>
    <w:link w:val="PidipaginaCarattere"/>
    <w:uiPriority w:val="99"/>
    <w:unhideWhenUsed/>
    <w:rsid w:val="003F22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226A"/>
  </w:style>
  <w:style w:type="table" w:styleId="Grigliatabella">
    <w:name w:val="Table Grid"/>
    <w:basedOn w:val="Tabellanormale"/>
    <w:uiPriority w:val="59"/>
    <w:rsid w:val="00DF3C2C"/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F3C2C"/>
    <w:rPr>
      <w:rFonts w:eastAsia="Apto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1">
    <w:name w:val="Griglia tabella21"/>
    <w:basedOn w:val="Tabellanormale"/>
    <w:next w:val="Grigliatabella"/>
    <w:uiPriority w:val="39"/>
    <w:rsid w:val="00DF3C2C"/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DF3C2C"/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9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Ruggiero Francavilla</dc:creator>
  <cp:keywords/>
  <dc:description/>
  <cp:lastModifiedBy>BRINDICCI VIVIANA FARA</cp:lastModifiedBy>
  <cp:revision>7</cp:revision>
  <dcterms:created xsi:type="dcterms:W3CDTF">2026-07-15T19:04:00Z</dcterms:created>
  <dcterms:modified xsi:type="dcterms:W3CDTF">2026-07-17T16:31:00Z</dcterms:modified>
</cp:coreProperties>
</file>