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5E730" w14:textId="77777777" w:rsidR="00915AC6" w:rsidRDefault="00915AC6" w:rsidP="00915AC6">
      <w:pPr>
        <w:rPr>
          <w:rFonts w:ascii="Times New Roman" w:hAnsi="Times New Roman"/>
          <w:szCs w:val="22"/>
          <w:lang w:bidi="ar"/>
        </w:rPr>
      </w:pPr>
      <w:r>
        <w:rPr>
          <w:rFonts w:ascii="Times New Roman" w:hAnsi="Times New Roman"/>
          <w:b/>
          <w:bCs/>
          <w:szCs w:val="22"/>
          <w:lang w:bidi="ar"/>
        </w:rPr>
        <w:t xml:space="preserve">Table 1 </w:t>
      </w:r>
      <w:bookmarkStart w:id="0" w:name="OLE_LINK38"/>
      <w:r>
        <w:rPr>
          <w:rFonts w:ascii="Times New Roman" w:hAnsi="Times New Roman"/>
          <w:szCs w:val="22"/>
          <w:lang w:bidi="ar"/>
        </w:rPr>
        <w:t>De</w:t>
      </w:r>
      <w:r>
        <w:rPr>
          <w:rFonts w:ascii="Times New Roman" w:hAnsi="Times New Roman"/>
          <w:lang w:bidi="ar"/>
        </w:rPr>
        <w:t xml:space="preserve">mographic and clinical </w:t>
      </w:r>
      <w:r>
        <w:rPr>
          <w:rFonts w:ascii="Times New Roman" w:hAnsi="Times New Roman"/>
          <w:szCs w:val="22"/>
          <w:lang w:bidi="ar"/>
        </w:rPr>
        <w:t>baseline</w:t>
      </w:r>
      <w:r>
        <w:rPr>
          <w:rFonts w:ascii="Times New Roman" w:hAnsi="Times New Roman"/>
          <w:lang w:bidi="ar"/>
        </w:rPr>
        <w:t xml:space="preserve"> characteristics of </w:t>
      </w:r>
      <w:bookmarkStart w:id="1" w:name="OLE_LINK43"/>
      <w:r>
        <w:rPr>
          <w:rFonts w:ascii="Times New Roman" w:hAnsi="Times New Roman"/>
          <w:lang w:bidi="ar"/>
        </w:rPr>
        <w:t>patients with hematological malignancy patients</w:t>
      </w:r>
      <w:bookmarkEnd w:id="0"/>
      <w:bookmarkEnd w:id="1"/>
      <w:r>
        <w:rPr>
          <w:rFonts w:ascii="Times New Roman" w:hAnsi="Times New Roman"/>
          <w:szCs w:val="22"/>
          <w:lang w:bidi="ar"/>
        </w:rPr>
        <w:t xml:space="preserve"> divided by </w:t>
      </w:r>
      <w:r>
        <w:rPr>
          <w:rFonts w:ascii="Times New Roman" w:hAnsi="Times New Roman" w:hint="eastAsia"/>
        </w:rPr>
        <w:t>CRT</w:t>
      </w:r>
      <w:r>
        <w:rPr>
          <w:rFonts w:ascii="Times New Roman" w:hAnsi="Times New Roman"/>
          <w:szCs w:val="22"/>
          <w:lang w:bidi="ar"/>
        </w:rPr>
        <w:t xml:space="preserve"> status.</w:t>
      </w:r>
    </w:p>
    <w:tbl>
      <w:tblPr>
        <w:tblW w:w="5000" w:type="pct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05"/>
        <w:gridCol w:w="1876"/>
        <w:gridCol w:w="1879"/>
        <w:gridCol w:w="966"/>
      </w:tblGrid>
      <w:tr w:rsidR="00915AC6" w14:paraId="506DF422" w14:textId="77777777" w:rsidTr="004A1B77">
        <w:tc>
          <w:tcPr>
            <w:tcW w:w="2383" w:type="pct"/>
            <w:tcBorders>
              <w:top w:val="single" w:sz="4" w:space="0" w:color="auto"/>
              <w:bottom w:val="single" w:sz="4" w:space="0" w:color="auto"/>
            </w:tcBorders>
          </w:tcPr>
          <w:p w14:paraId="48330D0E" w14:textId="77777777" w:rsidR="00915AC6" w:rsidRDefault="00915AC6" w:rsidP="004A1B77">
            <w:pPr>
              <w:rPr>
                <w:rFonts w:ascii="Times New Roman" w:hAnsi="Times New Roman"/>
              </w:rPr>
            </w:pPr>
            <w:bookmarkStart w:id="2" w:name="OLE_LINK46"/>
            <w:bookmarkStart w:id="3" w:name="OLE_LINK45" w:colFirst="0" w:colLast="1"/>
            <w:bookmarkStart w:id="4" w:name="OLE_LINK1"/>
            <w:r>
              <w:rPr>
                <w:rFonts w:ascii="Times New Roman" w:hAnsi="Times New Roman"/>
              </w:rPr>
              <w:t>Variables</w:t>
            </w:r>
            <w:bookmarkEnd w:id="2"/>
          </w:p>
        </w:tc>
        <w:tc>
          <w:tcPr>
            <w:tcW w:w="1039" w:type="pct"/>
            <w:tcBorders>
              <w:top w:val="single" w:sz="4" w:space="0" w:color="auto"/>
              <w:bottom w:val="single" w:sz="4" w:space="0" w:color="auto"/>
            </w:tcBorders>
          </w:tcPr>
          <w:p w14:paraId="6988AC26" w14:textId="77777777" w:rsidR="00915AC6" w:rsidRDefault="00915AC6" w:rsidP="004A1B77">
            <w:pPr>
              <w:jc w:val="center"/>
              <w:rPr>
                <w:rFonts w:ascii="Times New Roman" w:hAnsi="Times New Roman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zCs w:val="22"/>
                <w:lang w:bidi="ar"/>
              </w:rPr>
              <w:t>CRT</w:t>
            </w:r>
          </w:p>
          <w:p w14:paraId="3B411462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  <w:szCs w:val="22"/>
                <w:lang w:bidi="ar"/>
              </w:rPr>
              <w:t>(50)</w:t>
            </w:r>
          </w:p>
        </w:tc>
        <w:tc>
          <w:tcPr>
            <w:tcW w:w="1041" w:type="pct"/>
            <w:tcBorders>
              <w:top w:val="single" w:sz="4" w:space="0" w:color="auto"/>
              <w:bottom w:val="single" w:sz="4" w:space="0" w:color="auto"/>
            </w:tcBorders>
          </w:tcPr>
          <w:p w14:paraId="4AB7C0A1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2"/>
                <w:lang w:bidi="ar"/>
              </w:rPr>
              <w:t xml:space="preserve">No </w:t>
            </w:r>
            <w:r>
              <w:rPr>
                <w:rFonts w:ascii="Times New Roman" w:hAnsi="Times New Roman"/>
              </w:rPr>
              <w:t>CRT</w:t>
            </w:r>
          </w:p>
          <w:p w14:paraId="0665AFD7" w14:textId="77777777" w:rsidR="00915AC6" w:rsidRDefault="00915AC6" w:rsidP="004A1B77">
            <w:pPr>
              <w:jc w:val="center"/>
              <w:rPr>
                <w:rFonts w:ascii="Times New Roman" w:hAnsi="Times New Roman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lang w:bidi="ar"/>
              </w:rPr>
              <w:t>(291)</w:t>
            </w:r>
          </w:p>
        </w:tc>
        <w:tc>
          <w:tcPr>
            <w:tcW w:w="535" w:type="pct"/>
            <w:tcBorders>
              <w:top w:val="single" w:sz="4" w:space="0" w:color="auto"/>
              <w:bottom w:val="single" w:sz="4" w:space="0" w:color="auto"/>
            </w:tcBorders>
          </w:tcPr>
          <w:p w14:paraId="06178C4C" w14:textId="77777777" w:rsidR="00915AC6" w:rsidRDefault="00915AC6" w:rsidP="004A1B77">
            <w:pPr>
              <w:jc w:val="center"/>
              <w:rPr>
                <w:rFonts w:ascii="Times New Roman" w:hAnsi="Times New Roman"/>
                <w:szCs w:val="22"/>
                <w:lang w:bidi="ar"/>
              </w:rPr>
            </w:pPr>
            <w:r>
              <w:rPr>
                <w:rFonts w:ascii="Times New Roman" w:hAnsi="Times New Roman"/>
                <w:i/>
                <w:iCs/>
              </w:rPr>
              <w:t xml:space="preserve">P </w:t>
            </w:r>
            <w:r>
              <w:rPr>
                <w:rFonts w:ascii="Times New Roman" w:hAnsi="Times New Roman"/>
              </w:rPr>
              <w:t>value</w:t>
            </w:r>
          </w:p>
        </w:tc>
      </w:tr>
      <w:bookmarkEnd w:id="3"/>
      <w:tr w:rsidR="00915AC6" w14:paraId="563B90CD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253BA2DB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Age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7BE3719D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5F8A8DDE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617164F9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61823F41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462EFB56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≤</w:t>
            </w:r>
            <w:r>
              <w:rPr>
                <w:rFonts w:ascii="Times New Roman" w:hAnsi="Times New Roman" w:hint="eastAsia"/>
              </w:rPr>
              <w:t>60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136CFD8B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29(58.0%)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5747752B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190(65.3%)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6B66CAE2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0.320</w:t>
            </w:r>
          </w:p>
        </w:tc>
      </w:tr>
      <w:tr w:rsidR="00915AC6" w14:paraId="5E37F3E5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5CC183E4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＞</w:t>
            </w:r>
            <w:r>
              <w:rPr>
                <w:rFonts w:ascii="Times New Roman" w:hAnsi="Times New Roman" w:hint="eastAsia"/>
              </w:rPr>
              <w:t>60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06EDB585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21(42.0%)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6859742C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101(34.7%)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4ACAB96A" w14:textId="77777777" w:rsidR="00915AC6" w:rsidRDefault="00915AC6" w:rsidP="004A1B77">
            <w:pPr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915AC6" w14:paraId="6D76A337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2394709C" w14:textId="77777777" w:rsidR="00915AC6" w:rsidRDefault="00915AC6" w:rsidP="004A1B77">
            <w:pPr>
              <w:jc w:val="left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 w:hint="eastAsia"/>
              </w:rPr>
              <w:t>Man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10B0D10A" w14:textId="77777777" w:rsidR="00915AC6" w:rsidRDefault="00915AC6" w:rsidP="004A1B77">
            <w:pPr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 w:hint="eastAsia"/>
              </w:rPr>
              <w:t>30(60.0%)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6A50213B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172(59.1%)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1F17C1E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0.905</w:t>
            </w:r>
          </w:p>
        </w:tc>
      </w:tr>
      <w:tr w:rsidR="00915AC6" w14:paraId="2DE94FA5" w14:textId="77777777" w:rsidTr="004A1B77">
        <w:trPr>
          <w:trHeight w:val="291"/>
        </w:trPr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7B606F2F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BMI, kg/m</w:t>
            </w:r>
            <w:r>
              <w:rPr>
                <w:rFonts w:ascii="Times New Roman" w:hAnsi="Times New Roman"/>
                <w:vertAlign w:val="superscript"/>
              </w:rPr>
              <w:t>2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3D96682B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</w:t>
            </w: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(2</w:t>
            </w:r>
            <w:r>
              <w:rPr>
                <w:rFonts w:ascii="Times New Roman" w:hAnsi="Times New Roman" w:hint="eastAsia"/>
              </w:rPr>
              <w:t>1.3</w:t>
            </w:r>
            <w:r>
              <w:rPr>
                <w:rFonts w:ascii="Times New Roman" w:hAnsi="Times New Roman"/>
              </w:rPr>
              <w:t>-25.</w:t>
            </w:r>
            <w:r>
              <w:rPr>
                <w:rFonts w:ascii="Times New Roman" w:hAnsi="Times New Roman" w:hint="eastAsia"/>
              </w:rPr>
              <w:t>5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4E270A7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</w:t>
            </w: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(2</w:t>
            </w:r>
            <w:r>
              <w:rPr>
                <w:rFonts w:ascii="Times New Roman" w:hAnsi="Times New Roman" w:hint="eastAsia"/>
              </w:rPr>
              <w:t>0.8</w:t>
            </w:r>
            <w:r>
              <w:rPr>
                <w:rFonts w:ascii="Times New Roman" w:hAnsi="Times New Roman"/>
              </w:rPr>
              <w:t>-25.</w:t>
            </w: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4AC9770F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0.346</w:t>
            </w:r>
          </w:p>
        </w:tc>
      </w:tr>
      <w:tr w:rsidR="00915AC6" w14:paraId="43CD2150" w14:textId="77777777" w:rsidTr="004A1B77">
        <w:trPr>
          <w:trHeight w:val="291"/>
        </w:trPr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6AA13492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Hematologic</w:t>
            </w:r>
            <w:r>
              <w:rPr>
                <w:rFonts w:ascii="Times New Roman" w:hAnsi="Times New Roman" w:hint="eastAsia"/>
              </w:rPr>
              <w:t>al</w:t>
            </w:r>
            <w:r>
              <w:rPr>
                <w:rFonts w:ascii="Times New Roman" w:hAnsi="Times New Roman"/>
              </w:rPr>
              <w:t xml:space="preserve"> diseases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456AB7C1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2A18447A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0007BC3D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0.0</w:t>
            </w:r>
            <w:r>
              <w:rPr>
                <w:rFonts w:ascii="Times New Roman" w:hAnsi="Times New Roman" w:hint="eastAsia"/>
              </w:rPr>
              <w:t>09</w:t>
            </w:r>
          </w:p>
        </w:tc>
      </w:tr>
      <w:tr w:rsidR="00915AC6" w14:paraId="781D7194" w14:textId="77777777" w:rsidTr="004A1B77">
        <w:trPr>
          <w:trHeight w:val="291"/>
        </w:trPr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2F83D9E6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Acute leukemia</w:t>
            </w:r>
            <w:r>
              <w:rPr>
                <w:rFonts w:ascii="Times New Roman" w:hAnsi="Times New Roman" w:hint="eastAsia"/>
              </w:rPr>
              <w:t>/</w:t>
            </w:r>
            <w:r>
              <w:rPr>
                <w:rFonts w:ascii="Times New Roman" w:hAnsi="Times New Roman"/>
              </w:rPr>
              <w:t xml:space="preserve">Myelodysplastic syndrome 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704B19E1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28.0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0C2CB7F7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 w:hint="eastAsia"/>
              </w:rPr>
              <w:t>26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43.3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2A9A2F83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166B4F99" w14:textId="77777777" w:rsidTr="004A1B77">
        <w:trPr>
          <w:trHeight w:val="291"/>
        </w:trPr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1C9B356D" w14:textId="77777777" w:rsidR="00915AC6" w:rsidRDefault="00915AC6" w:rsidP="004A1B77">
            <w:pPr>
              <w:tabs>
                <w:tab w:val="left" w:pos="4179"/>
              </w:tabs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Lymphoma</w:t>
            </w:r>
          </w:p>
          <w:p w14:paraId="095D576A" w14:textId="77777777" w:rsidR="00915AC6" w:rsidRDefault="00915AC6" w:rsidP="004A1B77">
            <w:pPr>
              <w:tabs>
                <w:tab w:val="left" w:pos="4179"/>
              </w:tabs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Multiple myeloma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5CEF358E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24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48.0</w:t>
            </w:r>
            <w:r>
              <w:rPr>
                <w:rFonts w:ascii="Times New Roman" w:hAnsi="Times New Roman"/>
              </w:rPr>
              <w:t>%)</w:t>
            </w:r>
          </w:p>
          <w:p w14:paraId="5FE65D5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12(24.0%)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23974A11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 w:hint="eastAsia"/>
              </w:rPr>
              <w:t>36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46.7</w:t>
            </w:r>
            <w:r>
              <w:rPr>
                <w:rFonts w:ascii="Times New Roman" w:hAnsi="Times New Roman"/>
              </w:rPr>
              <w:t>%)</w:t>
            </w:r>
          </w:p>
          <w:p w14:paraId="7E012CE3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29(10.0%)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0E2401F2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1719CB93" w14:textId="77777777" w:rsidTr="004A1B77">
        <w:trPr>
          <w:trHeight w:val="291"/>
        </w:trPr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2DD95A47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Blood Type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06692A64" w14:textId="77777777" w:rsidR="00915AC6" w:rsidRDefault="00915AC6" w:rsidP="004A1B77">
            <w:pPr>
              <w:tabs>
                <w:tab w:val="left" w:pos="1547"/>
              </w:tabs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0B8BF49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133298BA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0.933</w:t>
            </w:r>
          </w:p>
        </w:tc>
      </w:tr>
      <w:tr w:rsidR="00915AC6" w14:paraId="3A4D939C" w14:textId="77777777" w:rsidTr="004A1B77">
        <w:trPr>
          <w:trHeight w:val="90"/>
        </w:trPr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53A37C20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41DDBA8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28.0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7249C44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88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30.2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12FACB15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1847EBB1" w14:textId="77777777" w:rsidTr="004A1B77">
        <w:trPr>
          <w:trHeight w:val="291"/>
        </w:trPr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4D249D3D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10B117A3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13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26.0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74E47FF5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79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27.1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7D0DDF99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29DE8CD2" w14:textId="77777777" w:rsidTr="004A1B77">
        <w:trPr>
          <w:trHeight w:val="291"/>
        </w:trPr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1A29A990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AB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4B5ABEFF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8.0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735E13A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17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5.8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7B23DCE7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02E4D7B5" w14:textId="77777777" w:rsidTr="004A1B77">
        <w:trPr>
          <w:trHeight w:val="291"/>
        </w:trPr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59CD145A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2B92A626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 w:hint="eastAsia"/>
              </w:rPr>
              <w:t>9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38.0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33FCD766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107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36.8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05E0247F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56F2ABAE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2033FDBE" w14:textId="77777777" w:rsidR="00915AC6" w:rsidRDefault="00915AC6" w:rsidP="004A1B77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Arm of Insertion (Left)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059A2457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25(50.0%)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0570DE92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172(59.1)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56174D05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0.228</w:t>
            </w:r>
          </w:p>
        </w:tc>
      </w:tr>
      <w:tr w:rsidR="00915AC6" w14:paraId="4B3C6549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36B11D82" w14:textId="77777777" w:rsidR="00915AC6" w:rsidRDefault="00915AC6" w:rsidP="004A1B77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Insertion Vein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43C5E243" w14:textId="77777777" w:rsidR="00915AC6" w:rsidRDefault="00915AC6" w:rsidP="004A1B7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1985FC9C" w14:textId="77777777" w:rsidR="00915AC6" w:rsidRDefault="00915AC6" w:rsidP="004A1B77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44389F19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18151543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67068E3D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Basilic vein 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018BA982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41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82.0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65F2908E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245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84.2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25A0777F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0.697</w:t>
            </w:r>
          </w:p>
        </w:tc>
      </w:tr>
      <w:tr w:rsidR="00915AC6" w14:paraId="118628BE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7BDD61CF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Median cubital vein 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76FE446C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9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18.0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1393D7C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46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15.8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29C8A59C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7DC8C5BD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62D5B70C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PICC dwell time, days 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3BDC1FC6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 w:hint="eastAsia"/>
              </w:rPr>
              <w:t>14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41</w:t>
            </w:r>
            <w:r>
              <w:rPr>
                <w:rFonts w:ascii="Times New Roman" w:hAnsi="Times New Roman"/>
              </w:rPr>
              <w:t>-1</w:t>
            </w:r>
            <w:r>
              <w:rPr>
                <w:rFonts w:ascii="Times New Roman" w:hAnsi="Times New Roman" w:hint="eastAsia"/>
              </w:rPr>
              <w:t>73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06BBD5A9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 w:hint="eastAsia"/>
              </w:rPr>
              <w:t>02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33</w:t>
            </w:r>
            <w:r>
              <w:rPr>
                <w:rFonts w:ascii="Times New Roman" w:hAnsi="Times New Roman"/>
              </w:rPr>
              <w:t>-1</w:t>
            </w:r>
            <w:r>
              <w:rPr>
                <w:rFonts w:ascii="Times New Roman" w:hAnsi="Times New Roman" w:hint="eastAsia"/>
              </w:rPr>
              <w:t>55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6F0068FE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0.377</w:t>
            </w:r>
          </w:p>
        </w:tc>
      </w:tr>
      <w:tr w:rsidR="00915AC6" w14:paraId="4241C6E9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1A56F267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ECOG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149E0DF2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0E89BD0E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55268825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4C03A99D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7078BFD1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 w:hint="eastAsia"/>
              </w:rPr>
              <w:t>≤</w:t>
            </w: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6363B9B2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41</w:t>
            </w:r>
            <w:r>
              <w:rPr>
                <w:rFonts w:ascii="Times New Roman" w:hAnsi="Times New Roman"/>
              </w:rPr>
              <w:t>(8</w:t>
            </w:r>
            <w:r>
              <w:rPr>
                <w:rFonts w:ascii="Times New Roman" w:hAnsi="Times New Roman" w:hint="eastAsia"/>
              </w:rPr>
              <w:t>2.0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03D7DCC6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261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89.7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0B3D5C1E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0.114</w:t>
            </w:r>
          </w:p>
        </w:tc>
      </w:tr>
      <w:tr w:rsidR="00915AC6" w14:paraId="562F47D8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438EC726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＞</w:t>
            </w:r>
            <w:r>
              <w:rPr>
                <w:rFonts w:ascii="Times New Roman" w:hAnsi="Times New Roman" w:hint="eastAsia"/>
              </w:rPr>
              <w:t>2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577AD1D9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9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18.0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1DD151E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30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10.3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023F6C6D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7D551F45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6EE416CA" w14:textId="77777777" w:rsidR="00915AC6" w:rsidRDefault="00915AC6" w:rsidP="004A1B77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Blood transfusion or blood products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3F4B34C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34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68.0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43337CD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183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62.9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2949552B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0.487</w:t>
            </w:r>
          </w:p>
        </w:tc>
      </w:tr>
      <w:tr w:rsidR="00915AC6" w14:paraId="605B671E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459D934D" w14:textId="77777777" w:rsidR="00915AC6" w:rsidRDefault="00915AC6" w:rsidP="004A1B77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Parenteral nutrition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4928C6EA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(</w:t>
            </w:r>
            <w:r>
              <w:rPr>
                <w:rFonts w:ascii="Times New Roman" w:hAnsi="Times New Roman" w:hint="eastAsia"/>
              </w:rPr>
              <w:t>14.0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3C63E5F6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64(22.0%)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5F79D7DF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0.198</w:t>
            </w:r>
          </w:p>
        </w:tc>
      </w:tr>
      <w:tr w:rsidR="00915AC6" w14:paraId="1B433AC1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2D8FD353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rhG-CSF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01AAE07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43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86.0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1370CE8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226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77.7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69AFE07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0.182</w:t>
            </w:r>
          </w:p>
        </w:tc>
      </w:tr>
      <w:tr w:rsidR="00915AC6" w14:paraId="0AA35EFF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7D31CBCF" w14:textId="77777777" w:rsidR="00915AC6" w:rsidRDefault="00915AC6" w:rsidP="004A1B77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rhIL11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7A64D243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15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30.0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08E33D2B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74(25.4%)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10AE5299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0.497</w:t>
            </w:r>
          </w:p>
        </w:tc>
      </w:tr>
      <w:tr w:rsidR="00915AC6" w14:paraId="442701F4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388024F1" w14:textId="77777777" w:rsidR="00915AC6" w:rsidRDefault="00915AC6" w:rsidP="004A1B77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Asparaginase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27161642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(</w:t>
            </w:r>
            <w:r>
              <w:rPr>
                <w:rFonts w:ascii="Times New Roman" w:hAnsi="Times New Roman" w:hint="eastAsia"/>
              </w:rPr>
              <w:t>6.0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15609A4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32(11.0%)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360A4C89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0.282</w:t>
            </w:r>
          </w:p>
        </w:tc>
      </w:tr>
      <w:tr w:rsidR="00915AC6" w14:paraId="7AE676FF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2782D3D8" w14:textId="77777777" w:rsidR="00915AC6" w:rsidRDefault="00915AC6" w:rsidP="004A1B77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Immunomodulator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6105D60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8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16.0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37F03B69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36(12.4%)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1623EA76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0.480</w:t>
            </w:r>
          </w:p>
        </w:tc>
      </w:tr>
      <w:tr w:rsidR="00915AC6" w14:paraId="3F314845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7670156F" w14:textId="77777777" w:rsidR="00915AC6" w:rsidRDefault="00915AC6" w:rsidP="004A1B77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 w:hint="eastAsia"/>
              </w:rPr>
              <w:t>A</w:t>
            </w:r>
            <w:r>
              <w:rPr>
                <w:rFonts w:ascii="Times New Roman" w:hAnsi="Times New Roman"/>
              </w:rPr>
              <w:t>uto-HSCT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44F34CD1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12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24.0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44D6D3C1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25(8.6%)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0086673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0.001</w:t>
            </w:r>
          </w:p>
        </w:tc>
      </w:tr>
      <w:tr w:rsidR="00915AC6" w14:paraId="6F9C0F34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60AE62DF" w14:textId="77777777" w:rsidR="00915AC6" w:rsidRDefault="00915AC6" w:rsidP="004A1B7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History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1D13E83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1FC072B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34FD2C5F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40B81041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51001DCC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Smoking 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0C840822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13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26.0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4038BED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62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21.3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5BFE2AAD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0.459</w:t>
            </w:r>
          </w:p>
        </w:tc>
      </w:tr>
      <w:tr w:rsidR="00915AC6" w14:paraId="72A55924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70546C8B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Drinking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71D5160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14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28.0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16BA8BAB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59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20.3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0D8CEE79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0.219</w:t>
            </w:r>
          </w:p>
        </w:tc>
      </w:tr>
      <w:tr w:rsidR="00915AC6" w14:paraId="1CA072ED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4C59BB54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Hypertension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29746C1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11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22.0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7263A1BE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54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18.6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7340EBBC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0.567</w:t>
            </w:r>
          </w:p>
        </w:tc>
      </w:tr>
      <w:tr w:rsidR="00915AC6" w14:paraId="590A3890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5265A9AA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Diabetes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212AC81C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12.0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014B9C7D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28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9.6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4CBF115F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0.610</w:t>
            </w:r>
          </w:p>
        </w:tc>
      </w:tr>
      <w:tr w:rsidR="00915AC6" w14:paraId="0FA6500A" w14:textId="77777777" w:rsidTr="004A1B77">
        <w:trPr>
          <w:trHeight w:val="275"/>
        </w:trPr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7828C373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Thrombosis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4EDF1C7F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8.0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6055089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10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3.4</w:t>
            </w:r>
            <w:r>
              <w:rPr>
                <w:rFonts w:ascii="Times New Roman" w:hAnsi="Times New Roman"/>
              </w:rPr>
              <w:t>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39370ACE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0.133</w:t>
            </w:r>
          </w:p>
        </w:tc>
      </w:tr>
      <w:tr w:rsidR="00915AC6" w14:paraId="59184057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7A5942E1" w14:textId="77777777" w:rsidR="00915AC6" w:rsidRDefault="00915AC6" w:rsidP="004A1B7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Laboratory indices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4D67BB3B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1F86AC43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0C8B5A6A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3E3D00D8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12692D6A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White blood cell, × 10</w:t>
            </w:r>
            <w:r>
              <w:rPr>
                <w:rFonts w:ascii="Times New Roman" w:hAnsi="Times New Roman"/>
                <w:vertAlign w:val="superscript"/>
              </w:rPr>
              <w:t>9</w:t>
            </w:r>
            <w:r>
              <w:rPr>
                <w:rFonts w:ascii="Times New Roman" w:hAnsi="Times New Roman"/>
              </w:rPr>
              <w:t xml:space="preserve"> /L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67FFECE2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bookmarkStart w:id="5" w:name="OLE_LINK41"/>
            <w:r>
              <w:rPr>
                <w:rFonts w:ascii="Times New Roman" w:hAnsi="Times New Roman" w:hint="eastAsia"/>
              </w:rPr>
              <w:t>4.9</w:t>
            </w:r>
            <w:r>
              <w:rPr>
                <w:rFonts w:ascii="Times New Roman" w:hAnsi="Times New Roman"/>
              </w:rPr>
              <w:t xml:space="preserve"> (3.</w:t>
            </w: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9.3</w:t>
            </w:r>
            <w:r>
              <w:rPr>
                <w:rFonts w:ascii="Times New Roman" w:hAnsi="Times New Roman"/>
              </w:rPr>
              <w:t>)</w:t>
            </w:r>
            <w:bookmarkEnd w:id="5"/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602F8ED7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5.4</w:t>
            </w:r>
            <w:r>
              <w:rPr>
                <w:rFonts w:ascii="Times New Roman" w:hAnsi="Times New Roman"/>
              </w:rPr>
              <w:t xml:space="preserve"> (3.</w:t>
            </w:r>
            <w:r>
              <w:rPr>
                <w:rFonts w:ascii="Times New Roman" w:hAnsi="Times New Roman" w:hint="eastAsia"/>
              </w:rPr>
              <w:t>5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7.9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1B87A7CC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0.985</w:t>
            </w:r>
          </w:p>
        </w:tc>
      </w:tr>
      <w:tr w:rsidR="00915AC6" w14:paraId="37178E92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4556401A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C-reactive protein, mg/L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18E5F2ED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bookmarkStart w:id="6" w:name="OLE_LINK42"/>
            <w:r>
              <w:rPr>
                <w:rFonts w:ascii="Times New Roman" w:hAnsi="Times New Roman" w:hint="eastAsia"/>
              </w:rPr>
              <w:t>9.9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1.8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29.3</w:t>
            </w:r>
            <w:r>
              <w:rPr>
                <w:rFonts w:ascii="Times New Roman" w:hAnsi="Times New Roman"/>
              </w:rPr>
              <w:t>)</w:t>
            </w:r>
            <w:bookmarkEnd w:id="6"/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48A51A8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5.5(2.1-14.6)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00F7A23C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&lt; 0.001</w:t>
            </w:r>
          </w:p>
        </w:tc>
      </w:tr>
      <w:tr w:rsidR="00915AC6" w14:paraId="0232BBB8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1DC5486A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Hemoglobin, g/L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3477D37D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99</w:t>
            </w:r>
            <w:r>
              <w:rPr>
                <w:rFonts w:ascii="Times New Roman" w:hAnsi="Times New Roman"/>
              </w:rPr>
              <w:t>(81-120)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73F93919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100</w:t>
            </w:r>
            <w:r>
              <w:rPr>
                <w:rFonts w:ascii="Times New Roman" w:hAnsi="Times New Roman"/>
              </w:rPr>
              <w:t>(81-1</w:t>
            </w:r>
            <w:r>
              <w:rPr>
                <w:rFonts w:ascii="Times New Roman" w:hAnsi="Times New Roman" w:hint="eastAsia"/>
              </w:rPr>
              <w:t>18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3B107A5B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0.811</w:t>
            </w:r>
          </w:p>
        </w:tc>
      </w:tr>
      <w:tr w:rsidR="00915AC6" w14:paraId="14D87C52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6F584055" w14:textId="77777777" w:rsidR="00915AC6" w:rsidRDefault="00915AC6" w:rsidP="004A1B77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Platelet, × 10</w:t>
            </w:r>
            <w:r>
              <w:rPr>
                <w:rFonts w:ascii="Times New Roman" w:hAnsi="Times New Roman"/>
                <w:vertAlign w:val="superscript"/>
              </w:rPr>
              <w:t>9</w:t>
            </w:r>
            <w:r>
              <w:rPr>
                <w:rFonts w:ascii="Times New Roman" w:hAnsi="Times New Roman"/>
              </w:rPr>
              <w:t xml:space="preserve"> /L 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27A8E974" w14:textId="77777777" w:rsidR="00915AC6" w:rsidRDefault="00915AC6" w:rsidP="004A1B77">
            <w:pPr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 w:hint="eastAsia"/>
              </w:rPr>
              <w:t>32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58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215)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1610D931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 w:hint="eastAsia"/>
              </w:rPr>
              <w:t>16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46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195)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1F68DC4F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0.435</w:t>
            </w:r>
          </w:p>
        </w:tc>
      </w:tr>
      <w:tr w:rsidR="00915AC6" w14:paraId="10E1D712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5026236A" w14:textId="77777777" w:rsidR="00915AC6" w:rsidRDefault="00915AC6" w:rsidP="004A1B77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Prothrombin time, s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62297A3D" w14:textId="77777777" w:rsidR="00915AC6" w:rsidRDefault="00915AC6" w:rsidP="004A1B77">
            <w:pPr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11.</w:t>
            </w: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(1</w:t>
            </w:r>
            <w:r>
              <w:rPr>
                <w:rFonts w:ascii="Times New Roman" w:hAnsi="Times New Roman" w:hint="eastAsia"/>
              </w:rPr>
              <w:t>0.9</w:t>
            </w:r>
            <w:r>
              <w:rPr>
                <w:rFonts w:ascii="Times New Roman" w:hAnsi="Times New Roman"/>
              </w:rPr>
              <w:t>-12.</w:t>
            </w: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6C43631A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  <w:r>
              <w:rPr>
                <w:rFonts w:ascii="Times New Roman" w:hAnsi="Times New Roman" w:hint="eastAsia"/>
              </w:rPr>
              <w:t>8</w:t>
            </w:r>
            <w:r>
              <w:rPr>
                <w:rFonts w:ascii="Times New Roman" w:hAnsi="Times New Roman"/>
              </w:rPr>
              <w:t>(1</w:t>
            </w: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-12.</w:t>
            </w:r>
            <w:r>
              <w:rPr>
                <w:rFonts w:ascii="Times New Roman" w:hAnsi="Times New Roman" w:hint="eastAsia"/>
              </w:rPr>
              <w:t>8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703DE0B1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0.095</w:t>
            </w:r>
          </w:p>
        </w:tc>
      </w:tr>
      <w:tr w:rsidR="00915AC6" w14:paraId="14CA173A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43048F40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2"/>
                <w:lang w:bidi="ar"/>
              </w:rPr>
              <w:t xml:space="preserve">Activated partial thromboplastin </w:t>
            </w:r>
            <w:r>
              <w:rPr>
                <w:rFonts w:ascii="Times New Roman" w:hAnsi="Times New Roman"/>
              </w:rPr>
              <w:t>time, s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20F86F8E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</w:t>
            </w:r>
            <w:r>
              <w:rPr>
                <w:rFonts w:ascii="Times New Roman" w:hAnsi="Times New Roman" w:hint="eastAsia"/>
              </w:rPr>
              <w:t>5</w:t>
            </w:r>
            <w:r>
              <w:rPr>
                <w:rFonts w:ascii="Times New Roman" w:hAnsi="Times New Roman"/>
              </w:rPr>
              <w:t>(25.</w:t>
            </w:r>
            <w:r>
              <w:rPr>
                <w:rFonts w:ascii="Times New Roman" w:hAnsi="Times New Roman" w:hint="eastAsia"/>
              </w:rPr>
              <w:t>7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29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75DC643D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</w:t>
            </w:r>
            <w:r>
              <w:rPr>
                <w:rFonts w:ascii="Times New Roman" w:hAnsi="Times New Roman" w:hint="eastAsia"/>
              </w:rPr>
              <w:t>9</w:t>
            </w:r>
            <w:r>
              <w:rPr>
                <w:rFonts w:ascii="Times New Roman" w:hAnsi="Times New Roman"/>
              </w:rPr>
              <w:t>(25.</w:t>
            </w:r>
            <w:r>
              <w:rPr>
                <w:rFonts w:ascii="Times New Roman" w:hAnsi="Times New Roman" w:hint="eastAsia"/>
              </w:rPr>
              <w:t>9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30.7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22FE6735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0.066</w:t>
            </w:r>
          </w:p>
        </w:tc>
      </w:tr>
      <w:tr w:rsidR="00915AC6" w14:paraId="7405FBC4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27E9BDAD" w14:textId="77777777" w:rsidR="00915AC6" w:rsidRDefault="00915AC6" w:rsidP="004A1B77">
            <w:pPr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Fibrinogen, g/L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4D1E52C4" w14:textId="77777777" w:rsidR="00915AC6" w:rsidRDefault="00915AC6" w:rsidP="004A1B77">
            <w:pPr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/>
              </w:rPr>
              <w:t>3.4(2.6-4.</w:t>
            </w: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1F59F68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3.4(2.6-4.</w:t>
            </w:r>
            <w:r>
              <w:rPr>
                <w:rFonts w:ascii="Times New Roman" w:hAnsi="Times New Roman" w:hint="eastAsia"/>
              </w:rPr>
              <w:t>4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5953844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0.868</w:t>
            </w:r>
          </w:p>
        </w:tc>
      </w:tr>
      <w:tr w:rsidR="00915AC6" w14:paraId="07D5545B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249890F4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D-dimer, </w:t>
            </w:r>
            <w:r>
              <w:rPr>
                <w:rFonts w:ascii="Times New Roman" w:hAnsi="Times New Roman" w:hint="eastAsia"/>
              </w:rPr>
              <w:t>m</w:t>
            </w:r>
            <w:r>
              <w:rPr>
                <w:rFonts w:ascii="Times New Roman" w:hAnsi="Times New Roman"/>
              </w:rPr>
              <w:t>g/L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0BFDB922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0.7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0.2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1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 w:hint="eastAsia"/>
              </w:rPr>
              <w:t>2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1FB414B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1.0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0.3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 w:hint="eastAsia"/>
              </w:rPr>
              <w:t>3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5A8A546A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0.053</w:t>
            </w:r>
          </w:p>
        </w:tc>
      </w:tr>
      <w:tr w:rsidR="00915AC6" w14:paraId="112FAB6C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1E11E57A" w14:textId="77777777" w:rsidR="00915AC6" w:rsidRDefault="00915AC6" w:rsidP="004A1B7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Baseline values of biomarkers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2F9D3890" w14:textId="77777777" w:rsidR="00915AC6" w:rsidRDefault="00915AC6" w:rsidP="004A1B77">
            <w:pPr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3D8FAB7A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4BB245E1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23DB68DF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6CD00A2D" w14:textId="77777777" w:rsidR="00915AC6" w:rsidRDefault="00915AC6" w:rsidP="004A1B77">
            <w:pPr>
              <w:tabs>
                <w:tab w:val="left" w:pos="3209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Soluble P-selectin, ng/ml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0423462E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8.2</w:t>
            </w:r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 w:hint="eastAsia"/>
              </w:rPr>
              <w:t>5.6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13.3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5848007E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4.3</w:t>
            </w:r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 w:hint="eastAsia"/>
              </w:rPr>
              <w:t>3.2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6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5D47BAF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＜</w:t>
            </w:r>
            <w:r>
              <w:rPr>
                <w:rFonts w:ascii="Times New Roman" w:hAnsi="Times New Roman" w:hint="eastAsia"/>
              </w:rPr>
              <w:t>0.001</w:t>
            </w:r>
          </w:p>
        </w:tc>
      </w:tr>
      <w:tr w:rsidR="00915AC6" w14:paraId="511A2930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33530B21" w14:textId="77777777" w:rsidR="00915AC6" w:rsidRDefault="00915AC6" w:rsidP="004A1B77">
            <w:pPr>
              <w:rPr>
                <w:rFonts w:ascii="Times New Roman" w:hAnsi="Times New Roman"/>
              </w:rPr>
            </w:pPr>
            <w:bookmarkStart w:id="7" w:name="OLE_LINK31"/>
            <w:r>
              <w:rPr>
                <w:rFonts w:ascii="Times New Roman" w:hAnsi="Times New Roman"/>
              </w:rPr>
              <w:t>Prothrombin fragment 1 + 2</w:t>
            </w:r>
            <w:bookmarkEnd w:id="7"/>
            <w:r>
              <w:rPr>
                <w:rFonts w:ascii="Times New Roman" w:hAnsi="Times New Roman"/>
              </w:rPr>
              <w:t>, ng/ml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13DEBBD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9.4</w:t>
            </w:r>
            <w:r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 w:hint="eastAsia"/>
              </w:rPr>
              <w:t>6.8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15.4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62D9128D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6.9</w:t>
            </w:r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 w:hint="eastAsia"/>
              </w:rPr>
              <w:t>5.2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8.5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3CA99732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＜</w:t>
            </w:r>
            <w:r>
              <w:rPr>
                <w:rFonts w:ascii="Times New Roman" w:hAnsi="Times New Roman" w:hint="eastAsia"/>
              </w:rPr>
              <w:t>0.001</w:t>
            </w:r>
          </w:p>
        </w:tc>
      </w:tr>
      <w:tr w:rsidR="00915AC6" w14:paraId="6BFB5FD6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73AAEFF9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Vascular Endothelial Growth Factor, pg/ml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7FC525FB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247.6</w:t>
            </w:r>
            <w:r>
              <w:rPr>
                <w:rFonts w:ascii="Times New Roman" w:hAnsi="Times New Roman"/>
              </w:rPr>
              <w:t>(1</w:t>
            </w:r>
            <w:r>
              <w:rPr>
                <w:rFonts w:ascii="Times New Roman" w:hAnsi="Times New Roman" w:hint="eastAsia"/>
              </w:rPr>
              <w:t>80.4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362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494EF835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139.8</w:t>
            </w:r>
            <w:r>
              <w:rPr>
                <w:rFonts w:ascii="Times New Roman" w:hAnsi="Times New Roman"/>
              </w:rPr>
              <w:t>(1</w:t>
            </w:r>
            <w:r>
              <w:rPr>
                <w:rFonts w:ascii="Times New Roman" w:hAnsi="Times New Roman" w:hint="eastAsia"/>
              </w:rPr>
              <w:t>20.8</w:t>
            </w:r>
            <w:r>
              <w:rPr>
                <w:rFonts w:ascii="Times New Roman" w:hAnsi="Times New Roman"/>
              </w:rPr>
              <w:t>-</w:t>
            </w:r>
            <w:r>
              <w:rPr>
                <w:rFonts w:ascii="Times New Roman" w:hAnsi="Times New Roman" w:hint="eastAsia"/>
              </w:rPr>
              <w:t>171.4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7594E3FD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＜</w:t>
            </w:r>
            <w:r>
              <w:rPr>
                <w:rFonts w:ascii="Times New Roman" w:hAnsi="Times New Roman" w:hint="eastAsia"/>
              </w:rPr>
              <w:t>0.001</w:t>
            </w:r>
          </w:p>
        </w:tc>
      </w:tr>
      <w:tr w:rsidR="00915AC6" w14:paraId="10DFB663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2598898F" w14:textId="77777777" w:rsidR="00915AC6" w:rsidRDefault="00915AC6" w:rsidP="004A1B77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 w:hint="eastAsia"/>
                <w:b/>
                <w:bCs/>
              </w:rPr>
              <w:t>G</w:t>
            </w:r>
            <w:r>
              <w:rPr>
                <w:rFonts w:ascii="Times New Roman" w:hAnsi="Times New Roman"/>
                <w:b/>
                <w:bCs/>
              </w:rPr>
              <w:t>eneral thrombotic risk assessment models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67E1ED51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615A295F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5AF1FF65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</w:tc>
      </w:tr>
      <w:tr w:rsidR="00915AC6" w14:paraId="033BB794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7164AEA2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Caprini risk </w:t>
            </w:r>
            <w:r>
              <w:rPr>
                <w:rFonts w:ascii="Times New Roman" w:hAnsi="Times New Roman" w:hint="eastAsia"/>
              </w:rPr>
              <w:t>s</w:t>
            </w:r>
            <w:r>
              <w:rPr>
                <w:rFonts w:ascii="Times New Roman" w:hAnsi="Times New Roman"/>
              </w:rPr>
              <w:t>core</w:t>
            </w:r>
          </w:p>
          <w:p w14:paraId="3E8C5F4F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 w:cs="SimSun" w:hint="eastAsia"/>
              </w:rPr>
              <w:lastRenderedPageBreak/>
              <w:t>≤</w:t>
            </w:r>
            <w:r>
              <w:rPr>
                <w:rFonts w:ascii="Times New Roman" w:hAnsi="Times New Roman" w:cs="SimSun" w:hint="eastAsia"/>
              </w:rPr>
              <w:t>6</w:t>
            </w:r>
          </w:p>
          <w:p w14:paraId="2A312740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 xml:space="preserve">  </w:t>
            </w:r>
            <w:r>
              <w:rPr>
                <w:rFonts w:ascii="Times New Roman" w:hAnsi="Times New Roman" w:hint="eastAsia"/>
              </w:rPr>
              <w:t>＞</w:t>
            </w:r>
            <w:r>
              <w:rPr>
                <w:rFonts w:ascii="Times New Roman" w:hAnsi="Times New Roman" w:hint="eastAsia"/>
              </w:rPr>
              <w:t>6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3ABB9C0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  <w:p w14:paraId="4A5D102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lastRenderedPageBreak/>
              <w:t>20(40.0%)</w:t>
            </w:r>
          </w:p>
          <w:p w14:paraId="6F41AC0A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30(60.0%)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4571EFD9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  <w:p w14:paraId="3F0B272E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lastRenderedPageBreak/>
              <w:t>249(85.6%)</w:t>
            </w:r>
          </w:p>
          <w:p w14:paraId="29EAF743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42(14.4%)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361CA03B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bookmarkStart w:id="8" w:name="OLE_LINK6"/>
            <w:r>
              <w:rPr>
                <w:rFonts w:ascii="Times New Roman" w:hAnsi="Times New Roman" w:hint="eastAsia"/>
              </w:rPr>
              <w:lastRenderedPageBreak/>
              <w:t>＜</w:t>
            </w:r>
            <w:r>
              <w:rPr>
                <w:rFonts w:ascii="Times New Roman" w:hAnsi="Times New Roman" w:hint="eastAsia"/>
              </w:rPr>
              <w:t>0.001</w:t>
            </w:r>
            <w:bookmarkEnd w:id="8"/>
          </w:p>
        </w:tc>
      </w:tr>
      <w:tr w:rsidR="00915AC6" w14:paraId="56DE84BB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24FE4876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Throly risk </w:t>
            </w:r>
            <w:r>
              <w:rPr>
                <w:rFonts w:ascii="Times New Roman" w:hAnsi="Times New Roman" w:hint="eastAsia"/>
              </w:rPr>
              <w:t>s</w:t>
            </w:r>
            <w:r>
              <w:rPr>
                <w:rFonts w:ascii="Times New Roman" w:hAnsi="Times New Roman"/>
              </w:rPr>
              <w:t>core</w:t>
            </w:r>
          </w:p>
          <w:p w14:paraId="4A2EAA57" w14:textId="77777777" w:rsidR="00915AC6" w:rsidRDefault="00915AC6" w:rsidP="004A1B77">
            <w:pPr>
              <w:ind w:firstLineChars="100" w:firstLine="210"/>
              <w:rPr>
                <w:rFonts w:ascii="Times New Roman" w:hAnsi="Times New Roman" w:cs="SimSun"/>
              </w:rPr>
            </w:pPr>
            <w:r>
              <w:rPr>
                <w:rFonts w:ascii="Times New Roman" w:hAnsi="Times New Roman" w:cs="SimSun" w:hint="eastAsia"/>
              </w:rPr>
              <w:t>≤</w:t>
            </w:r>
            <w:r>
              <w:rPr>
                <w:rFonts w:ascii="Times New Roman" w:hAnsi="Times New Roman" w:cs="SimSun" w:hint="eastAsia"/>
              </w:rPr>
              <w:t>1</w:t>
            </w:r>
          </w:p>
          <w:p w14:paraId="7B49A36B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  <w:lang w:bidi="ar"/>
              </w:rPr>
              <w:t>＞</w:t>
            </w:r>
            <w:r>
              <w:rPr>
                <w:rFonts w:ascii="Times New Roman" w:hAnsi="Times New Roman" w:hint="eastAsia"/>
                <w:lang w:bidi="ar"/>
              </w:rPr>
              <w:t>1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530F3B9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  <w:p w14:paraId="0A6D726A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25(50.0%)</w:t>
            </w:r>
          </w:p>
          <w:p w14:paraId="23CAF13A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25(50.0%)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3B94F1B2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  <w:p w14:paraId="5C091945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176(60.5%)</w:t>
            </w:r>
          </w:p>
          <w:p w14:paraId="641B6393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115 (39.5%)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09C7F3BE" w14:textId="77777777" w:rsidR="00915AC6" w:rsidRDefault="00915AC6" w:rsidP="004A1B77">
            <w:pPr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 w:hint="eastAsia"/>
              </w:rPr>
              <w:t>0.164</w:t>
            </w:r>
          </w:p>
        </w:tc>
      </w:tr>
      <w:tr w:rsidR="00915AC6" w14:paraId="656DA42E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3196E96E" w14:textId="77777777" w:rsidR="00915AC6" w:rsidRDefault="00915AC6" w:rsidP="004A1B77">
            <w:pPr>
              <w:rPr>
                <w:rFonts w:ascii="Times New Roman" w:hAnsi="Times New Roman"/>
                <w:szCs w:val="22"/>
                <w:lang w:bidi="ar"/>
              </w:rPr>
            </w:pPr>
            <w:r>
              <w:rPr>
                <w:rFonts w:ascii="Times New Roman" w:hAnsi="Times New Roman"/>
                <w:szCs w:val="22"/>
                <w:lang w:bidi="ar"/>
              </w:rPr>
              <w:t xml:space="preserve">IMPEDE </w:t>
            </w:r>
            <w:r>
              <w:rPr>
                <w:rFonts w:ascii="Times New Roman" w:hAnsi="Times New Roman" w:hint="eastAsia"/>
                <w:szCs w:val="22"/>
                <w:lang w:bidi="ar"/>
              </w:rPr>
              <w:t>s</w:t>
            </w:r>
            <w:r>
              <w:rPr>
                <w:rFonts w:ascii="Times New Roman" w:hAnsi="Times New Roman"/>
                <w:szCs w:val="22"/>
                <w:lang w:bidi="ar"/>
              </w:rPr>
              <w:t>core</w:t>
            </w:r>
          </w:p>
          <w:p w14:paraId="0585DF3B" w14:textId="77777777" w:rsidR="00915AC6" w:rsidRDefault="00915AC6" w:rsidP="004A1B77">
            <w:pPr>
              <w:ind w:firstLineChars="100" w:firstLine="210"/>
              <w:rPr>
                <w:rFonts w:ascii="Times New Roman" w:hAnsi="Times New Roman" w:cs="SimSun"/>
              </w:rPr>
            </w:pPr>
            <w:r>
              <w:rPr>
                <w:rFonts w:ascii="Times New Roman" w:hAnsi="Times New Roman" w:cs="SimSun" w:hint="eastAsia"/>
              </w:rPr>
              <w:t>≤</w:t>
            </w:r>
            <w:r>
              <w:rPr>
                <w:rFonts w:ascii="Times New Roman" w:hAnsi="Times New Roman" w:cs="SimSun" w:hint="eastAsia"/>
              </w:rPr>
              <w:t>2</w:t>
            </w:r>
          </w:p>
          <w:p w14:paraId="7BD18BBC" w14:textId="77777777" w:rsidR="00915AC6" w:rsidRDefault="00915AC6" w:rsidP="004A1B77">
            <w:pPr>
              <w:ind w:firstLineChars="100" w:firstLine="210"/>
              <w:rPr>
                <w:rFonts w:ascii="Times New Roman" w:hAnsi="Times New Roman" w:cs="SimSun"/>
              </w:rPr>
            </w:pPr>
            <w:r>
              <w:rPr>
                <w:rFonts w:ascii="Times New Roman" w:hAnsi="Times New Roman" w:hint="eastAsia"/>
                <w:lang w:bidi="ar"/>
              </w:rPr>
              <w:t>＞</w:t>
            </w:r>
            <w:r>
              <w:rPr>
                <w:rFonts w:ascii="Times New Roman" w:hAnsi="Times New Roman" w:hint="eastAsia"/>
                <w:lang w:bidi="ar"/>
              </w:rPr>
              <w:t>2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30EA9911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  <w:p w14:paraId="32FEFF1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27(54.0%)</w:t>
            </w:r>
          </w:p>
          <w:p w14:paraId="7B8BD323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23(46.0%)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3E2FED1C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  <w:p w14:paraId="4FA82DB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202(69.4%)</w:t>
            </w:r>
          </w:p>
          <w:p w14:paraId="01EE26C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89(30.6%)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2851CE8C" w14:textId="77777777" w:rsidR="00915AC6" w:rsidRDefault="00915AC6" w:rsidP="004A1B77">
            <w:pPr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 w:hint="eastAsia"/>
              </w:rPr>
              <w:t>0.032</w:t>
            </w:r>
          </w:p>
        </w:tc>
      </w:tr>
      <w:tr w:rsidR="00915AC6" w14:paraId="6711FE01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3A4068F4" w14:textId="77777777" w:rsidR="00915AC6" w:rsidRDefault="00915AC6" w:rsidP="004A1B77">
            <w:pPr>
              <w:rPr>
                <w:rFonts w:ascii="Times New Roman" w:hAnsi="Times New Roman"/>
                <w:szCs w:val="22"/>
                <w:lang w:bidi="ar"/>
              </w:rPr>
            </w:pPr>
            <w:r>
              <w:rPr>
                <w:rFonts w:ascii="Times New Roman" w:hAnsi="Times New Roman"/>
                <w:szCs w:val="22"/>
                <w:lang w:bidi="ar"/>
              </w:rPr>
              <w:t>Al-Ani</w:t>
            </w:r>
            <w:r>
              <w:rPr>
                <w:rFonts w:ascii="Times New Roman" w:hAnsi="Times New Roman" w:hint="eastAsia"/>
                <w:szCs w:val="22"/>
                <w:lang w:bidi="ar"/>
              </w:rPr>
              <w:t xml:space="preserve"> s</w:t>
            </w:r>
            <w:r>
              <w:rPr>
                <w:rFonts w:ascii="Times New Roman" w:hAnsi="Times New Roman"/>
                <w:szCs w:val="22"/>
                <w:lang w:bidi="ar"/>
              </w:rPr>
              <w:t>core</w:t>
            </w:r>
          </w:p>
          <w:p w14:paraId="5407363A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zCs w:val="22"/>
                <w:lang w:bidi="ar"/>
              </w:rPr>
              <w:t>≤</w:t>
            </w:r>
            <w:r>
              <w:rPr>
                <w:rFonts w:ascii="Times New Roman" w:hAnsi="Times New Roman" w:hint="eastAsia"/>
                <w:szCs w:val="22"/>
                <w:lang w:bidi="ar"/>
              </w:rPr>
              <w:t>2</w:t>
            </w:r>
          </w:p>
          <w:p w14:paraId="33B823E4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zCs w:val="22"/>
                <w:lang w:bidi="ar"/>
              </w:rPr>
              <w:t>＞</w:t>
            </w:r>
            <w:r>
              <w:rPr>
                <w:rFonts w:ascii="Times New Roman" w:hAnsi="Times New Roman" w:hint="eastAsia"/>
                <w:szCs w:val="22"/>
                <w:lang w:bidi="ar"/>
              </w:rPr>
              <w:t>2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3A45ACFB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  <w:p w14:paraId="1E09FA25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6(12.0%)</w:t>
            </w:r>
          </w:p>
          <w:p w14:paraId="7FCE129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44(88.0%)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1FAB1633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  <w:p w14:paraId="017F6DFC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26(8.9%)</w:t>
            </w:r>
          </w:p>
          <w:p w14:paraId="10AB0CA7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265(91.1%)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0D112DAD" w14:textId="77777777" w:rsidR="00915AC6" w:rsidRDefault="00915AC6" w:rsidP="004A1B77">
            <w:pPr>
              <w:jc w:val="center"/>
              <w:rPr>
                <w:rFonts w:ascii="Times New Roman" w:hAnsi="Times New Roman"/>
                <w:highlight w:val="yellow"/>
              </w:rPr>
            </w:pPr>
            <w:r>
              <w:rPr>
                <w:rFonts w:ascii="Times New Roman" w:hAnsi="Times New Roman" w:hint="eastAsia"/>
              </w:rPr>
              <w:t>0.441</w:t>
            </w:r>
          </w:p>
        </w:tc>
      </w:tr>
      <w:tr w:rsidR="00915AC6" w14:paraId="36035679" w14:textId="77777777" w:rsidTr="004A1B77">
        <w:tc>
          <w:tcPr>
            <w:tcW w:w="2383" w:type="pct"/>
            <w:tcBorders>
              <w:top w:val="nil"/>
              <w:left w:val="nil"/>
              <w:bottom w:val="nil"/>
              <w:right w:val="nil"/>
            </w:tcBorders>
          </w:tcPr>
          <w:p w14:paraId="384A5EBE" w14:textId="77777777" w:rsidR="00915AC6" w:rsidRDefault="00915AC6" w:rsidP="004A1B77">
            <w:pPr>
              <w:rPr>
                <w:rFonts w:ascii="Times New Roman" w:hAnsi="Times New Roman"/>
                <w:szCs w:val="22"/>
                <w:lang w:bidi="ar"/>
              </w:rPr>
            </w:pPr>
            <w:r>
              <w:rPr>
                <w:rFonts w:ascii="Times New Roman" w:hAnsi="Times New Roman"/>
                <w:szCs w:val="22"/>
                <w:lang w:bidi="ar"/>
              </w:rPr>
              <w:t>Khorana score</w:t>
            </w:r>
          </w:p>
          <w:p w14:paraId="18217040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zCs w:val="22"/>
                <w:lang w:bidi="ar"/>
              </w:rPr>
              <w:t>≤</w:t>
            </w:r>
            <w:r>
              <w:rPr>
                <w:rFonts w:ascii="Times New Roman" w:hAnsi="Times New Roman" w:hint="eastAsia"/>
                <w:szCs w:val="22"/>
                <w:lang w:bidi="ar"/>
              </w:rPr>
              <w:t>2</w:t>
            </w:r>
          </w:p>
          <w:p w14:paraId="55DBF6D4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  <w:szCs w:val="22"/>
                <w:lang w:bidi="ar"/>
              </w:rPr>
            </w:pPr>
            <w:r>
              <w:rPr>
                <w:rFonts w:ascii="Times New Roman" w:hAnsi="Times New Roman" w:hint="eastAsia"/>
                <w:szCs w:val="22"/>
                <w:lang w:bidi="ar"/>
              </w:rPr>
              <w:t>＞</w:t>
            </w:r>
            <w:r>
              <w:rPr>
                <w:rFonts w:ascii="Times New Roman" w:hAnsi="Times New Roman" w:hint="eastAsia"/>
                <w:szCs w:val="22"/>
                <w:lang w:bidi="ar"/>
              </w:rPr>
              <w:t>2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</w:tcPr>
          <w:p w14:paraId="729909F7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12(24.0%)</w:t>
            </w:r>
          </w:p>
          <w:p w14:paraId="7420389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38(76.0%)</w:t>
            </w:r>
          </w:p>
        </w:tc>
        <w:tc>
          <w:tcPr>
            <w:tcW w:w="1041" w:type="pct"/>
            <w:tcBorders>
              <w:top w:val="nil"/>
              <w:left w:val="nil"/>
              <w:bottom w:val="nil"/>
              <w:right w:val="nil"/>
            </w:tcBorders>
          </w:tcPr>
          <w:p w14:paraId="132826C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58(19.9%)</w:t>
            </w:r>
          </w:p>
          <w:p w14:paraId="0663F75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233(80.1%)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nil"/>
            </w:tcBorders>
          </w:tcPr>
          <w:p w14:paraId="44135DD4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0.511</w:t>
            </w:r>
          </w:p>
        </w:tc>
      </w:tr>
      <w:tr w:rsidR="00915AC6" w14:paraId="3001244A" w14:textId="77777777" w:rsidTr="004A1B77">
        <w:tc>
          <w:tcPr>
            <w:tcW w:w="238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192C3C" w14:textId="77777777" w:rsidR="00915AC6" w:rsidRDefault="00915AC6" w:rsidP="004A1B7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Cs w:val="22"/>
                <w:lang w:bidi="ar"/>
              </w:rPr>
              <w:t>Michigan</w:t>
            </w:r>
            <w:r>
              <w:rPr>
                <w:rFonts w:ascii="Times New Roman" w:hAnsi="Times New Roman"/>
              </w:rPr>
              <w:t xml:space="preserve"> score</w:t>
            </w:r>
          </w:p>
          <w:p w14:paraId="15C2D031" w14:textId="77777777" w:rsidR="00915AC6" w:rsidRDefault="00915AC6" w:rsidP="004A1B77">
            <w:pPr>
              <w:ind w:firstLineChars="100" w:firstLine="210"/>
              <w:rPr>
                <w:rFonts w:ascii="Times New Roman" w:hAnsi="Times New Roman" w:cs="SimSun"/>
              </w:rPr>
            </w:pPr>
            <w:r>
              <w:rPr>
                <w:rFonts w:ascii="Times New Roman" w:hAnsi="Times New Roman" w:cs="SimSun" w:hint="eastAsia"/>
              </w:rPr>
              <w:t>≤</w:t>
            </w:r>
            <w:r>
              <w:rPr>
                <w:rFonts w:ascii="Times New Roman" w:hAnsi="Times New Roman" w:cs="SimSun" w:hint="eastAsia"/>
              </w:rPr>
              <w:t>2</w:t>
            </w:r>
          </w:p>
          <w:p w14:paraId="6DB9ABD5" w14:textId="77777777" w:rsidR="00915AC6" w:rsidRDefault="00915AC6" w:rsidP="004A1B77">
            <w:pPr>
              <w:ind w:firstLineChars="100" w:firstLine="210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  <w:lang w:bidi="ar"/>
              </w:rPr>
              <w:t>＞</w:t>
            </w:r>
            <w:r>
              <w:rPr>
                <w:rFonts w:ascii="Times New Roman" w:hAnsi="Times New Roman" w:hint="eastAsia"/>
                <w:lang w:bidi="ar"/>
              </w:rPr>
              <w:t>2</w:t>
            </w:r>
          </w:p>
        </w:tc>
        <w:tc>
          <w:tcPr>
            <w:tcW w:w="103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0207E3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  <w:p w14:paraId="73F54C87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39(78.0%)</w:t>
            </w:r>
          </w:p>
          <w:p w14:paraId="2485D8AC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11(22.0%)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D5FB4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</w:p>
          <w:p w14:paraId="5514AC00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241(82.8%)</w:t>
            </w:r>
          </w:p>
          <w:p w14:paraId="15176F78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50(17.2%)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1BFE8C" w14:textId="77777777" w:rsidR="00915AC6" w:rsidRDefault="00915AC6" w:rsidP="004A1B7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hint="eastAsia"/>
              </w:rPr>
              <w:t>0.412</w:t>
            </w:r>
          </w:p>
        </w:tc>
      </w:tr>
    </w:tbl>
    <w:bookmarkEnd w:id="4"/>
    <w:p w14:paraId="36DA0625" w14:textId="77777777" w:rsidR="00915AC6" w:rsidRDefault="00915AC6" w:rsidP="00915AC6">
      <w:pPr>
        <w:tabs>
          <w:tab w:val="left" w:pos="2453"/>
        </w:tabs>
        <w:rPr>
          <w:rFonts w:ascii="Times New Roman" w:hAnsi="Times New Roman"/>
          <w:szCs w:val="22"/>
          <w:lang w:bidi="ar"/>
        </w:rPr>
      </w:pPr>
      <w:r>
        <w:rPr>
          <w:rFonts w:ascii="Times New Roman" w:hAnsi="Times New Roman"/>
          <w:szCs w:val="22"/>
          <w:lang w:bidi="ar"/>
        </w:rPr>
        <w:t>BMI, body mass index;</w:t>
      </w:r>
      <w:r>
        <w:rPr>
          <w:rFonts w:ascii="Times New Roman" w:eastAsia="Times New Roman" w:hAnsi="Times New Roman"/>
          <w:szCs w:val="21"/>
        </w:rPr>
        <w:t xml:space="preserve"> PICC</w:t>
      </w:r>
      <w:r>
        <w:rPr>
          <w:rFonts w:ascii="Times New Roman" w:eastAsia="DengXian" w:hAnsi="Times New Roman" w:hint="eastAsia"/>
          <w:szCs w:val="21"/>
        </w:rPr>
        <w:t xml:space="preserve">, </w:t>
      </w:r>
      <w:r>
        <w:rPr>
          <w:rFonts w:ascii="Times New Roman" w:eastAsia="Times New Roman" w:hAnsi="Times New Roman"/>
          <w:szCs w:val="21"/>
        </w:rPr>
        <w:t>peripherally inserted central catheter</w:t>
      </w:r>
      <w:r>
        <w:rPr>
          <w:rFonts w:ascii="Times New Roman" w:hAnsi="Times New Roman"/>
          <w:szCs w:val="22"/>
          <w:lang w:bidi="ar"/>
        </w:rPr>
        <w:t>;</w:t>
      </w:r>
      <w:r>
        <w:rPr>
          <w:rFonts w:ascii="Times New Roman" w:hAnsi="Times New Roman" w:hint="eastAsia"/>
          <w:szCs w:val="22"/>
          <w:lang w:bidi="ar"/>
        </w:rPr>
        <w:t xml:space="preserve"> </w:t>
      </w:r>
      <w:r>
        <w:rPr>
          <w:rFonts w:ascii="Times New Roman" w:hAnsi="Times New Roman"/>
          <w:szCs w:val="22"/>
          <w:lang w:bidi="ar"/>
        </w:rPr>
        <w:t>ECOG, Eastern Cooperative Oncology Group score; rhG-CSF, recombinant human granulocyte colony-stimulating factor;</w:t>
      </w:r>
      <w:r>
        <w:rPr>
          <w:rFonts w:ascii="Times New Roman" w:hAnsi="Times New Roman" w:hint="eastAsia"/>
          <w:szCs w:val="22"/>
          <w:lang w:bidi="ar"/>
        </w:rPr>
        <w:t xml:space="preserve"> </w:t>
      </w:r>
      <w:r>
        <w:rPr>
          <w:rFonts w:ascii="Times New Roman" w:hAnsi="Times New Roman"/>
          <w:szCs w:val="22"/>
          <w:lang w:bidi="ar"/>
        </w:rPr>
        <w:t>rhIL11, recombinant human interleukin-11; Auto-HSCT, autologous hematopoietic stem cell transplantation.</w:t>
      </w:r>
    </w:p>
    <w:p w14:paraId="78BFA192" w14:textId="77777777" w:rsidR="00E023F9" w:rsidRDefault="00E023F9"/>
    <w:sectPr w:rsidR="00E023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AC6"/>
    <w:rsid w:val="000C4033"/>
    <w:rsid w:val="00173ED8"/>
    <w:rsid w:val="00252082"/>
    <w:rsid w:val="002F50B1"/>
    <w:rsid w:val="004B42CB"/>
    <w:rsid w:val="005F2B46"/>
    <w:rsid w:val="006E1731"/>
    <w:rsid w:val="00866D74"/>
    <w:rsid w:val="00882A73"/>
    <w:rsid w:val="00906905"/>
    <w:rsid w:val="00915AC6"/>
    <w:rsid w:val="0095305D"/>
    <w:rsid w:val="00B10170"/>
    <w:rsid w:val="00B260B7"/>
    <w:rsid w:val="00B85331"/>
    <w:rsid w:val="00C94D66"/>
    <w:rsid w:val="00DE7E69"/>
    <w:rsid w:val="00E02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AC2CA"/>
  <w15:chartTrackingRefBased/>
  <w15:docId w15:val="{02DD6075-98D2-42E1-8848-4520C2A9F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AC6"/>
    <w:pPr>
      <w:widowControl w:val="0"/>
      <w:spacing w:after="0" w:line="240" w:lineRule="auto"/>
      <w:jc w:val="both"/>
    </w:pPr>
    <w:rPr>
      <w:rFonts w:ascii="Calibri" w:eastAsia="SimSun" w:hAnsi="Calibri" w:cs="Times New Roman"/>
      <w:sz w:val="21"/>
      <w:lang w:val="en-US"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15AC6"/>
    <w:pPr>
      <w:keepNext/>
      <w:keepLines/>
      <w:widowControl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IN"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5AC6"/>
    <w:pPr>
      <w:keepNext/>
      <w:keepLines/>
      <w:widowControl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IN"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5AC6"/>
    <w:pPr>
      <w:keepNext/>
      <w:keepLines/>
      <w:widowControl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n-IN"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5AC6"/>
    <w:pPr>
      <w:keepNext/>
      <w:keepLines/>
      <w:widowControl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lang w:val="en-IN"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5AC6"/>
    <w:pPr>
      <w:keepNext/>
      <w:keepLines/>
      <w:widowControl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lang w:val="en-IN"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5AC6"/>
    <w:pPr>
      <w:keepNext/>
      <w:keepLines/>
      <w:widowControl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lang w:val="en-IN"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5AC6"/>
    <w:pPr>
      <w:keepNext/>
      <w:keepLines/>
      <w:widowControl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lang w:val="en-IN"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5AC6"/>
    <w:pPr>
      <w:keepNext/>
      <w:keepLines/>
      <w:widowControl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lang w:val="en-IN"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5AC6"/>
    <w:pPr>
      <w:keepNext/>
      <w:keepLines/>
      <w:widowControl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lang w:val="en-IN"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5A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5A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5A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5A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5A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5A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5A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5A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5A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5AC6"/>
    <w:pPr>
      <w:widowControl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N"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15A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5AC6"/>
    <w:pPr>
      <w:widowControl/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IN"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15A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5AC6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lang w:val="en-IN"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15A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5AC6"/>
    <w:pPr>
      <w:widowControl/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sz w:val="24"/>
      <w:lang w:val="en-IN"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15A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5AC6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lang w:val="en-IN"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5A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5A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426</Words>
  <Characters>2434</Characters>
  <Application>Microsoft Office Word</Application>
  <DocSecurity>0</DocSecurity>
  <Lines>20</Lines>
  <Paragraphs>5</Paragraphs>
  <ScaleCrop>false</ScaleCrop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Trupti Sudge</dc:creator>
  <cp:keywords/>
  <dc:description/>
  <cp:lastModifiedBy>Trupti Sudge</cp:lastModifiedBy>
  <cp:revision>1</cp:revision>
  <dcterms:created xsi:type="dcterms:W3CDTF">2026-08-30T06:52:00Z</dcterms:created>
  <dcterms:modified xsi:type="dcterms:W3CDTF">2026-08-30T06:52:00Z</dcterms:modified>
</cp:coreProperties>
</file>