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0"/>
        <w:gridCol w:w="2454"/>
        <w:gridCol w:w="1758"/>
        <w:gridCol w:w="1964"/>
      </w:tblGrid>
      <w:tr w:rsidR="008D07BC" w:rsidRPr="008D07BC" w14:paraId="718D5134" w14:textId="77777777" w:rsidTr="00671F9B">
        <w:trPr>
          <w:tblHeader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1E63A0" w14:textId="77777777" w:rsidR="008D07BC" w:rsidRPr="008D07BC" w:rsidRDefault="008D07BC" w:rsidP="008D07BC">
            <w:pPr>
              <w:rPr>
                <w:rFonts w:hint="eastAsia"/>
                <w:b/>
                <w:bCs/>
              </w:rPr>
            </w:pPr>
            <w:r w:rsidRPr="008D07BC">
              <w:rPr>
                <w:b/>
                <w:bCs/>
              </w:rPr>
              <w:t>Parameter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E0AA00" w14:textId="77777777" w:rsidR="008D07BC" w:rsidRPr="008D07BC" w:rsidRDefault="008D07BC" w:rsidP="008D07BC">
            <w:pPr>
              <w:rPr>
                <w:rFonts w:hint="eastAsia"/>
                <w:b/>
                <w:bCs/>
              </w:rPr>
            </w:pPr>
            <w:r w:rsidRPr="008D07BC">
              <w:rPr>
                <w:b/>
                <w:bCs/>
              </w:rPr>
              <w:t>ICC (Two-way mixed, absolute agreement)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E6704E" w14:textId="77777777" w:rsidR="008D07BC" w:rsidRPr="008D07BC" w:rsidRDefault="008D07BC" w:rsidP="008D07BC">
            <w:pPr>
              <w:rPr>
                <w:rFonts w:hint="eastAsia"/>
                <w:b/>
                <w:bCs/>
              </w:rPr>
            </w:pPr>
            <w:r w:rsidRPr="008D07BC">
              <w:rPr>
                <w:b/>
                <w:bCs/>
              </w:rPr>
              <w:t>95% Confidence Interval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6F43EB" w14:textId="77777777" w:rsidR="008D07BC" w:rsidRPr="008D07BC" w:rsidRDefault="008D07BC" w:rsidP="008D07BC">
            <w:pPr>
              <w:rPr>
                <w:rFonts w:hint="eastAsia"/>
                <w:b/>
                <w:bCs/>
              </w:rPr>
            </w:pPr>
            <w:r w:rsidRPr="008D07BC">
              <w:rPr>
                <w:b/>
                <w:bCs/>
              </w:rPr>
              <w:t>Interobserver Consistency</w:t>
            </w:r>
          </w:p>
        </w:tc>
      </w:tr>
      <w:tr w:rsidR="008D07BC" w:rsidRPr="008D07BC" w14:paraId="1130EABE" w14:textId="77777777" w:rsidTr="00671F9B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7138FE" w14:textId="77777777" w:rsidR="008D07BC" w:rsidRPr="008D07BC" w:rsidRDefault="008D07BC" w:rsidP="008D07BC">
            <w:pPr>
              <w:rPr>
                <w:rFonts w:hint="eastAsia"/>
              </w:rPr>
            </w:pPr>
            <w:r w:rsidRPr="008D07BC">
              <w:t>Relative enhancement ratio (</w:t>
            </w:r>
            <w:proofErr w:type="spellStart"/>
            <w:r w:rsidRPr="008D07BC">
              <w:t>rER</w:t>
            </w:r>
            <w:proofErr w:type="spellEnd"/>
            <w:r w:rsidRPr="008D07BC">
              <w:t>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A440E9" w14:textId="77777777" w:rsidR="008D07BC" w:rsidRPr="008D07BC" w:rsidRDefault="008D07BC" w:rsidP="008D07BC">
            <w:pPr>
              <w:rPr>
                <w:rFonts w:hint="eastAsia"/>
              </w:rPr>
            </w:pPr>
            <w:r w:rsidRPr="008D07BC">
              <w:t>0.942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5B2646" w14:textId="77777777" w:rsidR="008D07BC" w:rsidRPr="008D07BC" w:rsidRDefault="008D07BC" w:rsidP="008D07BC">
            <w:pPr>
              <w:rPr>
                <w:rFonts w:hint="eastAsia"/>
              </w:rPr>
            </w:pPr>
            <w:r w:rsidRPr="008D07BC">
              <w:t>0.911–0.963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D8408A" w14:textId="77777777" w:rsidR="008D07BC" w:rsidRPr="008D07BC" w:rsidRDefault="008D07BC" w:rsidP="008D07BC">
            <w:pPr>
              <w:rPr>
                <w:rFonts w:hint="eastAsia"/>
              </w:rPr>
            </w:pPr>
            <w:r w:rsidRPr="008D07BC">
              <w:t>Excellent</w:t>
            </w:r>
          </w:p>
        </w:tc>
      </w:tr>
      <w:tr w:rsidR="008D07BC" w:rsidRPr="008D07BC" w14:paraId="77F7371C" w14:textId="77777777" w:rsidTr="00671F9B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AA3120" w14:textId="77777777" w:rsidR="008D07BC" w:rsidRPr="008D07BC" w:rsidRDefault="008D07BC" w:rsidP="008D07BC">
            <w:pPr>
              <w:rPr>
                <w:rFonts w:hint="eastAsia"/>
              </w:rPr>
            </w:pPr>
            <w:r w:rsidRPr="008D07BC">
              <w:t>Nodule diameter (ND)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2B51A5" w14:textId="77777777" w:rsidR="008D07BC" w:rsidRPr="008D07BC" w:rsidRDefault="008D07BC" w:rsidP="008D07BC">
            <w:pPr>
              <w:rPr>
                <w:rFonts w:hint="eastAsia"/>
              </w:rPr>
            </w:pPr>
            <w:r w:rsidRPr="008D07BC">
              <w:t>0.957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E8098C" w14:textId="77777777" w:rsidR="008D07BC" w:rsidRPr="008D07BC" w:rsidRDefault="008D07BC" w:rsidP="008D07BC">
            <w:pPr>
              <w:rPr>
                <w:rFonts w:hint="eastAsia"/>
              </w:rPr>
            </w:pPr>
            <w:r w:rsidRPr="008D07BC">
              <w:t>0.932–0.974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C31B33" w14:textId="77777777" w:rsidR="008D07BC" w:rsidRPr="008D07BC" w:rsidRDefault="008D07BC" w:rsidP="008D07BC">
            <w:pPr>
              <w:rPr>
                <w:rFonts w:hint="eastAsia"/>
              </w:rPr>
            </w:pPr>
            <w:r w:rsidRPr="008D07BC">
              <w:t>Excellent</w:t>
            </w:r>
          </w:p>
        </w:tc>
      </w:tr>
    </w:tbl>
    <w:p w14:paraId="0E4549BB" w14:textId="77777777" w:rsidR="009E5D57" w:rsidRDefault="009E5D57">
      <w:pPr>
        <w:rPr>
          <w:rFonts w:hint="eastAsia"/>
        </w:rPr>
      </w:pPr>
    </w:p>
    <w:sectPr w:rsidR="009E5D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5BD79" w14:textId="77777777" w:rsidR="00EC4B37" w:rsidRDefault="00EC4B37" w:rsidP="008D07BC">
      <w:pPr>
        <w:rPr>
          <w:rFonts w:hint="eastAsia"/>
        </w:rPr>
      </w:pPr>
      <w:r>
        <w:separator/>
      </w:r>
    </w:p>
  </w:endnote>
  <w:endnote w:type="continuationSeparator" w:id="0">
    <w:p w14:paraId="70DB80A1" w14:textId="77777777" w:rsidR="00EC4B37" w:rsidRDefault="00EC4B37" w:rsidP="008D07B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D359E" w14:textId="77777777" w:rsidR="00EC4B37" w:rsidRDefault="00EC4B37" w:rsidP="008D07BC">
      <w:pPr>
        <w:rPr>
          <w:rFonts w:hint="eastAsia"/>
        </w:rPr>
      </w:pPr>
      <w:r>
        <w:separator/>
      </w:r>
    </w:p>
  </w:footnote>
  <w:footnote w:type="continuationSeparator" w:id="0">
    <w:p w14:paraId="7C999493" w14:textId="77777777" w:rsidR="00EC4B37" w:rsidRDefault="00EC4B37" w:rsidP="008D07B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3A"/>
    <w:rsid w:val="00163156"/>
    <w:rsid w:val="002A583A"/>
    <w:rsid w:val="0031026C"/>
    <w:rsid w:val="005D7C8E"/>
    <w:rsid w:val="006221B8"/>
    <w:rsid w:val="00671F9B"/>
    <w:rsid w:val="008D07BC"/>
    <w:rsid w:val="009B4C4B"/>
    <w:rsid w:val="009E5D57"/>
    <w:rsid w:val="00EC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37FD00B-A1A6-429D-83A6-9BDD4617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583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83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83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83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83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83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83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83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583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A58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A58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A583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A583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A583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A583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A583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A583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A583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A5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583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A58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58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A58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583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A583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A58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A583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A583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D07B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D07B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D07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D07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188</Characters>
  <Application>Microsoft Office Word</Application>
  <DocSecurity>0</DocSecurity>
  <Lines>18</Lines>
  <Paragraphs>13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king</dc:creator>
  <cp:keywords/>
  <dc:description/>
  <cp:lastModifiedBy>home king</cp:lastModifiedBy>
  <cp:revision>3</cp:revision>
  <dcterms:created xsi:type="dcterms:W3CDTF">2026-06-27T04:07:00Z</dcterms:created>
  <dcterms:modified xsi:type="dcterms:W3CDTF">2026-06-27T04:48:00Z</dcterms:modified>
</cp:coreProperties>
</file>