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F7FCE" w14:textId="77777777" w:rsidR="0084126F" w:rsidRPr="0084126F" w:rsidRDefault="0084126F" w:rsidP="0084126F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kern w:val="0"/>
          <w:sz w:val="28"/>
          <w:szCs w:val="28"/>
        </w:rPr>
      </w:pPr>
      <w:bookmarkStart w:id="0" w:name="_Hlk197429249"/>
      <w:r w:rsidRPr="0084126F">
        <w:rPr>
          <w:rFonts w:ascii="Times New Roman" w:hAnsi="Times New Roman"/>
          <w:kern w:val="0"/>
          <w:sz w:val="28"/>
          <w:szCs w:val="28"/>
        </w:rPr>
        <w:t xml:space="preserve">Table 2 </w:t>
      </w:r>
      <w:r w:rsidRPr="0084126F">
        <w:rPr>
          <w:rFonts w:ascii="Times New Roman" w:hAnsi="Times New Roman" w:hint="eastAsia"/>
          <w:kern w:val="0"/>
          <w:sz w:val="28"/>
          <w:szCs w:val="28"/>
        </w:rPr>
        <w:t>P</w:t>
      </w:r>
      <w:r w:rsidRPr="0084126F">
        <w:rPr>
          <w:rFonts w:ascii="Times New Roman" w:hAnsi="Times New Roman"/>
          <w:kern w:val="0"/>
          <w:sz w:val="28"/>
          <w:szCs w:val="28"/>
        </w:rPr>
        <w:t>redictive probabilit</w:t>
      </w:r>
      <w:r w:rsidRPr="0084126F">
        <w:rPr>
          <w:rFonts w:ascii="Times New Roman" w:hAnsi="Times New Roman" w:hint="eastAsia"/>
          <w:kern w:val="0"/>
          <w:sz w:val="28"/>
          <w:szCs w:val="28"/>
        </w:rPr>
        <w:t>ies</w:t>
      </w:r>
      <w:r w:rsidRPr="0084126F">
        <w:rPr>
          <w:rFonts w:ascii="Times New Roman" w:hAnsi="Times New Roman"/>
          <w:kern w:val="0"/>
          <w:sz w:val="28"/>
          <w:szCs w:val="28"/>
        </w:rPr>
        <w:t xml:space="preserve"> of different classification variables and the</w:t>
      </w:r>
      <w:r w:rsidRPr="0084126F">
        <w:rPr>
          <w:rFonts w:ascii="Times New Roman" w:hAnsi="Times New Roman" w:hint="eastAsia"/>
          <w:kern w:val="0"/>
          <w:sz w:val="28"/>
          <w:szCs w:val="28"/>
        </w:rPr>
        <w:t>ir</w:t>
      </w:r>
      <w:r w:rsidRPr="0084126F">
        <w:rPr>
          <w:rFonts w:ascii="Times New Roman" w:hAnsi="Times New Roman"/>
          <w:kern w:val="0"/>
          <w:sz w:val="28"/>
          <w:szCs w:val="28"/>
        </w:rPr>
        <w:t xml:space="preserve"> combinations for diagnosi</w:t>
      </w:r>
      <w:r w:rsidRPr="0084126F">
        <w:rPr>
          <w:rFonts w:ascii="Times New Roman" w:hAnsi="Times New Roman" w:hint="eastAsia"/>
          <w:kern w:val="0"/>
          <w:sz w:val="28"/>
          <w:szCs w:val="28"/>
        </w:rPr>
        <w:t>ng</w:t>
      </w:r>
      <w:r w:rsidRPr="0084126F">
        <w:rPr>
          <w:rFonts w:ascii="Times New Roman" w:hAnsi="Times New Roman"/>
          <w:kern w:val="0"/>
          <w:sz w:val="28"/>
          <w:szCs w:val="28"/>
        </w:rPr>
        <w:t xml:space="preserve"> HB and PA</w:t>
      </w:r>
    </w:p>
    <w:tbl>
      <w:tblPr>
        <w:tblW w:w="5541" w:type="dxa"/>
        <w:tblLayout w:type="fixed"/>
        <w:tblLook w:val="04A0" w:firstRow="1" w:lastRow="0" w:firstColumn="1" w:lastColumn="0" w:noHBand="0" w:noVBand="1"/>
      </w:tblPr>
      <w:tblGrid>
        <w:gridCol w:w="3227"/>
        <w:gridCol w:w="2314"/>
      </w:tblGrid>
      <w:tr w:rsidR="0084126F" w14:paraId="0AE0AC20" w14:textId="77777777" w:rsidTr="00ED01A0">
        <w:trPr>
          <w:trHeight w:val="290"/>
        </w:trPr>
        <w:tc>
          <w:tcPr>
            <w:tcW w:w="32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bookmarkEnd w:id="0"/>
          <w:p w14:paraId="11A6F767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D6DDDBE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Predictive probability</w:t>
            </w:r>
          </w:p>
        </w:tc>
      </w:tr>
      <w:tr w:rsidR="0084126F" w14:paraId="252BEAEB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802E4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yrs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D3D8AB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0.897±0.025</w:t>
            </w:r>
          </w:p>
        </w:tc>
      </w:tr>
      <w:tr w:rsidR="0084126F" w14:paraId="24CDB259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00833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7434D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0.701±0.045</w:t>
            </w:r>
          </w:p>
        </w:tc>
      </w:tr>
      <w:tr w:rsidR="0084126F" w14:paraId="0CE4FAC1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FBDDA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ND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30C8A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0.653±0.041</w:t>
            </w:r>
          </w:p>
        </w:tc>
      </w:tr>
      <w:tr w:rsidR="0084126F" w14:paraId="240B718A" w14:textId="77777777" w:rsidTr="00ED01A0">
        <w:trPr>
          <w:trHeight w:val="31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488D1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Classification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1976F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0.658±0.044</w:t>
            </w:r>
          </w:p>
        </w:tc>
      </w:tr>
      <w:tr w:rsidR="0084126F" w14:paraId="3F0B06CB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F8A68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D985C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0.924±0.02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84126F" w14:paraId="651AE1B7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07FE0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67DF5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0.915±0.024</w:t>
            </w:r>
          </w:p>
        </w:tc>
      </w:tr>
      <w:tr w:rsidR="0084126F" w14:paraId="49EFFB87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20EC8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DFEAD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0.917±0.022</w:t>
            </w:r>
          </w:p>
        </w:tc>
      </w:tr>
      <w:tr w:rsidR="0084126F" w14:paraId="13933C9B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14B3A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FBA19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0.944±0.017</w:t>
            </w:r>
          </w:p>
        </w:tc>
      </w:tr>
      <w:tr w:rsidR="0084126F" w14:paraId="2C736210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8D2E3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F1A5E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0.924±0.02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84126F" w14:paraId="7BCF1DBE" w14:textId="77777777" w:rsidTr="00ED01A0">
        <w:trPr>
          <w:trHeight w:val="28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5D873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DAF68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0.941±0.017</w:t>
            </w:r>
          </w:p>
        </w:tc>
      </w:tr>
      <w:tr w:rsidR="0084126F" w14:paraId="423AEA1B" w14:textId="77777777" w:rsidTr="00ED01A0">
        <w:trPr>
          <w:trHeight w:val="29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4F09E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FBB22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0.854±0.029</w:t>
            </w:r>
          </w:p>
        </w:tc>
      </w:tr>
      <w:tr w:rsidR="0084126F" w14:paraId="111E31B1" w14:textId="77777777" w:rsidTr="00ED01A0">
        <w:trPr>
          <w:trHeight w:val="290"/>
        </w:trPr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33F715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99AC257" w14:textId="77777777" w:rsidR="0084126F" w:rsidRDefault="0084126F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0.967±0.012</w:t>
            </w:r>
          </w:p>
        </w:tc>
      </w:tr>
    </w:tbl>
    <w:p w14:paraId="4E64FB9D" w14:textId="77777777" w:rsidR="0084126F" w:rsidRDefault="0084126F" w:rsidP="0084126F">
      <w:pPr>
        <w:rPr>
          <w:rFonts w:hint="eastAsia"/>
        </w:rPr>
      </w:pPr>
    </w:p>
    <w:p w14:paraId="1315853D" w14:textId="77777777" w:rsidR="0084126F" w:rsidRDefault="0084126F" w:rsidP="0084126F">
      <w:pPr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Notes:</w:t>
      </w:r>
      <w:r>
        <w:rPr>
          <w:rFonts w:ascii="Times New Roman" w:hAnsi="Times New Roman" w:hint="eastAsia"/>
        </w:rPr>
        <w:t xml:space="preserve"> </w:t>
      </w:r>
      <w:proofErr w:type="spellStart"/>
      <w:r>
        <w:rPr>
          <w:rFonts w:ascii="Times New Roman" w:hAnsi="Times New Roman" w:hint="eastAsia"/>
          <w:i/>
          <w:iCs/>
          <w:color w:val="000000"/>
          <w:kern w:val="0"/>
          <w:sz w:val="22"/>
        </w:rPr>
        <w:t>rER</w:t>
      </w:r>
      <w:proofErr w:type="spellEnd"/>
      <w:r>
        <w:rPr>
          <w:rFonts w:ascii="Times New Roman" w:hAnsi="Times New Roman" w:hint="eastAsia"/>
          <w:i/>
          <w:iCs/>
          <w:color w:val="000000"/>
          <w:kern w:val="0"/>
          <w:sz w:val="22"/>
        </w:rPr>
        <w:t>,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relative e</w:t>
      </w:r>
      <w:r>
        <w:rPr>
          <w:rFonts w:ascii="Times New Roman" w:hAnsi="Times New Roman"/>
          <w:color w:val="000000"/>
          <w:kern w:val="0"/>
          <w:sz w:val="22"/>
        </w:rPr>
        <w:t>nhancement rate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; </w:t>
      </w:r>
      <w:r>
        <w:rPr>
          <w:rFonts w:ascii="Times New Roman" w:hAnsi="Times New Roman" w:hint="eastAsia"/>
          <w:i/>
          <w:iCs/>
          <w:color w:val="000000"/>
          <w:kern w:val="0"/>
          <w:sz w:val="22"/>
        </w:rPr>
        <w:t>ND,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n</w:t>
      </w:r>
      <w:r>
        <w:rPr>
          <w:rFonts w:ascii="Times New Roman" w:hAnsi="Times New Roman"/>
          <w:color w:val="000000"/>
          <w:kern w:val="0"/>
          <w:sz w:val="22"/>
        </w:rPr>
        <w:t>odule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d</w:t>
      </w:r>
      <w:r>
        <w:rPr>
          <w:rFonts w:ascii="Times New Roman" w:hAnsi="Times New Roman"/>
          <w:color w:val="000000"/>
          <w:kern w:val="0"/>
          <w:sz w:val="22"/>
        </w:rPr>
        <w:t>iameter</w:t>
      </w:r>
    </w:p>
    <w:p w14:paraId="2DC68A49" w14:textId="77777777" w:rsidR="009E5D57" w:rsidRPr="0084126F" w:rsidRDefault="009E5D57">
      <w:pPr>
        <w:rPr>
          <w:rFonts w:hint="eastAsia"/>
        </w:rPr>
      </w:pPr>
    </w:p>
    <w:sectPr w:rsidR="009E5D57" w:rsidRPr="00841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17A2" w14:textId="77777777" w:rsidR="00882D22" w:rsidRDefault="00882D22" w:rsidP="0084126F">
      <w:pPr>
        <w:rPr>
          <w:rFonts w:hint="eastAsia"/>
        </w:rPr>
      </w:pPr>
      <w:r>
        <w:separator/>
      </w:r>
    </w:p>
  </w:endnote>
  <w:endnote w:type="continuationSeparator" w:id="0">
    <w:p w14:paraId="43F65D04" w14:textId="77777777" w:rsidR="00882D22" w:rsidRDefault="00882D22" w:rsidP="008412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EC74B" w14:textId="77777777" w:rsidR="00882D22" w:rsidRDefault="00882D22" w:rsidP="0084126F">
      <w:pPr>
        <w:rPr>
          <w:rFonts w:hint="eastAsia"/>
        </w:rPr>
      </w:pPr>
      <w:r>
        <w:separator/>
      </w:r>
    </w:p>
  </w:footnote>
  <w:footnote w:type="continuationSeparator" w:id="0">
    <w:p w14:paraId="0893A0DA" w14:textId="77777777" w:rsidR="00882D22" w:rsidRDefault="00882D22" w:rsidP="008412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96"/>
    <w:rsid w:val="0031026C"/>
    <w:rsid w:val="005D7C8E"/>
    <w:rsid w:val="006221B8"/>
    <w:rsid w:val="0084126F"/>
    <w:rsid w:val="00882D22"/>
    <w:rsid w:val="009B4C4B"/>
    <w:rsid w:val="009E5D57"/>
    <w:rsid w:val="00B3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542DF30-2A7D-42F0-9556-4F91924D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6F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B371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1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19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19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19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19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19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19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1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7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7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719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719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719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719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719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719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71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1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71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719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371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7196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B371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7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371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719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4126F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4126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412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412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484</Characters>
  <Application>Microsoft Office Word</Application>
  <DocSecurity>0</DocSecurity>
  <Lines>80</Lines>
  <Paragraphs>43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king</dc:creator>
  <cp:keywords/>
  <dc:description/>
  <cp:lastModifiedBy>home king</cp:lastModifiedBy>
  <cp:revision>2</cp:revision>
  <dcterms:created xsi:type="dcterms:W3CDTF">2026-06-27T06:38:00Z</dcterms:created>
  <dcterms:modified xsi:type="dcterms:W3CDTF">2026-06-27T06:38:00Z</dcterms:modified>
</cp:coreProperties>
</file>