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1F2E8" w14:textId="77777777" w:rsidR="00B854E8" w:rsidRPr="00A572C8" w:rsidRDefault="00B854E8" w:rsidP="00B854E8">
      <w:pPr>
        <w:spacing w:line="480" w:lineRule="auto"/>
        <w:jc w:val="both"/>
        <w:rPr>
          <w:b/>
          <w:bCs/>
        </w:rPr>
      </w:pPr>
      <w:r w:rsidRPr="0089320B">
        <w:rPr>
          <w:b/>
          <w:bCs/>
        </w:rPr>
        <w:t>Supplementary Table S1:</w:t>
      </w:r>
      <w:r>
        <w:rPr>
          <w:b/>
          <w:bCs/>
        </w:rPr>
        <w:t xml:space="preserve"> </w:t>
      </w:r>
      <w:r w:rsidRPr="00A572C8">
        <w:rPr>
          <w:color w:val="000000"/>
        </w:rPr>
        <w:t>Distribution of plasmid-mediated and chromosomal colistin resistance determinants among phenotypically colistin-resistant</w:t>
      </w:r>
      <w:r w:rsidRPr="00A572C8">
        <w:rPr>
          <w:rStyle w:val="apple-converted-space"/>
          <w:color w:val="000000"/>
        </w:rPr>
        <w:t> </w:t>
      </w:r>
      <w:r w:rsidRPr="00A572C8">
        <w:rPr>
          <w:rStyle w:val="Emphasis"/>
          <w:color w:val="000000"/>
        </w:rPr>
        <w:t>Acinetobacter baumannii</w:t>
      </w:r>
      <w:r w:rsidRPr="00A572C8">
        <w:rPr>
          <w:rStyle w:val="apple-converted-space"/>
          <w:color w:val="000000"/>
        </w:rPr>
        <w:t> </w:t>
      </w:r>
      <w:r w:rsidRPr="00A572C8">
        <w:rPr>
          <w:color w:val="000000"/>
        </w:rPr>
        <w:t>isolates.</w:t>
      </w:r>
    </w:p>
    <w:tbl>
      <w:tblPr>
        <w:tblStyle w:val="TableGrid1"/>
        <w:tblW w:w="9351" w:type="dxa"/>
        <w:jc w:val="center"/>
        <w:tblLook w:val="04A0" w:firstRow="1" w:lastRow="0" w:firstColumn="1" w:lastColumn="0" w:noHBand="0" w:noVBand="1"/>
      </w:tblPr>
      <w:tblGrid>
        <w:gridCol w:w="872"/>
        <w:gridCol w:w="1405"/>
        <w:gridCol w:w="883"/>
        <w:gridCol w:w="605"/>
        <w:gridCol w:w="605"/>
        <w:gridCol w:w="816"/>
        <w:gridCol w:w="928"/>
        <w:gridCol w:w="939"/>
        <w:gridCol w:w="861"/>
        <w:gridCol w:w="939"/>
        <w:gridCol w:w="1333"/>
      </w:tblGrid>
      <w:tr w:rsidR="00B854E8" w:rsidRPr="006517E8" w14:paraId="7157C1F7" w14:textId="77777777" w:rsidTr="00297F0B">
        <w:trPr>
          <w:jc w:val="center"/>
        </w:trPr>
        <w:tc>
          <w:tcPr>
            <w:tcW w:w="774" w:type="dxa"/>
            <w:hideMark/>
          </w:tcPr>
          <w:p w14:paraId="14105A31" w14:textId="77777777" w:rsidR="00B854E8" w:rsidRPr="006517E8" w:rsidRDefault="00B854E8" w:rsidP="00297F0B">
            <w:pPr>
              <w:spacing w:line="48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17E8">
              <w:rPr>
                <w:b/>
                <w:bCs/>
                <w:color w:val="000000"/>
                <w:sz w:val="20"/>
                <w:szCs w:val="20"/>
              </w:rPr>
              <w:t>Isolate ID</w:t>
            </w:r>
          </w:p>
        </w:tc>
        <w:tc>
          <w:tcPr>
            <w:tcW w:w="1227" w:type="dxa"/>
            <w:hideMark/>
          </w:tcPr>
          <w:p w14:paraId="5260CE36" w14:textId="77777777" w:rsidR="00B854E8" w:rsidRPr="006517E8" w:rsidRDefault="00B854E8" w:rsidP="00297F0B">
            <w:pPr>
              <w:spacing w:line="48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17E8">
              <w:rPr>
                <w:b/>
                <w:bCs/>
                <w:color w:val="000000"/>
                <w:sz w:val="20"/>
                <w:szCs w:val="20"/>
              </w:rPr>
              <w:t>Source</w:t>
            </w:r>
          </w:p>
        </w:tc>
        <w:tc>
          <w:tcPr>
            <w:tcW w:w="784" w:type="dxa"/>
            <w:hideMark/>
          </w:tcPr>
          <w:p w14:paraId="66D3D83D" w14:textId="77777777" w:rsidR="00B854E8" w:rsidRPr="006517E8" w:rsidRDefault="00B854E8" w:rsidP="00297F0B">
            <w:pPr>
              <w:spacing w:line="48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17E8">
              <w:rPr>
                <w:b/>
                <w:bCs/>
                <w:color w:val="000000"/>
                <w:sz w:val="20"/>
                <w:szCs w:val="20"/>
              </w:rPr>
              <w:t>Colistin MIC (mg/L)</w:t>
            </w:r>
          </w:p>
        </w:tc>
        <w:tc>
          <w:tcPr>
            <w:tcW w:w="547" w:type="dxa"/>
            <w:hideMark/>
          </w:tcPr>
          <w:p w14:paraId="681B8834" w14:textId="77777777" w:rsidR="00B854E8" w:rsidRPr="006517E8" w:rsidRDefault="00B854E8" w:rsidP="00297F0B">
            <w:pPr>
              <w:spacing w:line="48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17E8">
              <w:rPr>
                <w:rStyle w:val="Emphasis"/>
                <w:b/>
                <w:bCs/>
                <w:color w:val="000000"/>
                <w:sz w:val="20"/>
                <w:szCs w:val="20"/>
              </w:rPr>
              <w:t>mcr-1</w:t>
            </w:r>
          </w:p>
        </w:tc>
        <w:tc>
          <w:tcPr>
            <w:tcW w:w="547" w:type="dxa"/>
            <w:hideMark/>
          </w:tcPr>
          <w:p w14:paraId="03453040" w14:textId="77777777" w:rsidR="00B854E8" w:rsidRPr="006517E8" w:rsidRDefault="00B854E8" w:rsidP="00297F0B">
            <w:pPr>
              <w:spacing w:line="48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17E8">
              <w:rPr>
                <w:rStyle w:val="Emphasis"/>
                <w:b/>
                <w:bCs/>
                <w:color w:val="000000"/>
                <w:sz w:val="20"/>
                <w:szCs w:val="20"/>
              </w:rPr>
              <w:t>mcr-4</w:t>
            </w:r>
          </w:p>
        </w:tc>
        <w:tc>
          <w:tcPr>
            <w:tcW w:w="726" w:type="dxa"/>
            <w:hideMark/>
          </w:tcPr>
          <w:p w14:paraId="1058B64F" w14:textId="77777777" w:rsidR="00B854E8" w:rsidRPr="006517E8" w:rsidRDefault="00B854E8" w:rsidP="00297F0B">
            <w:pPr>
              <w:spacing w:line="480" w:lineRule="auto"/>
              <w:jc w:val="center"/>
              <w:rPr>
                <w:rStyle w:val="Emphasis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517E8">
              <w:rPr>
                <w:rStyle w:val="Emphasis"/>
                <w:b/>
                <w:bCs/>
                <w:color w:val="000000"/>
                <w:sz w:val="20"/>
                <w:szCs w:val="20"/>
              </w:rPr>
              <w:t>pmrA</w:t>
            </w:r>
            <w:proofErr w:type="spellEnd"/>
          </w:p>
          <w:p w14:paraId="3656AAE0" w14:textId="77777777" w:rsidR="00B854E8" w:rsidRPr="006517E8" w:rsidRDefault="00B854E8" w:rsidP="00297F0B">
            <w:pPr>
              <w:spacing w:line="48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17E8">
              <w:rPr>
                <w:b/>
                <w:bCs/>
                <w:color w:val="000000"/>
                <w:sz w:val="20"/>
                <w:szCs w:val="20"/>
              </w:rPr>
              <w:t>(M12I)</w:t>
            </w:r>
          </w:p>
        </w:tc>
        <w:tc>
          <w:tcPr>
            <w:tcW w:w="821" w:type="dxa"/>
            <w:hideMark/>
          </w:tcPr>
          <w:p w14:paraId="35E62A5E" w14:textId="77777777" w:rsidR="00B854E8" w:rsidRPr="006517E8" w:rsidRDefault="00B854E8" w:rsidP="00297F0B">
            <w:pPr>
              <w:spacing w:line="480" w:lineRule="auto"/>
              <w:jc w:val="center"/>
              <w:rPr>
                <w:rStyle w:val="Emphasis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517E8">
              <w:rPr>
                <w:rStyle w:val="Emphasis"/>
                <w:b/>
                <w:bCs/>
                <w:color w:val="000000"/>
                <w:sz w:val="20"/>
                <w:szCs w:val="20"/>
              </w:rPr>
              <w:t>pmrB</w:t>
            </w:r>
            <w:proofErr w:type="spellEnd"/>
          </w:p>
          <w:p w14:paraId="59F42D91" w14:textId="77777777" w:rsidR="00B854E8" w:rsidRPr="006517E8" w:rsidRDefault="00B854E8" w:rsidP="00297F0B">
            <w:pPr>
              <w:spacing w:line="48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17E8">
              <w:rPr>
                <w:b/>
                <w:bCs/>
                <w:color w:val="000000"/>
                <w:sz w:val="20"/>
                <w:szCs w:val="20"/>
              </w:rPr>
              <w:t>(A138T)</w:t>
            </w:r>
          </w:p>
        </w:tc>
        <w:tc>
          <w:tcPr>
            <w:tcW w:w="830" w:type="dxa"/>
          </w:tcPr>
          <w:p w14:paraId="0784F037" w14:textId="77777777" w:rsidR="00B854E8" w:rsidRPr="006517E8" w:rsidRDefault="00B854E8" w:rsidP="00297F0B">
            <w:pPr>
              <w:spacing w:line="480" w:lineRule="auto"/>
              <w:jc w:val="center"/>
              <w:rPr>
                <w:rStyle w:val="Emphasis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517E8">
              <w:rPr>
                <w:rStyle w:val="Emphasis"/>
                <w:b/>
                <w:bCs/>
                <w:color w:val="000000"/>
                <w:sz w:val="20"/>
                <w:szCs w:val="20"/>
              </w:rPr>
              <w:t>pmrB</w:t>
            </w:r>
            <w:proofErr w:type="spellEnd"/>
          </w:p>
          <w:p w14:paraId="12002DF9" w14:textId="77777777" w:rsidR="00B854E8" w:rsidRPr="006517E8" w:rsidRDefault="00B854E8" w:rsidP="00297F0B">
            <w:pPr>
              <w:spacing w:line="480" w:lineRule="auto"/>
              <w:jc w:val="center"/>
              <w:rPr>
                <w:rStyle w:val="Emphasis"/>
                <w:b/>
                <w:bCs/>
                <w:color w:val="000000"/>
                <w:sz w:val="20"/>
                <w:szCs w:val="20"/>
              </w:rPr>
            </w:pPr>
            <w:r w:rsidRPr="006517E8">
              <w:rPr>
                <w:b/>
                <w:bCs/>
                <w:color w:val="000000"/>
                <w:sz w:val="20"/>
                <w:szCs w:val="20"/>
              </w:rPr>
              <w:t>(A444V)</w:t>
            </w:r>
          </w:p>
        </w:tc>
        <w:tc>
          <w:tcPr>
            <w:tcW w:w="764" w:type="dxa"/>
            <w:hideMark/>
          </w:tcPr>
          <w:p w14:paraId="2BF06194" w14:textId="77777777" w:rsidR="00B854E8" w:rsidRPr="006517E8" w:rsidRDefault="00B854E8" w:rsidP="00297F0B">
            <w:pPr>
              <w:spacing w:line="480" w:lineRule="auto"/>
              <w:jc w:val="center"/>
              <w:rPr>
                <w:rStyle w:val="Emphasis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517E8">
              <w:rPr>
                <w:rStyle w:val="Emphasis"/>
                <w:b/>
                <w:bCs/>
                <w:color w:val="000000"/>
                <w:sz w:val="20"/>
                <w:szCs w:val="20"/>
              </w:rPr>
              <w:t>pmrB</w:t>
            </w:r>
            <w:proofErr w:type="spellEnd"/>
          </w:p>
          <w:p w14:paraId="3FDC467A" w14:textId="77777777" w:rsidR="00B854E8" w:rsidRPr="006517E8" w:rsidRDefault="00B854E8" w:rsidP="00297F0B">
            <w:pPr>
              <w:spacing w:line="48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17E8">
              <w:rPr>
                <w:b/>
                <w:bCs/>
                <w:color w:val="000000"/>
                <w:sz w:val="20"/>
                <w:szCs w:val="20"/>
              </w:rPr>
              <w:t>(T235I)</w:t>
            </w:r>
          </w:p>
        </w:tc>
        <w:tc>
          <w:tcPr>
            <w:tcW w:w="830" w:type="dxa"/>
            <w:hideMark/>
          </w:tcPr>
          <w:p w14:paraId="00889CC0" w14:textId="77777777" w:rsidR="00B854E8" w:rsidRPr="006517E8" w:rsidRDefault="00B854E8" w:rsidP="00297F0B">
            <w:pPr>
              <w:spacing w:line="480" w:lineRule="auto"/>
              <w:jc w:val="center"/>
              <w:rPr>
                <w:rStyle w:val="Emphasis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517E8">
              <w:rPr>
                <w:rStyle w:val="Emphasis"/>
                <w:b/>
                <w:bCs/>
                <w:color w:val="000000"/>
                <w:sz w:val="20"/>
                <w:szCs w:val="20"/>
              </w:rPr>
              <w:t>lpxD</w:t>
            </w:r>
            <w:proofErr w:type="spellEnd"/>
          </w:p>
          <w:p w14:paraId="13F230D8" w14:textId="77777777" w:rsidR="00B854E8" w:rsidRPr="006517E8" w:rsidRDefault="00B854E8" w:rsidP="00297F0B">
            <w:pPr>
              <w:spacing w:line="48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17E8">
              <w:rPr>
                <w:b/>
                <w:bCs/>
                <w:color w:val="000000"/>
                <w:sz w:val="20"/>
                <w:szCs w:val="20"/>
              </w:rPr>
              <w:t>(E117K)</w:t>
            </w:r>
          </w:p>
        </w:tc>
        <w:tc>
          <w:tcPr>
            <w:tcW w:w="1501" w:type="dxa"/>
            <w:hideMark/>
          </w:tcPr>
          <w:p w14:paraId="4D487FB3" w14:textId="77777777" w:rsidR="00B854E8" w:rsidRPr="006517E8" w:rsidRDefault="00B854E8" w:rsidP="00297F0B">
            <w:pPr>
              <w:spacing w:line="48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17E8">
              <w:rPr>
                <w:b/>
                <w:bCs/>
                <w:color w:val="000000"/>
                <w:sz w:val="20"/>
                <w:szCs w:val="20"/>
              </w:rPr>
              <w:t>ISAba1 upstream of</w:t>
            </w:r>
            <w:r w:rsidRPr="006517E8">
              <w:rPr>
                <w:rStyle w:val="apple-converted-space"/>
                <w:b/>
                <w:bCs/>
                <w:color w:val="000000"/>
                <w:sz w:val="20"/>
                <w:szCs w:val="20"/>
              </w:rPr>
              <w:t> </w:t>
            </w:r>
            <w:proofErr w:type="spellStart"/>
            <w:r w:rsidRPr="006517E8">
              <w:rPr>
                <w:rStyle w:val="Emphasis"/>
                <w:b/>
                <w:bCs/>
                <w:color w:val="000000"/>
                <w:sz w:val="20"/>
                <w:szCs w:val="20"/>
              </w:rPr>
              <w:t>eptA</w:t>
            </w:r>
            <w:proofErr w:type="spellEnd"/>
            <w:r w:rsidRPr="006517E8">
              <w:rPr>
                <w:rStyle w:val="Emphasis"/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 w:rsidRPr="006517E8">
              <w:rPr>
                <w:rStyle w:val="Emphasis"/>
                <w:b/>
                <w:bCs/>
                <w:color w:val="000000"/>
                <w:sz w:val="20"/>
                <w:szCs w:val="20"/>
              </w:rPr>
              <w:t>pmrC</w:t>
            </w:r>
            <w:proofErr w:type="spellEnd"/>
          </w:p>
        </w:tc>
      </w:tr>
      <w:tr w:rsidR="00B854E8" w:rsidRPr="006517E8" w14:paraId="784F54E8" w14:textId="77777777" w:rsidTr="00297F0B">
        <w:trPr>
          <w:jc w:val="center"/>
        </w:trPr>
        <w:tc>
          <w:tcPr>
            <w:tcW w:w="774" w:type="dxa"/>
            <w:hideMark/>
          </w:tcPr>
          <w:p w14:paraId="4EB91146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C03</w:t>
            </w:r>
          </w:p>
        </w:tc>
        <w:tc>
          <w:tcPr>
            <w:tcW w:w="1227" w:type="dxa"/>
            <w:hideMark/>
          </w:tcPr>
          <w:p w14:paraId="2CD87DAD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Clinical</w:t>
            </w:r>
          </w:p>
        </w:tc>
        <w:tc>
          <w:tcPr>
            <w:tcW w:w="784" w:type="dxa"/>
            <w:hideMark/>
          </w:tcPr>
          <w:p w14:paraId="085A281F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47" w:type="dxa"/>
            <w:hideMark/>
          </w:tcPr>
          <w:p w14:paraId="05C1F1AD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547" w:type="dxa"/>
            <w:hideMark/>
          </w:tcPr>
          <w:p w14:paraId="7C61271A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726" w:type="dxa"/>
            <w:hideMark/>
          </w:tcPr>
          <w:p w14:paraId="3626058F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821" w:type="dxa"/>
            <w:hideMark/>
          </w:tcPr>
          <w:p w14:paraId="6BB01530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830" w:type="dxa"/>
          </w:tcPr>
          <w:p w14:paraId="5D29D543" w14:textId="77777777" w:rsidR="00B854E8" w:rsidRPr="006517E8" w:rsidRDefault="00B854E8" w:rsidP="00297F0B">
            <w:pPr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764" w:type="dxa"/>
            <w:hideMark/>
          </w:tcPr>
          <w:p w14:paraId="28E74AE0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830" w:type="dxa"/>
            <w:hideMark/>
          </w:tcPr>
          <w:p w14:paraId="4C303D8E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1501" w:type="dxa"/>
            <w:hideMark/>
          </w:tcPr>
          <w:p w14:paraId="71B643AE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B854E8" w:rsidRPr="006517E8" w14:paraId="47F33270" w14:textId="77777777" w:rsidTr="00297F0B">
        <w:trPr>
          <w:jc w:val="center"/>
        </w:trPr>
        <w:tc>
          <w:tcPr>
            <w:tcW w:w="774" w:type="dxa"/>
          </w:tcPr>
          <w:p w14:paraId="16793B4D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C05</w:t>
            </w:r>
          </w:p>
        </w:tc>
        <w:tc>
          <w:tcPr>
            <w:tcW w:w="1227" w:type="dxa"/>
          </w:tcPr>
          <w:p w14:paraId="43E4A58E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Clinical</w:t>
            </w:r>
          </w:p>
        </w:tc>
        <w:tc>
          <w:tcPr>
            <w:tcW w:w="784" w:type="dxa"/>
          </w:tcPr>
          <w:p w14:paraId="35B01559" w14:textId="77777777" w:rsidR="00B854E8" w:rsidRPr="006517E8" w:rsidRDefault="00B854E8" w:rsidP="00297F0B">
            <w:pPr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47" w:type="dxa"/>
          </w:tcPr>
          <w:p w14:paraId="3F2FCC3A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47" w:type="dxa"/>
          </w:tcPr>
          <w:p w14:paraId="27BA9F32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726" w:type="dxa"/>
          </w:tcPr>
          <w:p w14:paraId="3D79F7A3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821" w:type="dxa"/>
          </w:tcPr>
          <w:p w14:paraId="0B1E0415" w14:textId="77777777" w:rsidR="00B854E8" w:rsidRPr="006517E8" w:rsidRDefault="00B854E8" w:rsidP="00297F0B">
            <w:pPr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830" w:type="dxa"/>
          </w:tcPr>
          <w:p w14:paraId="198F4145" w14:textId="77777777" w:rsidR="00B854E8" w:rsidRPr="006517E8" w:rsidRDefault="00B854E8" w:rsidP="00297F0B">
            <w:pPr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764" w:type="dxa"/>
          </w:tcPr>
          <w:p w14:paraId="27C7AAEA" w14:textId="77777777" w:rsidR="00B854E8" w:rsidRPr="006517E8" w:rsidRDefault="00B854E8" w:rsidP="00297F0B">
            <w:pPr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830" w:type="dxa"/>
          </w:tcPr>
          <w:p w14:paraId="31F4AB59" w14:textId="77777777" w:rsidR="00B854E8" w:rsidRPr="006517E8" w:rsidRDefault="00B854E8" w:rsidP="00297F0B">
            <w:pPr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1501" w:type="dxa"/>
          </w:tcPr>
          <w:p w14:paraId="125E5518" w14:textId="77777777" w:rsidR="00B854E8" w:rsidRPr="006517E8" w:rsidRDefault="00B854E8" w:rsidP="00297F0B">
            <w:pPr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B854E8" w:rsidRPr="006517E8" w14:paraId="19412AAE" w14:textId="77777777" w:rsidTr="00297F0B">
        <w:trPr>
          <w:jc w:val="center"/>
        </w:trPr>
        <w:tc>
          <w:tcPr>
            <w:tcW w:w="774" w:type="dxa"/>
            <w:hideMark/>
          </w:tcPr>
          <w:p w14:paraId="57E2DFC8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C19</w:t>
            </w:r>
          </w:p>
        </w:tc>
        <w:tc>
          <w:tcPr>
            <w:tcW w:w="1227" w:type="dxa"/>
            <w:hideMark/>
          </w:tcPr>
          <w:p w14:paraId="35AFE77B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Clinical</w:t>
            </w:r>
          </w:p>
        </w:tc>
        <w:tc>
          <w:tcPr>
            <w:tcW w:w="784" w:type="dxa"/>
            <w:hideMark/>
          </w:tcPr>
          <w:p w14:paraId="38501BC5" w14:textId="77777777" w:rsidR="00B854E8" w:rsidRPr="006517E8" w:rsidRDefault="00B854E8" w:rsidP="00297F0B">
            <w:pPr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47" w:type="dxa"/>
            <w:hideMark/>
          </w:tcPr>
          <w:p w14:paraId="74463658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47" w:type="dxa"/>
            <w:hideMark/>
          </w:tcPr>
          <w:p w14:paraId="449FCFBF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726" w:type="dxa"/>
            <w:hideMark/>
          </w:tcPr>
          <w:p w14:paraId="41F19CF1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821" w:type="dxa"/>
            <w:hideMark/>
          </w:tcPr>
          <w:p w14:paraId="6D1E991F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830" w:type="dxa"/>
          </w:tcPr>
          <w:p w14:paraId="49E536B8" w14:textId="77777777" w:rsidR="00B854E8" w:rsidRPr="006517E8" w:rsidRDefault="00B854E8" w:rsidP="00297F0B">
            <w:pPr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764" w:type="dxa"/>
            <w:hideMark/>
          </w:tcPr>
          <w:p w14:paraId="7970FF71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830" w:type="dxa"/>
            <w:hideMark/>
          </w:tcPr>
          <w:p w14:paraId="7F0480A4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1501" w:type="dxa"/>
            <w:hideMark/>
          </w:tcPr>
          <w:p w14:paraId="6AC817AD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B854E8" w:rsidRPr="006517E8" w14:paraId="04B1AB39" w14:textId="77777777" w:rsidTr="00297F0B">
        <w:trPr>
          <w:jc w:val="center"/>
        </w:trPr>
        <w:tc>
          <w:tcPr>
            <w:tcW w:w="774" w:type="dxa"/>
            <w:hideMark/>
          </w:tcPr>
          <w:p w14:paraId="740F1F2A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C23</w:t>
            </w:r>
          </w:p>
        </w:tc>
        <w:tc>
          <w:tcPr>
            <w:tcW w:w="1227" w:type="dxa"/>
            <w:hideMark/>
          </w:tcPr>
          <w:p w14:paraId="032B72D1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Clinical</w:t>
            </w:r>
          </w:p>
        </w:tc>
        <w:tc>
          <w:tcPr>
            <w:tcW w:w="784" w:type="dxa"/>
            <w:hideMark/>
          </w:tcPr>
          <w:p w14:paraId="34E06669" w14:textId="77777777" w:rsidR="00B854E8" w:rsidRPr="006517E8" w:rsidRDefault="00B854E8" w:rsidP="00297F0B">
            <w:pPr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47" w:type="dxa"/>
            <w:hideMark/>
          </w:tcPr>
          <w:p w14:paraId="1FC5A39D" w14:textId="77777777" w:rsidR="00B854E8" w:rsidRPr="006517E8" w:rsidRDefault="00B854E8" w:rsidP="00297F0B">
            <w:pPr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47" w:type="dxa"/>
            <w:hideMark/>
          </w:tcPr>
          <w:p w14:paraId="7C2283DD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726" w:type="dxa"/>
            <w:hideMark/>
          </w:tcPr>
          <w:p w14:paraId="5329C093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821" w:type="dxa"/>
            <w:hideMark/>
          </w:tcPr>
          <w:p w14:paraId="03CDBB05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830" w:type="dxa"/>
          </w:tcPr>
          <w:p w14:paraId="068C6CB6" w14:textId="77777777" w:rsidR="00B854E8" w:rsidRPr="006517E8" w:rsidRDefault="00B854E8" w:rsidP="00297F0B">
            <w:pPr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764" w:type="dxa"/>
            <w:hideMark/>
          </w:tcPr>
          <w:p w14:paraId="543336F1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830" w:type="dxa"/>
            <w:hideMark/>
          </w:tcPr>
          <w:p w14:paraId="4BCF9790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1501" w:type="dxa"/>
            <w:hideMark/>
          </w:tcPr>
          <w:p w14:paraId="75F64B3F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B854E8" w:rsidRPr="006517E8" w14:paraId="34C94A4B" w14:textId="77777777" w:rsidTr="00297F0B">
        <w:trPr>
          <w:jc w:val="center"/>
        </w:trPr>
        <w:tc>
          <w:tcPr>
            <w:tcW w:w="774" w:type="dxa"/>
          </w:tcPr>
          <w:p w14:paraId="2F025C96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C26</w:t>
            </w:r>
          </w:p>
        </w:tc>
        <w:tc>
          <w:tcPr>
            <w:tcW w:w="1227" w:type="dxa"/>
          </w:tcPr>
          <w:p w14:paraId="08A6A6C9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Clinical</w:t>
            </w:r>
          </w:p>
        </w:tc>
        <w:tc>
          <w:tcPr>
            <w:tcW w:w="784" w:type="dxa"/>
          </w:tcPr>
          <w:p w14:paraId="7C591AA6" w14:textId="77777777" w:rsidR="00B854E8" w:rsidRPr="006517E8" w:rsidRDefault="00B854E8" w:rsidP="00297F0B">
            <w:pPr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47" w:type="dxa"/>
          </w:tcPr>
          <w:p w14:paraId="016043E6" w14:textId="77777777" w:rsidR="00B854E8" w:rsidRPr="006517E8" w:rsidRDefault="00B854E8" w:rsidP="00297F0B">
            <w:pPr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47" w:type="dxa"/>
          </w:tcPr>
          <w:p w14:paraId="6519901D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726" w:type="dxa"/>
          </w:tcPr>
          <w:p w14:paraId="20BAA645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821" w:type="dxa"/>
          </w:tcPr>
          <w:p w14:paraId="33895C11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830" w:type="dxa"/>
          </w:tcPr>
          <w:p w14:paraId="379DB817" w14:textId="77777777" w:rsidR="00B854E8" w:rsidRPr="006517E8" w:rsidRDefault="00B854E8" w:rsidP="00297F0B">
            <w:pPr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764" w:type="dxa"/>
          </w:tcPr>
          <w:p w14:paraId="38AC21DF" w14:textId="77777777" w:rsidR="00B854E8" w:rsidRPr="006517E8" w:rsidRDefault="00B854E8" w:rsidP="00297F0B">
            <w:pPr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830" w:type="dxa"/>
          </w:tcPr>
          <w:p w14:paraId="3E9C47D8" w14:textId="77777777" w:rsidR="00B854E8" w:rsidRPr="006517E8" w:rsidRDefault="00B854E8" w:rsidP="00297F0B">
            <w:pPr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1501" w:type="dxa"/>
          </w:tcPr>
          <w:p w14:paraId="0C7D0F86" w14:textId="77777777" w:rsidR="00B854E8" w:rsidRPr="006517E8" w:rsidRDefault="00B854E8" w:rsidP="00297F0B">
            <w:pPr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B854E8" w:rsidRPr="006517E8" w14:paraId="68822143" w14:textId="77777777" w:rsidTr="00297F0B">
        <w:trPr>
          <w:jc w:val="center"/>
        </w:trPr>
        <w:tc>
          <w:tcPr>
            <w:tcW w:w="774" w:type="dxa"/>
            <w:hideMark/>
          </w:tcPr>
          <w:p w14:paraId="2933E515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C27</w:t>
            </w:r>
          </w:p>
        </w:tc>
        <w:tc>
          <w:tcPr>
            <w:tcW w:w="1227" w:type="dxa"/>
            <w:hideMark/>
          </w:tcPr>
          <w:p w14:paraId="46E81532" w14:textId="77777777" w:rsidR="00B854E8" w:rsidRPr="006517E8" w:rsidRDefault="00B854E8" w:rsidP="00297F0B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Clinical</w:t>
            </w:r>
          </w:p>
        </w:tc>
        <w:tc>
          <w:tcPr>
            <w:tcW w:w="784" w:type="dxa"/>
            <w:hideMark/>
          </w:tcPr>
          <w:p w14:paraId="5081EC57" w14:textId="77777777" w:rsidR="00B854E8" w:rsidRPr="006517E8" w:rsidRDefault="00B854E8" w:rsidP="00297F0B">
            <w:pPr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47" w:type="dxa"/>
            <w:hideMark/>
          </w:tcPr>
          <w:p w14:paraId="2354A2E5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547" w:type="dxa"/>
            <w:hideMark/>
          </w:tcPr>
          <w:p w14:paraId="00F9E424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726" w:type="dxa"/>
            <w:hideMark/>
          </w:tcPr>
          <w:p w14:paraId="0DB1EE5B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821" w:type="dxa"/>
            <w:hideMark/>
          </w:tcPr>
          <w:p w14:paraId="7E11D227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830" w:type="dxa"/>
          </w:tcPr>
          <w:p w14:paraId="0CB8173F" w14:textId="77777777" w:rsidR="00B854E8" w:rsidRPr="006517E8" w:rsidRDefault="00B854E8" w:rsidP="00297F0B">
            <w:pPr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764" w:type="dxa"/>
            <w:hideMark/>
          </w:tcPr>
          <w:p w14:paraId="0D608B81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830" w:type="dxa"/>
            <w:hideMark/>
          </w:tcPr>
          <w:p w14:paraId="4BD48F81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1501" w:type="dxa"/>
            <w:hideMark/>
          </w:tcPr>
          <w:p w14:paraId="3492382F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B854E8" w:rsidRPr="006517E8" w14:paraId="6E96B49F" w14:textId="77777777" w:rsidTr="00297F0B">
        <w:trPr>
          <w:jc w:val="center"/>
        </w:trPr>
        <w:tc>
          <w:tcPr>
            <w:tcW w:w="774" w:type="dxa"/>
            <w:hideMark/>
          </w:tcPr>
          <w:p w14:paraId="6342FE66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C36</w:t>
            </w:r>
          </w:p>
        </w:tc>
        <w:tc>
          <w:tcPr>
            <w:tcW w:w="1227" w:type="dxa"/>
            <w:hideMark/>
          </w:tcPr>
          <w:p w14:paraId="1C2680F3" w14:textId="77777777" w:rsidR="00B854E8" w:rsidRPr="006517E8" w:rsidRDefault="00B854E8" w:rsidP="00297F0B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Clinical</w:t>
            </w:r>
          </w:p>
        </w:tc>
        <w:tc>
          <w:tcPr>
            <w:tcW w:w="784" w:type="dxa"/>
            <w:hideMark/>
          </w:tcPr>
          <w:p w14:paraId="0C2DA15A" w14:textId="77777777" w:rsidR="00B854E8" w:rsidRPr="006517E8" w:rsidRDefault="00B854E8" w:rsidP="00297F0B">
            <w:pPr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47" w:type="dxa"/>
            <w:hideMark/>
          </w:tcPr>
          <w:p w14:paraId="4D93C094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47" w:type="dxa"/>
            <w:hideMark/>
          </w:tcPr>
          <w:p w14:paraId="384FC129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726" w:type="dxa"/>
            <w:hideMark/>
          </w:tcPr>
          <w:p w14:paraId="66B2221A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821" w:type="dxa"/>
            <w:hideMark/>
          </w:tcPr>
          <w:p w14:paraId="5AD321FA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830" w:type="dxa"/>
          </w:tcPr>
          <w:p w14:paraId="70CB4830" w14:textId="77777777" w:rsidR="00B854E8" w:rsidRPr="006517E8" w:rsidRDefault="00B854E8" w:rsidP="00297F0B">
            <w:pPr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764" w:type="dxa"/>
            <w:hideMark/>
          </w:tcPr>
          <w:p w14:paraId="419D4782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830" w:type="dxa"/>
            <w:hideMark/>
          </w:tcPr>
          <w:p w14:paraId="49CD199F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1501" w:type="dxa"/>
            <w:hideMark/>
          </w:tcPr>
          <w:p w14:paraId="5C5CC8F8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B854E8" w:rsidRPr="006517E8" w14:paraId="1CEEBFA4" w14:textId="77777777" w:rsidTr="00297F0B">
        <w:trPr>
          <w:jc w:val="center"/>
        </w:trPr>
        <w:tc>
          <w:tcPr>
            <w:tcW w:w="774" w:type="dxa"/>
            <w:hideMark/>
          </w:tcPr>
          <w:p w14:paraId="269C327F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C42</w:t>
            </w:r>
          </w:p>
        </w:tc>
        <w:tc>
          <w:tcPr>
            <w:tcW w:w="1227" w:type="dxa"/>
            <w:hideMark/>
          </w:tcPr>
          <w:p w14:paraId="5149F9FE" w14:textId="77777777" w:rsidR="00B854E8" w:rsidRPr="006517E8" w:rsidRDefault="00B854E8" w:rsidP="00297F0B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Clinical</w:t>
            </w:r>
          </w:p>
        </w:tc>
        <w:tc>
          <w:tcPr>
            <w:tcW w:w="784" w:type="dxa"/>
            <w:hideMark/>
          </w:tcPr>
          <w:p w14:paraId="1E086688" w14:textId="77777777" w:rsidR="00B854E8" w:rsidRPr="006517E8" w:rsidRDefault="00B854E8" w:rsidP="00297F0B">
            <w:pPr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47" w:type="dxa"/>
            <w:hideMark/>
          </w:tcPr>
          <w:p w14:paraId="43524067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47" w:type="dxa"/>
            <w:hideMark/>
          </w:tcPr>
          <w:p w14:paraId="457D96D2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726" w:type="dxa"/>
            <w:hideMark/>
          </w:tcPr>
          <w:p w14:paraId="7E0FC33D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821" w:type="dxa"/>
            <w:hideMark/>
          </w:tcPr>
          <w:p w14:paraId="3DC1E9E8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830" w:type="dxa"/>
          </w:tcPr>
          <w:p w14:paraId="53372EBD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764" w:type="dxa"/>
            <w:hideMark/>
          </w:tcPr>
          <w:p w14:paraId="0708F11D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830" w:type="dxa"/>
            <w:hideMark/>
          </w:tcPr>
          <w:p w14:paraId="7D16A0F3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1501" w:type="dxa"/>
            <w:hideMark/>
          </w:tcPr>
          <w:p w14:paraId="68298C0D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B854E8" w:rsidRPr="006517E8" w14:paraId="5026A544" w14:textId="77777777" w:rsidTr="00297F0B">
        <w:trPr>
          <w:jc w:val="center"/>
        </w:trPr>
        <w:tc>
          <w:tcPr>
            <w:tcW w:w="774" w:type="dxa"/>
            <w:hideMark/>
          </w:tcPr>
          <w:p w14:paraId="0E3AC628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C46</w:t>
            </w:r>
          </w:p>
        </w:tc>
        <w:tc>
          <w:tcPr>
            <w:tcW w:w="1227" w:type="dxa"/>
            <w:hideMark/>
          </w:tcPr>
          <w:p w14:paraId="7FD09C42" w14:textId="77777777" w:rsidR="00B854E8" w:rsidRPr="006517E8" w:rsidRDefault="00B854E8" w:rsidP="00297F0B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Clinical</w:t>
            </w:r>
          </w:p>
        </w:tc>
        <w:tc>
          <w:tcPr>
            <w:tcW w:w="784" w:type="dxa"/>
            <w:hideMark/>
          </w:tcPr>
          <w:p w14:paraId="010784DE" w14:textId="77777777" w:rsidR="00B854E8" w:rsidRPr="006517E8" w:rsidRDefault="00B854E8" w:rsidP="00297F0B">
            <w:pPr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47" w:type="dxa"/>
            <w:hideMark/>
          </w:tcPr>
          <w:p w14:paraId="1880F9EA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47" w:type="dxa"/>
            <w:hideMark/>
          </w:tcPr>
          <w:p w14:paraId="27004181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726" w:type="dxa"/>
            <w:hideMark/>
          </w:tcPr>
          <w:p w14:paraId="4FDDB962" w14:textId="77777777" w:rsidR="00B854E8" w:rsidRPr="006517E8" w:rsidRDefault="00B854E8" w:rsidP="00297F0B">
            <w:pPr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821" w:type="dxa"/>
            <w:hideMark/>
          </w:tcPr>
          <w:p w14:paraId="081DB9B0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830" w:type="dxa"/>
          </w:tcPr>
          <w:p w14:paraId="77693EE5" w14:textId="77777777" w:rsidR="00B854E8" w:rsidRPr="006517E8" w:rsidRDefault="00B854E8" w:rsidP="00297F0B">
            <w:pPr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764" w:type="dxa"/>
            <w:hideMark/>
          </w:tcPr>
          <w:p w14:paraId="1B9ECC9B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830" w:type="dxa"/>
            <w:hideMark/>
          </w:tcPr>
          <w:p w14:paraId="361C2210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501" w:type="dxa"/>
            <w:hideMark/>
          </w:tcPr>
          <w:p w14:paraId="70538BCA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B854E8" w:rsidRPr="006517E8" w14:paraId="58D7D8E6" w14:textId="77777777" w:rsidTr="00297F0B">
        <w:trPr>
          <w:jc w:val="center"/>
        </w:trPr>
        <w:tc>
          <w:tcPr>
            <w:tcW w:w="774" w:type="dxa"/>
          </w:tcPr>
          <w:p w14:paraId="759EF64B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C47</w:t>
            </w:r>
          </w:p>
        </w:tc>
        <w:tc>
          <w:tcPr>
            <w:tcW w:w="1227" w:type="dxa"/>
          </w:tcPr>
          <w:p w14:paraId="6E5B9E38" w14:textId="77777777" w:rsidR="00B854E8" w:rsidRPr="006517E8" w:rsidRDefault="00B854E8" w:rsidP="00297F0B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Clinical</w:t>
            </w:r>
          </w:p>
        </w:tc>
        <w:tc>
          <w:tcPr>
            <w:tcW w:w="784" w:type="dxa"/>
          </w:tcPr>
          <w:p w14:paraId="4BD1B7AA" w14:textId="77777777" w:rsidR="00B854E8" w:rsidRPr="006517E8" w:rsidRDefault="00B854E8" w:rsidP="00297F0B">
            <w:pPr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47" w:type="dxa"/>
          </w:tcPr>
          <w:p w14:paraId="477FCF32" w14:textId="77777777" w:rsidR="00B854E8" w:rsidRPr="006517E8" w:rsidRDefault="00B854E8" w:rsidP="00297F0B">
            <w:pPr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47" w:type="dxa"/>
          </w:tcPr>
          <w:p w14:paraId="0D3C9439" w14:textId="77777777" w:rsidR="00B854E8" w:rsidRPr="006517E8" w:rsidRDefault="00B854E8" w:rsidP="00297F0B">
            <w:pPr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726" w:type="dxa"/>
          </w:tcPr>
          <w:p w14:paraId="680F0720" w14:textId="77777777" w:rsidR="00B854E8" w:rsidRPr="006517E8" w:rsidRDefault="00B854E8" w:rsidP="00297F0B">
            <w:pPr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821" w:type="dxa"/>
          </w:tcPr>
          <w:p w14:paraId="23914E36" w14:textId="77777777" w:rsidR="00B854E8" w:rsidRPr="006517E8" w:rsidRDefault="00B854E8" w:rsidP="00297F0B">
            <w:pPr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830" w:type="dxa"/>
          </w:tcPr>
          <w:p w14:paraId="18724390" w14:textId="77777777" w:rsidR="00B854E8" w:rsidRPr="006517E8" w:rsidRDefault="00B854E8" w:rsidP="00297F0B">
            <w:pPr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764" w:type="dxa"/>
          </w:tcPr>
          <w:p w14:paraId="7296ABE6" w14:textId="77777777" w:rsidR="00B854E8" w:rsidRPr="006517E8" w:rsidRDefault="00B854E8" w:rsidP="00297F0B">
            <w:pPr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830" w:type="dxa"/>
          </w:tcPr>
          <w:p w14:paraId="194D866D" w14:textId="77777777" w:rsidR="00B854E8" w:rsidRPr="006517E8" w:rsidRDefault="00B854E8" w:rsidP="00297F0B">
            <w:pPr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1501" w:type="dxa"/>
          </w:tcPr>
          <w:p w14:paraId="4E2ABE6A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+</w:t>
            </w:r>
          </w:p>
        </w:tc>
      </w:tr>
      <w:tr w:rsidR="00B854E8" w:rsidRPr="006517E8" w14:paraId="3A084E2E" w14:textId="77777777" w:rsidTr="00297F0B">
        <w:trPr>
          <w:jc w:val="center"/>
        </w:trPr>
        <w:tc>
          <w:tcPr>
            <w:tcW w:w="774" w:type="dxa"/>
          </w:tcPr>
          <w:p w14:paraId="6BA8DB13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C54</w:t>
            </w:r>
          </w:p>
        </w:tc>
        <w:tc>
          <w:tcPr>
            <w:tcW w:w="1227" w:type="dxa"/>
          </w:tcPr>
          <w:p w14:paraId="47E95AD8" w14:textId="77777777" w:rsidR="00B854E8" w:rsidRPr="006517E8" w:rsidRDefault="00B854E8" w:rsidP="00297F0B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Clinical</w:t>
            </w:r>
          </w:p>
        </w:tc>
        <w:tc>
          <w:tcPr>
            <w:tcW w:w="784" w:type="dxa"/>
          </w:tcPr>
          <w:p w14:paraId="5E4EDC85" w14:textId="77777777" w:rsidR="00B854E8" w:rsidRPr="006517E8" w:rsidRDefault="00B854E8" w:rsidP="00297F0B">
            <w:pPr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47" w:type="dxa"/>
          </w:tcPr>
          <w:p w14:paraId="126EC22C" w14:textId="77777777" w:rsidR="00B854E8" w:rsidRPr="006517E8" w:rsidRDefault="00B854E8" w:rsidP="00297F0B">
            <w:pPr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47" w:type="dxa"/>
          </w:tcPr>
          <w:p w14:paraId="3E1BBC05" w14:textId="77777777" w:rsidR="00B854E8" w:rsidRPr="006517E8" w:rsidRDefault="00B854E8" w:rsidP="00297F0B">
            <w:pPr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726" w:type="dxa"/>
          </w:tcPr>
          <w:p w14:paraId="4908E1D5" w14:textId="77777777" w:rsidR="00B854E8" w:rsidRPr="006517E8" w:rsidRDefault="00B854E8" w:rsidP="00297F0B">
            <w:pPr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821" w:type="dxa"/>
          </w:tcPr>
          <w:p w14:paraId="74CC964C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830" w:type="dxa"/>
          </w:tcPr>
          <w:p w14:paraId="67AECD5B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764" w:type="dxa"/>
          </w:tcPr>
          <w:p w14:paraId="3808FDB1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830" w:type="dxa"/>
          </w:tcPr>
          <w:p w14:paraId="4BF93CC7" w14:textId="77777777" w:rsidR="00B854E8" w:rsidRPr="006517E8" w:rsidRDefault="00B854E8" w:rsidP="00297F0B">
            <w:pPr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1501" w:type="dxa"/>
          </w:tcPr>
          <w:p w14:paraId="339D7117" w14:textId="77777777" w:rsidR="00B854E8" w:rsidRPr="006517E8" w:rsidRDefault="00B854E8" w:rsidP="00297F0B">
            <w:pPr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B854E8" w:rsidRPr="006517E8" w14:paraId="5AA21FCA" w14:textId="77777777" w:rsidTr="00297F0B">
        <w:trPr>
          <w:jc w:val="center"/>
        </w:trPr>
        <w:tc>
          <w:tcPr>
            <w:tcW w:w="774" w:type="dxa"/>
          </w:tcPr>
          <w:p w14:paraId="6BAC17D8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C55</w:t>
            </w:r>
          </w:p>
        </w:tc>
        <w:tc>
          <w:tcPr>
            <w:tcW w:w="1227" w:type="dxa"/>
          </w:tcPr>
          <w:p w14:paraId="441BB134" w14:textId="77777777" w:rsidR="00B854E8" w:rsidRPr="006517E8" w:rsidRDefault="00B854E8" w:rsidP="00297F0B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Clinical</w:t>
            </w:r>
          </w:p>
        </w:tc>
        <w:tc>
          <w:tcPr>
            <w:tcW w:w="784" w:type="dxa"/>
          </w:tcPr>
          <w:p w14:paraId="7569FBEB" w14:textId="77777777" w:rsidR="00B854E8" w:rsidRPr="006517E8" w:rsidRDefault="00B854E8" w:rsidP="00297F0B">
            <w:pPr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47" w:type="dxa"/>
          </w:tcPr>
          <w:p w14:paraId="7DF25304" w14:textId="77777777" w:rsidR="00B854E8" w:rsidRPr="006517E8" w:rsidRDefault="00B854E8" w:rsidP="00297F0B">
            <w:pPr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47" w:type="dxa"/>
          </w:tcPr>
          <w:p w14:paraId="5467A8FA" w14:textId="77777777" w:rsidR="00B854E8" w:rsidRPr="006517E8" w:rsidRDefault="00B854E8" w:rsidP="00297F0B">
            <w:pPr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726" w:type="dxa"/>
          </w:tcPr>
          <w:p w14:paraId="27CA67A6" w14:textId="77777777" w:rsidR="00B854E8" w:rsidRPr="006517E8" w:rsidRDefault="00B854E8" w:rsidP="00297F0B">
            <w:pPr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821" w:type="dxa"/>
          </w:tcPr>
          <w:p w14:paraId="1AF70334" w14:textId="77777777" w:rsidR="00B854E8" w:rsidRPr="006517E8" w:rsidRDefault="00B854E8" w:rsidP="00297F0B">
            <w:pPr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830" w:type="dxa"/>
          </w:tcPr>
          <w:p w14:paraId="1142A8B3" w14:textId="77777777" w:rsidR="00B854E8" w:rsidRPr="006517E8" w:rsidRDefault="00B854E8" w:rsidP="00297F0B">
            <w:pPr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764" w:type="dxa"/>
          </w:tcPr>
          <w:p w14:paraId="454EA774" w14:textId="77777777" w:rsidR="00B854E8" w:rsidRPr="006517E8" w:rsidRDefault="00B854E8" w:rsidP="00297F0B">
            <w:pPr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830" w:type="dxa"/>
          </w:tcPr>
          <w:p w14:paraId="757AF177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501" w:type="dxa"/>
          </w:tcPr>
          <w:p w14:paraId="088E6AC1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B854E8" w:rsidRPr="006517E8" w14:paraId="026F0113" w14:textId="77777777" w:rsidTr="00297F0B">
        <w:trPr>
          <w:jc w:val="center"/>
        </w:trPr>
        <w:tc>
          <w:tcPr>
            <w:tcW w:w="774" w:type="dxa"/>
          </w:tcPr>
          <w:p w14:paraId="18AA72A2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E75</w:t>
            </w:r>
          </w:p>
        </w:tc>
        <w:tc>
          <w:tcPr>
            <w:tcW w:w="1227" w:type="dxa"/>
          </w:tcPr>
          <w:p w14:paraId="5DFC7A0E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Environmental</w:t>
            </w:r>
          </w:p>
        </w:tc>
        <w:tc>
          <w:tcPr>
            <w:tcW w:w="784" w:type="dxa"/>
          </w:tcPr>
          <w:p w14:paraId="39E356AF" w14:textId="77777777" w:rsidR="00B854E8" w:rsidRPr="006517E8" w:rsidRDefault="00B854E8" w:rsidP="00297F0B">
            <w:pPr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47" w:type="dxa"/>
          </w:tcPr>
          <w:p w14:paraId="61814B1E" w14:textId="77777777" w:rsidR="00B854E8" w:rsidRPr="006517E8" w:rsidRDefault="00B854E8" w:rsidP="00297F0B">
            <w:pPr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47" w:type="dxa"/>
          </w:tcPr>
          <w:p w14:paraId="382BAC0B" w14:textId="77777777" w:rsidR="00B854E8" w:rsidRPr="006517E8" w:rsidRDefault="00B854E8" w:rsidP="00297F0B">
            <w:pPr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726" w:type="dxa"/>
          </w:tcPr>
          <w:p w14:paraId="7E73FC48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821" w:type="dxa"/>
          </w:tcPr>
          <w:p w14:paraId="42A251A3" w14:textId="77777777" w:rsidR="00B854E8" w:rsidRPr="006517E8" w:rsidRDefault="00B854E8" w:rsidP="00297F0B">
            <w:pPr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830" w:type="dxa"/>
          </w:tcPr>
          <w:p w14:paraId="6822C13D" w14:textId="77777777" w:rsidR="00B854E8" w:rsidRPr="006517E8" w:rsidRDefault="00B854E8" w:rsidP="00297F0B">
            <w:pPr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764" w:type="dxa"/>
          </w:tcPr>
          <w:p w14:paraId="185C3800" w14:textId="77777777" w:rsidR="00B854E8" w:rsidRPr="006517E8" w:rsidRDefault="00B854E8" w:rsidP="00297F0B">
            <w:pPr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830" w:type="dxa"/>
          </w:tcPr>
          <w:p w14:paraId="24DD0EA0" w14:textId="77777777" w:rsidR="00B854E8" w:rsidRPr="006517E8" w:rsidRDefault="00B854E8" w:rsidP="00297F0B">
            <w:pPr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1501" w:type="dxa"/>
          </w:tcPr>
          <w:p w14:paraId="4F86D38F" w14:textId="77777777" w:rsidR="00B854E8" w:rsidRPr="006517E8" w:rsidRDefault="00B854E8" w:rsidP="00297F0B">
            <w:pPr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B854E8" w:rsidRPr="006517E8" w14:paraId="678EFF6E" w14:textId="77777777" w:rsidTr="00297F0B">
        <w:trPr>
          <w:jc w:val="center"/>
        </w:trPr>
        <w:tc>
          <w:tcPr>
            <w:tcW w:w="774" w:type="dxa"/>
            <w:hideMark/>
          </w:tcPr>
          <w:p w14:paraId="7788ED7F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E82</w:t>
            </w:r>
          </w:p>
        </w:tc>
        <w:tc>
          <w:tcPr>
            <w:tcW w:w="1227" w:type="dxa"/>
            <w:hideMark/>
          </w:tcPr>
          <w:p w14:paraId="5B0C18CC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Environmental</w:t>
            </w:r>
          </w:p>
        </w:tc>
        <w:tc>
          <w:tcPr>
            <w:tcW w:w="784" w:type="dxa"/>
            <w:hideMark/>
          </w:tcPr>
          <w:p w14:paraId="7A203E05" w14:textId="77777777" w:rsidR="00B854E8" w:rsidRPr="006517E8" w:rsidRDefault="00B854E8" w:rsidP="00297F0B">
            <w:pPr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47" w:type="dxa"/>
            <w:hideMark/>
          </w:tcPr>
          <w:p w14:paraId="41F845F2" w14:textId="77777777" w:rsidR="00B854E8" w:rsidRPr="006517E8" w:rsidRDefault="00B854E8" w:rsidP="00297F0B">
            <w:pPr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47" w:type="dxa"/>
            <w:hideMark/>
          </w:tcPr>
          <w:p w14:paraId="6CA01FC4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726" w:type="dxa"/>
            <w:hideMark/>
          </w:tcPr>
          <w:p w14:paraId="55EF8DA6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821" w:type="dxa"/>
            <w:hideMark/>
          </w:tcPr>
          <w:p w14:paraId="621A056D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830" w:type="dxa"/>
          </w:tcPr>
          <w:p w14:paraId="1B4F048F" w14:textId="77777777" w:rsidR="00B854E8" w:rsidRPr="006517E8" w:rsidRDefault="00B854E8" w:rsidP="00297F0B">
            <w:pPr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764" w:type="dxa"/>
            <w:hideMark/>
          </w:tcPr>
          <w:p w14:paraId="416EB33F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830" w:type="dxa"/>
            <w:hideMark/>
          </w:tcPr>
          <w:p w14:paraId="4EDF54CC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1501" w:type="dxa"/>
            <w:hideMark/>
          </w:tcPr>
          <w:p w14:paraId="68C4F8F0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B854E8" w:rsidRPr="006517E8" w14:paraId="42F04B6C" w14:textId="77777777" w:rsidTr="00297F0B">
        <w:trPr>
          <w:jc w:val="center"/>
        </w:trPr>
        <w:tc>
          <w:tcPr>
            <w:tcW w:w="774" w:type="dxa"/>
          </w:tcPr>
          <w:p w14:paraId="73E9FC8B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E90</w:t>
            </w:r>
          </w:p>
        </w:tc>
        <w:tc>
          <w:tcPr>
            <w:tcW w:w="1227" w:type="dxa"/>
          </w:tcPr>
          <w:p w14:paraId="728A5BAD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Environmental</w:t>
            </w:r>
          </w:p>
        </w:tc>
        <w:tc>
          <w:tcPr>
            <w:tcW w:w="784" w:type="dxa"/>
          </w:tcPr>
          <w:p w14:paraId="40EBED5D" w14:textId="77777777" w:rsidR="00B854E8" w:rsidRPr="006517E8" w:rsidRDefault="00B854E8" w:rsidP="00297F0B">
            <w:pPr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47" w:type="dxa"/>
          </w:tcPr>
          <w:p w14:paraId="35FDE9D1" w14:textId="77777777" w:rsidR="00B854E8" w:rsidRPr="006517E8" w:rsidRDefault="00B854E8" w:rsidP="00297F0B">
            <w:pPr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47" w:type="dxa"/>
          </w:tcPr>
          <w:p w14:paraId="68FFD961" w14:textId="77777777" w:rsidR="00B854E8" w:rsidRPr="006517E8" w:rsidRDefault="00B854E8" w:rsidP="00297F0B">
            <w:pPr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726" w:type="dxa"/>
          </w:tcPr>
          <w:p w14:paraId="3A435201" w14:textId="77777777" w:rsidR="00B854E8" w:rsidRPr="006517E8" w:rsidRDefault="00B854E8" w:rsidP="00297F0B">
            <w:pPr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821" w:type="dxa"/>
          </w:tcPr>
          <w:p w14:paraId="43ADBC31" w14:textId="77777777" w:rsidR="00B854E8" w:rsidRPr="006517E8" w:rsidRDefault="00B854E8" w:rsidP="00297F0B">
            <w:pPr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830" w:type="dxa"/>
          </w:tcPr>
          <w:p w14:paraId="7B1976BE" w14:textId="77777777" w:rsidR="00B854E8" w:rsidRPr="006517E8" w:rsidRDefault="00B854E8" w:rsidP="00297F0B">
            <w:pPr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764" w:type="dxa"/>
          </w:tcPr>
          <w:p w14:paraId="1AED5A27" w14:textId="77777777" w:rsidR="00B854E8" w:rsidRPr="006517E8" w:rsidRDefault="00B854E8" w:rsidP="00297F0B">
            <w:pPr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830" w:type="dxa"/>
          </w:tcPr>
          <w:p w14:paraId="1EA838DA" w14:textId="77777777" w:rsidR="00B854E8" w:rsidRPr="006517E8" w:rsidRDefault="00B854E8" w:rsidP="00297F0B">
            <w:pPr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1501" w:type="dxa"/>
          </w:tcPr>
          <w:p w14:paraId="3699BCE4" w14:textId="77777777" w:rsidR="00B854E8" w:rsidRPr="006517E8" w:rsidRDefault="00B854E8" w:rsidP="00297F0B">
            <w:pPr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B854E8" w:rsidRPr="006517E8" w14:paraId="723BFC20" w14:textId="77777777" w:rsidTr="00297F0B">
        <w:trPr>
          <w:jc w:val="center"/>
        </w:trPr>
        <w:tc>
          <w:tcPr>
            <w:tcW w:w="774" w:type="dxa"/>
            <w:hideMark/>
          </w:tcPr>
          <w:p w14:paraId="178A4AD9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E92</w:t>
            </w:r>
          </w:p>
        </w:tc>
        <w:tc>
          <w:tcPr>
            <w:tcW w:w="1227" w:type="dxa"/>
            <w:hideMark/>
          </w:tcPr>
          <w:p w14:paraId="2F662DCA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Environmental</w:t>
            </w:r>
          </w:p>
        </w:tc>
        <w:tc>
          <w:tcPr>
            <w:tcW w:w="784" w:type="dxa"/>
            <w:hideMark/>
          </w:tcPr>
          <w:p w14:paraId="7DF778BE" w14:textId="77777777" w:rsidR="00B854E8" w:rsidRPr="006517E8" w:rsidRDefault="00B854E8" w:rsidP="00297F0B">
            <w:pPr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47" w:type="dxa"/>
            <w:hideMark/>
          </w:tcPr>
          <w:p w14:paraId="19E0137A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47" w:type="dxa"/>
            <w:hideMark/>
          </w:tcPr>
          <w:p w14:paraId="4457EBF0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726" w:type="dxa"/>
            <w:hideMark/>
          </w:tcPr>
          <w:p w14:paraId="7C032E00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821" w:type="dxa"/>
            <w:hideMark/>
          </w:tcPr>
          <w:p w14:paraId="2108B1B5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830" w:type="dxa"/>
          </w:tcPr>
          <w:p w14:paraId="65964265" w14:textId="77777777" w:rsidR="00B854E8" w:rsidRPr="006517E8" w:rsidRDefault="00B854E8" w:rsidP="00297F0B">
            <w:pPr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764" w:type="dxa"/>
            <w:hideMark/>
          </w:tcPr>
          <w:p w14:paraId="507E0E22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830" w:type="dxa"/>
            <w:hideMark/>
          </w:tcPr>
          <w:p w14:paraId="0EF10858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1501" w:type="dxa"/>
            <w:hideMark/>
          </w:tcPr>
          <w:p w14:paraId="4FD9D137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B854E8" w:rsidRPr="006517E8" w14:paraId="1CBACF4E" w14:textId="77777777" w:rsidTr="00297F0B">
        <w:trPr>
          <w:jc w:val="center"/>
        </w:trPr>
        <w:tc>
          <w:tcPr>
            <w:tcW w:w="774" w:type="dxa"/>
          </w:tcPr>
          <w:p w14:paraId="02444CF8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E97</w:t>
            </w:r>
          </w:p>
        </w:tc>
        <w:tc>
          <w:tcPr>
            <w:tcW w:w="1227" w:type="dxa"/>
          </w:tcPr>
          <w:p w14:paraId="11496498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Environmental</w:t>
            </w:r>
          </w:p>
        </w:tc>
        <w:tc>
          <w:tcPr>
            <w:tcW w:w="784" w:type="dxa"/>
          </w:tcPr>
          <w:p w14:paraId="47A4CBED" w14:textId="77777777" w:rsidR="00B854E8" w:rsidRPr="006517E8" w:rsidRDefault="00B854E8" w:rsidP="00297F0B">
            <w:pPr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47" w:type="dxa"/>
          </w:tcPr>
          <w:p w14:paraId="18301020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547" w:type="dxa"/>
          </w:tcPr>
          <w:p w14:paraId="06E76AFA" w14:textId="77777777" w:rsidR="00B854E8" w:rsidRPr="006517E8" w:rsidRDefault="00B854E8" w:rsidP="00297F0B">
            <w:pPr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726" w:type="dxa"/>
          </w:tcPr>
          <w:p w14:paraId="76FFBA01" w14:textId="77777777" w:rsidR="00B854E8" w:rsidRPr="006517E8" w:rsidRDefault="00B854E8" w:rsidP="00297F0B">
            <w:pPr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821" w:type="dxa"/>
          </w:tcPr>
          <w:p w14:paraId="4B8FB99D" w14:textId="77777777" w:rsidR="00B854E8" w:rsidRPr="006517E8" w:rsidRDefault="00B854E8" w:rsidP="00297F0B">
            <w:pPr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830" w:type="dxa"/>
          </w:tcPr>
          <w:p w14:paraId="63D0A29C" w14:textId="77777777" w:rsidR="00B854E8" w:rsidRPr="006517E8" w:rsidRDefault="00B854E8" w:rsidP="00297F0B">
            <w:pPr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764" w:type="dxa"/>
          </w:tcPr>
          <w:p w14:paraId="55FB2E0F" w14:textId="77777777" w:rsidR="00B854E8" w:rsidRPr="006517E8" w:rsidRDefault="00B854E8" w:rsidP="00297F0B">
            <w:pPr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830" w:type="dxa"/>
          </w:tcPr>
          <w:p w14:paraId="2022EB2A" w14:textId="77777777" w:rsidR="00B854E8" w:rsidRPr="006517E8" w:rsidRDefault="00B854E8" w:rsidP="00297F0B">
            <w:pPr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1501" w:type="dxa"/>
          </w:tcPr>
          <w:p w14:paraId="76A46B71" w14:textId="77777777" w:rsidR="00B854E8" w:rsidRPr="006517E8" w:rsidRDefault="00B854E8" w:rsidP="00297F0B">
            <w:pPr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B854E8" w:rsidRPr="006517E8" w14:paraId="6BCF2224" w14:textId="77777777" w:rsidTr="00297F0B">
        <w:trPr>
          <w:jc w:val="center"/>
        </w:trPr>
        <w:tc>
          <w:tcPr>
            <w:tcW w:w="774" w:type="dxa"/>
            <w:hideMark/>
          </w:tcPr>
          <w:p w14:paraId="45AFA38D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E102</w:t>
            </w:r>
          </w:p>
        </w:tc>
        <w:tc>
          <w:tcPr>
            <w:tcW w:w="1227" w:type="dxa"/>
            <w:hideMark/>
          </w:tcPr>
          <w:p w14:paraId="7E22253F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Environmental</w:t>
            </w:r>
          </w:p>
        </w:tc>
        <w:tc>
          <w:tcPr>
            <w:tcW w:w="784" w:type="dxa"/>
            <w:hideMark/>
          </w:tcPr>
          <w:p w14:paraId="7EFBD798" w14:textId="77777777" w:rsidR="00B854E8" w:rsidRPr="006517E8" w:rsidRDefault="00B854E8" w:rsidP="00297F0B">
            <w:pPr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47" w:type="dxa"/>
            <w:hideMark/>
          </w:tcPr>
          <w:p w14:paraId="1E8AF036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47" w:type="dxa"/>
            <w:hideMark/>
          </w:tcPr>
          <w:p w14:paraId="532E032F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726" w:type="dxa"/>
            <w:hideMark/>
          </w:tcPr>
          <w:p w14:paraId="273D0B6D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821" w:type="dxa"/>
            <w:hideMark/>
          </w:tcPr>
          <w:p w14:paraId="6BEC16E8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830" w:type="dxa"/>
          </w:tcPr>
          <w:p w14:paraId="5B37B8F7" w14:textId="77777777" w:rsidR="00B854E8" w:rsidRPr="006517E8" w:rsidRDefault="00B854E8" w:rsidP="00297F0B">
            <w:pPr>
              <w:jc w:val="center"/>
              <w:rPr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764" w:type="dxa"/>
            <w:hideMark/>
          </w:tcPr>
          <w:p w14:paraId="03BFD126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830" w:type="dxa"/>
            <w:hideMark/>
          </w:tcPr>
          <w:p w14:paraId="70C7441E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1501" w:type="dxa"/>
            <w:hideMark/>
          </w:tcPr>
          <w:p w14:paraId="278D1E46" w14:textId="77777777" w:rsidR="00B854E8" w:rsidRPr="006517E8" w:rsidRDefault="00B854E8" w:rsidP="00297F0B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6517E8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B854E8" w:rsidRPr="006517E8" w14:paraId="601BA412" w14:textId="77777777" w:rsidTr="00297F0B">
        <w:trPr>
          <w:jc w:val="center"/>
        </w:trPr>
        <w:tc>
          <w:tcPr>
            <w:tcW w:w="774" w:type="dxa"/>
          </w:tcPr>
          <w:p w14:paraId="045DC08F" w14:textId="77777777" w:rsidR="00B854E8" w:rsidRPr="006517E8" w:rsidRDefault="00B854E8" w:rsidP="00297F0B">
            <w:pPr>
              <w:spacing w:line="48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17E8">
              <w:rPr>
                <w:b/>
                <w:bCs/>
                <w:color w:val="000000"/>
                <w:sz w:val="20"/>
                <w:szCs w:val="20"/>
              </w:rPr>
              <w:t>Total positive isolates</w:t>
            </w:r>
          </w:p>
        </w:tc>
        <w:tc>
          <w:tcPr>
            <w:tcW w:w="1227" w:type="dxa"/>
          </w:tcPr>
          <w:p w14:paraId="1BB0DCA2" w14:textId="77777777" w:rsidR="00B854E8" w:rsidRPr="006517E8" w:rsidRDefault="00B854E8" w:rsidP="00297F0B">
            <w:pPr>
              <w:spacing w:line="48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4" w:type="dxa"/>
          </w:tcPr>
          <w:p w14:paraId="6B0CEC8B" w14:textId="77777777" w:rsidR="00B854E8" w:rsidRPr="006517E8" w:rsidRDefault="00B854E8" w:rsidP="00297F0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7" w:type="dxa"/>
          </w:tcPr>
          <w:p w14:paraId="69DB8B74" w14:textId="77777777" w:rsidR="00B854E8" w:rsidRPr="006517E8" w:rsidRDefault="00B854E8" w:rsidP="00297F0B">
            <w:pPr>
              <w:spacing w:line="48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17E8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47" w:type="dxa"/>
          </w:tcPr>
          <w:p w14:paraId="2681BDD4" w14:textId="77777777" w:rsidR="00B854E8" w:rsidRPr="006517E8" w:rsidRDefault="00B854E8" w:rsidP="00297F0B">
            <w:pPr>
              <w:spacing w:line="48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17E8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26" w:type="dxa"/>
          </w:tcPr>
          <w:p w14:paraId="5A5C3BF1" w14:textId="77777777" w:rsidR="00B854E8" w:rsidRPr="006517E8" w:rsidRDefault="00B854E8" w:rsidP="00297F0B">
            <w:pPr>
              <w:spacing w:line="48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17E8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21" w:type="dxa"/>
          </w:tcPr>
          <w:p w14:paraId="1F7462CC" w14:textId="77777777" w:rsidR="00B854E8" w:rsidRPr="006517E8" w:rsidRDefault="00B854E8" w:rsidP="00297F0B">
            <w:pPr>
              <w:spacing w:line="48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17E8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30" w:type="dxa"/>
          </w:tcPr>
          <w:p w14:paraId="4EFEE235" w14:textId="77777777" w:rsidR="00B854E8" w:rsidRPr="006517E8" w:rsidRDefault="00B854E8" w:rsidP="00297F0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17E8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64" w:type="dxa"/>
          </w:tcPr>
          <w:p w14:paraId="2338EAA4" w14:textId="77777777" w:rsidR="00B854E8" w:rsidRPr="006517E8" w:rsidRDefault="00B854E8" w:rsidP="00297F0B">
            <w:pPr>
              <w:spacing w:line="48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17E8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30" w:type="dxa"/>
          </w:tcPr>
          <w:p w14:paraId="598E51D2" w14:textId="77777777" w:rsidR="00B854E8" w:rsidRPr="006517E8" w:rsidRDefault="00B854E8" w:rsidP="00297F0B">
            <w:pPr>
              <w:spacing w:line="48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17E8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501" w:type="dxa"/>
          </w:tcPr>
          <w:p w14:paraId="43E5C0A0" w14:textId="77777777" w:rsidR="00B854E8" w:rsidRPr="006517E8" w:rsidRDefault="00B854E8" w:rsidP="00297F0B">
            <w:pPr>
              <w:spacing w:line="48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17E8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</w:tbl>
    <w:p w14:paraId="1F724099" w14:textId="77777777" w:rsidR="00B854E8" w:rsidRPr="006517E8" w:rsidRDefault="00B854E8" w:rsidP="00B854E8">
      <w:pPr>
        <w:spacing w:line="480" w:lineRule="auto"/>
        <w:jc w:val="both"/>
        <w:rPr>
          <w:b/>
          <w:bCs/>
        </w:rPr>
      </w:pPr>
      <w:r w:rsidRPr="006517E8">
        <w:rPr>
          <w:rStyle w:val="Strong"/>
          <w:color w:val="000000"/>
        </w:rPr>
        <w:lastRenderedPageBreak/>
        <w:t>Note:</w:t>
      </w:r>
      <w:r w:rsidRPr="006517E8">
        <w:rPr>
          <w:rStyle w:val="apple-converted-space"/>
          <w:color w:val="000000"/>
        </w:rPr>
        <w:t> </w:t>
      </w:r>
      <w:r w:rsidRPr="006517E8">
        <w:rPr>
          <w:color w:val="000000"/>
        </w:rPr>
        <w:t>"+" indicates the presence of the respective resistance determinant, whereas "−" indicates its absence. Only phenotypically colistin-resistant</w:t>
      </w:r>
      <w:r w:rsidRPr="006517E8">
        <w:rPr>
          <w:rStyle w:val="apple-converted-space"/>
          <w:color w:val="000000"/>
        </w:rPr>
        <w:t> </w:t>
      </w:r>
      <w:r w:rsidRPr="006517E8">
        <w:rPr>
          <w:rStyle w:val="Emphasis"/>
          <w:color w:val="000000"/>
        </w:rPr>
        <w:t>A. baumannii</w:t>
      </w:r>
      <w:r w:rsidRPr="006517E8">
        <w:rPr>
          <w:rStyle w:val="apple-converted-space"/>
          <w:color w:val="000000"/>
        </w:rPr>
        <w:t> </w:t>
      </w:r>
      <w:r w:rsidRPr="006517E8">
        <w:rPr>
          <w:color w:val="000000"/>
        </w:rPr>
        <w:t>isolates (MIC = 4 mg/L by broth microdilution) were included.</w:t>
      </w:r>
    </w:p>
    <w:p w14:paraId="17620BD9" w14:textId="77777777" w:rsidR="00C6465A" w:rsidRDefault="00C6465A"/>
    <w:sectPr w:rsidR="00C6465A" w:rsidSect="00B854E8">
      <w:pgSz w:w="11906" w:h="16838"/>
      <w:pgMar w:top="1440" w:right="1440" w:bottom="1440" w:left="1440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4E8"/>
    <w:rsid w:val="000905F0"/>
    <w:rsid w:val="00112C91"/>
    <w:rsid w:val="00242B4F"/>
    <w:rsid w:val="00302F9E"/>
    <w:rsid w:val="004E23CF"/>
    <w:rsid w:val="006D5216"/>
    <w:rsid w:val="00A80498"/>
    <w:rsid w:val="00B854E8"/>
    <w:rsid w:val="00C52040"/>
    <w:rsid w:val="00C62D14"/>
    <w:rsid w:val="00C6465A"/>
    <w:rsid w:val="00D02FC8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44DDC"/>
  <w15:chartTrackingRefBased/>
  <w15:docId w15:val="{E705300C-29A3-4381-85DE-A5FC2DD3F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54E8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54E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54E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54E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54E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54E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54E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54E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54E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54E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54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54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54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54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54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54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54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54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54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54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854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54E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854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54E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854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54E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854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54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54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54E8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B854E8"/>
  </w:style>
  <w:style w:type="character" w:styleId="Emphasis">
    <w:name w:val="Emphasis"/>
    <w:basedOn w:val="DefaultParagraphFont"/>
    <w:uiPriority w:val="20"/>
    <w:qFormat/>
    <w:rsid w:val="00B854E8"/>
    <w:rPr>
      <w:i/>
      <w:iCs/>
    </w:rPr>
  </w:style>
  <w:style w:type="character" w:styleId="Strong">
    <w:name w:val="Strong"/>
    <w:basedOn w:val="DefaultParagraphFont"/>
    <w:uiPriority w:val="22"/>
    <w:qFormat/>
    <w:rsid w:val="00B854E8"/>
    <w:rPr>
      <w:b/>
      <w:bCs/>
    </w:rPr>
  </w:style>
  <w:style w:type="table" w:customStyle="1" w:styleId="TableGrid1">
    <w:name w:val="Table Grid1"/>
    <w:basedOn w:val="TableNormal"/>
    <w:next w:val="TableGrid"/>
    <w:uiPriority w:val="59"/>
    <w:rsid w:val="00B854E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B854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B854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168</Words>
  <Characters>1031</Characters>
  <Application>Microsoft Office Word</Application>
  <DocSecurity>0</DocSecurity>
  <Lines>23</Lines>
  <Paragraphs>10</Paragraphs>
  <ScaleCrop>false</ScaleCrop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2026-08-12T15:56:00Z</dcterms:created>
  <dcterms:modified xsi:type="dcterms:W3CDTF">2026-08-12T15:57:00Z</dcterms:modified>
</cp:coreProperties>
</file>