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66B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Highlights</w:t>
      </w:r>
    </w:p>
    <w:p w14:paraId="34F47B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First comparison of primary closure vs. rhomboid flap with modified negative pressure drainage (MNPD) after stoma reversal. </w:t>
      </w:r>
    </w:p>
    <w:p w14:paraId="6750A9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Both closure techniques combined with MNPD achieved very low SSI rates (3.1%–3.8%), far below historical reports. </w:t>
      </w:r>
    </w:p>
    <w:p w14:paraId="33B01F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Primary closure had significantly shorter operative time and less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blood loss than rhomboid flap. </w:t>
      </w:r>
    </w:p>
    <w:p w14:paraId="25B621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MNPD may be a key factor in preventing SSI, warranting future prospective multicenter trials.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CB3D89"/>
    <w:multiLevelType w:val="singleLevel"/>
    <w:tmpl w:val="BFCB3D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F47E0"/>
    <w:rsid w:val="664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2026-06-23T14:47:00Z</dcterms:created>
  <dc:creator>王家智</dc:creator>
  <cp:lastModifiedBy>王家智</cp:lastModifiedBy>
  <dcterms:modified xsi:type="dcterms:W3CDTF">2026-06-23T14:49:21Z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9236DA79701545909A37106EAA2994E7_11</vt:lpwstr>
  </property>
  <property fmtid="{D5CDD505-2E9C-101B-9397-08002B2CF9AE}" pid="4" name="KSOTemplateDocerSaveRecord">
    <vt:lpwstr>eyJoZGlkIjoiYmE1NTA2YjBjY2I1Y2NlNjY1ODQyYTNhZTcyNGJhYzIiLCJ1c2VySWQiOiI1NjYyNTQ5ODgifQ==</vt:lpwstr>
  </property>
</Properties>
</file>