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7AB10" w14:textId="77777777" w:rsidR="00861FB6" w:rsidRPr="00861FB6" w:rsidRDefault="00861FB6" w:rsidP="00861FB6">
      <w:pPr>
        <w:rPr>
          <w:rFonts w:ascii="Times New Roman" w:hAnsi="Times New Roman" w:cs="Times New Roman"/>
        </w:rPr>
      </w:pPr>
      <w:r w:rsidRPr="00861FB6">
        <w:rPr>
          <w:rFonts w:ascii="Times New Roman" w:hAnsi="Times New Roman" w:cs="Times New Roman"/>
          <w:b/>
          <w:bCs/>
        </w:rPr>
        <w:t>Ying Guo, PhD</w:t>
      </w:r>
      <w:r w:rsidRPr="00861FB6">
        <w:rPr>
          <w:rFonts w:ascii="Times New Roman" w:hAnsi="Times New Roman" w:cs="Times New Roman"/>
        </w:rPr>
        <w:t xml:space="preserve"> is an Assistant Professor in the School of Public Health at the University of Nevada, Las Vegas. Her research focuses on the etiology of substance misuse and other compromising behaviors among young people. She is particularly interested in the social and health determinants of substance misuse among underrepresented adolescents and emerging adults, with the goal of addressing health equity and health disparities.</w:t>
      </w:r>
    </w:p>
    <w:p w14:paraId="19CA373E" w14:textId="77777777" w:rsidR="00861FB6" w:rsidRPr="00861FB6" w:rsidRDefault="00861FB6" w:rsidP="00861FB6">
      <w:pPr>
        <w:rPr>
          <w:rFonts w:ascii="Times New Roman" w:hAnsi="Times New Roman" w:cs="Times New Roman"/>
        </w:rPr>
      </w:pPr>
      <w:r w:rsidRPr="00861FB6">
        <w:rPr>
          <w:rFonts w:ascii="Times New Roman" w:hAnsi="Times New Roman" w:cs="Times New Roman"/>
          <w:b/>
          <w:bCs/>
        </w:rPr>
        <w:t>W. Alex Mason, PhD</w:t>
      </w:r>
      <w:r w:rsidRPr="00861FB6">
        <w:rPr>
          <w:rFonts w:ascii="Times New Roman" w:hAnsi="Times New Roman" w:cs="Times New Roman"/>
        </w:rPr>
        <w:t xml:space="preserve"> is a Professor in the Department of Child, Youth, and Family Studies at the University of Nebraska–Lincoln. His research examines the developmental etiology and prevention of adolescent substance misuse and co-occurring psychopathology. He is particularly interested in early childhood precursors of adolescent problem and positive development, as well as the translation of knowledge into effective preventive interventions.</w:t>
      </w:r>
    </w:p>
    <w:p w14:paraId="7DB6025D" w14:textId="77777777" w:rsidR="00861FB6" w:rsidRPr="00861FB6" w:rsidRDefault="00861FB6" w:rsidP="00861FB6">
      <w:pPr>
        <w:rPr>
          <w:rFonts w:ascii="Times New Roman" w:hAnsi="Times New Roman" w:cs="Times New Roman"/>
        </w:rPr>
      </w:pPr>
      <w:r w:rsidRPr="00861FB6">
        <w:rPr>
          <w:rFonts w:ascii="Times New Roman" w:hAnsi="Times New Roman" w:cs="Times New Roman"/>
          <w:b/>
          <w:bCs/>
        </w:rPr>
        <w:t>Irina Patwardhan, PhD</w:t>
      </w:r>
      <w:r w:rsidRPr="00861FB6">
        <w:rPr>
          <w:rFonts w:ascii="Times New Roman" w:hAnsi="Times New Roman" w:cs="Times New Roman"/>
        </w:rPr>
        <w:t xml:space="preserve"> is a Research Scientist at the Boys Town National Research Institute for Child and Family Studies, Translational Research Center (TRC) in Nebraska. Her research interests include the development of executive function and its associations with health outcomes such as externalizing and internalizing behavior problems and substance use. She has a strong background in statistics and methodology and applies advanced quantitative techniques to large, nationally representative datasets.</w:t>
      </w:r>
    </w:p>
    <w:p w14:paraId="4A859681" w14:textId="7E0B4308" w:rsidR="00861FB6" w:rsidRPr="00861FB6" w:rsidRDefault="00861FB6" w:rsidP="00861FB6">
      <w:pPr>
        <w:rPr>
          <w:rFonts w:ascii="Times New Roman" w:hAnsi="Times New Roman" w:cs="Times New Roman"/>
        </w:rPr>
      </w:pPr>
      <w:r w:rsidRPr="00861FB6">
        <w:rPr>
          <w:rFonts w:ascii="Times New Roman" w:hAnsi="Times New Roman" w:cs="Times New Roman"/>
          <w:b/>
          <w:bCs/>
        </w:rPr>
        <w:t>Rayni Thomas, PhD</w:t>
      </w:r>
      <w:r w:rsidRPr="00861FB6">
        <w:rPr>
          <w:rFonts w:ascii="Times New Roman" w:hAnsi="Times New Roman" w:cs="Times New Roman"/>
        </w:rPr>
        <w:t xml:space="preserve"> is a </w:t>
      </w:r>
      <w:r w:rsidR="00976579" w:rsidRPr="00976579">
        <w:rPr>
          <w:rFonts w:ascii="Times New Roman" w:hAnsi="Times New Roman" w:cs="Times New Roman"/>
        </w:rPr>
        <w:t xml:space="preserve">Research Scientist </w:t>
      </w:r>
      <w:r w:rsidR="00976579">
        <w:rPr>
          <w:rFonts w:ascii="Times New Roman" w:hAnsi="Times New Roman" w:cs="Times New Roman"/>
        </w:rPr>
        <w:t xml:space="preserve">in the </w:t>
      </w:r>
      <w:r w:rsidR="00976579" w:rsidRPr="00976579">
        <w:rPr>
          <w:rFonts w:ascii="Times New Roman" w:hAnsi="Times New Roman" w:cs="Times New Roman"/>
        </w:rPr>
        <w:t>Department of Child, Youth, and Family Studies</w:t>
      </w:r>
      <w:r w:rsidR="00976579">
        <w:rPr>
          <w:rFonts w:ascii="Times New Roman" w:hAnsi="Times New Roman" w:cs="Times New Roman"/>
        </w:rPr>
        <w:t xml:space="preserve"> </w:t>
      </w:r>
      <w:r w:rsidRPr="00861FB6">
        <w:rPr>
          <w:rFonts w:ascii="Times New Roman" w:hAnsi="Times New Roman" w:cs="Times New Roman"/>
        </w:rPr>
        <w:t xml:space="preserve">at the University of Nebraska–Lincoln. </w:t>
      </w:r>
      <w:r w:rsidR="00C01AF1" w:rsidRPr="00C01AF1">
        <w:rPr>
          <w:rFonts w:ascii="Times New Roman" w:hAnsi="Times New Roman" w:cs="Times New Roman"/>
        </w:rPr>
        <w:t>Grounded in cultural-ecological and developmental perspectives, her research interests focus on identifying and understanding individual, cultural, and familial assets that support the adjustment and well-being of ethnic-racially minoritized youth. Additionally, her research focuses on the development and validation of measurement that captures the unique developmental contexts of ethnic-racially minoritized youth populations.</w:t>
      </w:r>
    </w:p>
    <w:p w14:paraId="01EBC249" w14:textId="77777777" w:rsidR="00861FB6" w:rsidRPr="00861FB6" w:rsidRDefault="00861FB6" w:rsidP="00861FB6">
      <w:pPr>
        <w:rPr>
          <w:rFonts w:ascii="Times New Roman" w:hAnsi="Times New Roman" w:cs="Times New Roman"/>
        </w:rPr>
      </w:pPr>
      <w:r w:rsidRPr="00861FB6">
        <w:rPr>
          <w:rFonts w:ascii="Times New Roman" w:hAnsi="Times New Roman" w:cs="Times New Roman"/>
          <w:b/>
          <w:bCs/>
        </w:rPr>
        <w:t>Randall Swaim, PhD</w:t>
      </w:r>
      <w:r w:rsidRPr="00861FB6">
        <w:rPr>
          <w:rFonts w:ascii="Times New Roman" w:hAnsi="Times New Roman" w:cs="Times New Roman"/>
        </w:rPr>
        <w:t xml:space="preserve"> is a Senior Research Scientist at Colorado State University and a Principal Investigator for the </w:t>
      </w:r>
      <w:r w:rsidRPr="00861FB6">
        <w:rPr>
          <w:rFonts w:ascii="Times New Roman" w:hAnsi="Times New Roman" w:cs="Times New Roman"/>
          <w:i/>
          <w:iCs/>
        </w:rPr>
        <w:t>Our Youth, Our Future</w:t>
      </w:r>
      <w:r w:rsidRPr="00861FB6">
        <w:rPr>
          <w:rFonts w:ascii="Times New Roman" w:hAnsi="Times New Roman" w:cs="Times New Roman"/>
        </w:rPr>
        <w:t xml:space="preserve"> project. He is a leading expert on substance use among American Indian adolescents and has conducted extensive research on youth health and development in reservation communities.</w:t>
      </w:r>
    </w:p>
    <w:p w14:paraId="72148D39" w14:textId="77777777" w:rsidR="00394F42" w:rsidRDefault="00394F42" w:rsidP="00394F42"/>
    <w:sectPr w:rsidR="00394F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Microsoft YaHei"/>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F40A44"/>
    <w:multiLevelType w:val="multilevel"/>
    <w:tmpl w:val="F23C6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60587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563"/>
    <w:rsid w:val="00167563"/>
    <w:rsid w:val="00177131"/>
    <w:rsid w:val="00394F42"/>
    <w:rsid w:val="006B74B8"/>
    <w:rsid w:val="00861FB6"/>
    <w:rsid w:val="008C2623"/>
    <w:rsid w:val="00976579"/>
    <w:rsid w:val="00A00D62"/>
    <w:rsid w:val="00A8393D"/>
    <w:rsid w:val="00C01AF1"/>
    <w:rsid w:val="00DA0417"/>
    <w:rsid w:val="00E21C66"/>
    <w:rsid w:val="00E548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ABAAA"/>
  <w15:chartTrackingRefBased/>
  <w15:docId w15:val="{4B34AA4B-12D7-45E7-A3F7-3BFEC76CF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75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75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75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75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75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75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75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75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75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75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75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75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75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75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75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75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75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7563"/>
    <w:rPr>
      <w:rFonts w:eastAsiaTheme="majorEastAsia" w:cstheme="majorBidi"/>
      <w:color w:val="272727" w:themeColor="text1" w:themeTint="D8"/>
    </w:rPr>
  </w:style>
  <w:style w:type="paragraph" w:styleId="Title">
    <w:name w:val="Title"/>
    <w:basedOn w:val="Normal"/>
    <w:next w:val="Normal"/>
    <w:link w:val="TitleChar"/>
    <w:uiPriority w:val="10"/>
    <w:qFormat/>
    <w:rsid w:val="001675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75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75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75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7563"/>
    <w:pPr>
      <w:spacing w:before="160"/>
      <w:jc w:val="center"/>
    </w:pPr>
    <w:rPr>
      <w:i/>
      <w:iCs/>
      <w:color w:val="404040" w:themeColor="text1" w:themeTint="BF"/>
    </w:rPr>
  </w:style>
  <w:style w:type="character" w:customStyle="1" w:styleId="QuoteChar">
    <w:name w:val="Quote Char"/>
    <w:basedOn w:val="DefaultParagraphFont"/>
    <w:link w:val="Quote"/>
    <w:uiPriority w:val="29"/>
    <w:rsid w:val="00167563"/>
    <w:rPr>
      <w:i/>
      <w:iCs/>
      <w:color w:val="404040" w:themeColor="text1" w:themeTint="BF"/>
    </w:rPr>
  </w:style>
  <w:style w:type="paragraph" w:styleId="ListParagraph">
    <w:name w:val="List Paragraph"/>
    <w:basedOn w:val="Normal"/>
    <w:uiPriority w:val="34"/>
    <w:qFormat/>
    <w:rsid w:val="00167563"/>
    <w:pPr>
      <w:ind w:left="720"/>
      <w:contextualSpacing/>
    </w:pPr>
  </w:style>
  <w:style w:type="character" w:styleId="IntenseEmphasis">
    <w:name w:val="Intense Emphasis"/>
    <w:basedOn w:val="DefaultParagraphFont"/>
    <w:uiPriority w:val="21"/>
    <w:qFormat/>
    <w:rsid w:val="00167563"/>
    <w:rPr>
      <w:i/>
      <w:iCs/>
      <w:color w:val="0F4761" w:themeColor="accent1" w:themeShade="BF"/>
    </w:rPr>
  </w:style>
  <w:style w:type="paragraph" w:styleId="IntenseQuote">
    <w:name w:val="Intense Quote"/>
    <w:basedOn w:val="Normal"/>
    <w:next w:val="Normal"/>
    <w:link w:val="IntenseQuoteChar"/>
    <w:uiPriority w:val="30"/>
    <w:qFormat/>
    <w:rsid w:val="001675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7563"/>
    <w:rPr>
      <w:i/>
      <w:iCs/>
      <w:color w:val="0F4761" w:themeColor="accent1" w:themeShade="BF"/>
    </w:rPr>
  </w:style>
  <w:style w:type="character" w:styleId="IntenseReference">
    <w:name w:val="Intense Reference"/>
    <w:basedOn w:val="DefaultParagraphFont"/>
    <w:uiPriority w:val="32"/>
    <w:qFormat/>
    <w:rsid w:val="00167563"/>
    <w:rPr>
      <w:b/>
      <w:bCs/>
      <w:smallCaps/>
      <w:color w:val="0F4761" w:themeColor="accent1" w:themeShade="BF"/>
      <w:spacing w:val="5"/>
    </w:rPr>
  </w:style>
  <w:style w:type="character" w:styleId="Hyperlink">
    <w:name w:val="Hyperlink"/>
    <w:basedOn w:val="DefaultParagraphFont"/>
    <w:uiPriority w:val="99"/>
    <w:unhideWhenUsed/>
    <w:rsid w:val="00394F42"/>
    <w:rPr>
      <w:color w:val="467886" w:themeColor="hyperlink"/>
      <w:u w:val="single"/>
    </w:rPr>
  </w:style>
  <w:style w:type="character" w:styleId="UnresolvedMention">
    <w:name w:val="Unresolved Mention"/>
    <w:basedOn w:val="DefaultParagraphFont"/>
    <w:uiPriority w:val="99"/>
    <w:semiHidden/>
    <w:unhideWhenUsed/>
    <w:rsid w:val="00394F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1044</TotalTime>
  <Pages>1</Pages>
  <Words>338</Words>
  <Characters>1931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Ying Guo</dc:creator>
  <cp:keywords/>
  <dc:description/>
  <cp:lastModifiedBy>Raynimol Thomas</cp:lastModifiedBy>
  <cp:revision>3</cp:revision>
  <dcterms:created xsi:type="dcterms:W3CDTF">2025-09-05T02:08:00Z</dcterms:created>
  <dcterms:modified xsi:type="dcterms:W3CDTF">2025-09-08T01:33:00Z</dcterms:modified>
</cp:coreProperties>
</file>