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A5CD14" w14:textId="1584DD69" w:rsidR="009113C5" w:rsidRDefault="009113C5">
      <w:pPr>
        <w:rPr>
          <w:lang w:val="en-ZA"/>
        </w:rPr>
      </w:pPr>
      <w:r w:rsidRPr="0050010E">
        <w:rPr>
          <w:lang w:val="en-ZA"/>
        </w:rPr>
        <w:t>Sarra</w:t>
      </w:r>
      <w:r w:rsidR="0050010E" w:rsidRPr="0050010E">
        <w:rPr>
          <w:lang w:val="en-ZA"/>
        </w:rPr>
        <w:t xml:space="preserve"> </w:t>
      </w:r>
      <w:proofErr w:type="spellStart"/>
      <w:r w:rsidR="0050010E">
        <w:rPr>
          <w:lang w:val="en-ZA"/>
        </w:rPr>
        <w:t>Hamidoud</w:t>
      </w:r>
      <w:proofErr w:type="spellEnd"/>
    </w:p>
    <w:p w14:paraId="252EBC12" w14:textId="06416944" w:rsidR="0050010E" w:rsidRDefault="000F0D2E">
      <w:pPr>
        <w:rPr>
          <w:lang w:val="en-ZA"/>
        </w:rPr>
      </w:pPr>
      <w:r w:rsidRPr="000F0D2E">
        <w:rPr>
          <w:cs/>
          <w:lang w:val="en-ZA"/>
        </w:rPr>
        <w:t>‎</w:t>
      </w:r>
      <w:r w:rsidRPr="000F0D2E">
        <w:rPr>
          <w:lang w:val="en-ZA"/>
        </w:rPr>
        <w:t xml:space="preserve"> Materials Engineering and Industrial Analysis Laboratory </w:t>
      </w:r>
      <w:r w:rsidR="00F856EE" w:rsidRPr="00F856EE">
        <w:rPr>
          <w:lang w:val="en-ZA"/>
        </w:rPr>
        <w:t>(</w:t>
      </w:r>
      <w:r w:rsidR="00F856EE" w:rsidRPr="000F0D2E">
        <w:rPr>
          <w:lang w:val="en-ZA"/>
        </w:rPr>
        <w:t>M.E.I.A.L.</w:t>
      </w:r>
      <w:r w:rsidR="00F856EE" w:rsidRPr="00F856EE">
        <w:rPr>
          <w:lang w:val="en-ZA"/>
        </w:rPr>
        <w:t>) ,</w:t>
      </w:r>
      <w:r w:rsidRPr="000F0D2E">
        <w:rPr>
          <w:lang w:val="en-ZA"/>
        </w:rPr>
        <w:t xml:space="preserve"> </w:t>
      </w:r>
      <w:r w:rsidR="00F856EE" w:rsidRPr="000F0D2E">
        <w:rPr>
          <w:lang w:val="en-ZA"/>
        </w:rPr>
        <w:t>University</w:t>
      </w:r>
      <w:r w:rsidR="00F856EE" w:rsidRPr="000F0D2E">
        <w:rPr>
          <w:lang w:val="en-ZA"/>
        </w:rPr>
        <w:t xml:space="preserve"> </w:t>
      </w:r>
      <w:r w:rsidRPr="000F0D2E">
        <w:rPr>
          <w:lang w:val="en-ZA"/>
        </w:rPr>
        <w:t xml:space="preserve">8 May 1945 Guelma, </w:t>
      </w:r>
      <w:r w:rsidR="00F856EE">
        <w:rPr>
          <w:lang w:val="en-ZA"/>
        </w:rPr>
        <w:t>Algeria</w:t>
      </w:r>
      <w:r w:rsidR="00F856EE" w:rsidRPr="00F856EE">
        <w:rPr>
          <w:lang w:val="en-ZA"/>
        </w:rPr>
        <w:t xml:space="preserve">, </w:t>
      </w:r>
      <w:r w:rsidRPr="000F0D2E">
        <w:rPr>
          <w:lang w:val="en-ZA"/>
        </w:rPr>
        <w:t>P.O 401 Guelma 2400</w:t>
      </w:r>
      <w:r w:rsidRPr="000F0D2E">
        <w:rPr>
          <w:cs/>
          <w:lang w:val="en-ZA"/>
        </w:rPr>
        <w:t>‎</w:t>
      </w:r>
    </w:p>
    <w:p w14:paraId="49C6239D" w14:textId="2EEEA5FC" w:rsidR="000F0D2E" w:rsidRDefault="000F0D2E">
      <w:pPr>
        <w:rPr>
          <w:lang w:val="en-ZA"/>
        </w:rPr>
      </w:pPr>
      <w:r w:rsidRPr="000F0D2E">
        <w:rPr>
          <w:lang w:val="en-ZA"/>
        </w:rPr>
        <w:t xml:space="preserve">Corresponding author: </w:t>
      </w:r>
      <w:hyperlink r:id="rId4" w:history="1">
        <w:r w:rsidRPr="00582F60">
          <w:rPr>
            <w:rStyle w:val="Lienhypertexte"/>
            <w:lang w:val="en-ZA"/>
          </w:rPr>
          <w:t>sarrahamidoud24@gmail.com</w:t>
        </w:r>
      </w:hyperlink>
    </w:p>
    <w:p w14:paraId="6C138420" w14:textId="77EE973A" w:rsidR="000F0D2E" w:rsidRDefault="000F0D2E">
      <w:pPr>
        <w:rPr>
          <w:lang w:val="en-ZA"/>
        </w:rPr>
      </w:pPr>
    </w:p>
    <w:p w14:paraId="172C9365" w14:textId="77777777" w:rsidR="000F0D2E" w:rsidRPr="0050010E" w:rsidRDefault="000F0D2E">
      <w:pPr>
        <w:rPr>
          <w:lang w:val="en-ZA"/>
        </w:rPr>
      </w:pPr>
    </w:p>
    <w:p w14:paraId="7E44C337" w14:textId="4C6EFC00" w:rsidR="009113C5" w:rsidRDefault="000F0D2E" w:rsidP="00DC1F1C">
      <w:pPr>
        <w:jc w:val="right"/>
        <w:rPr>
          <w:lang w:val="en-ZA"/>
        </w:rPr>
      </w:pPr>
      <w:r>
        <w:rPr>
          <w:lang w:val="en-ZA"/>
        </w:rPr>
        <w:t xml:space="preserve"> </w:t>
      </w:r>
      <w:r w:rsidR="0050010E" w:rsidRPr="0050010E">
        <w:rPr>
          <w:lang w:val="en-ZA"/>
        </w:rPr>
        <w:t>To:</w:t>
      </w:r>
      <w:r w:rsidR="009113C5" w:rsidRPr="0050010E">
        <w:rPr>
          <w:lang w:val="en-ZA"/>
        </w:rPr>
        <w:t xml:space="preserve"> The Editor-in-Chief</w:t>
      </w:r>
    </w:p>
    <w:p w14:paraId="58C662D7" w14:textId="446A2B6D" w:rsidR="00DC1F1C" w:rsidRPr="00DC1F1C" w:rsidRDefault="00EE64CD" w:rsidP="007C618B">
      <w:pPr>
        <w:jc w:val="right"/>
        <w:rPr>
          <w:i/>
          <w:iCs/>
          <w:lang w:val="en-ZA"/>
        </w:rPr>
      </w:pPr>
      <w:r w:rsidRPr="00EE64CD">
        <w:rPr>
          <w:i/>
          <w:iCs/>
          <w:lang w:val="en-ZA"/>
        </w:rPr>
        <w:t>Water Conservation Science and Engineering</w:t>
      </w:r>
    </w:p>
    <w:p w14:paraId="1D77CF07" w14:textId="77777777" w:rsidR="009113C5" w:rsidRDefault="009113C5" w:rsidP="009113C5">
      <w:pPr>
        <w:rPr>
          <w:lang w:val="en-ZA"/>
        </w:rPr>
      </w:pPr>
    </w:p>
    <w:p w14:paraId="222C4CD3" w14:textId="25220D10" w:rsidR="000F0D2E" w:rsidRDefault="0050010E" w:rsidP="00413324">
      <w:pPr>
        <w:rPr>
          <w:lang w:val="en-ZA"/>
        </w:rPr>
      </w:pPr>
      <w:r w:rsidRPr="009113C5">
        <w:rPr>
          <w:lang w:val="en-ZA"/>
        </w:rPr>
        <w:t>Subject:</w:t>
      </w:r>
      <w:r w:rsidR="009113C5" w:rsidRPr="009113C5">
        <w:rPr>
          <w:lang w:val="en-ZA"/>
        </w:rPr>
        <w:t xml:space="preserve"> Submission of a Research P</w:t>
      </w:r>
      <w:r w:rsidR="009113C5">
        <w:rPr>
          <w:lang w:val="en-ZA"/>
        </w:rPr>
        <w:t>aper for Publication</w:t>
      </w:r>
    </w:p>
    <w:p w14:paraId="015139EA" w14:textId="3868A91B" w:rsidR="009113C5" w:rsidRDefault="009113C5" w:rsidP="009113C5">
      <w:pPr>
        <w:rPr>
          <w:lang w:val="en-ZA"/>
        </w:rPr>
      </w:pPr>
      <w:r>
        <w:rPr>
          <w:lang w:val="en-ZA"/>
        </w:rPr>
        <w:t>Dear Editor,</w:t>
      </w:r>
    </w:p>
    <w:p w14:paraId="044F3466" w14:textId="3AEE3470" w:rsidR="009113C5" w:rsidRDefault="009113C5" w:rsidP="00413324">
      <w:pPr>
        <w:jc w:val="both"/>
        <w:rPr>
          <w:lang w:val="en-ZA"/>
        </w:rPr>
      </w:pPr>
      <w:r>
        <w:rPr>
          <w:lang w:val="en-ZA"/>
        </w:rPr>
        <w:t xml:space="preserve">I am pleased to submit our original research manuscript entitled </w:t>
      </w:r>
      <w:r w:rsidR="000F0D2E" w:rsidRPr="000F0D2E">
        <w:rPr>
          <w:lang w:val="en-ZA"/>
        </w:rPr>
        <w:t xml:space="preserve">Modeling and multi-objective optimization of operational parameters </w:t>
      </w:r>
      <w:r w:rsidR="000F0D2E" w:rsidRPr="000F0D2E">
        <w:rPr>
          <w:cs/>
          <w:lang w:val="en-ZA"/>
        </w:rPr>
        <w:t>‎</w:t>
      </w:r>
      <w:r w:rsidR="000F0D2E" w:rsidRPr="000F0D2E">
        <w:rPr>
          <w:lang w:val="en-ZA"/>
        </w:rPr>
        <w:t>of the electrocoagulation process for wastewater treatment</w:t>
      </w:r>
      <w:r>
        <w:rPr>
          <w:lang w:val="en-ZA"/>
        </w:rPr>
        <w:t xml:space="preserve">   for consideration </w:t>
      </w:r>
      <w:r w:rsidR="0070794D">
        <w:rPr>
          <w:lang w:val="en-ZA"/>
        </w:rPr>
        <w:t>as publication in</w:t>
      </w:r>
      <w:r w:rsidR="001251BA">
        <w:rPr>
          <w:lang w:val="en-ZA"/>
        </w:rPr>
        <w:t xml:space="preserve"> </w:t>
      </w:r>
      <w:r w:rsidR="00EE64CD" w:rsidRPr="00EE64CD">
        <w:rPr>
          <w:i/>
          <w:iCs/>
          <w:lang w:val="en-ZA"/>
        </w:rPr>
        <w:t>Water Conservation Science and Engineering</w:t>
      </w:r>
      <w:r>
        <w:rPr>
          <w:lang w:val="en-ZA"/>
        </w:rPr>
        <w:t>.</w:t>
      </w:r>
    </w:p>
    <w:p w14:paraId="355F1F34" w14:textId="4B632229" w:rsidR="009113C5" w:rsidRPr="00E312B4" w:rsidRDefault="009113C5" w:rsidP="00413324">
      <w:pPr>
        <w:jc w:val="both"/>
        <w:rPr>
          <w:lang w:val="en-ZA"/>
        </w:rPr>
      </w:pPr>
      <w:r>
        <w:rPr>
          <w:lang w:val="en-ZA"/>
        </w:rPr>
        <w:t xml:space="preserve">This study focuses on the optimization of </w:t>
      </w:r>
      <w:r w:rsidR="00B707DD">
        <w:rPr>
          <w:lang w:val="en-ZA"/>
        </w:rPr>
        <w:t>electrocoagulation</w:t>
      </w:r>
      <w:r>
        <w:rPr>
          <w:lang w:val="en-ZA"/>
        </w:rPr>
        <w:t xml:space="preserve"> for the treatment </w:t>
      </w:r>
      <w:r w:rsidR="000F0D2E">
        <w:rPr>
          <w:lang w:val="en-ZA"/>
        </w:rPr>
        <w:t>of urban wastewater</w:t>
      </w:r>
      <w:r>
        <w:rPr>
          <w:lang w:val="en-ZA"/>
        </w:rPr>
        <w:t xml:space="preserve">. </w:t>
      </w:r>
      <w:r w:rsidR="0070794D">
        <w:rPr>
          <w:lang w:val="en-ZA"/>
        </w:rPr>
        <w:t xml:space="preserve">The novelty of my work lies in the use of a robust statistical approach using Minitab and Response Surface Methodology </w:t>
      </w:r>
      <w:r w:rsidR="00413324" w:rsidRPr="00413324">
        <w:rPr>
          <w:lang w:val="en-ZA"/>
        </w:rPr>
        <w:t>(</w:t>
      </w:r>
      <w:r w:rsidR="0070794D">
        <w:rPr>
          <w:lang w:val="en-ZA"/>
        </w:rPr>
        <w:t>RSM</w:t>
      </w:r>
      <w:r w:rsidR="00413324" w:rsidRPr="00413324">
        <w:rPr>
          <w:lang w:val="en-ZA"/>
        </w:rPr>
        <w:t>)</w:t>
      </w:r>
      <w:r w:rsidR="0070794D">
        <w:rPr>
          <w:lang w:val="en-ZA"/>
        </w:rPr>
        <w:t xml:space="preserve"> with a Central Composite Design to </w:t>
      </w:r>
      <w:proofErr w:type="spellStart"/>
      <w:r w:rsidR="0070794D">
        <w:rPr>
          <w:lang w:val="en-ZA"/>
        </w:rPr>
        <w:t>analyze</w:t>
      </w:r>
      <w:proofErr w:type="spellEnd"/>
      <w:r w:rsidR="0070794D">
        <w:rPr>
          <w:lang w:val="en-ZA"/>
        </w:rPr>
        <w:t xml:space="preserve"> complex interactions between operating parameters</w:t>
      </w:r>
      <w:r w:rsidR="00413324">
        <w:rPr>
          <w:lang w:val="en-ZA"/>
        </w:rPr>
        <w:t xml:space="preserve">. </w:t>
      </w:r>
      <w:r>
        <w:rPr>
          <w:lang w:val="en-ZA"/>
        </w:rPr>
        <w:t xml:space="preserve">The main objective was to evaluate the interactive effects of key operating parameters such </w:t>
      </w:r>
      <w:r w:rsidR="000F0D2E">
        <w:rPr>
          <w:lang w:val="en-ZA"/>
        </w:rPr>
        <w:t>as:</w:t>
      </w:r>
      <w:r>
        <w:rPr>
          <w:lang w:val="en-ZA"/>
        </w:rPr>
        <w:t xml:space="preserve"> </w:t>
      </w:r>
      <w:r w:rsidR="000F0D2E" w:rsidRPr="000F0D2E">
        <w:rPr>
          <w:lang w:val="en-ZA"/>
        </w:rPr>
        <w:t>current intensity, electrode surface area, electrolysis time, and stirring speed</w:t>
      </w:r>
      <w:r w:rsidR="00E312B4">
        <w:rPr>
          <w:lang w:val="en-ZA"/>
        </w:rPr>
        <w:t xml:space="preserve"> </w:t>
      </w:r>
      <w:r w:rsidR="00CF17B6">
        <w:rPr>
          <w:lang w:val="en-ZA"/>
        </w:rPr>
        <w:t xml:space="preserve">on the removal efficiency of turbidity and </w:t>
      </w:r>
      <w:r w:rsidR="00E312B4" w:rsidRPr="00E312B4">
        <w:rPr>
          <w:lang w:val="en-ZA"/>
        </w:rPr>
        <w:t>chemical oxygen demand</w:t>
      </w:r>
      <w:r w:rsidR="00E312B4">
        <w:rPr>
          <w:lang w:val="en-ZA"/>
        </w:rPr>
        <w:t xml:space="preserve"> </w:t>
      </w:r>
      <w:r w:rsidR="00E312B4" w:rsidRPr="00E312B4">
        <w:rPr>
          <w:lang w:val="en-ZA"/>
        </w:rPr>
        <w:t>(C</w:t>
      </w:r>
      <w:r w:rsidR="00E312B4">
        <w:rPr>
          <w:lang w:val="en-ZA"/>
        </w:rPr>
        <w:t>OD</w:t>
      </w:r>
      <w:r w:rsidR="00E312B4" w:rsidRPr="00E312B4">
        <w:rPr>
          <w:lang w:val="en-ZA"/>
        </w:rPr>
        <w:t>)</w:t>
      </w:r>
      <w:r w:rsidR="00E312B4">
        <w:rPr>
          <w:lang w:val="en-ZA"/>
        </w:rPr>
        <w:t>.</w:t>
      </w:r>
    </w:p>
    <w:p w14:paraId="5BBC592D" w14:textId="234C72EB" w:rsidR="00CF17B6" w:rsidRPr="00E312B4" w:rsidRDefault="00CF17B6" w:rsidP="00413324">
      <w:pPr>
        <w:jc w:val="both"/>
        <w:rPr>
          <w:lang w:val="en-ZA"/>
        </w:rPr>
      </w:pPr>
      <w:r>
        <w:rPr>
          <w:lang w:val="en-ZA"/>
        </w:rPr>
        <w:t>To achieve high precision in our results, we employed central composite design</w:t>
      </w:r>
      <w:r w:rsidR="00B75071">
        <w:rPr>
          <w:lang w:val="en-ZA"/>
        </w:rPr>
        <w:t xml:space="preserve"> CCD</w:t>
      </w:r>
      <w:r>
        <w:rPr>
          <w:lang w:val="en-ZA"/>
        </w:rPr>
        <w:t xml:space="preserve"> under Re</w:t>
      </w:r>
      <w:r w:rsidR="00D26601">
        <w:rPr>
          <w:lang w:val="en-ZA"/>
        </w:rPr>
        <w:t>s</w:t>
      </w:r>
      <w:r>
        <w:rPr>
          <w:lang w:val="en-ZA"/>
        </w:rPr>
        <w:t xml:space="preserve">ponse Surface Methodology RSM. Our findings demonstrate </w:t>
      </w:r>
      <w:r w:rsidR="00E312B4">
        <w:rPr>
          <w:lang w:val="en-ZA"/>
        </w:rPr>
        <w:t>that:</w:t>
      </w:r>
    </w:p>
    <w:p w14:paraId="45B9F69D" w14:textId="23F98AAC" w:rsidR="00CF17B6" w:rsidRDefault="00CF17B6" w:rsidP="00413324">
      <w:pPr>
        <w:jc w:val="both"/>
        <w:rPr>
          <w:lang w:val="en-ZA"/>
        </w:rPr>
      </w:pPr>
      <w:r>
        <w:rPr>
          <w:lang w:val="en-ZA"/>
        </w:rPr>
        <w:t xml:space="preserve">The optimized conditions led to a removal efficiency of </w:t>
      </w:r>
      <w:r w:rsidR="00B707DD">
        <w:rPr>
          <w:lang w:val="en-ZA"/>
        </w:rPr>
        <w:t>turbidity</w:t>
      </w:r>
      <w:r w:rsidR="00E312B4" w:rsidRPr="00E312B4">
        <w:rPr>
          <w:cs/>
          <w:lang w:val="en-ZA"/>
        </w:rPr>
        <w:t>‎</w:t>
      </w:r>
      <w:r w:rsidR="00E312B4" w:rsidRPr="00E312B4">
        <w:rPr>
          <w:lang w:val="en-ZA"/>
        </w:rPr>
        <w:t xml:space="preserve"> (~100%) and a COD reduction of 97.57%</w:t>
      </w:r>
      <w:r w:rsidR="00E312B4">
        <w:rPr>
          <w:lang w:val="en-ZA"/>
        </w:rPr>
        <w:t xml:space="preserve"> which</w:t>
      </w:r>
      <w:r>
        <w:rPr>
          <w:lang w:val="en-ZA"/>
        </w:rPr>
        <w:t xml:space="preserve"> highly competitive compared to traditional methods.</w:t>
      </w:r>
    </w:p>
    <w:p w14:paraId="08B401B7" w14:textId="037C1423" w:rsidR="00CF17B6" w:rsidRDefault="00CF17B6" w:rsidP="00413324">
      <w:pPr>
        <w:jc w:val="both"/>
        <w:rPr>
          <w:lang w:val="en-ZA"/>
        </w:rPr>
      </w:pPr>
      <w:r>
        <w:rPr>
          <w:lang w:val="en-ZA"/>
        </w:rPr>
        <w:t xml:space="preserve">The statistical analysis using ANOVA confirmed the significance of the developed </w:t>
      </w:r>
      <w:r w:rsidR="00E312B4">
        <w:rPr>
          <w:lang w:val="en-ZA"/>
        </w:rPr>
        <w:t xml:space="preserve">quadratic model with an </w:t>
      </w:r>
      <w:r w:rsidR="00E312B4" w:rsidRPr="00E312B4">
        <w:rPr>
          <w:lang w:val="en-ZA"/>
        </w:rPr>
        <w:t>R² = 97.72 for turbidity and 99.25 for COD</w:t>
      </w:r>
      <w:r w:rsidR="00E312B4">
        <w:rPr>
          <w:lang w:val="en-ZA"/>
        </w:rPr>
        <w:t>.</w:t>
      </w:r>
    </w:p>
    <w:p w14:paraId="2035D190" w14:textId="7A521C3D" w:rsidR="00B707DD" w:rsidRDefault="00413324" w:rsidP="00413324">
      <w:pPr>
        <w:jc w:val="both"/>
        <w:rPr>
          <w:lang w:val="en-ZA"/>
        </w:rPr>
      </w:pPr>
      <w:r>
        <w:rPr>
          <w:lang w:val="en-ZA"/>
        </w:rPr>
        <w:t xml:space="preserve">I </w:t>
      </w:r>
      <w:r w:rsidR="00CF17B6">
        <w:rPr>
          <w:lang w:val="en-ZA"/>
        </w:rPr>
        <w:t xml:space="preserve">believe this manuscript is </w:t>
      </w:r>
      <w:r>
        <w:rPr>
          <w:lang w:val="en-ZA"/>
        </w:rPr>
        <w:t>well</w:t>
      </w:r>
      <w:r w:rsidRPr="00413324">
        <w:rPr>
          <w:lang w:val="en-ZA"/>
        </w:rPr>
        <w:t>-</w:t>
      </w:r>
      <w:r w:rsidR="00CF17B6">
        <w:rPr>
          <w:lang w:val="en-ZA"/>
        </w:rPr>
        <w:t>suited for</w:t>
      </w:r>
      <w:r>
        <w:rPr>
          <w:lang w:val="en-ZA"/>
        </w:rPr>
        <w:t xml:space="preserve"> </w:t>
      </w:r>
      <w:r w:rsidR="00EE64CD" w:rsidRPr="00EE64CD">
        <w:rPr>
          <w:i/>
          <w:iCs/>
          <w:lang w:val="en-ZA"/>
        </w:rPr>
        <w:t>Water Conservation Science and Engineering</w:t>
      </w:r>
      <w:r w:rsidR="001251BA">
        <w:rPr>
          <w:lang w:val="en-ZA"/>
        </w:rPr>
        <w:t xml:space="preserve"> </w:t>
      </w:r>
      <w:r>
        <w:rPr>
          <w:lang w:val="en-ZA"/>
        </w:rPr>
        <w:t>as it integrates fundamental</w:t>
      </w:r>
      <w:r w:rsidR="00B707DD">
        <w:rPr>
          <w:lang w:val="en-ZA"/>
        </w:rPr>
        <w:t xml:space="preserve"> chemical engineering principles with advanced statistical optimization to solve a critical environmental challenge. The results provide valuable insights for </w:t>
      </w:r>
      <w:r>
        <w:rPr>
          <w:lang w:val="en-ZA"/>
        </w:rPr>
        <w:t xml:space="preserve">the </w:t>
      </w:r>
      <w:r w:rsidR="00B707DD">
        <w:rPr>
          <w:lang w:val="en-ZA"/>
        </w:rPr>
        <w:t>scal</w:t>
      </w:r>
      <w:r>
        <w:rPr>
          <w:lang w:val="en-ZA"/>
        </w:rPr>
        <w:t>e</w:t>
      </w:r>
      <w:r w:rsidRPr="00413324">
        <w:rPr>
          <w:lang w:val="en-ZA"/>
        </w:rPr>
        <w:t>-</w:t>
      </w:r>
      <w:r w:rsidR="00B707DD">
        <w:rPr>
          <w:lang w:val="en-ZA"/>
        </w:rPr>
        <w:t>up</w:t>
      </w:r>
      <w:r>
        <w:rPr>
          <w:lang w:val="en-ZA"/>
        </w:rPr>
        <w:t xml:space="preserve"> of electrocoagulation</w:t>
      </w:r>
      <w:r w:rsidR="00B707DD">
        <w:rPr>
          <w:lang w:val="en-ZA"/>
        </w:rPr>
        <w:t xml:space="preserve"> processes.</w:t>
      </w:r>
      <w:r w:rsidR="00B75071">
        <w:rPr>
          <w:lang w:val="en-ZA"/>
        </w:rPr>
        <w:t xml:space="preserve"> As the sole author, I have full responsibility for the data and the manuscript.</w:t>
      </w:r>
    </w:p>
    <w:p w14:paraId="7CF2F09D" w14:textId="38330890" w:rsidR="00CF17B6" w:rsidRDefault="00B707DD" w:rsidP="00413324">
      <w:pPr>
        <w:jc w:val="both"/>
        <w:rPr>
          <w:lang w:val="en-ZA"/>
        </w:rPr>
      </w:pPr>
      <w:r>
        <w:rPr>
          <w:lang w:val="en-ZA"/>
        </w:rPr>
        <w:t xml:space="preserve">This manuscript is original, has not been published before, and is not currently being considered for publication elsewhere. </w:t>
      </w:r>
    </w:p>
    <w:p w14:paraId="1CC0A105" w14:textId="24EDFE9B" w:rsidR="00413324" w:rsidRDefault="00B707DD" w:rsidP="00413324">
      <w:pPr>
        <w:jc w:val="both"/>
        <w:rPr>
          <w:lang w:val="en-ZA"/>
        </w:rPr>
      </w:pPr>
      <w:r>
        <w:rPr>
          <w:lang w:val="en-ZA"/>
        </w:rPr>
        <w:t xml:space="preserve">Thank you for your time and for considering </w:t>
      </w:r>
      <w:r w:rsidR="00B75071">
        <w:rPr>
          <w:lang w:val="en-ZA"/>
        </w:rPr>
        <w:t xml:space="preserve">my </w:t>
      </w:r>
      <w:r>
        <w:rPr>
          <w:lang w:val="en-ZA"/>
        </w:rPr>
        <w:t xml:space="preserve">work. </w:t>
      </w:r>
      <w:r w:rsidR="00B75071">
        <w:rPr>
          <w:lang w:val="en-ZA"/>
        </w:rPr>
        <w:t xml:space="preserve">I </w:t>
      </w:r>
      <w:r>
        <w:rPr>
          <w:lang w:val="en-ZA"/>
        </w:rPr>
        <w:t>look forward to hearing from you.</w:t>
      </w:r>
    </w:p>
    <w:p w14:paraId="572F6D8F" w14:textId="36731153" w:rsidR="00B707DD" w:rsidRDefault="00B707DD" w:rsidP="00B707DD">
      <w:pPr>
        <w:jc w:val="right"/>
        <w:rPr>
          <w:lang w:val="en-ZA"/>
        </w:rPr>
      </w:pPr>
      <w:r>
        <w:rPr>
          <w:lang w:val="en-ZA"/>
        </w:rPr>
        <w:t>Sincerely,</w:t>
      </w:r>
    </w:p>
    <w:p w14:paraId="776C69F4" w14:textId="545AE0A7" w:rsidR="0050010E" w:rsidRDefault="004D2B24" w:rsidP="00B707DD">
      <w:pPr>
        <w:jc w:val="right"/>
        <w:rPr>
          <w:lang w:val="en-ZA"/>
        </w:rPr>
      </w:pPr>
      <w:proofErr w:type="spellStart"/>
      <w:r>
        <w:rPr>
          <w:lang w:val="en-ZA"/>
        </w:rPr>
        <w:t>Dr.</w:t>
      </w:r>
      <w:r w:rsidR="0050010E">
        <w:rPr>
          <w:lang w:val="en-ZA"/>
        </w:rPr>
        <w:t>Sarra</w:t>
      </w:r>
      <w:proofErr w:type="spellEnd"/>
      <w:r w:rsidR="0050010E">
        <w:rPr>
          <w:lang w:val="en-ZA"/>
        </w:rPr>
        <w:t xml:space="preserve"> </w:t>
      </w:r>
      <w:proofErr w:type="spellStart"/>
      <w:r w:rsidR="0050010E">
        <w:rPr>
          <w:lang w:val="en-ZA"/>
        </w:rPr>
        <w:t>Hamidoud</w:t>
      </w:r>
      <w:proofErr w:type="spellEnd"/>
    </w:p>
    <w:p w14:paraId="4CA6B6AD" w14:textId="1FD96A08" w:rsidR="0050010E" w:rsidRPr="009113C5" w:rsidRDefault="0050010E" w:rsidP="00B707DD">
      <w:pPr>
        <w:jc w:val="right"/>
        <w:rPr>
          <w:lang w:val="en-ZA"/>
        </w:rPr>
      </w:pPr>
      <w:r>
        <w:rPr>
          <w:lang w:val="en-ZA"/>
        </w:rPr>
        <w:t>Corresponding Author</w:t>
      </w:r>
    </w:p>
    <w:sectPr w:rsidR="0050010E" w:rsidRPr="009113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3C5"/>
    <w:rsid w:val="000F0D2E"/>
    <w:rsid w:val="001251BA"/>
    <w:rsid w:val="00413324"/>
    <w:rsid w:val="00482874"/>
    <w:rsid w:val="004D2B24"/>
    <w:rsid w:val="0050010E"/>
    <w:rsid w:val="0070794D"/>
    <w:rsid w:val="007C618B"/>
    <w:rsid w:val="009113C5"/>
    <w:rsid w:val="00967C42"/>
    <w:rsid w:val="00A0151A"/>
    <w:rsid w:val="00B707DD"/>
    <w:rsid w:val="00B75071"/>
    <w:rsid w:val="00CF17B6"/>
    <w:rsid w:val="00D26601"/>
    <w:rsid w:val="00DC1F1C"/>
    <w:rsid w:val="00E312B4"/>
    <w:rsid w:val="00EE64CD"/>
    <w:rsid w:val="00F856EE"/>
    <w:rsid w:val="00F91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2DE5F"/>
  <w15:chartTrackingRefBased/>
  <w15:docId w15:val="{8C3546A4-1011-4184-A82D-08B31CEB7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0F0D2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F0D2E"/>
    <w:rPr>
      <w:color w:val="605E5C"/>
      <w:shd w:val="clear" w:color="auto" w:fill="E1DFDD"/>
    </w:rPr>
  </w:style>
  <w:style w:type="character" w:customStyle="1" w:styleId="anchor-text">
    <w:name w:val="anchor-text"/>
    <w:basedOn w:val="Policepardfaut"/>
    <w:rsid w:val="00DC1F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rrahamidoud24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363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cp:lastPrinted>2026-04-15T12:46:00Z</cp:lastPrinted>
  <dcterms:created xsi:type="dcterms:W3CDTF">2026-06-18T13:17:00Z</dcterms:created>
  <dcterms:modified xsi:type="dcterms:W3CDTF">2026-07-27T09:44:00Z</dcterms:modified>
</cp:coreProperties>
</file>