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1575" w14:textId="77777777" w:rsidR="00590282" w:rsidRDefault="00590282" w:rsidP="005902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Table 3: </w:t>
      </w:r>
      <w:r w:rsidRPr="00FA2A1C">
        <w:rPr>
          <w:rFonts w:ascii="Arial" w:hAnsi="Arial" w:cs="Arial"/>
          <w:sz w:val="22"/>
          <w:szCs w:val="22"/>
        </w:rPr>
        <w:t xml:space="preserve">Baseline differences </w:t>
      </w:r>
      <w:r>
        <w:rPr>
          <w:rFonts w:ascii="Arial" w:hAnsi="Arial" w:cs="Arial"/>
          <w:sz w:val="22"/>
          <w:szCs w:val="22"/>
        </w:rPr>
        <w:t>in visual acuity stratified by SD-OCT inclusion criteria. Participants could have 1 or more eligibility criteria. Nine participants had 1 eye only that met the eligibility criteria.</w:t>
      </w:r>
    </w:p>
    <w:p w14:paraId="202EEA65" w14:textId="77777777" w:rsidR="00590282" w:rsidRDefault="00590282" w:rsidP="0059028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1421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839"/>
        <w:gridCol w:w="167"/>
        <w:gridCol w:w="839"/>
        <w:gridCol w:w="289"/>
        <w:gridCol w:w="839"/>
        <w:gridCol w:w="167"/>
        <w:gridCol w:w="839"/>
        <w:gridCol w:w="289"/>
        <w:gridCol w:w="839"/>
        <w:gridCol w:w="167"/>
        <w:gridCol w:w="839"/>
        <w:gridCol w:w="289"/>
        <w:gridCol w:w="739"/>
        <w:gridCol w:w="100"/>
        <w:gridCol w:w="739"/>
        <w:gridCol w:w="311"/>
        <w:gridCol w:w="695"/>
        <w:gridCol w:w="289"/>
        <w:gridCol w:w="839"/>
        <w:gridCol w:w="167"/>
        <w:gridCol w:w="839"/>
        <w:gridCol w:w="330"/>
        <w:gridCol w:w="798"/>
        <w:gridCol w:w="41"/>
      </w:tblGrid>
      <w:tr w:rsidR="00590282" w:rsidRPr="00BA7C58" w14:paraId="68EE3C55" w14:textId="77777777" w:rsidTr="00AB11D8">
        <w:tc>
          <w:tcPr>
            <w:tcW w:w="1928" w:type="dxa"/>
            <w:tcBorders>
              <w:top w:val="single" w:sz="12" w:space="0" w:color="auto"/>
              <w:bottom w:val="single" w:sz="12" w:space="0" w:color="auto"/>
            </w:tcBorders>
          </w:tcPr>
          <w:p w14:paraId="42E2E3B5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</w:tcBorders>
          </w:tcPr>
          <w:p w14:paraId="15466761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8F8B8CC" w14:textId="77777777" w:rsidR="00590282" w:rsidRPr="00BA7C58" w:rsidRDefault="00590282" w:rsidP="00AB11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Medium and/or large drusen</w:t>
            </w:r>
          </w:p>
        </w:tc>
        <w:tc>
          <w:tcPr>
            <w:tcW w:w="213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08D64BAB" w14:textId="77777777" w:rsidR="00590282" w:rsidRPr="00BA7C58" w:rsidRDefault="00590282" w:rsidP="00AB11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SDD</w:t>
            </w:r>
          </w:p>
        </w:tc>
        <w:tc>
          <w:tcPr>
            <w:tcW w:w="213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021A5A2" w14:textId="77777777" w:rsidR="00590282" w:rsidRPr="00BA7C58" w:rsidRDefault="00590282" w:rsidP="00AB11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GA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</w:tcBorders>
          </w:tcPr>
          <w:p w14:paraId="45DBE868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3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06FAC3C" w14:textId="77777777" w:rsidR="00590282" w:rsidRPr="00BA7C58" w:rsidRDefault="00590282" w:rsidP="00AB11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Vitelliform lesions</w:t>
            </w:r>
          </w:p>
        </w:tc>
        <w:tc>
          <w:tcPr>
            <w:tcW w:w="2175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772F3417" w14:textId="77777777" w:rsidR="00590282" w:rsidRPr="00BA7C58" w:rsidRDefault="00590282" w:rsidP="00AB11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Serous PED</w:t>
            </w:r>
          </w:p>
        </w:tc>
      </w:tr>
      <w:tr w:rsidR="00590282" w:rsidRPr="00BA7C58" w14:paraId="4541CB5A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single" w:sz="12" w:space="0" w:color="auto"/>
              <w:bottom w:val="single" w:sz="12" w:space="0" w:color="auto"/>
            </w:tcBorders>
          </w:tcPr>
          <w:p w14:paraId="168D6AF7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</w:tcBorders>
          </w:tcPr>
          <w:p w14:paraId="4A4D304A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Whole cohort</w:t>
            </w:r>
          </w:p>
          <w:p w14:paraId="0E426752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4825F80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Bilateral 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967982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Unilateral 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FC0390E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Bilateral 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59BD35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Unilateral 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BC5C1D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Bilateral </w:t>
            </w:r>
          </w:p>
        </w:tc>
        <w:tc>
          <w:tcPr>
            <w:tcW w:w="1128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A26B7C6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Unilateral </w:t>
            </w:r>
          </w:p>
        </w:tc>
        <w:tc>
          <w:tcPr>
            <w:tcW w:w="739" w:type="dxa"/>
            <w:tcBorders>
              <w:top w:val="single" w:sz="12" w:space="0" w:color="auto"/>
              <w:bottom w:val="single" w:sz="12" w:space="0" w:color="auto"/>
            </w:tcBorders>
          </w:tcPr>
          <w:p w14:paraId="3A650EB5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No GA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1F1FF42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Bilateral 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BDA6815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Unilateral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4D7D70E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Bilateral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761FD5E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Unilateral</w:t>
            </w:r>
          </w:p>
        </w:tc>
      </w:tr>
      <w:tr w:rsidR="00590282" w:rsidRPr="00BA7C58" w14:paraId="337ECB60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single" w:sz="12" w:space="0" w:color="auto"/>
              <w:bottom w:val="nil"/>
            </w:tcBorders>
          </w:tcPr>
          <w:p w14:paraId="08230B1F" w14:textId="77777777" w:rsidR="00590282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Participants, </w:t>
            </w:r>
          </w:p>
          <w:p w14:paraId="436E6C6B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N (eyes)</w:t>
            </w:r>
          </w:p>
        </w:tc>
        <w:tc>
          <w:tcPr>
            <w:tcW w:w="839" w:type="dxa"/>
            <w:tcBorders>
              <w:top w:val="single" w:sz="12" w:space="0" w:color="auto"/>
              <w:bottom w:val="nil"/>
            </w:tcBorders>
          </w:tcPr>
          <w:p w14:paraId="7E421BA2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133 (2</w:t>
            </w: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</w:tcPr>
          <w:p w14:paraId="492B2317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EE125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</w:tcPr>
          <w:p w14:paraId="46420CB6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EE870B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</w:tcPr>
          <w:p w14:paraId="4FBFA489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17F93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</w:tcPr>
          <w:p w14:paraId="60C02D22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906B1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bottom w:val="nil"/>
            </w:tcBorders>
          </w:tcPr>
          <w:p w14:paraId="0A69F162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  <w:p w14:paraId="1D5DF8C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(12)</w:t>
            </w:r>
          </w:p>
        </w:tc>
        <w:tc>
          <w:tcPr>
            <w:tcW w:w="1128" w:type="dxa"/>
            <w:gridSpan w:val="3"/>
            <w:tcBorders>
              <w:top w:val="single" w:sz="12" w:space="0" w:color="auto"/>
              <w:bottom w:val="nil"/>
            </w:tcBorders>
          </w:tcPr>
          <w:p w14:paraId="391D71F0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  <w:p w14:paraId="39A8CBE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(8)</w:t>
            </w:r>
          </w:p>
        </w:tc>
        <w:tc>
          <w:tcPr>
            <w:tcW w:w="739" w:type="dxa"/>
            <w:tcBorders>
              <w:top w:val="single" w:sz="12" w:space="0" w:color="auto"/>
            </w:tcBorders>
          </w:tcPr>
          <w:p w14:paraId="1BA2E38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119 (2</w:t>
            </w: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</w:tcPr>
          <w:p w14:paraId="52FEF1D4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99038A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</w:tcPr>
          <w:p w14:paraId="4CDACC1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  <w:p w14:paraId="00D56621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(3)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</w:tcBorders>
          </w:tcPr>
          <w:p w14:paraId="15BBC18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  <w:p w14:paraId="5EFD159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1128" w:type="dxa"/>
            <w:gridSpan w:val="2"/>
            <w:tcBorders>
              <w:top w:val="single" w:sz="12" w:space="0" w:color="auto"/>
            </w:tcBorders>
          </w:tcPr>
          <w:p w14:paraId="2E321F4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  <w:p w14:paraId="53E5D73B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(5)</w:t>
            </w:r>
          </w:p>
        </w:tc>
      </w:tr>
      <w:tr w:rsidR="00590282" w:rsidRPr="00BA7C58" w14:paraId="50769B3C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224CECA8" w14:textId="77777777" w:rsidR="00590282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Female, </w:t>
            </w:r>
          </w:p>
          <w:p w14:paraId="7C1FA725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655C2688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  <w:p w14:paraId="1B3F256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(63.9)</w:t>
            </w:r>
          </w:p>
        </w:tc>
        <w:tc>
          <w:tcPr>
            <w:tcW w:w="1006" w:type="dxa"/>
            <w:gridSpan w:val="2"/>
          </w:tcPr>
          <w:p w14:paraId="608B56E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 </w:t>
            </w:r>
          </w:p>
          <w:p w14:paraId="5C92D93A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(61.7)</w:t>
            </w:r>
          </w:p>
        </w:tc>
        <w:tc>
          <w:tcPr>
            <w:tcW w:w="1128" w:type="dxa"/>
            <w:gridSpan w:val="2"/>
          </w:tcPr>
          <w:p w14:paraId="08A46E13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 </w:t>
            </w:r>
          </w:p>
          <w:p w14:paraId="271F86E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(75.0)</w:t>
            </w:r>
          </w:p>
        </w:tc>
        <w:tc>
          <w:tcPr>
            <w:tcW w:w="1006" w:type="dxa"/>
            <w:gridSpan w:val="2"/>
          </w:tcPr>
          <w:p w14:paraId="7F860D26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  <w:p w14:paraId="54B3597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(63.6)</w:t>
            </w:r>
          </w:p>
        </w:tc>
        <w:tc>
          <w:tcPr>
            <w:tcW w:w="1128" w:type="dxa"/>
            <w:gridSpan w:val="2"/>
          </w:tcPr>
          <w:p w14:paraId="7F7C5BBB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60D820E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5E72FD1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C63ED2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208F2D1F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FC2BA48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739" w:type="dxa"/>
          </w:tcPr>
          <w:p w14:paraId="5C71229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79 (66.4)</w:t>
            </w:r>
          </w:p>
        </w:tc>
        <w:tc>
          <w:tcPr>
            <w:tcW w:w="1006" w:type="dxa"/>
            <w:gridSpan w:val="2"/>
          </w:tcPr>
          <w:p w14:paraId="7B48CACD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14:paraId="32991368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358A5D37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826D80E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253B5918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0D5B68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51C907FA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2843EA0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590282" w:rsidRPr="00BA7C58" w14:paraId="26CED255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712E3492" w14:textId="77777777" w:rsidR="00590282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BCVA, </w:t>
            </w:r>
          </w:p>
          <w:p w14:paraId="14A3B4D6" w14:textId="77777777" w:rsidR="00590282" w:rsidRPr="00BA7C58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675D298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3.1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7C0E9A7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3.6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4.1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5749E967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8C0A9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11.3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1C7EBAC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5.0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2.2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44CFB35D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0.2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20DF88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9.1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5B2C620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69.9 (13.0)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50BACAD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79.9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0386F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(8.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39" w:type="dxa"/>
          </w:tcPr>
          <w:p w14:paraId="075CD5A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5.2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0F7CEBB8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3.9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3.9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466B9DFA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58.3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7.6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2998592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77.5 (10.6)</w:t>
            </w:r>
          </w:p>
        </w:tc>
        <w:tc>
          <w:tcPr>
            <w:tcW w:w="1128" w:type="dxa"/>
            <w:gridSpan w:val="2"/>
          </w:tcPr>
          <w:p w14:paraId="54A05AF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70.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(13.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90282" w:rsidRPr="00BA7C58" w14:paraId="345559B1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6767D27B" w14:textId="77777777" w:rsidR="00590282" w:rsidRPr="00BA7C58" w:rsidRDefault="00590282" w:rsidP="0059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BSE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15029D1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7.9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0.9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20513E1E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7.1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1.5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67C8D8AB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79.3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2CF4C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10.8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1AB87721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78.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(9.3)</w:t>
            </w:r>
          </w:p>
        </w:tc>
        <w:tc>
          <w:tcPr>
            <w:tcW w:w="1128" w:type="dxa"/>
            <w:gridSpan w:val="2"/>
          </w:tcPr>
          <w:p w14:paraId="31BEDCD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0.2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2C0D1D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9.1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6EFFCA8E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72.2 (12.6)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660A8C3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1.8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B1263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7.0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39" w:type="dxa"/>
          </w:tcPr>
          <w:p w14:paraId="5013F3D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78.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(11.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287E02C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6.0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4.2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053D625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3.3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EF15E9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2.9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2CC7BF2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85.0</w:t>
            </w:r>
          </w:p>
          <w:p w14:paraId="05FCCFED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4EC176A3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  <w:p w14:paraId="6EF1264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(1</w:t>
            </w: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90282" w:rsidRPr="00BA7C58" w14:paraId="43936B01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495E9944" w14:textId="77777777" w:rsidR="00590282" w:rsidRPr="00BA7C58" w:rsidRDefault="00590282" w:rsidP="0059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</w:rPr>
              <w:t>WSE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4D2AA7D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2.5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4.5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78767AC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69.7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5.4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745259DF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0.2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4EB7D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9.6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64EEDE3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1.5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3.7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3ACF9F2D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78.0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1A47DB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13.8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6D43737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67.7 (14.3)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4FB1DDC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77.1 (11.7)</w:t>
            </w:r>
          </w:p>
        </w:tc>
        <w:tc>
          <w:tcPr>
            <w:tcW w:w="739" w:type="dxa"/>
          </w:tcPr>
          <w:p w14:paraId="7595AF4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2.3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4.8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0A72E38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1.8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(2.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28" w:type="dxa"/>
            <w:gridSpan w:val="2"/>
          </w:tcPr>
          <w:p w14:paraId="74909C9E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50.0 (14.1)</w:t>
            </w:r>
          </w:p>
        </w:tc>
        <w:tc>
          <w:tcPr>
            <w:tcW w:w="1006" w:type="dxa"/>
            <w:gridSpan w:val="2"/>
          </w:tcPr>
          <w:p w14:paraId="6AD55806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70.0</w:t>
            </w:r>
          </w:p>
          <w:p w14:paraId="159EDD7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0AA3A8E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6.0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(1</w:t>
            </w:r>
            <w:r>
              <w:rPr>
                <w:rFonts w:ascii="Arial" w:hAnsi="Arial" w:cs="Arial"/>
                <w:sz w:val="20"/>
                <w:szCs w:val="20"/>
              </w:rPr>
              <w:t>4.6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590282" w:rsidRPr="00BA7C58" w14:paraId="6DEEDAF9" w14:textId="77777777" w:rsidTr="00AB11D8">
        <w:trPr>
          <w:gridAfter w:val="2"/>
          <w:wAfter w:w="839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097CCAFA" w14:textId="77777777" w:rsidR="00590282" w:rsidRDefault="00590282" w:rsidP="00AB11D8">
            <w:pPr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 xml:space="preserve">BCVA categories, </w:t>
            </w:r>
          </w:p>
          <w:p w14:paraId="1383827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N (%)</w:t>
            </w:r>
          </w:p>
        </w:tc>
        <w:tc>
          <w:tcPr>
            <w:tcW w:w="1006" w:type="dxa"/>
            <w:gridSpan w:val="2"/>
          </w:tcPr>
          <w:p w14:paraId="3731823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gridSpan w:val="2"/>
          </w:tcPr>
          <w:p w14:paraId="015DA0D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14:paraId="7FF14E8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gridSpan w:val="2"/>
          </w:tcPr>
          <w:p w14:paraId="675E3768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2480762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8" w:type="dxa"/>
            <w:gridSpan w:val="2"/>
            <w:tcBorders>
              <w:top w:val="nil"/>
              <w:bottom w:val="nil"/>
            </w:tcBorders>
          </w:tcPr>
          <w:p w14:paraId="6F41D38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9" w:type="dxa"/>
          </w:tcPr>
          <w:p w14:paraId="4B5C59E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0" w:type="dxa"/>
            <w:gridSpan w:val="3"/>
          </w:tcPr>
          <w:p w14:paraId="30F0C802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gridSpan w:val="2"/>
          </w:tcPr>
          <w:p w14:paraId="2035C23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14:paraId="496817B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9" w:type="dxa"/>
            <w:gridSpan w:val="2"/>
          </w:tcPr>
          <w:p w14:paraId="396189C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0282" w:rsidRPr="00BA7C58" w14:paraId="0B5FB196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7F537A30" w14:textId="77777777" w:rsidR="00590282" w:rsidRPr="00BA7C58" w:rsidRDefault="00590282" w:rsidP="0059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&lt;35 letters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40838DD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E4EABD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160E1DA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3693F34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64E87DF9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4635A67A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13407B2D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BC2338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5440AFF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0AC823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050C0A6B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9F8523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0676A2F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10565378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739" w:type="dxa"/>
          </w:tcPr>
          <w:p w14:paraId="5ACCDA7D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FE6DA9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565C528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ED7F5EB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2E01F42A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1C00C72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64E4D91D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3A6A255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15278BD2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292BAB8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590282" w:rsidRPr="00BA7C58" w14:paraId="7F8FAF62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712C77AB" w14:textId="77777777" w:rsidR="00590282" w:rsidRPr="00BA7C58" w:rsidRDefault="00590282" w:rsidP="0059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35-55 letters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51F7D375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7.1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</w:tcPr>
          <w:p w14:paraId="2B77FE8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  <w:p w14:paraId="356D594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(8.5)</w:t>
            </w:r>
          </w:p>
        </w:tc>
        <w:tc>
          <w:tcPr>
            <w:tcW w:w="1128" w:type="dxa"/>
            <w:gridSpan w:val="2"/>
          </w:tcPr>
          <w:p w14:paraId="3F064AB6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  <w:p w14:paraId="6F6D0D1E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459D3268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3AA3990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31323B78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6F203E9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430DF21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90CF78F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5181D9F4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7D93378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739" w:type="dxa"/>
          </w:tcPr>
          <w:p w14:paraId="13C6711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  <w:p w14:paraId="3EEC5B0A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(7.4)</w:t>
            </w:r>
          </w:p>
        </w:tc>
        <w:tc>
          <w:tcPr>
            <w:tcW w:w="1006" w:type="dxa"/>
            <w:gridSpan w:val="2"/>
          </w:tcPr>
          <w:p w14:paraId="0C6D5B83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5A5C720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278E59CB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1B179AE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739DBDA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581523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4D3BB16A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6121A82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590282" w:rsidRPr="00BA7C58" w14:paraId="71B75F00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nil"/>
            </w:tcBorders>
          </w:tcPr>
          <w:p w14:paraId="464851B7" w14:textId="77777777" w:rsidR="00590282" w:rsidRPr="00BA7C58" w:rsidRDefault="00590282" w:rsidP="0059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56-7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4</w:t>
            </w: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 xml:space="preserve"> letters</w:t>
            </w:r>
          </w:p>
        </w:tc>
        <w:tc>
          <w:tcPr>
            <w:tcW w:w="839" w:type="dxa"/>
            <w:tcBorders>
              <w:top w:val="nil"/>
              <w:bottom w:val="nil"/>
            </w:tcBorders>
          </w:tcPr>
          <w:p w14:paraId="5F73B0EC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21.7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bottom w:val="nil"/>
            </w:tcBorders>
          </w:tcPr>
          <w:p w14:paraId="74572699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45 </w:t>
            </w:r>
          </w:p>
          <w:p w14:paraId="4E70A5C1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(23.9)</w:t>
            </w:r>
          </w:p>
        </w:tc>
        <w:tc>
          <w:tcPr>
            <w:tcW w:w="1128" w:type="dxa"/>
            <w:gridSpan w:val="2"/>
            <w:tcBorders>
              <w:bottom w:val="nil"/>
            </w:tcBorders>
          </w:tcPr>
          <w:p w14:paraId="5293C5CA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0A17A6B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  <w:tcBorders>
              <w:bottom w:val="nil"/>
            </w:tcBorders>
          </w:tcPr>
          <w:p w14:paraId="48633CC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14:paraId="2220768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(18.2)</w:t>
            </w:r>
          </w:p>
        </w:tc>
        <w:tc>
          <w:tcPr>
            <w:tcW w:w="1128" w:type="dxa"/>
            <w:gridSpan w:val="2"/>
            <w:tcBorders>
              <w:bottom w:val="nil"/>
            </w:tcBorders>
          </w:tcPr>
          <w:p w14:paraId="526F6AF6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767446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  <w:tcBorders>
              <w:top w:val="nil"/>
              <w:bottom w:val="nil"/>
            </w:tcBorders>
          </w:tcPr>
          <w:p w14:paraId="6FB6C4A7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1A33A32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3"/>
            <w:tcBorders>
              <w:top w:val="nil"/>
              <w:bottom w:val="nil"/>
            </w:tcBorders>
          </w:tcPr>
          <w:p w14:paraId="7DFC6FF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8616FB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739" w:type="dxa"/>
            <w:tcBorders>
              <w:bottom w:val="nil"/>
            </w:tcBorders>
          </w:tcPr>
          <w:p w14:paraId="2D069C10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  <w:p w14:paraId="719DE59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(19.2)</w:t>
            </w:r>
          </w:p>
        </w:tc>
        <w:tc>
          <w:tcPr>
            <w:tcW w:w="1006" w:type="dxa"/>
            <w:gridSpan w:val="2"/>
          </w:tcPr>
          <w:p w14:paraId="517D61D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21E5CED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71DFCD4E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31D4280A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3310E778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2A8CA649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70D4012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03C3B3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590282" w:rsidRPr="00BA7C58" w14:paraId="17B4EAAF" w14:textId="77777777" w:rsidTr="00AB11D8">
        <w:trPr>
          <w:gridAfter w:val="1"/>
          <w:wAfter w:w="41" w:type="dxa"/>
        </w:trPr>
        <w:tc>
          <w:tcPr>
            <w:tcW w:w="1928" w:type="dxa"/>
            <w:tcBorders>
              <w:top w:val="nil"/>
              <w:bottom w:val="single" w:sz="12" w:space="0" w:color="auto"/>
            </w:tcBorders>
          </w:tcPr>
          <w:p w14:paraId="22C4768B" w14:textId="77777777" w:rsidR="00590282" w:rsidRPr="00BA7C58" w:rsidRDefault="00590282" w:rsidP="0059028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≥</w:t>
            </w:r>
            <w:r w:rsidRPr="00BA7C58">
              <w:rPr>
                <w:rFonts w:ascii="Arial" w:hAnsi="Arial" w:cs="Arial"/>
                <w:b/>
                <w:bCs/>
                <w:sz w:val="20"/>
                <w:szCs w:val="20"/>
                <w:u w:color="004C7F"/>
              </w:rPr>
              <w:t>75 letters</w:t>
            </w:r>
          </w:p>
        </w:tc>
        <w:tc>
          <w:tcPr>
            <w:tcW w:w="839" w:type="dxa"/>
            <w:tcBorders>
              <w:top w:val="nil"/>
              <w:bottom w:val="single" w:sz="12" w:space="0" w:color="auto"/>
            </w:tcBorders>
          </w:tcPr>
          <w:p w14:paraId="66046991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 w:rsidRPr="00BA7C5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Pr="00BA7C58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69.2</w:t>
            </w:r>
            <w:r w:rsidRPr="00BA7C5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06" w:type="dxa"/>
            <w:gridSpan w:val="2"/>
            <w:tcBorders>
              <w:top w:val="nil"/>
              <w:bottom w:val="single" w:sz="12" w:space="0" w:color="auto"/>
            </w:tcBorders>
          </w:tcPr>
          <w:p w14:paraId="5252CCEC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  <w:p w14:paraId="4D8C4D21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(63.8)</w:t>
            </w:r>
          </w:p>
        </w:tc>
        <w:tc>
          <w:tcPr>
            <w:tcW w:w="1128" w:type="dxa"/>
            <w:gridSpan w:val="2"/>
            <w:tcBorders>
              <w:top w:val="nil"/>
              <w:bottom w:val="single" w:sz="12" w:space="0" w:color="auto"/>
            </w:tcBorders>
          </w:tcPr>
          <w:p w14:paraId="1A77CB33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  <w:p w14:paraId="00BB1FB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(87.5)</w:t>
            </w:r>
          </w:p>
        </w:tc>
        <w:tc>
          <w:tcPr>
            <w:tcW w:w="1006" w:type="dxa"/>
            <w:gridSpan w:val="2"/>
            <w:tcBorders>
              <w:top w:val="nil"/>
              <w:bottom w:val="single" w:sz="12" w:space="0" w:color="auto"/>
            </w:tcBorders>
          </w:tcPr>
          <w:p w14:paraId="25BBC409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  <w:p w14:paraId="2F5C54FA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(72.7)</w:t>
            </w:r>
          </w:p>
        </w:tc>
        <w:tc>
          <w:tcPr>
            <w:tcW w:w="1128" w:type="dxa"/>
            <w:gridSpan w:val="2"/>
            <w:tcBorders>
              <w:top w:val="nil"/>
              <w:bottom w:val="single" w:sz="12" w:space="0" w:color="auto"/>
            </w:tcBorders>
          </w:tcPr>
          <w:p w14:paraId="0434D9A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7A8E507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  <w:tcBorders>
              <w:top w:val="nil"/>
              <w:bottom w:val="single" w:sz="12" w:space="0" w:color="auto"/>
            </w:tcBorders>
          </w:tcPr>
          <w:p w14:paraId="40B1CC4B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7FF7406B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3"/>
            <w:tcBorders>
              <w:top w:val="nil"/>
              <w:bottom w:val="single" w:sz="12" w:space="0" w:color="auto"/>
            </w:tcBorders>
          </w:tcPr>
          <w:p w14:paraId="4B6F4DA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080287B0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739" w:type="dxa"/>
            <w:tcBorders>
              <w:top w:val="nil"/>
              <w:bottom w:val="single" w:sz="12" w:space="0" w:color="auto"/>
            </w:tcBorders>
          </w:tcPr>
          <w:p w14:paraId="641C2F1F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  <w:p w14:paraId="28489D57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(69.4)</w:t>
            </w:r>
          </w:p>
        </w:tc>
        <w:tc>
          <w:tcPr>
            <w:tcW w:w="1006" w:type="dxa"/>
            <w:gridSpan w:val="2"/>
          </w:tcPr>
          <w:p w14:paraId="04C8EDB9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B5480E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63E16485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58DA3D46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006" w:type="dxa"/>
            <w:gridSpan w:val="2"/>
          </w:tcPr>
          <w:p w14:paraId="476D830A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4F4903F4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1128" w:type="dxa"/>
            <w:gridSpan w:val="2"/>
          </w:tcPr>
          <w:p w14:paraId="3F298201" w14:textId="77777777" w:rsidR="00590282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66D3C73" w14:textId="77777777" w:rsidR="00590282" w:rsidRPr="00BA7C58" w:rsidRDefault="00590282" w:rsidP="00AB11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</w:tbl>
    <w:p w14:paraId="129C0C6D" w14:textId="77777777" w:rsidR="00590282" w:rsidRDefault="00590282" w:rsidP="00590282">
      <w:pPr>
        <w:rPr>
          <w:rFonts w:ascii="Arial" w:hAnsi="Arial" w:cs="Arial"/>
          <w:sz w:val="22"/>
          <w:szCs w:val="22"/>
        </w:rPr>
      </w:pPr>
      <w:r w:rsidRPr="00B82E1E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SDD: Subretinal drusenoid deposits; GA: Geographic Atrophy; </w:t>
      </w:r>
      <w:r>
        <w:rPr>
          <w:rFonts w:ascii="Arial" w:hAnsi="Arial" w:cs="Arial"/>
          <w:sz w:val="22"/>
          <w:szCs w:val="22"/>
          <w:u w:color="004C7F"/>
        </w:rPr>
        <w:t xml:space="preserve">PED: Pigment epithelial detachment; </w:t>
      </w:r>
      <w:r w:rsidRPr="00B82E1E">
        <w:rPr>
          <w:rFonts w:ascii="Arial" w:hAnsi="Arial" w:cs="Arial"/>
          <w:sz w:val="22"/>
          <w:szCs w:val="22"/>
        </w:rPr>
        <w:t xml:space="preserve">BCVA: Best Corrected Visual Acuity; </w:t>
      </w:r>
      <w:r>
        <w:rPr>
          <w:rFonts w:ascii="Arial" w:hAnsi="Arial" w:cs="Arial"/>
          <w:sz w:val="22"/>
          <w:szCs w:val="22"/>
        </w:rPr>
        <w:t>SD: Standard Deviation; BSE: Better Seeing Eye; WSE: Worse Seeing Eye.</w:t>
      </w:r>
    </w:p>
    <w:p w14:paraId="079564B4" w14:textId="77777777" w:rsidR="00590282" w:rsidRDefault="00590282" w:rsidP="00590282">
      <w:pPr>
        <w:rPr>
          <w:rFonts w:ascii="Arial" w:hAnsi="Arial" w:cs="Arial"/>
          <w:sz w:val="22"/>
          <w:szCs w:val="22"/>
          <w:highlight w:val="yellow"/>
        </w:rPr>
        <w:sectPr w:rsidR="00590282" w:rsidSect="00590282">
          <w:pgSz w:w="16838" w:h="11906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0944FC39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A5B5C"/>
    <w:multiLevelType w:val="hybridMultilevel"/>
    <w:tmpl w:val="F6360A60"/>
    <w:lvl w:ilvl="0" w:tplc="D862D5DC">
      <w:start w:val="50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31348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82"/>
    <w:rsid w:val="000C4033"/>
    <w:rsid w:val="00173ED8"/>
    <w:rsid w:val="002F50B1"/>
    <w:rsid w:val="004B42CB"/>
    <w:rsid w:val="00590282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A5F75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8C530"/>
  <w15:chartTrackingRefBased/>
  <w15:docId w15:val="{8183F2D5-C9D4-4883-9B3D-D6B6EAC9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282"/>
    <w:pPr>
      <w:spacing w:after="0" w:line="240" w:lineRule="auto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0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0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02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02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02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02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0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0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0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0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0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0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0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0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02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0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0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0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0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0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0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0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0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0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02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9028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59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2026-07-30T15:45:00Z</dcterms:created>
  <dcterms:modified xsi:type="dcterms:W3CDTF">2026-07-30T15:45:00Z</dcterms:modified>
</cp:coreProperties>
</file>