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2A2C76" w14:textId="559FDC4A" w:rsidR="00EF086D" w:rsidRPr="00D46885" w:rsidRDefault="009A1165" w:rsidP="00D46885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D46885">
        <w:rPr>
          <w:rFonts w:ascii="Times New Roman" w:hAnsi="Times New Roman" w:cs="Times New Roman"/>
          <w:b/>
          <w:sz w:val="40"/>
          <w:szCs w:val="40"/>
        </w:rPr>
        <w:t>Supp</w:t>
      </w:r>
      <w:r w:rsidR="00454A46">
        <w:rPr>
          <w:rFonts w:ascii="Times New Roman" w:hAnsi="Times New Roman" w:cs="Times New Roman"/>
          <w:b/>
          <w:sz w:val="40"/>
          <w:szCs w:val="40"/>
        </w:rPr>
        <w:t>lementary</w:t>
      </w:r>
      <w:r w:rsidRPr="00D46885">
        <w:rPr>
          <w:rFonts w:ascii="Times New Roman" w:hAnsi="Times New Roman" w:cs="Times New Roman"/>
          <w:b/>
          <w:sz w:val="40"/>
          <w:szCs w:val="40"/>
        </w:rPr>
        <w:t xml:space="preserve"> Information</w:t>
      </w:r>
    </w:p>
    <w:p w14:paraId="5AF88741" w14:textId="77777777" w:rsidR="00D46885" w:rsidRDefault="00D46885"/>
    <w:p w14:paraId="0B69A108" w14:textId="49A65128" w:rsidR="00D46885" w:rsidRDefault="00D46885" w:rsidP="00D46885">
      <w:pPr>
        <w:pStyle w:val="03address"/>
        <w:ind w:right="628"/>
        <w:rPr>
          <w:b/>
          <w:sz w:val="28"/>
          <w:szCs w:val="28"/>
          <w:lang w:val="en-GB" w:eastAsia="ko-KR"/>
        </w:rPr>
      </w:pPr>
    </w:p>
    <w:p w14:paraId="1206E208" w14:textId="00FED221" w:rsidR="00D46885" w:rsidRPr="00D46885" w:rsidRDefault="009A1165" w:rsidP="00D46885">
      <w:pPr>
        <w:pStyle w:val="03address"/>
        <w:ind w:right="628"/>
        <w:jc w:val="left"/>
        <w:rPr>
          <w:b/>
          <w:sz w:val="32"/>
          <w:szCs w:val="32"/>
          <w:lang w:val="en-GB" w:eastAsia="ko-KR"/>
        </w:rPr>
      </w:pPr>
      <w:r w:rsidRPr="00D46885">
        <w:rPr>
          <w:b/>
          <w:sz w:val="32"/>
          <w:szCs w:val="32"/>
          <w:lang w:val="en-GB" w:eastAsia="ko-KR"/>
        </w:rPr>
        <w:t xml:space="preserve">Interfacial reactions </w:t>
      </w:r>
      <w:r w:rsidR="00DC6A14">
        <w:rPr>
          <w:b/>
          <w:sz w:val="32"/>
          <w:szCs w:val="32"/>
          <w:lang w:val="en-GB" w:eastAsia="ko-KR"/>
        </w:rPr>
        <w:t>in</w:t>
      </w:r>
      <w:r w:rsidR="00DC6A14" w:rsidRPr="00D46885">
        <w:rPr>
          <w:b/>
          <w:sz w:val="32"/>
          <w:szCs w:val="32"/>
          <w:lang w:val="en-GB" w:eastAsia="ko-KR"/>
        </w:rPr>
        <w:t xml:space="preserve"> </w:t>
      </w:r>
      <w:r w:rsidRPr="00D46885">
        <w:rPr>
          <w:b/>
          <w:sz w:val="32"/>
          <w:szCs w:val="32"/>
          <w:lang w:val="en-GB" w:eastAsia="ko-KR"/>
        </w:rPr>
        <w:t>lithia-based cathode</w:t>
      </w:r>
      <w:r w:rsidR="00DC6A14">
        <w:rPr>
          <w:b/>
          <w:sz w:val="32"/>
          <w:szCs w:val="32"/>
          <w:lang w:val="en-GB" w:eastAsia="ko-KR"/>
        </w:rPr>
        <w:t>s</w:t>
      </w:r>
      <w:r w:rsidRPr="00D46885">
        <w:rPr>
          <w:b/>
          <w:sz w:val="32"/>
          <w:szCs w:val="32"/>
          <w:lang w:val="en-GB" w:eastAsia="ko-KR"/>
        </w:rPr>
        <w:t xml:space="preserve"> depending on the binder in the electrode and salt in the electrolyte</w:t>
      </w:r>
    </w:p>
    <w:p w14:paraId="2D1A142A" w14:textId="77777777" w:rsidR="00D46885" w:rsidRPr="00D46885" w:rsidRDefault="00D46885" w:rsidP="00D46885">
      <w:pPr>
        <w:pStyle w:val="02authors"/>
        <w:outlineLvl w:val="0"/>
        <w:rPr>
          <w:b w:val="0"/>
          <w:sz w:val="20"/>
          <w:szCs w:val="20"/>
          <w:lang w:val="en-GB" w:eastAsia="ko-KR"/>
        </w:rPr>
      </w:pPr>
    </w:p>
    <w:p w14:paraId="5C845F21" w14:textId="77777777" w:rsidR="00D46885" w:rsidRPr="00D46885" w:rsidRDefault="009A1165" w:rsidP="00D46885">
      <w:pPr>
        <w:pStyle w:val="02authors"/>
        <w:jc w:val="left"/>
        <w:outlineLvl w:val="0"/>
        <w:rPr>
          <w:b w:val="0"/>
          <w:lang w:eastAsia="ko-KR"/>
        </w:rPr>
      </w:pPr>
      <w:r w:rsidRPr="00D46885">
        <w:rPr>
          <w:b w:val="0"/>
          <w:bCs/>
          <w:lang w:eastAsia="ko-KR"/>
        </w:rPr>
        <w:t xml:space="preserve">Hee Jeong Im </w:t>
      </w:r>
      <w:r w:rsidRPr="00D46885">
        <w:rPr>
          <w:b w:val="0"/>
          <w:color w:val="000000"/>
          <w:lang w:eastAsia="ko-KR"/>
        </w:rPr>
        <w:t xml:space="preserve">and </w:t>
      </w:r>
      <w:r w:rsidRPr="00D46885">
        <w:rPr>
          <w:b w:val="0"/>
          <w:lang w:eastAsia="ko-KR"/>
        </w:rPr>
        <w:t>Yong Joon Park*</w:t>
      </w:r>
    </w:p>
    <w:p w14:paraId="5D4266F4" w14:textId="77777777" w:rsidR="00D46885" w:rsidRPr="00D46885" w:rsidRDefault="00D46885" w:rsidP="00D46885">
      <w:pPr>
        <w:pStyle w:val="03address"/>
        <w:jc w:val="left"/>
        <w:rPr>
          <w:sz w:val="20"/>
          <w:szCs w:val="20"/>
          <w:lang w:eastAsia="ko-KR"/>
        </w:rPr>
      </w:pPr>
    </w:p>
    <w:p w14:paraId="5774830B" w14:textId="4ACFD9F6" w:rsidR="00D46885" w:rsidRPr="00D46885" w:rsidRDefault="009A1165" w:rsidP="00D46885">
      <w:pPr>
        <w:pStyle w:val="BCAuthorAddress"/>
        <w:jc w:val="left"/>
        <w:rPr>
          <w:rFonts w:ascii="Times New Roman" w:hAnsi="Times New Roman"/>
        </w:rPr>
      </w:pPr>
      <w:r w:rsidRPr="00D46885">
        <w:rPr>
          <w:rFonts w:ascii="Times New Roman" w:hAnsi="Times New Roman"/>
        </w:rPr>
        <w:t xml:space="preserve">Department of Advanced Materials Engineering, Kyonggi University, 154-42, </w:t>
      </w:r>
      <w:proofErr w:type="spellStart"/>
      <w:r w:rsidRPr="00D46885">
        <w:rPr>
          <w:rFonts w:ascii="Times New Roman" w:hAnsi="Times New Roman"/>
        </w:rPr>
        <w:t>Gwanggyosan</w:t>
      </w:r>
      <w:proofErr w:type="spellEnd"/>
      <w:r w:rsidRPr="00D46885">
        <w:rPr>
          <w:rFonts w:ascii="Times New Roman" w:hAnsi="Times New Roman"/>
        </w:rPr>
        <w:t xml:space="preserve">-Ro, </w:t>
      </w:r>
      <w:proofErr w:type="spellStart"/>
      <w:r w:rsidRPr="00D46885">
        <w:rPr>
          <w:rFonts w:ascii="Times New Roman" w:hAnsi="Times New Roman"/>
        </w:rPr>
        <w:t>Yeongtong</w:t>
      </w:r>
      <w:proofErr w:type="spellEnd"/>
      <w:r w:rsidRPr="00D46885">
        <w:rPr>
          <w:rFonts w:ascii="Times New Roman" w:hAnsi="Times New Roman"/>
        </w:rPr>
        <w:t xml:space="preserve">-Gu, Suwon-Si, Gyeonggi-Do 16227, </w:t>
      </w:r>
      <w:r w:rsidRPr="00D46885">
        <w:rPr>
          <w:rFonts w:ascii="Times New Roman" w:hAnsi="Times New Roman"/>
          <w:lang w:eastAsia="ko-KR"/>
        </w:rPr>
        <w:t xml:space="preserve">Republic of </w:t>
      </w:r>
      <w:r w:rsidRPr="00D46885">
        <w:rPr>
          <w:rFonts w:ascii="Times New Roman" w:hAnsi="Times New Roman"/>
        </w:rPr>
        <w:t>Korea</w:t>
      </w:r>
    </w:p>
    <w:p w14:paraId="2BD4261F" w14:textId="77777777" w:rsidR="00D46885" w:rsidRPr="00D46885" w:rsidRDefault="009A1165" w:rsidP="00D46885">
      <w:pPr>
        <w:rPr>
          <w:rFonts w:ascii="Times New Roman" w:hAnsi="Times New Roman" w:cs="Times New Roman"/>
          <w:bCs/>
        </w:rPr>
      </w:pPr>
      <w:r w:rsidRPr="00D46885">
        <w:rPr>
          <w:rFonts w:ascii="Times New Roman" w:hAnsi="Times New Roman" w:cs="Times New Roman"/>
          <w:bCs/>
          <w:vertAlign w:val="superscript"/>
        </w:rPr>
        <w:t>*</w:t>
      </w:r>
      <w:r w:rsidRPr="00D46885">
        <w:rPr>
          <w:rFonts w:ascii="Times New Roman" w:hAnsi="Times New Roman" w:cs="Times New Roman"/>
          <w:bCs/>
        </w:rPr>
        <w:t>Corresponding author</w:t>
      </w:r>
    </w:p>
    <w:p w14:paraId="04C74709" w14:textId="77777777" w:rsidR="00D46885" w:rsidRPr="00D46885" w:rsidRDefault="009A1165" w:rsidP="00D46885">
      <w:pPr>
        <w:rPr>
          <w:rFonts w:ascii="Times New Roman" w:hAnsi="Times New Roman" w:cs="Times New Roman"/>
        </w:rPr>
      </w:pPr>
      <w:r w:rsidRPr="00D46885">
        <w:rPr>
          <w:rFonts w:ascii="Times New Roman" w:hAnsi="Times New Roman" w:cs="Times New Roman"/>
          <w:bCs/>
        </w:rPr>
        <w:t xml:space="preserve">Ph: +82-31-249-9769; E-mail: </w:t>
      </w:r>
      <w:hyperlink r:id="rId6" w:history="1">
        <w:r w:rsidRPr="00D46885">
          <w:rPr>
            <w:rStyle w:val="a5"/>
            <w:rFonts w:ascii="Times New Roman" w:hAnsi="Times New Roman" w:cs="Times New Roman"/>
            <w:bCs/>
          </w:rPr>
          <w:t>yjpark2006@kyonggi.ac.kr</w:t>
        </w:r>
      </w:hyperlink>
    </w:p>
    <w:p w14:paraId="6BFCDA97" w14:textId="77777777" w:rsidR="00EF086D" w:rsidRPr="00D46885" w:rsidRDefault="00EF086D">
      <w:pPr>
        <w:rPr>
          <w:rFonts w:ascii="Times New Roman" w:hAnsi="Times New Roman" w:cs="Times New Roman"/>
        </w:rPr>
      </w:pPr>
    </w:p>
    <w:p w14:paraId="5E5AC725" w14:textId="77777777" w:rsidR="00D46885" w:rsidRPr="008C3090" w:rsidRDefault="009A1165" w:rsidP="008C3090">
      <w:pPr>
        <w:widowControl/>
        <w:wordWrap/>
        <w:autoSpaceDE/>
        <w:autoSpaceDN/>
        <w:jc w:val="left"/>
        <w:rPr>
          <w:rFonts w:ascii="Times New Roman" w:eastAsia="맑은 고딕" w:hAnsi="Times New Roman" w:cs="Times New Roman"/>
          <w:sz w:val="24"/>
          <w:szCs w:val="24"/>
          <w:lang w:val="en-GB"/>
        </w:rPr>
      </w:pPr>
      <w:r>
        <w:rPr>
          <w:rFonts w:eastAsia="맑은 고딕"/>
          <w:lang w:val="en-GB"/>
        </w:rPr>
        <w:br w:type="page"/>
      </w:r>
    </w:p>
    <w:p w14:paraId="5B96ACAF" w14:textId="77777777" w:rsidR="00D46885" w:rsidRDefault="009A1165" w:rsidP="00EF086D">
      <w:pPr>
        <w:pStyle w:val="ECSManuscriptBodyTextStyle"/>
        <w:spacing w:line="480" w:lineRule="auto"/>
        <w:jc w:val="both"/>
        <w:rPr>
          <w:rFonts w:eastAsia="맑은 고딕"/>
          <w:lang w:val="en-GB" w:eastAsia="ko-KR"/>
        </w:rPr>
      </w:pPr>
      <w:r>
        <w:rPr>
          <w:noProof/>
          <w:lang w:val="en-ZW" w:eastAsia="ko-KR"/>
        </w:rPr>
        <w:lastRenderedPageBreak/>
        <w:drawing>
          <wp:inline distT="0" distB="0" distL="0" distR="0" wp14:anchorId="30A9C079" wp14:editId="7B49A70A">
            <wp:extent cx="5724525" cy="5591175"/>
            <wp:effectExtent l="0" t="0" r="9525" b="9525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887178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559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F64B57" w14:textId="77777777" w:rsidR="005C6183" w:rsidRDefault="005C6183" w:rsidP="00EF086D">
      <w:pPr>
        <w:pStyle w:val="ECSManuscriptBodyTextStyle"/>
        <w:spacing w:line="480" w:lineRule="auto"/>
        <w:jc w:val="both"/>
        <w:rPr>
          <w:rFonts w:eastAsia="맑은 고딕"/>
          <w:lang w:val="en-GB" w:eastAsia="ko-KR"/>
        </w:rPr>
      </w:pPr>
    </w:p>
    <w:p w14:paraId="3E6B9209" w14:textId="1C5AFF06" w:rsidR="00EF086D" w:rsidRDefault="009A1165" w:rsidP="00EF086D">
      <w:pPr>
        <w:pStyle w:val="ECSManuscriptBodyTextStyle"/>
        <w:spacing w:line="480" w:lineRule="auto"/>
        <w:jc w:val="both"/>
        <w:rPr>
          <w:rFonts w:eastAsia="맑은 고딕"/>
          <w:lang w:val="en-GB" w:eastAsia="ko-KR"/>
        </w:rPr>
      </w:pPr>
      <w:r w:rsidRPr="00384615">
        <w:rPr>
          <w:rFonts w:eastAsia="맑은 고딕" w:hint="eastAsia"/>
          <w:lang w:val="en-GB" w:eastAsia="ko-KR"/>
        </w:rPr>
        <w:t>Figure S1</w:t>
      </w:r>
      <w:r>
        <w:rPr>
          <w:rFonts w:eastAsia="맑은 고딕"/>
          <w:lang w:val="en-GB" w:eastAsia="ko-KR"/>
        </w:rPr>
        <w:t>.</w:t>
      </w:r>
      <w:r w:rsidRPr="00384615">
        <w:rPr>
          <w:rFonts w:eastAsia="맑은 고딕" w:hint="eastAsia"/>
          <w:lang w:val="en-GB" w:eastAsia="ko-KR"/>
        </w:rPr>
        <w:t xml:space="preserve"> </w:t>
      </w:r>
      <w:r>
        <w:rPr>
          <w:rFonts w:eastAsia="맑은 고딕"/>
          <w:lang w:val="en-GB" w:eastAsia="ko-KR"/>
        </w:rPr>
        <w:t xml:space="preserve">SEM images of the </w:t>
      </w:r>
      <w:r w:rsidR="00B061F9">
        <w:rPr>
          <w:rFonts w:eastAsia="맑은 고딕"/>
          <w:lang w:val="en-GB" w:eastAsia="ko-KR"/>
        </w:rPr>
        <w:t xml:space="preserve">(a) PVDF and (b) PAN </w:t>
      </w:r>
      <w:r>
        <w:rPr>
          <w:rFonts w:eastAsia="맑은 고딕"/>
          <w:lang w:val="en-GB" w:eastAsia="ko-KR"/>
        </w:rPr>
        <w:t>electrode</w:t>
      </w:r>
      <w:r w:rsidR="00B061F9">
        <w:rPr>
          <w:rFonts w:eastAsia="맑은 고딕"/>
          <w:lang w:val="en-GB" w:eastAsia="ko-KR"/>
        </w:rPr>
        <w:t>s</w:t>
      </w:r>
      <w:r>
        <w:rPr>
          <w:rFonts w:eastAsia="맑은 고딕"/>
          <w:lang w:val="en-GB" w:eastAsia="ko-KR"/>
        </w:rPr>
        <w:t xml:space="preserve"> before electrochemical test</w:t>
      </w:r>
      <w:r w:rsidR="00B061F9">
        <w:rPr>
          <w:rFonts w:eastAsia="맑은 고딕"/>
          <w:lang w:val="en-GB" w:eastAsia="ko-KR"/>
        </w:rPr>
        <w:t>ing</w:t>
      </w:r>
      <w:r>
        <w:rPr>
          <w:rFonts w:eastAsia="맑은 고딕"/>
          <w:lang w:val="en-GB" w:eastAsia="ko-KR"/>
        </w:rPr>
        <w:t xml:space="preserve">. </w:t>
      </w:r>
    </w:p>
    <w:p w14:paraId="3FCE42A7" w14:textId="77777777" w:rsidR="00EF086D" w:rsidRDefault="00EF086D">
      <w:pPr>
        <w:rPr>
          <w:lang w:val="en-GB"/>
        </w:rPr>
      </w:pPr>
    </w:p>
    <w:p w14:paraId="66DFE346" w14:textId="77777777" w:rsidR="00EF086D" w:rsidRDefault="00EF086D">
      <w:pPr>
        <w:rPr>
          <w:lang w:val="en-GB"/>
        </w:rPr>
      </w:pPr>
    </w:p>
    <w:p w14:paraId="361ECFC5" w14:textId="77777777" w:rsidR="00EF086D" w:rsidRDefault="00EF086D">
      <w:pPr>
        <w:rPr>
          <w:lang w:val="en-GB"/>
        </w:rPr>
      </w:pPr>
    </w:p>
    <w:p w14:paraId="1C294B6A" w14:textId="77777777" w:rsidR="00D46885" w:rsidRDefault="009A1165" w:rsidP="008C3090">
      <w:pPr>
        <w:widowControl/>
        <w:wordWrap/>
        <w:autoSpaceDE/>
        <w:autoSpaceDN/>
        <w:jc w:val="left"/>
        <w:rPr>
          <w:lang w:val="en-GB"/>
        </w:rPr>
      </w:pPr>
      <w:r>
        <w:rPr>
          <w:lang w:val="en-GB"/>
        </w:rPr>
        <w:br w:type="page"/>
      </w:r>
    </w:p>
    <w:p w14:paraId="3FE81FF2" w14:textId="0ACBF47B" w:rsidR="008C3DA8" w:rsidRDefault="00AF7AAB" w:rsidP="005C6183">
      <w:pPr>
        <w:widowControl/>
        <w:wordWrap/>
        <w:autoSpaceDE/>
        <w:autoSpaceDN/>
        <w:jc w:val="left"/>
        <w:rPr>
          <w:lang w:val="en-GB"/>
        </w:rPr>
      </w:pPr>
      <w:r>
        <w:rPr>
          <w:noProof/>
          <w:lang w:val="en-ZW"/>
        </w:rPr>
        <w:lastRenderedPageBreak/>
        <w:drawing>
          <wp:inline distT="0" distB="0" distL="0" distR="0" wp14:anchorId="1C7989FD" wp14:editId="4CD6DB9B">
            <wp:extent cx="5724525" cy="5109845"/>
            <wp:effectExtent l="0" t="0" r="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5109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33475A" w14:textId="77777777" w:rsidR="005C6183" w:rsidRDefault="005C6183" w:rsidP="00E54D2F">
      <w:pPr>
        <w:pStyle w:val="ECSManuscriptBodyTextStyle"/>
        <w:spacing w:line="480" w:lineRule="auto"/>
        <w:jc w:val="both"/>
      </w:pPr>
    </w:p>
    <w:p w14:paraId="471E5092" w14:textId="28B5315B" w:rsidR="00E54D2F" w:rsidRDefault="00614D3D" w:rsidP="00E54D2F">
      <w:pPr>
        <w:pStyle w:val="ECSManuscriptBodyTextStyle"/>
        <w:spacing w:line="480" w:lineRule="auto"/>
        <w:jc w:val="both"/>
        <w:rPr>
          <w:lang w:val="en-GB"/>
        </w:rPr>
      </w:pPr>
      <w:r w:rsidRPr="000951FF">
        <w:t xml:space="preserve">Figure S2. Charge–discharge profiles of the electrode measured with a limiting capacity of </w:t>
      </w:r>
      <w:r>
        <w:t>25</w:t>
      </w:r>
      <w:r w:rsidRPr="000951FF">
        <w:t>0 mAh·g</w:t>
      </w:r>
      <w:r w:rsidRPr="000951FF">
        <w:rPr>
          <w:vertAlign w:val="superscript"/>
        </w:rPr>
        <w:t>−1</w:t>
      </w:r>
      <w:r w:rsidRPr="000951FF">
        <w:t>:</w:t>
      </w:r>
      <w:r w:rsidRPr="000951FF">
        <w:rPr>
          <w:b/>
        </w:rPr>
        <w:t xml:space="preserve"> </w:t>
      </w:r>
      <w:r w:rsidRPr="000951FF">
        <w:t>(a, b) PVDF electrodes cycled using the (a) LiPF</w:t>
      </w:r>
      <w:r w:rsidRPr="000951FF">
        <w:rPr>
          <w:vertAlign w:val="subscript"/>
        </w:rPr>
        <w:t>6</w:t>
      </w:r>
      <w:r w:rsidRPr="000951FF">
        <w:t xml:space="preserve"> and (b) </w:t>
      </w:r>
      <w:proofErr w:type="spellStart"/>
      <w:r w:rsidRPr="000951FF">
        <w:t>LiTFSI</w:t>
      </w:r>
      <w:proofErr w:type="spellEnd"/>
      <w:r w:rsidRPr="000951FF">
        <w:t xml:space="preserve"> electrolytes; (c, d) PAN electrodes cycled using the (c) LiPF</w:t>
      </w:r>
      <w:r w:rsidRPr="000951FF">
        <w:rPr>
          <w:vertAlign w:val="subscript"/>
        </w:rPr>
        <w:t>6</w:t>
      </w:r>
      <w:r w:rsidRPr="000951FF">
        <w:t xml:space="preserve"> and (d) </w:t>
      </w:r>
      <w:proofErr w:type="spellStart"/>
      <w:r w:rsidRPr="000951FF">
        <w:t>LiTFSI</w:t>
      </w:r>
      <w:proofErr w:type="spellEnd"/>
      <w:r w:rsidRPr="000951FF">
        <w:t xml:space="preserve"> electrolytes</w:t>
      </w:r>
      <w:r w:rsidR="009A1165">
        <w:rPr>
          <w:rFonts w:eastAsia="맑은 고딕"/>
          <w:lang w:val="en-GB" w:eastAsia="ko-KR"/>
        </w:rPr>
        <w:t xml:space="preserve">; </w:t>
      </w:r>
      <w:r>
        <w:rPr>
          <w:rFonts w:eastAsia="맑은 고딕"/>
          <w:lang w:val="en-GB" w:eastAsia="ko-KR"/>
        </w:rPr>
        <w:t xml:space="preserve">(e) </w:t>
      </w:r>
      <w:r>
        <w:rPr>
          <w:rFonts w:eastAsia="맑은 고딕"/>
          <w:bCs/>
          <w:lang w:val="en-GB" w:eastAsia="ko-KR"/>
        </w:rPr>
        <w:t>c</w:t>
      </w:r>
      <w:r w:rsidR="009A1165" w:rsidRPr="003E1048">
        <w:rPr>
          <w:rFonts w:eastAsia="맑은 고딕"/>
          <w:bCs/>
          <w:lang w:val="en-GB" w:eastAsia="ko-KR"/>
        </w:rPr>
        <w:t xml:space="preserve">yclic performance of </w:t>
      </w:r>
      <w:r>
        <w:rPr>
          <w:rFonts w:eastAsia="맑은 고딕"/>
          <w:bCs/>
          <w:lang w:val="en-GB" w:eastAsia="ko-KR"/>
        </w:rPr>
        <w:t>all four cells</w:t>
      </w:r>
      <w:r w:rsidRPr="003E1048">
        <w:rPr>
          <w:rFonts w:eastAsia="맑은 고딕"/>
          <w:bCs/>
          <w:lang w:val="en-GB" w:eastAsia="ko-KR"/>
        </w:rPr>
        <w:t xml:space="preserve"> </w:t>
      </w:r>
      <w:r w:rsidR="009A1165">
        <w:rPr>
          <w:rFonts w:eastAsia="맑은 고딕"/>
          <w:lang w:val="en-GB" w:eastAsia="ko-KR"/>
        </w:rPr>
        <w:t>with the limit</w:t>
      </w:r>
      <w:r>
        <w:rPr>
          <w:rFonts w:eastAsia="맑은 고딕"/>
          <w:lang w:val="en-GB" w:eastAsia="ko-KR"/>
        </w:rPr>
        <w:t>ing</w:t>
      </w:r>
      <w:r w:rsidR="009A1165">
        <w:rPr>
          <w:rFonts w:eastAsia="맑은 고딕"/>
          <w:lang w:val="en-GB" w:eastAsia="ko-KR"/>
        </w:rPr>
        <w:t xml:space="preserve"> capacity of 25</w:t>
      </w:r>
      <w:r w:rsidR="009A1165" w:rsidRPr="006142C7">
        <w:rPr>
          <w:rFonts w:eastAsia="맑은 고딕"/>
          <w:lang w:val="en-GB" w:eastAsia="ko-KR"/>
        </w:rPr>
        <w:t xml:space="preserve">0 </w:t>
      </w:r>
      <w:r w:rsidR="009A1165" w:rsidRPr="006142C7">
        <w:rPr>
          <w:lang w:val="en-GB"/>
        </w:rPr>
        <w:t>mAh·g</w:t>
      </w:r>
      <w:r w:rsidR="009A1165" w:rsidRPr="003E1048">
        <w:rPr>
          <w:vertAlign w:val="superscript"/>
          <w:lang w:val="en-GB"/>
        </w:rPr>
        <w:t>−1</w:t>
      </w:r>
      <w:r w:rsidR="007509C3">
        <w:rPr>
          <w:lang w:val="en-GB"/>
        </w:rPr>
        <w:t>.</w:t>
      </w:r>
      <w:r w:rsidR="009A1165" w:rsidRPr="006142C7">
        <w:rPr>
          <w:lang w:val="en-GB"/>
        </w:rPr>
        <w:t xml:space="preserve"> </w:t>
      </w:r>
    </w:p>
    <w:p w14:paraId="0013EAAB" w14:textId="77777777" w:rsidR="000951FF" w:rsidRDefault="000951FF" w:rsidP="00E54D2F">
      <w:pPr>
        <w:pStyle w:val="ECSManuscriptBodyTextStyle"/>
        <w:spacing w:line="480" w:lineRule="auto"/>
        <w:jc w:val="both"/>
        <w:rPr>
          <w:lang w:val="en-GB"/>
        </w:rPr>
      </w:pPr>
    </w:p>
    <w:p w14:paraId="7105B9B8" w14:textId="35529314" w:rsidR="005C6183" w:rsidRDefault="009A1165">
      <w:pPr>
        <w:widowControl/>
        <w:wordWrap/>
        <w:autoSpaceDE/>
        <w:autoSpaceDN/>
        <w:jc w:val="left"/>
        <w:rPr>
          <w:lang w:val="en-GB"/>
        </w:rPr>
      </w:pPr>
      <w:r>
        <w:rPr>
          <w:lang w:val="en-GB"/>
        </w:rPr>
        <w:br w:type="page"/>
      </w:r>
    </w:p>
    <w:p w14:paraId="3BE123DB" w14:textId="77777777" w:rsidR="005C6183" w:rsidRDefault="005C6183">
      <w:pPr>
        <w:widowControl/>
        <w:wordWrap/>
        <w:autoSpaceDE/>
        <w:autoSpaceDN/>
        <w:jc w:val="left"/>
        <w:rPr>
          <w:lang w:val="en-GB"/>
        </w:rPr>
      </w:pPr>
    </w:p>
    <w:p w14:paraId="70E8502D" w14:textId="77777777" w:rsidR="00D46885" w:rsidRPr="00E54D2F" w:rsidRDefault="00D46885" w:rsidP="00E54D2F">
      <w:pPr>
        <w:widowControl/>
        <w:wordWrap/>
        <w:autoSpaceDE/>
        <w:autoSpaceDN/>
        <w:jc w:val="left"/>
        <w:rPr>
          <w:lang w:val="en-GB"/>
        </w:rPr>
      </w:pPr>
    </w:p>
    <w:p w14:paraId="03B2A908" w14:textId="77777777" w:rsidR="00EF086D" w:rsidRDefault="009A1165">
      <w:pPr>
        <w:rPr>
          <w:lang w:val="en-GB"/>
        </w:rPr>
      </w:pPr>
      <w:r>
        <w:rPr>
          <w:noProof/>
          <w:lang w:val="en-ZW"/>
        </w:rPr>
        <w:drawing>
          <wp:inline distT="0" distB="0" distL="0" distR="0" wp14:anchorId="20E95E4B" wp14:editId="42F43B1D">
            <wp:extent cx="5387340" cy="2335470"/>
            <wp:effectExtent l="0" t="0" r="3810" b="8255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6296964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5127" cy="23388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0B3BA5" w14:textId="77777777" w:rsidR="00EF086D" w:rsidRDefault="00EF086D">
      <w:pPr>
        <w:rPr>
          <w:lang w:val="en-GB"/>
        </w:rPr>
      </w:pPr>
    </w:p>
    <w:p w14:paraId="61FC1B6E" w14:textId="77777777" w:rsidR="00D46885" w:rsidRDefault="00D46885">
      <w:pPr>
        <w:rPr>
          <w:lang w:val="en-GB"/>
        </w:rPr>
      </w:pPr>
    </w:p>
    <w:p w14:paraId="1FB539C8" w14:textId="43DEA38C" w:rsidR="00EF086D" w:rsidRDefault="009A1165" w:rsidP="00D46885">
      <w:pPr>
        <w:pStyle w:val="ECSManuscriptBodyTextStyle"/>
        <w:spacing w:line="480" w:lineRule="auto"/>
        <w:jc w:val="both"/>
        <w:rPr>
          <w:rFonts w:eastAsia="맑은 고딕"/>
          <w:lang w:val="en-GB" w:eastAsia="ko-KR"/>
        </w:rPr>
      </w:pPr>
      <w:r>
        <w:rPr>
          <w:rFonts w:eastAsia="맑은 고딕" w:hint="eastAsia"/>
          <w:lang w:val="en-GB" w:eastAsia="ko-KR"/>
        </w:rPr>
        <w:t>F</w:t>
      </w:r>
      <w:r>
        <w:rPr>
          <w:rFonts w:eastAsia="맑은 고딕"/>
          <w:lang w:val="en-GB" w:eastAsia="ko-KR"/>
        </w:rPr>
        <w:t>igure S3. TEM images of the</w:t>
      </w:r>
      <w:r w:rsidR="00D32DED">
        <w:rPr>
          <w:rFonts w:eastAsia="맑은 고딕"/>
          <w:lang w:val="en-GB" w:eastAsia="ko-KR"/>
        </w:rPr>
        <w:t xml:space="preserve"> (a) PVDF and (b) PAN</w:t>
      </w:r>
      <w:r>
        <w:rPr>
          <w:rFonts w:eastAsia="맑은 고딕"/>
          <w:lang w:val="en-GB" w:eastAsia="ko-KR"/>
        </w:rPr>
        <w:t xml:space="preserve"> electrode</w:t>
      </w:r>
      <w:r w:rsidR="00D32DED">
        <w:rPr>
          <w:rFonts w:eastAsia="맑은 고딕"/>
          <w:lang w:val="en-GB" w:eastAsia="ko-KR"/>
        </w:rPr>
        <w:t>s</w:t>
      </w:r>
      <w:r>
        <w:rPr>
          <w:rFonts w:eastAsia="맑은 고딕"/>
          <w:lang w:val="en-GB" w:eastAsia="ko-KR"/>
        </w:rPr>
        <w:t xml:space="preserve"> before electrochemical test</w:t>
      </w:r>
      <w:r w:rsidR="00D32DED">
        <w:rPr>
          <w:rFonts w:eastAsia="맑은 고딕"/>
          <w:lang w:val="en-GB" w:eastAsia="ko-KR"/>
        </w:rPr>
        <w:t>ing</w:t>
      </w:r>
      <w:r>
        <w:rPr>
          <w:rFonts w:eastAsia="맑은 고딕"/>
          <w:lang w:val="en-GB" w:eastAsia="ko-KR"/>
        </w:rPr>
        <w:t xml:space="preserve">. </w:t>
      </w:r>
    </w:p>
    <w:p w14:paraId="067679F0" w14:textId="77777777" w:rsidR="00EF086D" w:rsidRDefault="00EF086D">
      <w:pPr>
        <w:rPr>
          <w:lang w:val="en-GB"/>
        </w:rPr>
      </w:pPr>
    </w:p>
    <w:p w14:paraId="0A309C38" w14:textId="77777777" w:rsidR="00EF086D" w:rsidRDefault="00EF086D">
      <w:pPr>
        <w:rPr>
          <w:lang w:val="en-GB"/>
        </w:rPr>
      </w:pPr>
    </w:p>
    <w:p w14:paraId="05E5D462" w14:textId="77777777" w:rsidR="00EF086D" w:rsidRDefault="00EF086D">
      <w:pPr>
        <w:rPr>
          <w:lang w:val="en-GB"/>
        </w:rPr>
      </w:pPr>
    </w:p>
    <w:p w14:paraId="5D116461" w14:textId="77777777" w:rsidR="00EF086D" w:rsidRDefault="00EF086D">
      <w:pPr>
        <w:rPr>
          <w:lang w:val="en-GB"/>
        </w:rPr>
      </w:pPr>
    </w:p>
    <w:p w14:paraId="7F44C097" w14:textId="77777777" w:rsidR="00EF086D" w:rsidRDefault="00EF086D">
      <w:pPr>
        <w:rPr>
          <w:lang w:val="en-GB"/>
        </w:rPr>
      </w:pPr>
    </w:p>
    <w:p w14:paraId="0B9D5B84" w14:textId="77777777" w:rsidR="00EF086D" w:rsidRDefault="00EF086D">
      <w:pPr>
        <w:rPr>
          <w:lang w:val="en-GB"/>
        </w:rPr>
      </w:pPr>
    </w:p>
    <w:p w14:paraId="2ECC97C4" w14:textId="77777777" w:rsidR="00EF086D" w:rsidRDefault="00EF086D">
      <w:pPr>
        <w:rPr>
          <w:lang w:val="en-GB"/>
        </w:rPr>
      </w:pPr>
    </w:p>
    <w:p w14:paraId="180BA3EB" w14:textId="77777777" w:rsidR="00EF086D" w:rsidRDefault="00EF086D">
      <w:pPr>
        <w:rPr>
          <w:lang w:val="en-GB"/>
        </w:rPr>
      </w:pPr>
    </w:p>
    <w:p w14:paraId="119C340F" w14:textId="77777777" w:rsidR="00EF086D" w:rsidRDefault="00EF086D">
      <w:pPr>
        <w:rPr>
          <w:lang w:val="en-GB"/>
        </w:rPr>
      </w:pPr>
    </w:p>
    <w:p w14:paraId="3085D414" w14:textId="77777777" w:rsidR="00EF086D" w:rsidRDefault="00EF086D">
      <w:pPr>
        <w:rPr>
          <w:lang w:val="en-GB"/>
        </w:rPr>
      </w:pPr>
    </w:p>
    <w:p w14:paraId="1925D8B0" w14:textId="77777777" w:rsidR="00EF086D" w:rsidRDefault="009A1165" w:rsidP="008C3090">
      <w:pPr>
        <w:widowControl/>
        <w:wordWrap/>
        <w:autoSpaceDE/>
        <w:autoSpaceDN/>
        <w:jc w:val="left"/>
        <w:rPr>
          <w:lang w:val="en-GB"/>
        </w:rPr>
      </w:pPr>
      <w:r>
        <w:rPr>
          <w:lang w:val="en-GB"/>
        </w:rPr>
        <w:br w:type="page"/>
      </w:r>
    </w:p>
    <w:p w14:paraId="08065DD8" w14:textId="77777777" w:rsidR="005C6183" w:rsidRDefault="005C6183" w:rsidP="008C3090">
      <w:pPr>
        <w:spacing w:line="360" w:lineRule="auto"/>
        <w:rPr>
          <w:noProof/>
          <w:lang w:val="en-ZW"/>
        </w:rPr>
      </w:pPr>
    </w:p>
    <w:p w14:paraId="0FB27116" w14:textId="77777777" w:rsidR="005C6183" w:rsidRDefault="005C6183" w:rsidP="008C3090">
      <w:pPr>
        <w:spacing w:line="360" w:lineRule="auto"/>
        <w:rPr>
          <w:noProof/>
          <w:lang w:val="en-ZW"/>
        </w:rPr>
      </w:pPr>
    </w:p>
    <w:p w14:paraId="5BF68E1C" w14:textId="774AE7FB" w:rsidR="00D46885" w:rsidRPr="008C3090" w:rsidRDefault="009A1165" w:rsidP="008C3090">
      <w:pPr>
        <w:spacing w:line="360" w:lineRule="auto"/>
        <w:rPr>
          <w:lang w:val="en-GB"/>
        </w:rPr>
      </w:pPr>
      <w:r>
        <w:rPr>
          <w:noProof/>
          <w:lang w:val="en-ZW"/>
        </w:rPr>
        <w:drawing>
          <wp:inline distT="0" distB="0" distL="0" distR="0" wp14:anchorId="43D68BFC" wp14:editId="18C50BC1">
            <wp:extent cx="5734050" cy="4067175"/>
            <wp:effectExtent l="0" t="0" r="0" b="9525"/>
            <wp:docPr id="10" name="그림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0117222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406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05159C" w14:textId="77777777" w:rsidR="005C6183" w:rsidRDefault="005C6183" w:rsidP="00EF086D">
      <w:pPr>
        <w:pStyle w:val="ECSManuscriptBodyTextStyle"/>
        <w:spacing w:line="480" w:lineRule="auto"/>
        <w:jc w:val="both"/>
        <w:rPr>
          <w:rFonts w:eastAsia="맑은 고딕"/>
          <w:lang w:val="en-GB" w:eastAsia="ko-KR"/>
        </w:rPr>
      </w:pPr>
    </w:p>
    <w:p w14:paraId="1CB6AE87" w14:textId="4BA917DB" w:rsidR="00EF086D" w:rsidRDefault="009A1165" w:rsidP="00EF086D">
      <w:pPr>
        <w:pStyle w:val="ECSManuscriptBodyTextStyle"/>
        <w:spacing w:line="480" w:lineRule="auto"/>
        <w:jc w:val="both"/>
        <w:rPr>
          <w:rFonts w:eastAsia="맑은 고딕"/>
          <w:lang w:val="en-GB" w:eastAsia="ko-KR"/>
        </w:rPr>
      </w:pPr>
      <w:r>
        <w:rPr>
          <w:rFonts w:eastAsia="맑은 고딕" w:hint="eastAsia"/>
          <w:lang w:val="en-GB" w:eastAsia="ko-KR"/>
        </w:rPr>
        <w:t>F</w:t>
      </w:r>
      <w:r>
        <w:rPr>
          <w:rFonts w:eastAsia="맑은 고딕"/>
          <w:lang w:val="en-GB" w:eastAsia="ko-KR"/>
        </w:rPr>
        <w:t xml:space="preserve">igure S4. </w:t>
      </w:r>
      <w:r w:rsidRPr="006142C7">
        <w:rPr>
          <w:rFonts w:eastAsia="맑은 고딕"/>
          <w:bCs/>
          <w:lang w:val="en-GB" w:eastAsia="ko-KR"/>
        </w:rPr>
        <w:t>XPS spectra of</w:t>
      </w:r>
      <w:r>
        <w:rPr>
          <w:rFonts w:eastAsia="맑은 고딕"/>
          <w:bCs/>
          <w:lang w:val="en-GB" w:eastAsia="ko-KR"/>
        </w:rPr>
        <w:t xml:space="preserve"> pristine electrodes before electrochemical test</w:t>
      </w:r>
      <w:r w:rsidR="00965B12">
        <w:rPr>
          <w:rFonts w:eastAsia="맑은 고딕"/>
          <w:bCs/>
          <w:lang w:val="en-GB" w:eastAsia="ko-KR"/>
        </w:rPr>
        <w:t>ing:</w:t>
      </w:r>
      <w:r w:rsidRPr="001C1A96">
        <w:rPr>
          <w:rFonts w:eastAsia="맑은 고딕"/>
          <w:lang w:val="en-GB" w:eastAsia="ko-KR"/>
        </w:rPr>
        <w:t xml:space="preserve"> (</w:t>
      </w:r>
      <w:r>
        <w:rPr>
          <w:rFonts w:eastAsia="맑은 고딕"/>
          <w:lang w:val="en-GB" w:eastAsia="ko-KR"/>
        </w:rPr>
        <w:t>a</w:t>
      </w:r>
      <w:r w:rsidRPr="001C1A96">
        <w:rPr>
          <w:rFonts w:eastAsia="맑은 고딕"/>
          <w:lang w:val="en-GB" w:eastAsia="ko-KR"/>
        </w:rPr>
        <w:t>) C 1s</w:t>
      </w:r>
      <w:r>
        <w:rPr>
          <w:rFonts w:eastAsia="맑은 고딕"/>
          <w:lang w:val="en-GB" w:eastAsia="ko-KR"/>
        </w:rPr>
        <w:t xml:space="preserve"> </w:t>
      </w:r>
      <w:r w:rsidR="00965B12">
        <w:rPr>
          <w:rFonts w:eastAsia="맑은 고딕"/>
          <w:lang w:val="en-GB" w:eastAsia="ko-KR"/>
        </w:rPr>
        <w:t xml:space="preserve">and </w:t>
      </w:r>
      <w:r>
        <w:rPr>
          <w:rFonts w:eastAsia="맑은 고딕"/>
          <w:lang w:val="en-GB" w:eastAsia="ko-KR"/>
        </w:rPr>
        <w:t>(b) F 1s spectr</w:t>
      </w:r>
      <w:r w:rsidR="00965B12">
        <w:rPr>
          <w:rFonts w:eastAsia="맑은 고딕"/>
          <w:lang w:val="en-GB" w:eastAsia="ko-KR"/>
        </w:rPr>
        <w:t>a</w:t>
      </w:r>
      <w:r>
        <w:rPr>
          <w:rFonts w:eastAsia="맑은 고딕"/>
          <w:lang w:val="en-GB" w:eastAsia="ko-KR"/>
        </w:rPr>
        <w:t xml:space="preserve"> of the PVDF electrode</w:t>
      </w:r>
      <w:r w:rsidR="00965B12">
        <w:rPr>
          <w:rFonts w:eastAsia="맑은 고딕"/>
          <w:lang w:val="en-GB" w:eastAsia="ko-KR"/>
        </w:rPr>
        <w:t>;</w:t>
      </w:r>
      <w:r>
        <w:rPr>
          <w:rFonts w:eastAsia="맑은 고딕"/>
          <w:lang w:val="en-GB" w:eastAsia="ko-KR"/>
        </w:rPr>
        <w:t xml:space="preserve"> (c) </w:t>
      </w:r>
      <w:r w:rsidRPr="001C1A96">
        <w:rPr>
          <w:rFonts w:eastAsia="맑은 고딕"/>
          <w:lang w:val="en-GB" w:eastAsia="ko-KR"/>
        </w:rPr>
        <w:t>C 1s</w:t>
      </w:r>
      <w:r>
        <w:rPr>
          <w:rFonts w:eastAsia="맑은 고딕"/>
          <w:lang w:val="en-GB" w:eastAsia="ko-KR"/>
        </w:rPr>
        <w:t xml:space="preserve"> and (d) F 1s spectr</w:t>
      </w:r>
      <w:r w:rsidR="00965B12">
        <w:rPr>
          <w:rFonts w:eastAsia="맑은 고딕"/>
          <w:lang w:val="en-GB" w:eastAsia="ko-KR"/>
        </w:rPr>
        <w:t>a</w:t>
      </w:r>
      <w:r>
        <w:rPr>
          <w:rFonts w:eastAsia="맑은 고딕"/>
          <w:lang w:val="en-GB" w:eastAsia="ko-KR"/>
        </w:rPr>
        <w:t xml:space="preserve"> of the PAN electrode. </w:t>
      </w:r>
    </w:p>
    <w:p w14:paraId="2752292B" w14:textId="77777777" w:rsidR="00EF086D" w:rsidRDefault="00EF086D">
      <w:pPr>
        <w:rPr>
          <w:lang w:val="en-GB"/>
        </w:rPr>
      </w:pPr>
    </w:p>
    <w:p w14:paraId="16020BF9" w14:textId="77777777" w:rsidR="00EF086D" w:rsidRDefault="00EF086D">
      <w:pPr>
        <w:rPr>
          <w:lang w:val="en-GB"/>
        </w:rPr>
      </w:pPr>
    </w:p>
    <w:p w14:paraId="67920F85" w14:textId="77777777" w:rsidR="00EF086D" w:rsidRDefault="00EF086D">
      <w:pPr>
        <w:rPr>
          <w:lang w:val="en-GB"/>
        </w:rPr>
      </w:pPr>
    </w:p>
    <w:p w14:paraId="696A46C4" w14:textId="77777777" w:rsidR="00EF086D" w:rsidRDefault="009A1165" w:rsidP="008C3090">
      <w:pPr>
        <w:widowControl/>
        <w:wordWrap/>
        <w:autoSpaceDE/>
        <w:autoSpaceDN/>
        <w:jc w:val="left"/>
        <w:rPr>
          <w:lang w:val="en-GB"/>
        </w:rPr>
      </w:pPr>
      <w:r>
        <w:rPr>
          <w:lang w:val="en-GB"/>
        </w:rPr>
        <w:br w:type="page"/>
      </w:r>
    </w:p>
    <w:p w14:paraId="3E6FD8C4" w14:textId="02DBB6F8" w:rsidR="005C6183" w:rsidRDefault="005C6183" w:rsidP="00EF086D">
      <w:pPr>
        <w:spacing w:line="360" w:lineRule="auto"/>
        <w:rPr>
          <w:noProof/>
          <w:lang w:val="en-ZW"/>
        </w:rPr>
      </w:pPr>
    </w:p>
    <w:p w14:paraId="4206FD98" w14:textId="77777777" w:rsidR="005C6183" w:rsidRDefault="005C6183" w:rsidP="00EF086D">
      <w:pPr>
        <w:spacing w:line="360" w:lineRule="auto"/>
        <w:rPr>
          <w:rFonts w:hint="eastAsia"/>
          <w:noProof/>
          <w:lang w:val="en-ZW"/>
        </w:rPr>
      </w:pPr>
    </w:p>
    <w:p w14:paraId="2D29CB29" w14:textId="2B1ACE7A" w:rsidR="00EF086D" w:rsidRDefault="009A1165" w:rsidP="00EF086D">
      <w:pPr>
        <w:spacing w:line="360" w:lineRule="auto"/>
        <w:rPr>
          <w:lang w:val="en-GB"/>
        </w:rPr>
      </w:pPr>
      <w:r>
        <w:rPr>
          <w:noProof/>
          <w:lang w:val="en-ZW"/>
        </w:rPr>
        <w:drawing>
          <wp:inline distT="0" distB="0" distL="0" distR="0" wp14:anchorId="5A60B059" wp14:editId="55463E95">
            <wp:extent cx="5421513" cy="4097655"/>
            <wp:effectExtent l="0" t="0" r="8255" b="0"/>
            <wp:docPr id="11" name="그림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0636209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3137" cy="40988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63A455" w14:textId="77777777" w:rsidR="00D46885" w:rsidRDefault="00D46885" w:rsidP="00EF086D">
      <w:pPr>
        <w:pStyle w:val="ECSManuscriptBodyTextStyle"/>
        <w:spacing w:line="480" w:lineRule="auto"/>
        <w:jc w:val="both"/>
        <w:rPr>
          <w:rFonts w:eastAsia="맑은 고딕"/>
          <w:lang w:val="en-GB" w:eastAsia="ko-KR"/>
        </w:rPr>
      </w:pPr>
    </w:p>
    <w:p w14:paraId="04A432D0" w14:textId="1E371ABE" w:rsidR="00EF086D" w:rsidRDefault="009A1165" w:rsidP="00EF086D">
      <w:pPr>
        <w:pStyle w:val="ECSManuscriptBodyTextStyle"/>
        <w:spacing w:line="480" w:lineRule="auto"/>
        <w:jc w:val="both"/>
        <w:rPr>
          <w:rFonts w:eastAsia="맑은 고딕"/>
          <w:lang w:val="en-GB" w:eastAsia="ko-KR"/>
        </w:rPr>
      </w:pPr>
      <w:r>
        <w:rPr>
          <w:rFonts w:eastAsia="맑은 고딕" w:hint="eastAsia"/>
          <w:lang w:val="en-GB" w:eastAsia="ko-KR"/>
        </w:rPr>
        <w:t>F</w:t>
      </w:r>
      <w:r>
        <w:rPr>
          <w:rFonts w:eastAsia="맑은 고딕"/>
          <w:lang w:val="en-GB" w:eastAsia="ko-KR"/>
        </w:rPr>
        <w:t xml:space="preserve">igure S5. Surface morphology of the PVDF electrode after cycling </w:t>
      </w:r>
      <w:r w:rsidR="00D44551">
        <w:rPr>
          <w:rFonts w:eastAsia="맑은 고딕"/>
          <w:lang w:val="en-GB" w:eastAsia="ko-KR"/>
        </w:rPr>
        <w:t xml:space="preserve">with the </w:t>
      </w:r>
      <w:r>
        <w:rPr>
          <w:rFonts w:eastAsia="맑은 고딕"/>
          <w:lang w:val="en-GB" w:eastAsia="ko-KR"/>
        </w:rPr>
        <w:t>LiPF</w:t>
      </w:r>
      <w:r w:rsidRPr="00397CA2">
        <w:rPr>
          <w:rFonts w:eastAsia="맑은 고딕"/>
          <w:vertAlign w:val="subscript"/>
          <w:lang w:val="en-GB" w:eastAsia="ko-KR"/>
        </w:rPr>
        <w:t>6</w:t>
      </w:r>
      <w:r>
        <w:rPr>
          <w:rFonts w:eastAsia="맑은 고딕"/>
          <w:lang w:val="en-GB" w:eastAsia="ko-KR"/>
        </w:rPr>
        <w:t xml:space="preserve"> electrolyte with </w:t>
      </w:r>
      <w:r w:rsidR="00D44551">
        <w:rPr>
          <w:rFonts w:eastAsia="맑은 고딕"/>
          <w:lang w:val="en-GB" w:eastAsia="ko-KR"/>
        </w:rPr>
        <w:t xml:space="preserve">a </w:t>
      </w:r>
      <w:r>
        <w:rPr>
          <w:rFonts w:eastAsia="맑은 고딕"/>
          <w:lang w:val="en-GB" w:eastAsia="ko-KR"/>
        </w:rPr>
        <w:t>limit</w:t>
      </w:r>
      <w:r w:rsidR="00D44551">
        <w:rPr>
          <w:rFonts w:eastAsia="맑은 고딕"/>
          <w:lang w:val="en-GB" w:eastAsia="ko-KR"/>
        </w:rPr>
        <w:t>ing</w:t>
      </w:r>
      <w:r>
        <w:rPr>
          <w:rFonts w:eastAsia="맑은 고딕"/>
          <w:lang w:val="en-GB" w:eastAsia="ko-KR"/>
        </w:rPr>
        <w:t xml:space="preserve"> </w:t>
      </w:r>
      <w:r w:rsidRPr="00557C02">
        <w:rPr>
          <w:rFonts w:eastAsia="맑은 고딕"/>
          <w:lang w:val="en-GB" w:eastAsia="ko-KR"/>
        </w:rPr>
        <w:t xml:space="preserve">capacity of </w:t>
      </w:r>
      <w:r>
        <w:rPr>
          <w:rFonts w:eastAsia="맑은 고딕"/>
          <w:lang w:val="en-GB" w:eastAsia="ko-KR"/>
        </w:rPr>
        <w:t>300</w:t>
      </w:r>
      <w:r w:rsidRPr="00557C02">
        <w:rPr>
          <w:rFonts w:eastAsia="맑은 고딕"/>
          <w:lang w:val="en-GB" w:eastAsia="ko-KR"/>
        </w:rPr>
        <w:t xml:space="preserve"> </w:t>
      </w:r>
      <w:r w:rsidRPr="00557C02">
        <w:rPr>
          <w:lang w:val="en-GB"/>
        </w:rPr>
        <w:t>mAh·g</w:t>
      </w:r>
      <w:r w:rsidRPr="00557C02">
        <w:rPr>
          <w:vertAlign w:val="superscript"/>
          <w:lang w:val="en-GB"/>
        </w:rPr>
        <w:t>−1</w:t>
      </w:r>
      <w:r>
        <w:rPr>
          <w:rFonts w:eastAsia="맑은 고딕"/>
          <w:lang w:val="en-GB" w:eastAsia="ko-KR"/>
        </w:rPr>
        <w:t xml:space="preserve">; SEM images </w:t>
      </w:r>
      <w:r w:rsidR="007509C3">
        <w:rPr>
          <w:rFonts w:eastAsia="맑은 고딕"/>
          <w:lang w:val="en-GB" w:eastAsia="ko-KR"/>
        </w:rPr>
        <w:t xml:space="preserve">after </w:t>
      </w:r>
      <w:r>
        <w:rPr>
          <w:rFonts w:eastAsia="맑은 고딕"/>
          <w:lang w:val="en-GB" w:eastAsia="ko-KR"/>
        </w:rPr>
        <w:t xml:space="preserve">(a) 1 and (b) 100 cycles; TEM images </w:t>
      </w:r>
      <w:r w:rsidR="007509C3">
        <w:rPr>
          <w:rFonts w:eastAsia="맑은 고딕"/>
          <w:lang w:val="en-GB" w:eastAsia="ko-KR"/>
        </w:rPr>
        <w:t xml:space="preserve">after </w:t>
      </w:r>
      <w:r>
        <w:rPr>
          <w:rFonts w:eastAsia="맑은 고딕"/>
          <w:lang w:val="en-GB" w:eastAsia="ko-KR"/>
        </w:rPr>
        <w:t xml:space="preserve">(c) 1 and (d) 100 cycles. </w:t>
      </w:r>
    </w:p>
    <w:p w14:paraId="2A3E188D" w14:textId="77777777" w:rsidR="00EF086D" w:rsidRDefault="00EF086D" w:rsidP="00EF086D">
      <w:pPr>
        <w:pStyle w:val="ECSManuscriptBodyTextStyle"/>
        <w:spacing w:line="480" w:lineRule="auto"/>
        <w:jc w:val="both"/>
        <w:rPr>
          <w:rFonts w:eastAsia="맑은 고딕"/>
          <w:lang w:val="en-GB" w:eastAsia="ko-KR"/>
        </w:rPr>
      </w:pPr>
    </w:p>
    <w:p w14:paraId="2B409B89" w14:textId="213B7E39" w:rsidR="00EF086D" w:rsidRDefault="00EF086D" w:rsidP="00EF086D">
      <w:pPr>
        <w:pStyle w:val="ECSManuscriptBodyTextStyle"/>
        <w:spacing w:line="480" w:lineRule="auto"/>
        <w:jc w:val="both"/>
        <w:rPr>
          <w:rFonts w:eastAsia="맑은 고딕"/>
          <w:lang w:val="en-GB" w:eastAsia="ko-KR"/>
        </w:rPr>
      </w:pPr>
    </w:p>
    <w:p w14:paraId="366612C5" w14:textId="77777777" w:rsidR="00D46885" w:rsidRPr="008C3090" w:rsidRDefault="009A1165" w:rsidP="008C3090">
      <w:pPr>
        <w:widowControl/>
        <w:wordWrap/>
        <w:autoSpaceDE/>
        <w:autoSpaceDN/>
        <w:jc w:val="left"/>
        <w:rPr>
          <w:rFonts w:ascii="Times New Roman" w:eastAsia="맑은 고딕" w:hAnsi="Times New Roman" w:cs="Times New Roman"/>
          <w:sz w:val="24"/>
          <w:szCs w:val="24"/>
          <w:lang w:val="en-GB"/>
        </w:rPr>
      </w:pPr>
      <w:r>
        <w:rPr>
          <w:rFonts w:eastAsia="맑은 고딕"/>
          <w:lang w:val="en-GB"/>
        </w:rPr>
        <w:br w:type="page"/>
      </w:r>
    </w:p>
    <w:p w14:paraId="33E7224B" w14:textId="77777777" w:rsidR="005C6183" w:rsidRDefault="005C6183" w:rsidP="008C3090">
      <w:pPr>
        <w:spacing w:line="360" w:lineRule="auto"/>
        <w:rPr>
          <w:noProof/>
          <w:lang w:val="en-ZW"/>
        </w:rPr>
      </w:pPr>
    </w:p>
    <w:p w14:paraId="04EADB3F" w14:textId="22AF233A" w:rsidR="00D46885" w:rsidRPr="008C3090" w:rsidRDefault="009A1165" w:rsidP="008C3090">
      <w:pPr>
        <w:spacing w:line="360" w:lineRule="auto"/>
        <w:rPr>
          <w:lang w:val="en-GB"/>
        </w:rPr>
      </w:pPr>
      <w:r>
        <w:rPr>
          <w:rFonts w:hint="eastAsia"/>
          <w:noProof/>
          <w:lang w:val="en-ZW"/>
        </w:rPr>
        <w:drawing>
          <wp:inline distT="0" distB="0" distL="0" distR="0" wp14:anchorId="7D9F9484" wp14:editId="6E118C9A">
            <wp:extent cx="5724525" cy="4162425"/>
            <wp:effectExtent l="0" t="0" r="0" b="9525"/>
            <wp:docPr id="12" name="그림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6844394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416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473C41" w14:textId="77777777" w:rsidR="005C6183" w:rsidRDefault="005C6183" w:rsidP="00EF086D">
      <w:pPr>
        <w:pStyle w:val="ECSManuscriptBodyTextStyle"/>
        <w:spacing w:line="480" w:lineRule="auto"/>
        <w:jc w:val="both"/>
        <w:rPr>
          <w:rFonts w:eastAsia="맑은 고딕"/>
          <w:lang w:val="en-GB" w:eastAsia="ko-KR"/>
        </w:rPr>
      </w:pPr>
    </w:p>
    <w:p w14:paraId="40E9C4E5" w14:textId="451B66E5" w:rsidR="00EF086D" w:rsidRDefault="009A1165" w:rsidP="00EF086D">
      <w:pPr>
        <w:pStyle w:val="ECSManuscriptBodyTextStyle"/>
        <w:spacing w:line="480" w:lineRule="auto"/>
        <w:jc w:val="both"/>
        <w:rPr>
          <w:rFonts w:eastAsia="맑은 고딕"/>
          <w:lang w:val="en-GB" w:eastAsia="ko-KR"/>
        </w:rPr>
      </w:pPr>
      <w:r>
        <w:rPr>
          <w:rFonts w:eastAsia="맑은 고딕" w:hint="eastAsia"/>
          <w:lang w:val="en-GB" w:eastAsia="ko-KR"/>
        </w:rPr>
        <w:t>F</w:t>
      </w:r>
      <w:r>
        <w:rPr>
          <w:rFonts w:eastAsia="맑은 고딕"/>
          <w:lang w:val="en-GB" w:eastAsia="ko-KR"/>
        </w:rPr>
        <w:t>igure S6</w:t>
      </w:r>
      <w:r w:rsidRPr="00E20E46">
        <w:rPr>
          <w:rFonts w:eastAsia="맑은 고딕"/>
          <w:lang w:val="en-GB" w:eastAsia="ko-KR"/>
        </w:rPr>
        <w:t xml:space="preserve">. XPS spectra of </w:t>
      </w:r>
      <w:r>
        <w:rPr>
          <w:rFonts w:eastAsia="맑은 고딕"/>
          <w:lang w:val="en-GB" w:eastAsia="ko-KR"/>
        </w:rPr>
        <w:t>PVDF electrode</w:t>
      </w:r>
      <w:r w:rsidRPr="001C1A96">
        <w:rPr>
          <w:rFonts w:eastAsia="맑은 고딕"/>
          <w:lang w:val="en-GB" w:eastAsia="ko-KR"/>
        </w:rPr>
        <w:t xml:space="preserve"> cycled using</w:t>
      </w:r>
      <w:r w:rsidR="00824A65">
        <w:rPr>
          <w:rFonts w:eastAsia="맑은 고딕"/>
          <w:lang w:val="en-GB" w:eastAsia="ko-KR"/>
        </w:rPr>
        <w:t xml:space="preserve"> the</w:t>
      </w:r>
      <w:r w:rsidRPr="001C1A96">
        <w:rPr>
          <w:rFonts w:eastAsia="맑은 고딕"/>
          <w:lang w:val="en-GB" w:eastAsia="ko-KR"/>
        </w:rPr>
        <w:t xml:space="preserve"> </w:t>
      </w:r>
      <w:r>
        <w:rPr>
          <w:rFonts w:eastAsia="맑은 고딕"/>
          <w:lang w:val="en-GB" w:eastAsia="ko-KR"/>
        </w:rPr>
        <w:t>LiPF</w:t>
      </w:r>
      <w:r w:rsidRPr="00E20E46">
        <w:rPr>
          <w:rFonts w:eastAsia="맑은 고딕"/>
          <w:vertAlign w:val="subscript"/>
          <w:lang w:val="en-GB" w:eastAsia="ko-KR"/>
        </w:rPr>
        <w:t>6</w:t>
      </w:r>
      <w:r>
        <w:rPr>
          <w:rFonts w:eastAsia="맑은 고딕"/>
          <w:lang w:val="en-GB" w:eastAsia="ko-KR"/>
        </w:rPr>
        <w:t xml:space="preserve"> </w:t>
      </w:r>
      <w:r w:rsidRPr="001C1A96">
        <w:rPr>
          <w:rFonts w:eastAsia="맑은 고딕"/>
          <w:lang w:val="en-GB" w:eastAsia="ko-KR"/>
        </w:rPr>
        <w:t>electrolyte</w:t>
      </w:r>
      <w:r w:rsidR="00824A65">
        <w:rPr>
          <w:rFonts w:eastAsia="맑은 고딕"/>
          <w:lang w:val="en-GB" w:eastAsia="ko-KR"/>
        </w:rPr>
        <w:t>:</w:t>
      </w:r>
      <w:r w:rsidRPr="001C1A96">
        <w:rPr>
          <w:rFonts w:eastAsia="맑은 고딕"/>
          <w:lang w:val="en-GB" w:eastAsia="ko-KR"/>
        </w:rPr>
        <w:t xml:space="preserve"> C 1s</w:t>
      </w:r>
      <w:r>
        <w:rPr>
          <w:rFonts w:eastAsia="맑은 고딕"/>
          <w:lang w:val="en-GB" w:eastAsia="ko-KR"/>
        </w:rPr>
        <w:t xml:space="preserve"> spectr</w:t>
      </w:r>
      <w:r w:rsidR="00824A65">
        <w:rPr>
          <w:rFonts w:eastAsia="맑은 고딕"/>
          <w:lang w:val="en-GB" w:eastAsia="ko-KR"/>
        </w:rPr>
        <w:t>a</w:t>
      </w:r>
      <w:r>
        <w:rPr>
          <w:rFonts w:eastAsia="맑은 고딕"/>
          <w:lang w:val="en-GB" w:eastAsia="ko-KR"/>
        </w:rPr>
        <w:t xml:space="preserve"> after </w:t>
      </w:r>
      <w:r w:rsidR="00824A65">
        <w:rPr>
          <w:rFonts w:eastAsia="맑은 고딕"/>
          <w:lang w:val="en-GB" w:eastAsia="ko-KR"/>
        </w:rPr>
        <w:t xml:space="preserve">the (a) </w:t>
      </w:r>
      <w:r>
        <w:rPr>
          <w:rFonts w:eastAsia="맑은 고딕"/>
          <w:lang w:val="en-GB" w:eastAsia="ko-KR"/>
        </w:rPr>
        <w:t>1</w:t>
      </w:r>
      <w:r w:rsidRPr="001C1A96">
        <w:rPr>
          <w:rFonts w:eastAsia="맑은 고딕"/>
          <w:vertAlign w:val="superscript"/>
          <w:lang w:val="en-GB" w:eastAsia="ko-KR"/>
        </w:rPr>
        <w:t>st</w:t>
      </w:r>
      <w:r>
        <w:rPr>
          <w:rFonts w:eastAsia="맑은 고딕"/>
          <w:lang w:val="en-GB" w:eastAsia="ko-KR"/>
        </w:rPr>
        <w:t xml:space="preserve"> </w:t>
      </w:r>
      <w:r w:rsidR="00824A65">
        <w:rPr>
          <w:rFonts w:eastAsia="맑은 고딕"/>
          <w:lang w:val="en-GB" w:eastAsia="ko-KR"/>
        </w:rPr>
        <w:t xml:space="preserve">and </w:t>
      </w:r>
      <w:r>
        <w:rPr>
          <w:rFonts w:eastAsia="맑은 고딕"/>
          <w:lang w:val="en-GB" w:eastAsia="ko-KR"/>
        </w:rPr>
        <w:t>(b) 100</w:t>
      </w:r>
      <w:r w:rsidRPr="001C1A96">
        <w:rPr>
          <w:rFonts w:eastAsia="맑은 고딕"/>
          <w:vertAlign w:val="superscript"/>
          <w:lang w:val="en-GB" w:eastAsia="ko-KR"/>
        </w:rPr>
        <w:t>th</w:t>
      </w:r>
      <w:r>
        <w:rPr>
          <w:rFonts w:eastAsia="맑은 고딕"/>
          <w:lang w:val="en-GB" w:eastAsia="ko-KR"/>
        </w:rPr>
        <w:t xml:space="preserve"> cycle</w:t>
      </w:r>
      <w:r w:rsidR="00824A65">
        <w:rPr>
          <w:rFonts w:eastAsia="맑은 고딕"/>
          <w:lang w:val="en-GB" w:eastAsia="ko-KR"/>
        </w:rPr>
        <w:t>s;</w:t>
      </w:r>
      <w:r>
        <w:rPr>
          <w:rFonts w:eastAsia="맑은 고딕"/>
          <w:lang w:val="en-GB" w:eastAsia="ko-KR"/>
        </w:rPr>
        <w:t xml:space="preserve"> F 1s spectr</w:t>
      </w:r>
      <w:r w:rsidR="00824A65">
        <w:rPr>
          <w:rFonts w:eastAsia="맑은 고딕"/>
          <w:lang w:val="en-GB" w:eastAsia="ko-KR"/>
        </w:rPr>
        <w:t>a</w:t>
      </w:r>
      <w:r>
        <w:rPr>
          <w:rFonts w:eastAsia="맑은 고딕"/>
          <w:lang w:val="en-GB" w:eastAsia="ko-KR"/>
        </w:rPr>
        <w:t xml:space="preserve"> after </w:t>
      </w:r>
      <w:r w:rsidR="00824A65">
        <w:rPr>
          <w:rFonts w:eastAsia="맑은 고딕"/>
          <w:lang w:val="en-GB" w:eastAsia="ko-KR"/>
        </w:rPr>
        <w:t xml:space="preserve">the (c) </w:t>
      </w:r>
      <w:r>
        <w:rPr>
          <w:rFonts w:eastAsia="맑은 고딕"/>
          <w:lang w:val="en-GB" w:eastAsia="ko-KR"/>
        </w:rPr>
        <w:t>1</w:t>
      </w:r>
      <w:r w:rsidRPr="001C1A96">
        <w:rPr>
          <w:rFonts w:eastAsia="맑은 고딕"/>
          <w:vertAlign w:val="superscript"/>
          <w:lang w:val="en-GB" w:eastAsia="ko-KR"/>
        </w:rPr>
        <w:t>st</w:t>
      </w:r>
      <w:r>
        <w:rPr>
          <w:rFonts w:eastAsia="맑은 고딕"/>
          <w:lang w:val="en-GB" w:eastAsia="ko-KR"/>
        </w:rPr>
        <w:t xml:space="preserve"> and (d) 100</w:t>
      </w:r>
      <w:r w:rsidRPr="001C1A96">
        <w:rPr>
          <w:rFonts w:eastAsia="맑은 고딕"/>
          <w:vertAlign w:val="superscript"/>
          <w:lang w:val="en-GB" w:eastAsia="ko-KR"/>
        </w:rPr>
        <w:t>th</w:t>
      </w:r>
      <w:r>
        <w:rPr>
          <w:rFonts w:eastAsia="맑은 고딕"/>
          <w:lang w:val="en-GB" w:eastAsia="ko-KR"/>
        </w:rPr>
        <w:t xml:space="preserve"> cycle</w:t>
      </w:r>
      <w:r w:rsidR="00824A65">
        <w:rPr>
          <w:rFonts w:eastAsia="맑은 고딕"/>
          <w:lang w:val="en-GB" w:eastAsia="ko-KR"/>
        </w:rPr>
        <w:t>s</w:t>
      </w:r>
      <w:r>
        <w:rPr>
          <w:rFonts w:eastAsia="맑은 고딕"/>
          <w:lang w:val="en-GB" w:eastAsia="ko-KR"/>
        </w:rPr>
        <w:t>.</w:t>
      </w:r>
    </w:p>
    <w:p w14:paraId="63336A31" w14:textId="77777777" w:rsidR="00EF086D" w:rsidRDefault="00EF086D" w:rsidP="00EF086D">
      <w:pPr>
        <w:pStyle w:val="ECSManuscriptBodyTextStyle"/>
        <w:spacing w:line="480" w:lineRule="auto"/>
        <w:jc w:val="both"/>
        <w:rPr>
          <w:rFonts w:eastAsia="맑은 고딕"/>
          <w:lang w:val="en-GB" w:eastAsia="ko-KR"/>
        </w:rPr>
      </w:pPr>
    </w:p>
    <w:p w14:paraId="467DD44F" w14:textId="77777777" w:rsidR="00EF086D" w:rsidRDefault="00EF086D" w:rsidP="00EF086D">
      <w:pPr>
        <w:pStyle w:val="ECSManuscriptBodyTextStyle"/>
        <w:spacing w:line="480" w:lineRule="auto"/>
        <w:jc w:val="both"/>
        <w:rPr>
          <w:rFonts w:eastAsia="맑은 고딕"/>
          <w:lang w:val="en-GB" w:eastAsia="ko-KR"/>
        </w:rPr>
      </w:pPr>
    </w:p>
    <w:p w14:paraId="6446B3DD" w14:textId="77777777" w:rsidR="00EF086D" w:rsidRPr="008C3090" w:rsidRDefault="009A1165" w:rsidP="008C3090">
      <w:pPr>
        <w:widowControl/>
        <w:wordWrap/>
        <w:autoSpaceDE/>
        <w:autoSpaceDN/>
        <w:jc w:val="left"/>
        <w:rPr>
          <w:rFonts w:ascii="Times New Roman" w:eastAsia="맑은 고딕" w:hAnsi="Times New Roman" w:cs="Times New Roman"/>
          <w:sz w:val="24"/>
          <w:szCs w:val="24"/>
          <w:lang w:val="en-GB"/>
        </w:rPr>
      </w:pPr>
      <w:r>
        <w:rPr>
          <w:rFonts w:eastAsia="맑은 고딕"/>
          <w:lang w:val="en-GB"/>
        </w:rPr>
        <w:br w:type="page"/>
      </w:r>
    </w:p>
    <w:p w14:paraId="1CA70575" w14:textId="77777777" w:rsidR="005C6183" w:rsidRDefault="005C6183" w:rsidP="008C3090">
      <w:pPr>
        <w:spacing w:line="360" w:lineRule="auto"/>
        <w:rPr>
          <w:noProof/>
          <w:lang w:val="en-ZW"/>
        </w:rPr>
      </w:pPr>
    </w:p>
    <w:p w14:paraId="076F04F9" w14:textId="12DF5405" w:rsidR="00D46885" w:rsidRPr="008C3090" w:rsidRDefault="009A1165" w:rsidP="008C3090">
      <w:pPr>
        <w:spacing w:line="360" w:lineRule="auto"/>
        <w:rPr>
          <w:lang w:val="en-GB"/>
        </w:rPr>
      </w:pPr>
      <w:r>
        <w:rPr>
          <w:rFonts w:hint="eastAsia"/>
          <w:noProof/>
          <w:lang w:val="en-ZW"/>
        </w:rPr>
        <w:drawing>
          <wp:inline distT="0" distB="0" distL="0" distR="0" wp14:anchorId="324BEB81" wp14:editId="69771B2A">
            <wp:extent cx="5486572" cy="6461760"/>
            <wp:effectExtent l="0" t="0" r="0" b="0"/>
            <wp:docPr id="14" name="그림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2384286" name="Picture 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8651" cy="64642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Hlk84347685"/>
    </w:p>
    <w:p w14:paraId="2FAD7E70" w14:textId="77777777" w:rsidR="005C6183" w:rsidRDefault="005C6183" w:rsidP="00D46885">
      <w:pPr>
        <w:pStyle w:val="ECSManuscriptBodyTextStyle"/>
        <w:spacing w:line="480" w:lineRule="auto"/>
        <w:jc w:val="both"/>
        <w:rPr>
          <w:rFonts w:eastAsia="맑은 고딕"/>
          <w:lang w:val="en-GB" w:eastAsia="ko-KR"/>
        </w:rPr>
      </w:pPr>
    </w:p>
    <w:p w14:paraId="491E7636" w14:textId="195A1392" w:rsidR="00EF086D" w:rsidRPr="00A414A0" w:rsidRDefault="009A1165" w:rsidP="00D46885">
      <w:pPr>
        <w:pStyle w:val="ECSManuscriptBodyTextStyle"/>
        <w:spacing w:line="480" w:lineRule="auto"/>
        <w:jc w:val="both"/>
        <w:rPr>
          <w:lang w:val="en-GB"/>
        </w:rPr>
      </w:pPr>
      <w:r>
        <w:rPr>
          <w:rFonts w:eastAsia="맑은 고딕" w:hint="eastAsia"/>
          <w:lang w:val="en-GB" w:eastAsia="ko-KR"/>
        </w:rPr>
        <w:t>F</w:t>
      </w:r>
      <w:r>
        <w:rPr>
          <w:rFonts w:eastAsia="맑은 고딕"/>
          <w:lang w:val="en-GB" w:eastAsia="ko-KR"/>
        </w:rPr>
        <w:t xml:space="preserve">igure S7. </w:t>
      </w:r>
      <w:r w:rsidRPr="00A414A0">
        <w:rPr>
          <w:rFonts w:eastAsia="맑은 고딕"/>
          <w:lang w:val="en-GB" w:eastAsia="ko-KR"/>
        </w:rPr>
        <w:t>Comparison of the F</w:t>
      </w:r>
      <w:r w:rsidR="00824A65">
        <w:rPr>
          <w:rFonts w:eastAsia="맑은 고딕"/>
          <w:lang w:val="en-GB" w:eastAsia="ko-KR"/>
        </w:rPr>
        <w:t xml:space="preserve"> </w:t>
      </w:r>
      <w:r w:rsidRPr="00A414A0">
        <w:rPr>
          <w:rFonts w:eastAsia="맑은 고딕"/>
          <w:lang w:val="en-GB" w:eastAsia="ko-KR"/>
        </w:rPr>
        <w:t>1s XPS spectra of the electrodes after 1</w:t>
      </w:r>
      <w:r w:rsidR="00A414A0" w:rsidRPr="00A414A0">
        <w:rPr>
          <w:rFonts w:eastAsia="맑은 고딕"/>
          <w:lang w:val="en-GB" w:eastAsia="ko-KR"/>
        </w:rPr>
        <w:t xml:space="preserve"> (left)</w:t>
      </w:r>
      <w:r w:rsidRPr="00A414A0">
        <w:rPr>
          <w:rFonts w:eastAsia="맑은 고딕"/>
          <w:lang w:val="en-GB" w:eastAsia="ko-KR"/>
        </w:rPr>
        <w:t xml:space="preserve"> and 100 cycles</w:t>
      </w:r>
      <w:r w:rsidR="00A414A0" w:rsidRPr="00A414A0">
        <w:rPr>
          <w:rFonts w:eastAsia="맑은 고딕"/>
          <w:lang w:val="en-GB" w:eastAsia="ko-KR"/>
        </w:rPr>
        <w:t xml:space="preserve"> (right)</w:t>
      </w:r>
      <w:r w:rsidRPr="00A414A0">
        <w:rPr>
          <w:rFonts w:eastAsia="맑은 고딕"/>
          <w:lang w:val="en-GB" w:eastAsia="ko-KR"/>
        </w:rPr>
        <w:t xml:space="preserve">. PVDF electrode cycled using </w:t>
      </w:r>
      <w:r w:rsidR="009C4118">
        <w:rPr>
          <w:rFonts w:eastAsia="맑은 고딕"/>
          <w:lang w:val="en-GB" w:eastAsia="ko-KR"/>
        </w:rPr>
        <w:t xml:space="preserve">the </w:t>
      </w:r>
      <w:r w:rsidR="006B2966" w:rsidRPr="00A414A0">
        <w:rPr>
          <w:rFonts w:eastAsia="맑은 고딕"/>
          <w:lang w:val="en-GB" w:eastAsia="ko-KR"/>
        </w:rPr>
        <w:t>(a</w:t>
      </w:r>
      <w:r w:rsidR="006B2966">
        <w:rPr>
          <w:rFonts w:eastAsia="맑은 고딕"/>
          <w:lang w:val="en-GB" w:eastAsia="ko-KR"/>
        </w:rPr>
        <w:t xml:space="preserve">, </w:t>
      </w:r>
      <w:r w:rsidR="006B2966" w:rsidRPr="00A414A0">
        <w:rPr>
          <w:rFonts w:eastAsia="맑은 고딕"/>
          <w:lang w:val="en-GB" w:eastAsia="ko-KR"/>
        </w:rPr>
        <w:t xml:space="preserve">b) </w:t>
      </w:r>
      <w:r w:rsidRPr="00A414A0">
        <w:rPr>
          <w:rFonts w:eastAsia="맑은 고딕"/>
          <w:lang w:val="en-GB" w:eastAsia="ko-KR"/>
        </w:rPr>
        <w:t>LiPF</w:t>
      </w:r>
      <w:r w:rsidRPr="00A414A0">
        <w:rPr>
          <w:rFonts w:eastAsia="맑은 고딕"/>
          <w:vertAlign w:val="subscript"/>
          <w:lang w:val="en-GB" w:eastAsia="ko-KR"/>
        </w:rPr>
        <w:t>6</w:t>
      </w:r>
      <w:r w:rsidRPr="00A414A0">
        <w:rPr>
          <w:rFonts w:eastAsia="맑은 고딕"/>
          <w:lang w:val="en-GB" w:eastAsia="ko-KR"/>
        </w:rPr>
        <w:t xml:space="preserve"> </w:t>
      </w:r>
      <w:r w:rsidR="006B2966">
        <w:rPr>
          <w:rFonts w:eastAsia="맑은 고딕"/>
          <w:lang w:val="en-GB" w:eastAsia="ko-KR"/>
        </w:rPr>
        <w:t xml:space="preserve">and </w:t>
      </w:r>
      <w:r w:rsidRPr="00A414A0">
        <w:rPr>
          <w:rFonts w:eastAsia="맑은 고딕"/>
          <w:lang w:val="en-GB" w:eastAsia="ko-KR"/>
        </w:rPr>
        <w:t>(</w:t>
      </w:r>
      <w:r w:rsidR="00E54D2F" w:rsidRPr="00A414A0">
        <w:rPr>
          <w:rFonts w:eastAsia="맑은 고딕"/>
          <w:lang w:val="en-GB" w:eastAsia="ko-KR"/>
        </w:rPr>
        <w:t>c</w:t>
      </w:r>
      <w:r w:rsidR="006B2966">
        <w:rPr>
          <w:rFonts w:eastAsia="맑은 고딕"/>
          <w:lang w:val="en-GB" w:eastAsia="ko-KR"/>
        </w:rPr>
        <w:t xml:space="preserve">, </w:t>
      </w:r>
      <w:r w:rsidR="00E54D2F" w:rsidRPr="00A414A0">
        <w:rPr>
          <w:rFonts w:eastAsia="맑은 고딕"/>
          <w:lang w:val="en-GB" w:eastAsia="ko-KR"/>
        </w:rPr>
        <w:t>d)</w:t>
      </w:r>
      <w:r w:rsidRPr="00A414A0">
        <w:rPr>
          <w:rFonts w:eastAsia="맑은 고딕"/>
          <w:lang w:val="en-GB" w:eastAsia="ko-KR"/>
        </w:rPr>
        <w:t xml:space="preserve"> </w:t>
      </w:r>
      <w:proofErr w:type="spellStart"/>
      <w:r w:rsidRPr="00A414A0">
        <w:rPr>
          <w:rFonts w:eastAsia="맑은 고딕"/>
          <w:lang w:val="en-GB" w:eastAsia="ko-KR"/>
        </w:rPr>
        <w:t>LiTFSI</w:t>
      </w:r>
      <w:proofErr w:type="spellEnd"/>
      <w:r w:rsidRPr="00A414A0">
        <w:rPr>
          <w:rFonts w:eastAsia="맑은 고딕"/>
          <w:lang w:val="en-GB" w:eastAsia="ko-KR"/>
        </w:rPr>
        <w:t xml:space="preserve"> electrolyte</w:t>
      </w:r>
      <w:r w:rsidR="006B2966">
        <w:rPr>
          <w:rFonts w:eastAsia="맑은 고딕"/>
          <w:lang w:val="en-GB" w:eastAsia="ko-KR"/>
        </w:rPr>
        <w:t>s;</w:t>
      </w:r>
      <w:r w:rsidRPr="00A414A0">
        <w:rPr>
          <w:rFonts w:eastAsia="맑은 고딕"/>
          <w:lang w:val="en-GB" w:eastAsia="ko-KR"/>
        </w:rPr>
        <w:t xml:space="preserve"> PAN electrode cycled using</w:t>
      </w:r>
      <w:r w:rsidR="009C4118" w:rsidRPr="009C4118">
        <w:rPr>
          <w:rFonts w:eastAsia="맑은 고딕"/>
          <w:lang w:val="en-GB" w:eastAsia="ko-KR"/>
        </w:rPr>
        <w:t xml:space="preserve"> </w:t>
      </w:r>
      <w:r w:rsidR="009C4118">
        <w:rPr>
          <w:rFonts w:eastAsia="맑은 고딕"/>
          <w:lang w:val="en-GB" w:eastAsia="ko-KR"/>
        </w:rPr>
        <w:t>the</w:t>
      </w:r>
      <w:r w:rsidRPr="00A414A0">
        <w:rPr>
          <w:rFonts w:eastAsia="맑은 고딕"/>
          <w:lang w:val="en-GB" w:eastAsia="ko-KR"/>
        </w:rPr>
        <w:t xml:space="preserve"> </w:t>
      </w:r>
      <w:r w:rsidR="006B2966" w:rsidRPr="00A414A0">
        <w:rPr>
          <w:rFonts w:eastAsia="맑은 고딕"/>
          <w:lang w:val="en-GB" w:eastAsia="ko-KR"/>
        </w:rPr>
        <w:t>(e</w:t>
      </w:r>
      <w:r w:rsidR="006B2966">
        <w:rPr>
          <w:rFonts w:eastAsia="맑은 고딕"/>
          <w:lang w:val="en-GB" w:eastAsia="ko-KR"/>
        </w:rPr>
        <w:t xml:space="preserve">, </w:t>
      </w:r>
      <w:r w:rsidR="006B2966" w:rsidRPr="00A414A0">
        <w:rPr>
          <w:rFonts w:eastAsia="맑은 고딕"/>
          <w:lang w:val="en-GB" w:eastAsia="ko-KR"/>
        </w:rPr>
        <w:t xml:space="preserve">f) </w:t>
      </w:r>
      <w:r w:rsidRPr="00A414A0">
        <w:rPr>
          <w:rFonts w:eastAsia="맑은 고딕"/>
          <w:lang w:val="en-GB" w:eastAsia="ko-KR"/>
        </w:rPr>
        <w:t>LiPF</w:t>
      </w:r>
      <w:r w:rsidRPr="00A414A0">
        <w:rPr>
          <w:rFonts w:eastAsia="맑은 고딕"/>
          <w:vertAlign w:val="subscript"/>
          <w:lang w:val="en-GB" w:eastAsia="ko-KR"/>
        </w:rPr>
        <w:t>6</w:t>
      </w:r>
      <w:r w:rsidRPr="00A414A0">
        <w:rPr>
          <w:rFonts w:eastAsia="맑은 고딕"/>
          <w:lang w:val="en-GB" w:eastAsia="ko-KR"/>
        </w:rPr>
        <w:t xml:space="preserve"> and </w:t>
      </w:r>
      <w:r w:rsidR="006B2966" w:rsidRPr="00A414A0">
        <w:rPr>
          <w:rFonts w:eastAsia="맑은 고딕"/>
          <w:lang w:val="en-GB" w:eastAsia="ko-KR"/>
        </w:rPr>
        <w:t>(g</w:t>
      </w:r>
      <w:r w:rsidR="006B2966">
        <w:rPr>
          <w:rFonts w:eastAsia="맑은 고딕"/>
          <w:lang w:val="en-GB" w:eastAsia="ko-KR"/>
        </w:rPr>
        <w:t xml:space="preserve">, </w:t>
      </w:r>
      <w:r w:rsidR="006B2966" w:rsidRPr="00A414A0">
        <w:rPr>
          <w:rFonts w:eastAsia="맑은 고딕"/>
          <w:lang w:val="en-GB" w:eastAsia="ko-KR"/>
        </w:rPr>
        <w:t xml:space="preserve">h) </w:t>
      </w:r>
      <w:proofErr w:type="spellStart"/>
      <w:r w:rsidRPr="00A414A0">
        <w:rPr>
          <w:rFonts w:eastAsia="맑은 고딕"/>
          <w:lang w:val="en-GB" w:eastAsia="ko-KR"/>
        </w:rPr>
        <w:t>LiTFSI</w:t>
      </w:r>
      <w:proofErr w:type="spellEnd"/>
      <w:r w:rsidRPr="00A414A0">
        <w:rPr>
          <w:rFonts w:eastAsia="맑은 고딕"/>
          <w:lang w:val="en-GB" w:eastAsia="ko-KR"/>
        </w:rPr>
        <w:t xml:space="preserve"> electrolyte</w:t>
      </w:r>
      <w:r w:rsidR="006B2966">
        <w:rPr>
          <w:rFonts w:eastAsia="맑은 고딕"/>
          <w:lang w:val="en-GB" w:eastAsia="ko-KR"/>
        </w:rPr>
        <w:t>s</w:t>
      </w:r>
      <w:r w:rsidRPr="00A414A0">
        <w:rPr>
          <w:rFonts w:eastAsia="맑은 고딕"/>
          <w:lang w:val="en-GB" w:eastAsia="ko-KR"/>
        </w:rPr>
        <w:t>.</w:t>
      </w:r>
      <w:bookmarkEnd w:id="0"/>
    </w:p>
    <w:sectPr w:rsidR="00EF086D" w:rsidRPr="00A414A0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BCFAE8" w14:textId="77777777" w:rsidR="00DC0A76" w:rsidRDefault="00DC0A76" w:rsidP="005C6183">
      <w:r>
        <w:separator/>
      </w:r>
    </w:p>
  </w:endnote>
  <w:endnote w:type="continuationSeparator" w:id="0">
    <w:p w14:paraId="10EDC135" w14:textId="77777777" w:rsidR="00DC0A76" w:rsidRDefault="00DC0A76" w:rsidP="005C61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D36A87" w14:textId="77777777" w:rsidR="00DC0A76" w:rsidRDefault="00DC0A76" w:rsidP="005C6183">
      <w:r>
        <w:separator/>
      </w:r>
    </w:p>
  </w:footnote>
  <w:footnote w:type="continuationSeparator" w:id="0">
    <w:p w14:paraId="0072C854" w14:textId="77777777" w:rsidR="00DC0A76" w:rsidRDefault="00DC0A76" w:rsidP="005C61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DateAndTime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086D"/>
    <w:rsid w:val="0006548C"/>
    <w:rsid w:val="000951FF"/>
    <w:rsid w:val="00130221"/>
    <w:rsid w:val="001C1A96"/>
    <w:rsid w:val="001F21AD"/>
    <w:rsid w:val="002A654E"/>
    <w:rsid w:val="00384615"/>
    <w:rsid w:val="00397CA2"/>
    <w:rsid w:val="003A62C5"/>
    <w:rsid w:val="003E1048"/>
    <w:rsid w:val="00454A46"/>
    <w:rsid w:val="00491D9D"/>
    <w:rsid w:val="004D166A"/>
    <w:rsid w:val="00502ACC"/>
    <w:rsid w:val="00557781"/>
    <w:rsid w:val="00557C02"/>
    <w:rsid w:val="005C6183"/>
    <w:rsid w:val="006142C7"/>
    <w:rsid w:val="00614D3D"/>
    <w:rsid w:val="006B2966"/>
    <w:rsid w:val="006E680F"/>
    <w:rsid w:val="0072195D"/>
    <w:rsid w:val="007509C3"/>
    <w:rsid w:val="00824A65"/>
    <w:rsid w:val="00872E49"/>
    <w:rsid w:val="008C3090"/>
    <w:rsid w:val="008C3DA8"/>
    <w:rsid w:val="00914E76"/>
    <w:rsid w:val="00954D67"/>
    <w:rsid w:val="00965B12"/>
    <w:rsid w:val="009A1165"/>
    <w:rsid w:val="009C4118"/>
    <w:rsid w:val="00A414A0"/>
    <w:rsid w:val="00AE483A"/>
    <w:rsid w:val="00AF7AAB"/>
    <w:rsid w:val="00B061F9"/>
    <w:rsid w:val="00BE259A"/>
    <w:rsid w:val="00CB5724"/>
    <w:rsid w:val="00D32DED"/>
    <w:rsid w:val="00D423F9"/>
    <w:rsid w:val="00D44551"/>
    <w:rsid w:val="00D46885"/>
    <w:rsid w:val="00DC0A76"/>
    <w:rsid w:val="00DC6A14"/>
    <w:rsid w:val="00E20E46"/>
    <w:rsid w:val="00E54D2F"/>
    <w:rsid w:val="00E7387B"/>
    <w:rsid w:val="00EF086D"/>
    <w:rsid w:val="00F76E10"/>
    <w:rsid w:val="00FD1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E6399A8"/>
  <w15:chartTrackingRefBased/>
  <w15:docId w15:val="{5DBF280A-907E-4B15-BEE2-689AAD0274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SManuscriptBodyTextStyle">
    <w:name w:val="ECS Manuscript Body Text Style"/>
    <w:basedOn w:val="a"/>
    <w:rsid w:val="00EF086D"/>
    <w:pPr>
      <w:wordWrap/>
      <w:autoSpaceDE/>
      <w:autoSpaceDN/>
      <w:spacing w:line="360" w:lineRule="auto"/>
      <w:jc w:val="left"/>
    </w:pPr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a3">
    <w:name w:val="header"/>
    <w:basedOn w:val="a"/>
    <w:link w:val="Char"/>
    <w:uiPriority w:val="99"/>
    <w:unhideWhenUsed/>
    <w:rsid w:val="00E54D2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E54D2F"/>
  </w:style>
  <w:style w:type="paragraph" w:styleId="a4">
    <w:name w:val="footer"/>
    <w:basedOn w:val="a"/>
    <w:link w:val="Char0"/>
    <w:uiPriority w:val="99"/>
    <w:unhideWhenUsed/>
    <w:rsid w:val="00E54D2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E54D2F"/>
  </w:style>
  <w:style w:type="paragraph" w:customStyle="1" w:styleId="02authors">
    <w:name w:val="02.authors"/>
    <w:basedOn w:val="a"/>
    <w:next w:val="03address"/>
    <w:rsid w:val="00D46885"/>
    <w:pPr>
      <w:widowControl/>
      <w:wordWrap/>
      <w:autoSpaceDE/>
      <w:autoSpaceDN/>
      <w:spacing w:line="480" w:lineRule="auto"/>
      <w:jc w:val="center"/>
    </w:pPr>
    <w:rPr>
      <w:rFonts w:ascii="Times New Roman" w:eastAsia="바탕" w:hAnsi="Times New Roman" w:cs="Times New Roman"/>
      <w:b/>
      <w:kern w:val="0"/>
      <w:sz w:val="24"/>
      <w:szCs w:val="24"/>
      <w:lang w:eastAsia="en-US"/>
    </w:rPr>
  </w:style>
  <w:style w:type="paragraph" w:customStyle="1" w:styleId="03address">
    <w:name w:val="03.address'"/>
    <w:basedOn w:val="a"/>
    <w:next w:val="a"/>
    <w:rsid w:val="00D46885"/>
    <w:pPr>
      <w:widowControl/>
      <w:wordWrap/>
      <w:autoSpaceDE/>
      <w:autoSpaceDN/>
      <w:spacing w:line="480" w:lineRule="auto"/>
      <w:jc w:val="center"/>
    </w:pPr>
    <w:rPr>
      <w:rFonts w:ascii="Times New Roman" w:eastAsia="바탕" w:hAnsi="Times New Roman" w:cs="Times New Roman"/>
      <w:kern w:val="0"/>
      <w:sz w:val="24"/>
      <w:szCs w:val="24"/>
      <w:lang w:eastAsia="en-US"/>
    </w:rPr>
  </w:style>
  <w:style w:type="paragraph" w:customStyle="1" w:styleId="BCAuthorAddress">
    <w:name w:val="BC_Author_Address"/>
    <w:basedOn w:val="a"/>
    <w:next w:val="a"/>
    <w:rsid w:val="00D46885"/>
    <w:pPr>
      <w:widowControl/>
      <w:wordWrap/>
      <w:autoSpaceDE/>
      <w:autoSpaceDN/>
      <w:spacing w:after="240" w:line="480" w:lineRule="auto"/>
      <w:jc w:val="center"/>
    </w:pPr>
    <w:rPr>
      <w:rFonts w:ascii="Times" w:eastAsia="바탕" w:hAnsi="Times" w:cs="Times New Roman"/>
      <w:kern w:val="0"/>
      <w:sz w:val="24"/>
      <w:szCs w:val="20"/>
      <w:lang w:eastAsia="en-US"/>
    </w:rPr>
  </w:style>
  <w:style w:type="character" w:styleId="a5">
    <w:name w:val="Hyperlink"/>
    <w:basedOn w:val="a0"/>
    <w:uiPriority w:val="99"/>
    <w:unhideWhenUsed/>
    <w:rsid w:val="00D46885"/>
    <w:rPr>
      <w:color w:val="0000FF" w:themeColor="hyperlink"/>
      <w:u w:val="single"/>
    </w:rPr>
  </w:style>
  <w:style w:type="character" w:styleId="a6">
    <w:name w:val="annotation reference"/>
    <w:uiPriority w:val="99"/>
    <w:semiHidden/>
    <w:unhideWhenUsed/>
    <w:rsid w:val="000951FF"/>
    <w:rPr>
      <w:sz w:val="16"/>
      <w:szCs w:val="16"/>
    </w:rPr>
  </w:style>
  <w:style w:type="paragraph" w:styleId="a7">
    <w:name w:val="annotation text"/>
    <w:basedOn w:val="a"/>
    <w:link w:val="Char1"/>
    <w:uiPriority w:val="99"/>
    <w:unhideWhenUsed/>
    <w:rsid w:val="000951FF"/>
    <w:pPr>
      <w:widowControl/>
      <w:wordWrap/>
      <w:autoSpaceDE/>
      <w:autoSpaceDN/>
      <w:spacing w:after="200"/>
      <w:contextualSpacing/>
      <w:jc w:val="left"/>
    </w:pPr>
    <w:rPr>
      <w:rFonts w:ascii="Times New Roman" w:eastAsia="바탕" w:hAnsi="Times New Roman" w:cs="Times New Roman"/>
      <w:kern w:val="0"/>
      <w:szCs w:val="20"/>
      <w:lang w:val="en-GB" w:eastAsia="en-US"/>
    </w:rPr>
  </w:style>
  <w:style w:type="character" w:customStyle="1" w:styleId="Char1">
    <w:name w:val="메모 텍스트 Char"/>
    <w:basedOn w:val="a0"/>
    <w:link w:val="a7"/>
    <w:uiPriority w:val="99"/>
    <w:rsid w:val="000951FF"/>
    <w:rPr>
      <w:rFonts w:ascii="Times New Roman" w:eastAsia="바탕" w:hAnsi="Times New Roman" w:cs="Times New Roman"/>
      <w:kern w:val="0"/>
      <w:szCs w:val="20"/>
      <w:lang w:val="en-GB" w:eastAsia="en-US"/>
    </w:rPr>
  </w:style>
  <w:style w:type="paragraph" w:styleId="a8">
    <w:name w:val="Balloon Text"/>
    <w:basedOn w:val="a"/>
    <w:link w:val="Char2"/>
    <w:uiPriority w:val="99"/>
    <w:semiHidden/>
    <w:unhideWhenUsed/>
    <w:rsid w:val="000951FF"/>
    <w:rPr>
      <w:rFonts w:ascii="Times New Roman" w:hAnsi="Times New Roman" w:cs="Times New Roman"/>
      <w:sz w:val="18"/>
      <w:szCs w:val="18"/>
    </w:rPr>
  </w:style>
  <w:style w:type="character" w:customStyle="1" w:styleId="Char2">
    <w:name w:val="풍선 도움말 텍스트 Char"/>
    <w:basedOn w:val="a0"/>
    <w:link w:val="a8"/>
    <w:uiPriority w:val="99"/>
    <w:semiHidden/>
    <w:rsid w:val="000951FF"/>
    <w:rPr>
      <w:rFonts w:ascii="Times New Roman" w:hAnsi="Times New Roman" w:cs="Times New Roman"/>
      <w:sz w:val="18"/>
      <w:szCs w:val="18"/>
    </w:rPr>
  </w:style>
  <w:style w:type="paragraph" w:styleId="a9">
    <w:name w:val="annotation subject"/>
    <w:basedOn w:val="a7"/>
    <w:next w:val="a7"/>
    <w:link w:val="Char3"/>
    <w:uiPriority w:val="99"/>
    <w:semiHidden/>
    <w:unhideWhenUsed/>
    <w:rsid w:val="00557781"/>
    <w:pPr>
      <w:widowControl w:val="0"/>
      <w:wordWrap w:val="0"/>
      <w:autoSpaceDE w:val="0"/>
      <w:autoSpaceDN w:val="0"/>
      <w:spacing w:after="0"/>
      <w:contextualSpacing w:val="0"/>
      <w:jc w:val="both"/>
    </w:pPr>
    <w:rPr>
      <w:rFonts w:asciiTheme="minorHAnsi" w:eastAsiaTheme="minorEastAsia" w:hAnsiTheme="minorHAnsi" w:cstheme="minorBidi"/>
      <w:b/>
      <w:bCs/>
      <w:kern w:val="2"/>
      <w:lang w:val="en-US" w:eastAsia="ko-KR"/>
    </w:rPr>
  </w:style>
  <w:style w:type="character" w:customStyle="1" w:styleId="Char3">
    <w:name w:val="메모 주제 Char"/>
    <w:basedOn w:val="Char1"/>
    <w:link w:val="a9"/>
    <w:uiPriority w:val="99"/>
    <w:semiHidden/>
    <w:rsid w:val="00557781"/>
    <w:rPr>
      <w:rFonts w:ascii="Times New Roman" w:eastAsia="바탕" w:hAnsi="Times New Roman" w:cs="Times New Roman"/>
      <w:b/>
      <w:bCs/>
      <w:kern w:val="0"/>
      <w:szCs w:val="20"/>
      <w:lang w:val="en-GB" w:eastAsia="en-US"/>
    </w:rPr>
  </w:style>
  <w:style w:type="paragraph" w:styleId="aa">
    <w:name w:val="Revision"/>
    <w:hidden/>
    <w:uiPriority w:val="99"/>
    <w:semiHidden/>
    <w:rsid w:val="005C61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tif"/><Relationship Id="rId3" Type="http://schemas.openxmlformats.org/officeDocument/2006/relationships/webSettings" Target="webSettings.xml"/><Relationship Id="rId7" Type="http://schemas.openxmlformats.org/officeDocument/2006/relationships/image" Target="media/image1.tif"/><Relationship Id="rId12" Type="http://schemas.openxmlformats.org/officeDocument/2006/relationships/image" Target="media/image6.t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yjpark2006@kyonggi.ac.kr" TargetMode="External"/><Relationship Id="rId11" Type="http://schemas.openxmlformats.org/officeDocument/2006/relationships/image" Target="media/image5.tiff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4.tif"/><Relationship Id="rId4" Type="http://schemas.openxmlformats.org/officeDocument/2006/relationships/footnotes" Target="footnotes.xml"/><Relationship Id="rId9" Type="http://schemas.openxmlformats.org/officeDocument/2006/relationships/image" Target="media/image3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8</Pages>
  <Words>283</Words>
  <Characters>1615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희정</dc:creator>
  <cp:lastModifiedBy>Yong Joon Park</cp:lastModifiedBy>
  <cp:revision>3</cp:revision>
  <dcterms:created xsi:type="dcterms:W3CDTF">2021-10-31T03:41:00Z</dcterms:created>
  <dcterms:modified xsi:type="dcterms:W3CDTF">2021-10-31T03:41:00Z</dcterms:modified>
</cp:coreProperties>
</file>