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1DC50" w14:textId="79C9431D" w:rsidR="00D3210F" w:rsidRPr="00334D97" w:rsidRDefault="00334D97" w:rsidP="00334D97">
      <w:pPr>
        <w:spacing w:after="120"/>
        <w:jc w:val="center"/>
        <w:rPr>
          <w:sz w:val="24"/>
          <w:szCs w:val="24"/>
        </w:rPr>
      </w:pPr>
      <w:r w:rsidRPr="00334D97">
        <w:rPr>
          <w:b/>
          <w:bCs/>
          <w:color w:val="1F4E79"/>
          <w:sz w:val="24"/>
          <w:szCs w:val="24"/>
        </w:rPr>
        <w:t xml:space="preserve">Submission </w:t>
      </w:r>
      <w:r w:rsidR="00000000" w:rsidRPr="00334D97">
        <w:rPr>
          <w:b/>
          <w:bCs/>
          <w:color w:val="1F4E79"/>
          <w:sz w:val="24"/>
          <w:szCs w:val="24"/>
        </w:rPr>
        <w:t>FILE 7: SUPPLEMENTARY DATA</w:t>
      </w:r>
    </w:p>
    <w:p w14:paraId="32C6DCA7" w14:textId="77777777" w:rsidR="00334D97" w:rsidRDefault="00334D97">
      <w:pPr>
        <w:spacing w:after="160"/>
      </w:pPr>
    </w:p>
    <w:p w14:paraId="3E10BE36" w14:textId="77777777" w:rsidR="00D3210F" w:rsidRDefault="00000000">
      <w:pPr>
        <w:pStyle w:val="Heading1"/>
        <w:spacing w:before="300" w:after="120"/>
      </w:pPr>
      <w:r>
        <w:rPr>
          <w:b/>
          <w:bCs/>
          <w:color w:val="1F4E79"/>
          <w:sz w:val="28"/>
          <w:szCs w:val="28"/>
        </w:rPr>
        <w:t>Supplementary Table S1. Complete DEG list from GSE20966 (adj. p &lt; 0.05, |log2FC| ≥ 1)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00"/>
        <w:gridCol w:w="1600"/>
        <w:gridCol w:w="1600"/>
        <w:gridCol w:w="1560"/>
        <w:gridCol w:w="2200"/>
      </w:tblGrid>
      <w:tr w:rsidR="00D3210F" w14:paraId="0B2E29A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5DFA61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Gene Symbol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5B3021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log2FC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525A79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adj. p-value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265B0CB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Direction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23C379B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Gene Title</w:t>
            </w:r>
          </w:p>
        </w:tc>
      </w:tr>
      <w:tr w:rsidR="00D3210F" w14:paraId="51775C9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0188C6" w14:textId="77777777" w:rsidR="00D3210F" w:rsidRDefault="00000000">
            <w:r>
              <w:rPr>
                <w:sz w:val="19"/>
                <w:szCs w:val="19"/>
              </w:rPr>
              <w:t>PCOLCE2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6E8CCE1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+3.20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08890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0.017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7D178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Upregulated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FD3F7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Procollagen C-endopeptidase enhancer 2</w:t>
            </w:r>
          </w:p>
        </w:tc>
      </w:tr>
      <w:tr w:rsidR="00D3210F" w14:paraId="312A3E4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28E453" w14:textId="77777777" w:rsidR="00D3210F" w:rsidRDefault="00000000">
            <w:r>
              <w:rPr>
                <w:sz w:val="19"/>
                <w:szCs w:val="19"/>
              </w:rPr>
              <w:t>SERPINA3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CC369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+3.12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56409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0.028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F92B5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Upregulated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FF6DF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Serpin family A member 3 (inflammation)</w:t>
            </w:r>
          </w:p>
        </w:tc>
      </w:tr>
      <w:tr w:rsidR="00D3210F" w14:paraId="59498881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A4D1D6" w14:textId="77777777" w:rsidR="00D3210F" w:rsidRDefault="00000000">
            <w:r>
              <w:rPr>
                <w:sz w:val="19"/>
                <w:szCs w:val="19"/>
              </w:rPr>
              <w:t>SLC2A2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12CB9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−1.86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1A542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0.021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31C0BC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FCAB6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Solute carrier family 2 member 2 (GLUT2)</w:t>
            </w:r>
          </w:p>
        </w:tc>
      </w:tr>
      <w:tr w:rsidR="00D3210F" w14:paraId="0FB868E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06AC21" w14:textId="77777777" w:rsidR="00D3210F" w:rsidRDefault="00000000">
            <w:r>
              <w:rPr>
                <w:sz w:val="19"/>
                <w:szCs w:val="19"/>
              </w:rPr>
              <w:t>IGFBP3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C06641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−1.14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A10E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0.024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A8671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885F2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Insulin-like growth factor binding protein 3</w:t>
            </w:r>
          </w:p>
        </w:tc>
      </w:tr>
      <w:tr w:rsidR="00D3210F" w14:paraId="3DE3101B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9CAC00" w14:textId="77777777" w:rsidR="00D3210F" w:rsidRDefault="00000000">
            <w:r>
              <w:rPr>
                <w:sz w:val="19"/>
                <w:szCs w:val="19"/>
              </w:rPr>
              <w:t>WNT6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7F462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−1.64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EB425C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0.018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1B3A8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1666D" w14:textId="77777777" w:rsidR="00D3210F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Wnt</w:t>
            </w:r>
            <w:proofErr w:type="spellEnd"/>
            <w:r>
              <w:rPr>
                <w:sz w:val="19"/>
                <w:szCs w:val="19"/>
              </w:rPr>
              <w:t xml:space="preserve"> family member 6</w:t>
            </w:r>
          </w:p>
        </w:tc>
      </w:tr>
      <w:tr w:rsidR="00D3210F" w14:paraId="2414EABD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EDB19A" w14:textId="77777777" w:rsidR="00D3210F" w:rsidRDefault="00000000">
            <w:r>
              <w:rPr>
                <w:sz w:val="19"/>
                <w:szCs w:val="19"/>
              </w:rPr>
              <w:t>DCBLD2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BC339F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−1.74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93641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0.049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748CE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4DF74C" w14:textId="77777777" w:rsidR="00D3210F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Discoidin</w:t>
            </w:r>
            <w:proofErr w:type="spellEnd"/>
            <w:r>
              <w:rPr>
                <w:sz w:val="19"/>
                <w:szCs w:val="19"/>
              </w:rPr>
              <w:t xml:space="preserve"> CUB and LCCL domain containing 2</w:t>
            </w:r>
          </w:p>
        </w:tc>
      </w:tr>
      <w:tr w:rsidR="00D3210F" w14:paraId="65ECC919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7E1D1D" w14:textId="77777777" w:rsidR="00D3210F" w:rsidRDefault="00000000">
            <w:r>
              <w:rPr>
                <w:sz w:val="19"/>
                <w:szCs w:val="19"/>
              </w:rPr>
              <w:t>SYT1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2FD42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+1.56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EB98B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0.045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4F752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Upregulated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B4D7775" w14:textId="77777777" w:rsidR="00D3210F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Synaptotagmin</w:t>
            </w:r>
            <w:proofErr w:type="spellEnd"/>
            <w:r>
              <w:rPr>
                <w:sz w:val="19"/>
                <w:szCs w:val="19"/>
              </w:rPr>
              <w:t xml:space="preserve"> 1 (vesicle exocytosis)</w:t>
            </w:r>
          </w:p>
        </w:tc>
      </w:tr>
      <w:tr w:rsidR="00D3210F" w14:paraId="4E3A82F3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EBBF30" w14:textId="77777777" w:rsidR="00D3210F" w:rsidRDefault="00000000">
            <w:r>
              <w:rPr>
                <w:sz w:val="19"/>
                <w:szCs w:val="19"/>
              </w:rPr>
              <w:t>MDFIC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127EF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+1.62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9E6E9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0.008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6CB3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Upregulated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FB833" w14:textId="77777777" w:rsidR="00D3210F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MyoD</w:t>
            </w:r>
            <w:proofErr w:type="spellEnd"/>
            <w:r>
              <w:rPr>
                <w:sz w:val="19"/>
                <w:szCs w:val="19"/>
              </w:rPr>
              <w:t xml:space="preserve"> family inhibitor domain containing</w:t>
            </w:r>
          </w:p>
        </w:tc>
      </w:tr>
      <w:tr w:rsidR="00D3210F" w14:paraId="1E8EF924" w14:textId="77777777">
        <w:tblPrEx>
          <w:tblCellMar>
            <w:top w:w="0" w:type="dxa"/>
            <w:bottom w:w="0" w:type="dxa"/>
          </w:tblCellMar>
        </w:tblPrEx>
        <w:tc>
          <w:tcPr>
            <w:tcW w:w="24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BE7906" w14:textId="77777777" w:rsidR="00D3210F" w:rsidRDefault="00000000">
            <w:r>
              <w:rPr>
                <w:sz w:val="19"/>
                <w:szCs w:val="19"/>
              </w:rPr>
              <w:t>...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359F5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2F97D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E1D46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E221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 (full list available in supplementary data files)</w:t>
            </w:r>
          </w:p>
        </w:tc>
      </w:tr>
    </w:tbl>
    <w:p w14:paraId="6DF8AEAB" w14:textId="77777777" w:rsidR="00D3210F" w:rsidRDefault="00D3210F">
      <w:pPr>
        <w:spacing w:after="160"/>
      </w:pPr>
    </w:p>
    <w:p w14:paraId="4CCC2136" w14:textId="77777777" w:rsidR="00334D97" w:rsidRDefault="00334D97">
      <w:pPr>
        <w:pStyle w:val="Heading1"/>
        <w:spacing w:before="300" w:after="120"/>
        <w:rPr>
          <w:b/>
          <w:bCs/>
          <w:color w:val="1F4E79"/>
          <w:sz w:val="28"/>
          <w:szCs w:val="28"/>
        </w:rPr>
      </w:pPr>
    </w:p>
    <w:p w14:paraId="7851D918" w14:textId="090CD821" w:rsidR="00D3210F" w:rsidRDefault="00000000">
      <w:pPr>
        <w:pStyle w:val="Heading1"/>
        <w:spacing w:before="300" w:after="120"/>
      </w:pPr>
      <w:r>
        <w:rPr>
          <w:b/>
          <w:bCs/>
          <w:color w:val="1F4E79"/>
          <w:sz w:val="28"/>
          <w:szCs w:val="28"/>
        </w:rPr>
        <w:t>Supplementary Table S2. Complete DEG list from GSE25724 (adj. p &lt; 0.05, |log2FC| ≥ 1)</w:t>
      </w:r>
    </w:p>
    <w:p w14:paraId="77025B09" w14:textId="77777777" w:rsidR="00D3210F" w:rsidRDefault="00000000">
      <w:pPr>
        <w:spacing w:after="160" w:line="360" w:lineRule="auto"/>
        <w:jc w:val="both"/>
      </w:pPr>
      <w:r>
        <w:rPr>
          <w:sz w:val="24"/>
          <w:szCs w:val="24"/>
        </w:rPr>
        <w:t xml:space="preserve">Total: 1,526 annotated </w:t>
      </w:r>
      <w:proofErr w:type="spellStart"/>
      <w:r>
        <w:rPr>
          <w:sz w:val="24"/>
          <w:szCs w:val="24"/>
        </w:rPr>
        <w:t>DEGs</w:t>
      </w:r>
      <w:proofErr w:type="spellEnd"/>
      <w:r>
        <w:rPr>
          <w:sz w:val="24"/>
          <w:szCs w:val="24"/>
        </w:rPr>
        <w:t xml:space="preserve"> (78 upregulated, 1,448 downregulated). Top 10 shown: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600"/>
        <w:gridCol w:w="1600"/>
        <w:gridCol w:w="1560"/>
        <w:gridCol w:w="2600"/>
      </w:tblGrid>
      <w:tr w:rsidR="00D3210F" w14:paraId="169577A6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6B6913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Gene Symbol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AABAAC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log2FC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7C817DF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adj. p-value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48B97B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Direction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0053A3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Gene Title</w:t>
            </w:r>
          </w:p>
        </w:tc>
      </w:tr>
      <w:tr w:rsidR="00D3210F" w14:paraId="6A64E18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1BE734" w14:textId="77777777" w:rsidR="00D3210F" w:rsidRDefault="00000000">
            <w:r>
              <w:rPr>
                <w:sz w:val="19"/>
                <w:szCs w:val="19"/>
              </w:rPr>
              <w:t>IAPP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81B62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−3.55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36684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0.010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AA7B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40FBA2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Islet amyloid polypeptide</w:t>
            </w:r>
          </w:p>
        </w:tc>
      </w:tr>
      <w:tr w:rsidR="00D3210F" w14:paraId="0380017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2DBC55" w14:textId="77777777" w:rsidR="00D3210F" w:rsidRDefault="00000000">
            <w:r>
              <w:rPr>
                <w:sz w:val="19"/>
                <w:szCs w:val="19"/>
              </w:rPr>
              <w:t>PCSK1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9EE81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−3.48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3B753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0.011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0C2F7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85F7C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Proprotein convertase subtilisin/</w:t>
            </w:r>
            <w:proofErr w:type="spellStart"/>
            <w:r>
              <w:rPr>
                <w:sz w:val="19"/>
                <w:szCs w:val="19"/>
              </w:rPr>
              <w:t>kexin</w:t>
            </w:r>
            <w:proofErr w:type="spellEnd"/>
            <w:r>
              <w:rPr>
                <w:sz w:val="19"/>
                <w:szCs w:val="19"/>
              </w:rPr>
              <w:t xml:space="preserve"> type 1</w:t>
            </w:r>
          </w:p>
        </w:tc>
      </w:tr>
      <w:tr w:rsidR="00D3210F" w14:paraId="1EB3F8C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C5CA9C" w14:textId="77777777" w:rsidR="00D3210F" w:rsidRDefault="00000000">
            <w:r>
              <w:rPr>
                <w:sz w:val="19"/>
                <w:szCs w:val="19"/>
              </w:rPr>
              <w:t>CPE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FAB75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−2.84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5830F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0.016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5B3B9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09CAB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Carboxypeptidase E</w:t>
            </w:r>
          </w:p>
        </w:tc>
      </w:tr>
      <w:tr w:rsidR="00D3210F" w14:paraId="20FA90A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5A9EDC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48D583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−1.05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D7DAD8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0.041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666A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4C523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Insulin</w:t>
            </w:r>
          </w:p>
        </w:tc>
      </w:tr>
      <w:tr w:rsidR="00D3210F" w14:paraId="351ECE7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CF305" w14:textId="77777777" w:rsidR="00D3210F" w:rsidRDefault="00000000">
            <w:r>
              <w:rPr>
                <w:sz w:val="19"/>
                <w:szCs w:val="19"/>
              </w:rPr>
              <w:t>SOX4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53ED2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+1.83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BE691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0.015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6D30C8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Upregulated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9430B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SRY-box transcription factor 4</w:t>
            </w:r>
          </w:p>
        </w:tc>
      </w:tr>
      <w:tr w:rsidR="00D3210F" w14:paraId="3888F7C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E3F5E9" w14:textId="77777777" w:rsidR="00D3210F" w:rsidRDefault="00000000">
            <w:r>
              <w:rPr>
                <w:sz w:val="19"/>
                <w:szCs w:val="19"/>
              </w:rPr>
              <w:t>...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5DD27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5F415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5AB651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112A1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... (full list available in supplementary data files)</w:t>
            </w:r>
          </w:p>
        </w:tc>
      </w:tr>
    </w:tbl>
    <w:p w14:paraId="79960F9D" w14:textId="77777777" w:rsidR="00D3210F" w:rsidRDefault="00D3210F">
      <w:pPr>
        <w:spacing w:after="160"/>
      </w:pPr>
    </w:p>
    <w:p w14:paraId="6A4F81C9" w14:textId="77777777" w:rsidR="00334D97" w:rsidRDefault="00334D97">
      <w:pPr>
        <w:pStyle w:val="Heading1"/>
        <w:spacing w:before="300" w:after="120"/>
        <w:rPr>
          <w:b/>
          <w:bCs/>
          <w:color w:val="1F4E79"/>
          <w:sz w:val="28"/>
          <w:szCs w:val="28"/>
        </w:rPr>
      </w:pPr>
    </w:p>
    <w:p w14:paraId="44B9054B" w14:textId="77777777" w:rsidR="00334D97" w:rsidRDefault="00334D97">
      <w:pPr>
        <w:pStyle w:val="Heading1"/>
        <w:spacing w:before="300" w:after="120"/>
        <w:rPr>
          <w:b/>
          <w:bCs/>
          <w:color w:val="1F4E79"/>
          <w:sz w:val="28"/>
          <w:szCs w:val="28"/>
        </w:rPr>
      </w:pPr>
    </w:p>
    <w:p w14:paraId="0CE1EC14" w14:textId="0732D8EF" w:rsidR="00D3210F" w:rsidRDefault="00000000">
      <w:pPr>
        <w:pStyle w:val="Heading1"/>
        <w:spacing w:before="300" w:after="120"/>
      </w:pPr>
      <w:r>
        <w:rPr>
          <w:b/>
          <w:bCs/>
          <w:color w:val="1F4E79"/>
          <w:sz w:val="28"/>
          <w:szCs w:val="28"/>
        </w:rPr>
        <w:t>Supplementary Table S3. Complete DEG list from GSE41762 (adj. p &lt; 0.05)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1600"/>
        <w:gridCol w:w="1600"/>
        <w:gridCol w:w="1560"/>
        <w:gridCol w:w="2600"/>
      </w:tblGrid>
      <w:tr w:rsidR="00D3210F" w14:paraId="5961B0D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22A806C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Gene Symbol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8DA22D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log2FC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936440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adj. p-value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079C52A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Direction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8DB4E5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Gene Title</w:t>
            </w:r>
          </w:p>
        </w:tc>
      </w:tr>
      <w:tr w:rsidR="00D3210F" w14:paraId="2F4705B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95D41" w14:textId="77777777" w:rsidR="00D3210F" w:rsidRDefault="00000000">
            <w:r>
              <w:rPr>
                <w:sz w:val="19"/>
                <w:szCs w:val="19"/>
              </w:rPr>
              <w:t>SLC2A2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0B4ED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−1.08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DC923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0.007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E1B7A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4F1E3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Solute carrier family 2 member 2 (GLUT2)</w:t>
            </w:r>
          </w:p>
        </w:tc>
      </w:tr>
      <w:tr w:rsidR="00D3210F" w14:paraId="299941F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B20562" w14:textId="77777777" w:rsidR="00D3210F" w:rsidRDefault="00000000">
            <w:r>
              <w:rPr>
                <w:sz w:val="19"/>
                <w:szCs w:val="19"/>
              </w:rPr>
              <w:t>GLP1R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2854F4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−0.72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3F25F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0.021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A15AE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D28999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Glucagon-like peptide-1 receptor</w:t>
            </w:r>
          </w:p>
        </w:tc>
      </w:tr>
      <w:tr w:rsidR="00D3210F" w14:paraId="3363D84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84BA8E" w14:textId="77777777" w:rsidR="00D3210F" w:rsidRDefault="00000000">
            <w:r>
              <w:rPr>
                <w:sz w:val="19"/>
                <w:szCs w:val="19"/>
              </w:rPr>
              <w:t>IAPP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F5D64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−0.68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29D22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0.018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A6F3D9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9B930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Islet amyloid polypeptide</w:t>
            </w:r>
          </w:p>
        </w:tc>
      </w:tr>
      <w:tr w:rsidR="00D3210F" w14:paraId="03B70567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6CA46A" w14:textId="77777777" w:rsidR="00D3210F" w:rsidRDefault="00000000">
            <w:r>
              <w:rPr>
                <w:sz w:val="19"/>
                <w:szCs w:val="19"/>
              </w:rPr>
              <w:t>ERO1B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EC25B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−0.65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6FA19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0.024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96FBF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Downregulated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4D11F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Endoplasmic reticulum oxidoreductase 1 beta</w:t>
            </w:r>
          </w:p>
        </w:tc>
      </w:tr>
      <w:tr w:rsidR="00D3210F" w14:paraId="6A8BE5D8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F56FDA3" w14:textId="77777777" w:rsidR="00D3210F" w:rsidRDefault="00000000">
            <w:r>
              <w:rPr>
                <w:sz w:val="19"/>
                <w:szCs w:val="19"/>
              </w:rPr>
              <w:t>PGC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4D190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+1.40</w:t>
            </w:r>
          </w:p>
        </w:tc>
        <w:tc>
          <w:tcPr>
            <w:tcW w:w="1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C6E27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0.021</w:t>
            </w:r>
          </w:p>
        </w:tc>
        <w:tc>
          <w:tcPr>
            <w:tcW w:w="15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EAA16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Upregulated</w:t>
            </w:r>
          </w:p>
        </w:tc>
        <w:tc>
          <w:tcPr>
            <w:tcW w:w="26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3FED9F" w14:textId="77777777" w:rsidR="00D3210F" w:rsidRDefault="00000000">
            <w:pPr>
              <w:jc w:val="center"/>
            </w:pPr>
            <w:proofErr w:type="spellStart"/>
            <w:r>
              <w:rPr>
                <w:sz w:val="19"/>
                <w:szCs w:val="19"/>
              </w:rPr>
              <w:t>Progastricsin</w:t>
            </w:r>
            <w:proofErr w:type="spellEnd"/>
            <w:r>
              <w:rPr>
                <w:sz w:val="19"/>
                <w:szCs w:val="19"/>
              </w:rPr>
              <w:t xml:space="preserve"> (pepsinogen C)</w:t>
            </w:r>
          </w:p>
        </w:tc>
      </w:tr>
    </w:tbl>
    <w:p w14:paraId="13FD7DB1" w14:textId="77777777" w:rsidR="00D3210F" w:rsidRDefault="00D3210F">
      <w:pPr>
        <w:spacing w:after="160"/>
      </w:pPr>
    </w:p>
    <w:p w14:paraId="2C6238D8" w14:textId="77777777" w:rsidR="00334D97" w:rsidRDefault="00334D97">
      <w:pPr>
        <w:pStyle w:val="Heading1"/>
        <w:spacing w:before="300" w:after="120"/>
        <w:rPr>
          <w:b/>
          <w:bCs/>
          <w:color w:val="1F4E79"/>
          <w:sz w:val="28"/>
          <w:szCs w:val="28"/>
        </w:rPr>
      </w:pPr>
    </w:p>
    <w:p w14:paraId="509D4E4D" w14:textId="77777777" w:rsidR="00334D97" w:rsidRDefault="00334D97">
      <w:pPr>
        <w:pStyle w:val="Heading1"/>
        <w:spacing w:before="300" w:after="120"/>
        <w:rPr>
          <w:b/>
          <w:bCs/>
          <w:color w:val="1F4E79"/>
          <w:sz w:val="28"/>
          <w:szCs w:val="28"/>
        </w:rPr>
      </w:pPr>
    </w:p>
    <w:p w14:paraId="7ECBAA31" w14:textId="4F2B7110" w:rsidR="00D3210F" w:rsidRDefault="00000000">
      <w:pPr>
        <w:pStyle w:val="Heading1"/>
        <w:spacing w:before="300" w:after="120"/>
      </w:pPr>
      <w:r>
        <w:rPr>
          <w:b/>
          <w:bCs/>
          <w:color w:val="1F4E79"/>
          <w:sz w:val="28"/>
          <w:szCs w:val="28"/>
        </w:rPr>
        <w:t>Supplementary Table S4. All 17 high-confidence STRING PPI interactions (confidence ≥ 0.700)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0"/>
        <w:gridCol w:w="2000"/>
        <w:gridCol w:w="2200"/>
        <w:gridCol w:w="3160"/>
      </w:tblGrid>
      <w:tr w:rsidR="00D3210F" w14:paraId="7885FB2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4D1129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Protein 1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598395F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Protein 2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DDC56F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Combined Score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EBF795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Evidence Notes</w:t>
            </w:r>
          </w:p>
        </w:tc>
      </w:tr>
      <w:tr w:rsidR="00D3210F" w14:paraId="629A43E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01C47D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DBD2D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IGFBP3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1345D5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0.995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0EEC22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Database</w:t>
            </w:r>
          </w:p>
        </w:tc>
      </w:tr>
      <w:tr w:rsidR="00D3210F" w14:paraId="59C76DE0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2AEB0D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882EA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IAPP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71DFA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0.984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9F067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Database</w:t>
            </w:r>
          </w:p>
        </w:tc>
      </w:tr>
      <w:tr w:rsidR="00D3210F" w14:paraId="6BD0B4B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CF0D34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C3A7421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CPE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98619F1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0.943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9DE11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Database</w:t>
            </w:r>
          </w:p>
        </w:tc>
      </w:tr>
      <w:tr w:rsidR="00D3210F" w14:paraId="6BB9F4EF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B30696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10846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SLC2A2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B544E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0.942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022378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Database + Co-expression</w:t>
            </w:r>
          </w:p>
        </w:tc>
      </w:tr>
      <w:tr w:rsidR="00D3210F" w14:paraId="3D66E66C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F6776C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5505B2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PCSK1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C5B6B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0.911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A006D1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Database</w:t>
            </w:r>
          </w:p>
        </w:tc>
      </w:tr>
      <w:tr w:rsidR="00D3210F" w14:paraId="6655161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A2A4DD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9B6DC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GLP1R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CF4DA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0.903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3AC4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Database</w:t>
            </w:r>
          </w:p>
        </w:tc>
      </w:tr>
      <w:tr w:rsidR="00D3210F" w14:paraId="4741588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3DDC61" w14:textId="77777777" w:rsidR="00D3210F" w:rsidRDefault="00000000">
            <w:r>
              <w:rPr>
                <w:sz w:val="19"/>
                <w:szCs w:val="19"/>
              </w:rPr>
              <w:t>CPE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53C558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PCSK1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A9B8D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0.894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23FA2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Database</w:t>
            </w:r>
          </w:p>
        </w:tc>
      </w:tr>
      <w:tr w:rsidR="00D3210F" w14:paraId="7D40D585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ED23A2" w14:textId="77777777" w:rsidR="00D3210F" w:rsidRDefault="00000000">
            <w:r>
              <w:rPr>
                <w:sz w:val="19"/>
                <w:szCs w:val="19"/>
              </w:rPr>
              <w:t>GLP1R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47CBE5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IAPP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09FDEB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0.796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2EC4C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Database + Text-mining</w:t>
            </w:r>
          </w:p>
        </w:tc>
      </w:tr>
      <w:tr w:rsidR="00D3210F" w14:paraId="6AB9AB4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4C427B" w14:textId="77777777" w:rsidR="00D3210F" w:rsidRDefault="00000000">
            <w:r>
              <w:rPr>
                <w:sz w:val="19"/>
                <w:szCs w:val="19"/>
              </w:rPr>
              <w:t>CALM3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79F499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CALM2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D6143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0.999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D197C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Co-expression</w:t>
            </w:r>
          </w:p>
        </w:tc>
      </w:tr>
      <w:tr w:rsidR="00D3210F" w14:paraId="56070BB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EC9CC7" w14:textId="77777777" w:rsidR="00D3210F" w:rsidRDefault="00000000">
            <w:r>
              <w:rPr>
                <w:sz w:val="19"/>
                <w:szCs w:val="19"/>
              </w:rPr>
              <w:t>CALM3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347844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CALM1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A9F5D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0.999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497B2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Co-expression</w:t>
            </w:r>
          </w:p>
        </w:tc>
      </w:tr>
      <w:tr w:rsidR="00D3210F" w14:paraId="5FD498BA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75874CB" w14:textId="77777777" w:rsidR="00D3210F" w:rsidRDefault="00000000">
            <w:r>
              <w:rPr>
                <w:sz w:val="19"/>
                <w:szCs w:val="19"/>
              </w:rPr>
              <w:t>CALM2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85746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CALM1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5CE5E8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0.999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0DC1E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Experimental + Co-expression</w:t>
            </w:r>
          </w:p>
        </w:tc>
      </w:tr>
      <w:tr w:rsidR="00D3210F" w14:paraId="69FCD26D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9F4014A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E27F6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CALM3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3E4E4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0.742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4E256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Database + Text-mining</w:t>
            </w:r>
          </w:p>
        </w:tc>
      </w:tr>
      <w:tr w:rsidR="00D3210F" w14:paraId="2F9A12F3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2197DC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CB9AD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SCG2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00856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0.762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0B4D1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Database + Co-expression</w:t>
            </w:r>
          </w:p>
        </w:tc>
      </w:tr>
      <w:tr w:rsidR="00D3210F" w14:paraId="4FF76961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D5BDB5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DBA2E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FGFR1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304F26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0.731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D315C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Database + Text-mining</w:t>
            </w:r>
          </w:p>
        </w:tc>
      </w:tr>
      <w:tr w:rsidR="00D3210F" w14:paraId="2FA7DD36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929244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F02275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SOX9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AC69B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0.721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601F9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Database</w:t>
            </w:r>
          </w:p>
        </w:tc>
      </w:tr>
      <w:tr w:rsidR="00D3210F" w14:paraId="3C174719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DE2ACC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71CA73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IRF7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7609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0.712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A514D8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Co-expression</w:t>
            </w:r>
          </w:p>
        </w:tc>
      </w:tr>
      <w:tr w:rsidR="00D3210F" w14:paraId="2FAB6872" w14:textId="77777777">
        <w:tblPrEx>
          <w:tblCellMar>
            <w:top w:w="0" w:type="dxa"/>
            <w:bottom w:w="0" w:type="dxa"/>
          </w:tblCellMar>
        </w:tblPrEx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40F5FE0" w14:textId="77777777" w:rsidR="00D3210F" w:rsidRDefault="00000000">
            <w:r>
              <w:rPr>
                <w:sz w:val="19"/>
                <w:szCs w:val="19"/>
              </w:rPr>
              <w:t>INS</w:t>
            </w:r>
          </w:p>
        </w:tc>
        <w:tc>
          <w:tcPr>
            <w:tcW w:w="20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DDED6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IFITM1</w:t>
            </w:r>
          </w:p>
        </w:tc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E8E71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0.706</w:t>
            </w:r>
          </w:p>
        </w:tc>
        <w:tc>
          <w:tcPr>
            <w:tcW w:w="31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9F5A44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Co-expression</w:t>
            </w:r>
          </w:p>
        </w:tc>
      </w:tr>
    </w:tbl>
    <w:p w14:paraId="5DD2A98A" w14:textId="77777777" w:rsidR="00D3210F" w:rsidRDefault="00D3210F">
      <w:pPr>
        <w:spacing w:after="160"/>
      </w:pPr>
    </w:p>
    <w:p w14:paraId="75BF01F3" w14:textId="77777777" w:rsidR="00D3210F" w:rsidRDefault="00000000">
      <w:pPr>
        <w:pStyle w:val="Heading1"/>
        <w:spacing w:before="300" w:after="120"/>
      </w:pPr>
      <w:r>
        <w:rPr>
          <w:b/>
          <w:bCs/>
          <w:color w:val="1F4E79"/>
          <w:sz w:val="28"/>
          <w:szCs w:val="28"/>
        </w:rPr>
        <w:lastRenderedPageBreak/>
        <w:t>Supplementary Table S5. All 25 FDA-approved antidiabetic compounds screened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0"/>
        <w:gridCol w:w="2500"/>
        <w:gridCol w:w="1200"/>
        <w:gridCol w:w="1200"/>
        <w:gridCol w:w="2260"/>
      </w:tblGrid>
      <w:tr w:rsidR="00D3210F" w14:paraId="0153568D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BBAB9EB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Drug Name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7B42EB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Drug Class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C2DCFA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MW (Da)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2A45816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LogP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2E75B6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401BC" w14:textId="77777777" w:rsidR="00D3210F" w:rsidRDefault="00000000">
            <w:pPr>
              <w:jc w:val="center"/>
            </w:pPr>
            <w:r>
              <w:rPr>
                <w:b/>
                <w:bCs/>
                <w:color w:val="FFFFFF"/>
              </w:rPr>
              <w:t>Best Target Affinity (kcal/mol)</w:t>
            </w:r>
          </w:p>
        </w:tc>
      </w:tr>
      <w:tr w:rsidR="00D3210F" w14:paraId="2C499C2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52C1D1C" w14:textId="77777777" w:rsidR="00D3210F" w:rsidRDefault="00000000">
            <w:r>
              <w:rPr>
                <w:sz w:val="19"/>
                <w:szCs w:val="19"/>
              </w:rPr>
              <w:t>Glimepiride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65BCB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(3rd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05ECD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531.67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5B893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3.21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AACA52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−11.2 (GLP1R)</w:t>
            </w:r>
          </w:p>
        </w:tc>
      </w:tr>
      <w:tr w:rsidR="00D3210F" w14:paraId="67EA550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F80764" w14:textId="77777777" w:rsidR="00D3210F" w:rsidRDefault="00000000">
            <w:r>
              <w:rPr>
                <w:sz w:val="19"/>
                <w:szCs w:val="19"/>
              </w:rPr>
              <w:t>Linagliptin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059E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BC5ACD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505.53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84773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2.46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DF55C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−9.5 (GLP1R)</w:t>
            </w:r>
          </w:p>
        </w:tc>
      </w:tr>
      <w:tr w:rsidR="00D3210F" w14:paraId="335A3CE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3CC23E4" w14:textId="77777777" w:rsidR="00D3210F" w:rsidRDefault="00000000">
            <w:r>
              <w:rPr>
                <w:sz w:val="19"/>
                <w:szCs w:val="19"/>
              </w:rPr>
              <w:t>Pioglitazone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989A67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Thiazolidinedione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0C3E56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343.42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644161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1.94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0FD48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−6.9 (CALM3)</w:t>
            </w:r>
          </w:p>
        </w:tc>
      </w:tr>
      <w:tr w:rsidR="00D3210F" w14:paraId="3809303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DE4FCB" w14:textId="77777777" w:rsidR="00D3210F" w:rsidRDefault="00000000">
            <w:r>
              <w:rPr>
                <w:sz w:val="19"/>
                <w:szCs w:val="19"/>
              </w:rPr>
              <w:t>Sitagliptin (benchmark)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A7E03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1522E3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407.31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8C30A2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2.51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D6A74A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−9.9 (GLP1R)</w:t>
            </w:r>
          </w:p>
        </w:tc>
      </w:tr>
      <w:tr w:rsidR="00D3210F" w14:paraId="275EA35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8C4F47" w14:textId="77777777" w:rsidR="00D3210F" w:rsidRDefault="00000000">
            <w:r>
              <w:rPr>
                <w:sz w:val="19"/>
                <w:szCs w:val="19"/>
              </w:rPr>
              <w:t>Empagliflozin (benchmark)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CA3CB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8753B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327.80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FA2EE7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1.72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8A32F6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−9.7 (GLP1R)</w:t>
            </w:r>
          </w:p>
        </w:tc>
      </w:tr>
      <w:tr w:rsidR="00D3210F" w14:paraId="7FCE9DA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4AE06EA" w14:textId="77777777" w:rsidR="00D3210F" w:rsidRDefault="00000000">
            <w:r>
              <w:rPr>
                <w:sz w:val="19"/>
                <w:szCs w:val="19"/>
              </w:rPr>
              <w:t>Metformin (benchmark)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34C40E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Biguanide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F63E97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129.16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004F8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-0.75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1F6B01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−8.3 (GLP1R)</w:t>
            </w:r>
          </w:p>
        </w:tc>
      </w:tr>
      <w:tr w:rsidR="00D3210F" w14:paraId="5CEEE972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83D395" w14:textId="77777777" w:rsidR="00D3210F" w:rsidRDefault="00000000">
            <w:r>
              <w:rPr>
                <w:sz w:val="19"/>
                <w:szCs w:val="19"/>
              </w:rPr>
              <w:t>Dapagliflozin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058DDF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47F03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408.88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ED87E7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2.44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78BCC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−8.5 (GLP1R)</w:t>
            </w:r>
          </w:p>
        </w:tc>
      </w:tr>
      <w:tr w:rsidR="00D3210F" w14:paraId="2E8EA52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47E9B5F" w14:textId="77777777" w:rsidR="00D3210F" w:rsidRDefault="00000000">
            <w:r>
              <w:rPr>
                <w:sz w:val="19"/>
                <w:szCs w:val="19"/>
              </w:rPr>
              <w:t>Glipizide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81B670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(2nd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E4B3C8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445.54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75DAC2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2.12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16AE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−9.8 (GLP1R)</w:t>
            </w:r>
          </w:p>
        </w:tc>
      </w:tr>
      <w:tr w:rsidR="00D3210F" w14:paraId="6DFD9DCE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630B29" w14:textId="77777777" w:rsidR="00D3210F" w:rsidRDefault="00000000">
            <w:r>
              <w:rPr>
                <w:sz w:val="19"/>
                <w:szCs w:val="19"/>
              </w:rPr>
              <w:t>Glyburide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FAFE1A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(2nd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6FF77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494.01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5747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2.98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02943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−10.1 (GLP1R)</w:t>
            </w:r>
          </w:p>
        </w:tc>
      </w:tr>
      <w:tr w:rsidR="00D3210F" w14:paraId="2FB54703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59BEA23" w14:textId="77777777" w:rsidR="00D3210F" w:rsidRDefault="00000000">
            <w:r>
              <w:rPr>
                <w:sz w:val="19"/>
                <w:szCs w:val="19"/>
              </w:rPr>
              <w:t>Alogliptin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215C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B9938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339.43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25DC35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1.50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1CA36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−8.2 (GLP1R)</w:t>
            </w:r>
          </w:p>
        </w:tc>
      </w:tr>
      <w:tr w:rsidR="00D3210F" w14:paraId="351EB8B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721874" w14:textId="77777777" w:rsidR="00D3210F" w:rsidRDefault="00000000">
            <w:r>
              <w:rPr>
                <w:sz w:val="19"/>
                <w:szCs w:val="19"/>
              </w:rPr>
              <w:t>Vildagliptin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C20F63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792F1F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303.40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B59D4A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0.88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407D9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−7.9 (GLP1R)</w:t>
            </w:r>
          </w:p>
        </w:tc>
      </w:tr>
      <w:tr w:rsidR="00D3210F" w14:paraId="115DC611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69FFF91" w14:textId="77777777" w:rsidR="00D3210F" w:rsidRDefault="00000000">
            <w:r>
              <w:rPr>
                <w:sz w:val="19"/>
                <w:szCs w:val="19"/>
              </w:rPr>
              <w:t>Teneligliptin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1C506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44E9C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426.57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C8CB2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1.72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826BE4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−8.8 (GLP1R)</w:t>
            </w:r>
          </w:p>
        </w:tc>
      </w:tr>
      <w:tr w:rsidR="00D3210F" w14:paraId="4118934B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58436B8" w14:textId="77777777" w:rsidR="00D3210F" w:rsidRDefault="00000000">
            <w:proofErr w:type="spellStart"/>
            <w:r>
              <w:rPr>
                <w:sz w:val="19"/>
                <w:szCs w:val="19"/>
              </w:rPr>
              <w:t>Evogliptin</w:t>
            </w:r>
            <w:proofErr w:type="spellEnd"/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C3401B1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DPP-4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231BCC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354.48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923806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1.85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20190B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−8.1 (GLP1R)</w:t>
            </w:r>
          </w:p>
        </w:tc>
      </w:tr>
      <w:tr w:rsidR="00D3210F" w14:paraId="2DEB700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D778B0" w14:textId="77777777" w:rsidR="00D3210F" w:rsidRDefault="00000000">
            <w:r>
              <w:rPr>
                <w:sz w:val="19"/>
                <w:szCs w:val="19"/>
              </w:rPr>
              <w:t>Ertugliflozin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3DECF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9B9020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437.93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8F538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2.05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A8365F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−8.3 (GLP1R)</w:t>
            </w:r>
          </w:p>
        </w:tc>
      </w:tr>
      <w:tr w:rsidR="00D3210F" w14:paraId="4C72557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347D7A" w14:textId="77777777" w:rsidR="00D3210F" w:rsidRDefault="00000000">
            <w:proofErr w:type="spellStart"/>
            <w:r>
              <w:rPr>
                <w:sz w:val="19"/>
                <w:szCs w:val="19"/>
              </w:rPr>
              <w:t>Bexagliflozin</w:t>
            </w:r>
            <w:proofErr w:type="spellEnd"/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4BE841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DF41B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454.94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EE9335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2.18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363885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−8.6 (GLP1R)</w:t>
            </w:r>
          </w:p>
        </w:tc>
      </w:tr>
      <w:tr w:rsidR="00D3210F" w14:paraId="2E0C47E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4654D4" w14:textId="77777777" w:rsidR="00D3210F" w:rsidRDefault="00000000">
            <w:r>
              <w:rPr>
                <w:sz w:val="19"/>
                <w:szCs w:val="19"/>
              </w:rPr>
              <w:t>Ipragliflozin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A31409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4E8829E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404.87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8BBD07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2.35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83A423F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−8.0 (GLP1R)</w:t>
            </w:r>
          </w:p>
        </w:tc>
      </w:tr>
      <w:tr w:rsidR="00D3210F" w14:paraId="40E664E6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2E1FD0" w14:textId="77777777" w:rsidR="00D3210F" w:rsidRDefault="00000000">
            <w:proofErr w:type="spellStart"/>
            <w:r>
              <w:rPr>
                <w:sz w:val="19"/>
                <w:szCs w:val="19"/>
              </w:rPr>
              <w:t>Sotagliflozin</w:t>
            </w:r>
            <w:proofErr w:type="spellEnd"/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C87345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SGLT2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EF0BC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425.92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2A2960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2.28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263274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−7.9 (GLP1R)</w:t>
            </w:r>
          </w:p>
        </w:tc>
      </w:tr>
      <w:tr w:rsidR="00D3210F" w14:paraId="7E40946F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1B9956F" w14:textId="77777777" w:rsidR="00D3210F" w:rsidRDefault="00000000">
            <w:r>
              <w:rPr>
                <w:sz w:val="19"/>
                <w:szCs w:val="19"/>
              </w:rPr>
              <w:t>Repaglinide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A6A0E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Meglitinide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77DF7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452.60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7C4A36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4.01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BCC78E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−8.9 (GLP1R)</w:t>
            </w:r>
          </w:p>
        </w:tc>
      </w:tr>
      <w:tr w:rsidR="00D3210F" w14:paraId="1529FB8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E8B5E4A" w14:textId="77777777" w:rsidR="00D3210F" w:rsidRDefault="00000000">
            <w:r>
              <w:rPr>
                <w:sz w:val="19"/>
                <w:szCs w:val="19"/>
              </w:rPr>
              <w:t>Nateglinide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3ACE90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Meglitinide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B7417C4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317.43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FC0A7D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2.62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CF3199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−7.5 (GLP1R)</w:t>
            </w:r>
          </w:p>
        </w:tc>
      </w:tr>
      <w:tr w:rsidR="00D3210F" w14:paraId="6B8D54B4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A2D764" w14:textId="77777777" w:rsidR="00D3210F" w:rsidRDefault="00000000">
            <w:r>
              <w:rPr>
                <w:sz w:val="19"/>
                <w:szCs w:val="19"/>
              </w:rPr>
              <w:t>Miglitol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02DC20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Alpha-glucosidase inhibitor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679C1A3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207.23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06796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-2.21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B6C79E6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−5.8 (CPE)</w:t>
            </w:r>
          </w:p>
        </w:tc>
      </w:tr>
      <w:tr w:rsidR="00D3210F" w14:paraId="5F662CFA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7F769AA" w14:textId="77777777" w:rsidR="00D3210F" w:rsidRDefault="00000000">
            <w:r>
              <w:rPr>
                <w:sz w:val="19"/>
                <w:szCs w:val="19"/>
              </w:rPr>
              <w:t>Tolbutamide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99D645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(1st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6203A2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270.35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D648387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1.60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41687D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−7.3 (CALM3)</w:t>
            </w:r>
          </w:p>
        </w:tc>
      </w:tr>
      <w:tr w:rsidR="00D3210F" w14:paraId="3CB52CE0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DD865E8" w14:textId="77777777" w:rsidR="00D3210F" w:rsidRDefault="00000000">
            <w:r>
              <w:rPr>
                <w:sz w:val="19"/>
                <w:szCs w:val="19"/>
              </w:rPr>
              <w:t>Tolazamide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1CA757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(1st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F09E7C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311.40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A0E371A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1.22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E64D11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−7.1 (CALM3)</w:t>
            </w:r>
          </w:p>
        </w:tc>
      </w:tr>
      <w:tr w:rsidR="00D3210F" w14:paraId="05CD5505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D8773F5" w14:textId="77777777" w:rsidR="00D3210F" w:rsidRDefault="00000000">
            <w:r>
              <w:rPr>
                <w:sz w:val="19"/>
                <w:szCs w:val="19"/>
              </w:rPr>
              <w:t>Acetohexamide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07824A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(1st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C23837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324.40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777A2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1.80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95B85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−7.5 (CALM3)</w:t>
            </w:r>
          </w:p>
        </w:tc>
      </w:tr>
      <w:tr w:rsidR="00D3210F" w14:paraId="67155B88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14366E0" w14:textId="77777777" w:rsidR="00D3210F" w:rsidRDefault="00000000">
            <w:r>
              <w:rPr>
                <w:sz w:val="19"/>
                <w:szCs w:val="19"/>
              </w:rPr>
              <w:t>Chlorpropamide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01CE72D9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Sulfonylurea (1st gen)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6818AFA5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276.74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6172B5B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1.55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EBF3FB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11E70772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−6.9 (CALM3)</w:t>
            </w:r>
          </w:p>
        </w:tc>
      </w:tr>
      <w:tr w:rsidR="00D3210F" w14:paraId="3D56DD0C" w14:textId="77777777">
        <w:tblPrEx>
          <w:tblCellMar>
            <w:top w:w="0" w:type="dxa"/>
            <w:bottom w:w="0" w:type="dxa"/>
          </w:tblCellMar>
        </w:tblPrEx>
        <w:tc>
          <w:tcPr>
            <w:tcW w:w="2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965564F" w14:textId="77777777" w:rsidR="00D3210F" w:rsidRDefault="00000000">
            <w:r>
              <w:rPr>
                <w:sz w:val="19"/>
                <w:szCs w:val="19"/>
              </w:rPr>
              <w:t>Dextrose</w:t>
            </w:r>
          </w:p>
        </w:tc>
        <w:tc>
          <w:tcPr>
            <w:tcW w:w="25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7FACEFBC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Glucose supplement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2875F3BD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180.16</w:t>
            </w:r>
          </w:p>
        </w:tc>
        <w:tc>
          <w:tcPr>
            <w:tcW w:w="120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501457A0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-3.20</w:t>
            </w:r>
          </w:p>
        </w:tc>
        <w:tc>
          <w:tcPr>
            <w:tcW w:w="2260" w:type="dxa"/>
            <w:tcBorders>
              <w:top w:val="single" w:sz="4" w:space="0" w:color="AAAAAA"/>
              <w:left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  <w:tcMar>
              <w:top w:w="60" w:type="dxa"/>
              <w:left w:w="100" w:type="dxa"/>
              <w:bottom w:w="60" w:type="dxa"/>
              <w:right w:w="100" w:type="dxa"/>
            </w:tcMar>
          </w:tcPr>
          <w:p w14:paraId="37727748" w14:textId="77777777" w:rsidR="00D3210F" w:rsidRDefault="00000000">
            <w:pPr>
              <w:jc w:val="center"/>
            </w:pPr>
            <w:r>
              <w:rPr>
                <w:sz w:val="19"/>
                <w:szCs w:val="19"/>
              </w:rPr>
              <w:t>−5.2 (CPE)</w:t>
            </w:r>
          </w:p>
        </w:tc>
      </w:tr>
    </w:tbl>
    <w:p w14:paraId="486AF1AC" w14:textId="77777777" w:rsidR="00443288" w:rsidRDefault="00443288"/>
    <w:sectPr w:rsidR="00443288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F32C2E"/>
    <w:multiLevelType w:val="hybridMultilevel"/>
    <w:tmpl w:val="8A464104"/>
    <w:lvl w:ilvl="0" w:tplc="BF0E0984">
      <w:start w:val="1"/>
      <w:numFmt w:val="bullet"/>
      <w:lvlText w:val="●"/>
      <w:lvlJc w:val="left"/>
      <w:pPr>
        <w:ind w:left="720" w:hanging="360"/>
      </w:pPr>
    </w:lvl>
    <w:lvl w:ilvl="1" w:tplc="8728A1D6">
      <w:start w:val="1"/>
      <w:numFmt w:val="bullet"/>
      <w:lvlText w:val="○"/>
      <w:lvlJc w:val="left"/>
      <w:pPr>
        <w:ind w:left="1440" w:hanging="360"/>
      </w:pPr>
    </w:lvl>
    <w:lvl w:ilvl="2" w:tplc="30709976">
      <w:start w:val="1"/>
      <w:numFmt w:val="bullet"/>
      <w:lvlText w:val="■"/>
      <w:lvlJc w:val="left"/>
      <w:pPr>
        <w:ind w:left="2160" w:hanging="360"/>
      </w:pPr>
    </w:lvl>
    <w:lvl w:ilvl="3" w:tplc="ECAE79FC">
      <w:start w:val="1"/>
      <w:numFmt w:val="bullet"/>
      <w:lvlText w:val="●"/>
      <w:lvlJc w:val="left"/>
      <w:pPr>
        <w:ind w:left="2880" w:hanging="360"/>
      </w:pPr>
    </w:lvl>
    <w:lvl w:ilvl="4" w:tplc="4AA06ADA">
      <w:start w:val="1"/>
      <w:numFmt w:val="bullet"/>
      <w:lvlText w:val="○"/>
      <w:lvlJc w:val="left"/>
      <w:pPr>
        <w:ind w:left="3600" w:hanging="360"/>
      </w:pPr>
    </w:lvl>
    <w:lvl w:ilvl="5" w:tplc="AE30060C">
      <w:start w:val="1"/>
      <w:numFmt w:val="bullet"/>
      <w:lvlText w:val="■"/>
      <w:lvlJc w:val="left"/>
      <w:pPr>
        <w:ind w:left="4320" w:hanging="360"/>
      </w:pPr>
    </w:lvl>
    <w:lvl w:ilvl="6" w:tplc="39BAFBC4">
      <w:start w:val="1"/>
      <w:numFmt w:val="bullet"/>
      <w:lvlText w:val="●"/>
      <w:lvlJc w:val="left"/>
      <w:pPr>
        <w:ind w:left="5040" w:hanging="360"/>
      </w:pPr>
    </w:lvl>
    <w:lvl w:ilvl="7" w:tplc="35B006CC">
      <w:start w:val="1"/>
      <w:numFmt w:val="bullet"/>
      <w:lvlText w:val="●"/>
      <w:lvlJc w:val="left"/>
      <w:pPr>
        <w:ind w:left="5760" w:hanging="360"/>
      </w:pPr>
    </w:lvl>
    <w:lvl w:ilvl="8" w:tplc="1FE84A14">
      <w:start w:val="1"/>
      <w:numFmt w:val="bullet"/>
      <w:lvlText w:val="●"/>
      <w:lvlJc w:val="left"/>
      <w:pPr>
        <w:ind w:left="6480" w:hanging="360"/>
      </w:pPr>
    </w:lvl>
  </w:abstractNum>
  <w:num w:numId="1" w16cid:durableId="159929256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210F"/>
    <w:rsid w:val="00334D97"/>
    <w:rsid w:val="00443288"/>
    <w:rsid w:val="00D3210F"/>
    <w:rsid w:val="00DF5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7ADF82"/>
  <w15:docId w15:val="{87515F99-E240-457A-8D57-5FD3F8AAE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KE" w:eastAsia="en-K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otieno jack</cp:lastModifiedBy>
  <cp:revision>2</cp:revision>
  <dcterms:created xsi:type="dcterms:W3CDTF">2026-07-08T04:45:00Z</dcterms:created>
  <dcterms:modified xsi:type="dcterms:W3CDTF">2026-07-10T17:06:00Z</dcterms:modified>
</cp:coreProperties>
</file>