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EA9CE5" w14:textId="77777777" w:rsidR="0010373B" w:rsidRPr="006B0147" w:rsidRDefault="0010373B" w:rsidP="0010373B">
      <w:pPr>
        <w:pStyle w:val="TAMainText"/>
        <w:rPr>
          <w:b/>
          <w:lang w:eastAsia="zh-CN"/>
        </w:rPr>
      </w:pPr>
      <w:r w:rsidRPr="006B0147">
        <w:rPr>
          <w:b/>
        </w:rPr>
        <w:t>Table 2. Substrate Scope</w:t>
      </w:r>
      <w:r w:rsidRPr="006B0147">
        <w:rPr>
          <w:rFonts w:hint="eastAsia"/>
          <w:b/>
          <w:lang w:eastAsia="zh-CN"/>
        </w:rPr>
        <w:t>s</w:t>
      </w:r>
    </w:p>
    <w:p w14:paraId="3291D708" w14:textId="77777777" w:rsidR="0010373B" w:rsidRPr="00D0729B" w:rsidRDefault="0010373B" w:rsidP="0010373B">
      <w:pPr>
        <w:pStyle w:val="TAMainText"/>
        <w:ind w:firstLineChars="300" w:firstLine="600"/>
        <w:rPr>
          <w:lang w:eastAsia="zh-CN"/>
        </w:rPr>
      </w:pPr>
      <w:r>
        <w:object w:dxaOrig="12395" w:dyaOrig="18395" w14:anchorId="57C8582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40.6pt;height:505.25pt" o:ole="">
            <v:imagedata r:id="rId4" o:title=""/>
          </v:shape>
          <o:OLEObject Type="Embed" ProgID="ChemDraw.Document.6.0" ShapeID="_x0000_i1025" DrawAspect="Content" ObjectID="_1698136467" r:id="rId5"/>
        </w:object>
      </w:r>
    </w:p>
    <w:p w14:paraId="1FF31F95" w14:textId="77777777" w:rsidR="0010373B" w:rsidRPr="006B0147" w:rsidRDefault="0010373B" w:rsidP="0010373B">
      <w:pPr>
        <w:pStyle w:val="TAMainText"/>
        <w:rPr>
          <w:iCs/>
          <w:sz w:val="16"/>
          <w:szCs w:val="16"/>
          <w:vertAlign w:val="superscript"/>
          <w:lang w:eastAsia="zh-CN"/>
        </w:rPr>
      </w:pPr>
      <w:proofErr w:type="spellStart"/>
      <w:r w:rsidRPr="006B0147">
        <w:rPr>
          <w:iCs/>
          <w:sz w:val="16"/>
          <w:szCs w:val="16"/>
          <w:vertAlign w:val="superscript"/>
        </w:rPr>
        <w:t>a</w:t>
      </w:r>
      <w:r w:rsidRPr="006B0147">
        <w:rPr>
          <w:sz w:val="16"/>
          <w:szCs w:val="16"/>
        </w:rPr>
        <w:t>Reaction</w:t>
      </w:r>
      <w:proofErr w:type="spellEnd"/>
      <w:r w:rsidRPr="006B0147">
        <w:rPr>
          <w:sz w:val="16"/>
          <w:szCs w:val="16"/>
        </w:rPr>
        <w:t xml:space="preserve"> conditions: </w:t>
      </w:r>
      <w:r w:rsidRPr="006B0147">
        <w:rPr>
          <w:b/>
          <w:bCs/>
          <w:sz w:val="16"/>
          <w:szCs w:val="16"/>
        </w:rPr>
        <w:t>1a</w:t>
      </w:r>
      <w:r w:rsidRPr="006B0147">
        <w:rPr>
          <w:sz w:val="16"/>
          <w:szCs w:val="16"/>
        </w:rPr>
        <w:t xml:space="preserve"> (0.1 mmol), </w:t>
      </w:r>
      <w:r w:rsidRPr="006B0147">
        <w:rPr>
          <w:b/>
          <w:bCs/>
          <w:sz w:val="16"/>
          <w:szCs w:val="16"/>
        </w:rPr>
        <w:t>2</w:t>
      </w:r>
      <w:r w:rsidRPr="006B0147">
        <w:rPr>
          <w:sz w:val="16"/>
          <w:szCs w:val="16"/>
        </w:rPr>
        <w:t xml:space="preserve"> (1.2 </w:t>
      </w:r>
      <w:proofErr w:type="spellStart"/>
      <w:r w:rsidRPr="006B0147">
        <w:rPr>
          <w:sz w:val="16"/>
          <w:szCs w:val="16"/>
        </w:rPr>
        <w:t>equiv</w:t>
      </w:r>
      <w:proofErr w:type="spellEnd"/>
      <w:r w:rsidRPr="006B0147">
        <w:rPr>
          <w:sz w:val="16"/>
          <w:szCs w:val="16"/>
        </w:rPr>
        <w:t xml:space="preserve">), </w:t>
      </w:r>
      <w:proofErr w:type="gramStart"/>
      <w:r w:rsidRPr="006B0147">
        <w:rPr>
          <w:sz w:val="16"/>
          <w:szCs w:val="16"/>
        </w:rPr>
        <w:t>Cu(</w:t>
      </w:r>
      <w:proofErr w:type="gramEnd"/>
      <w:r w:rsidRPr="006B0147">
        <w:rPr>
          <w:sz w:val="16"/>
          <w:szCs w:val="16"/>
        </w:rPr>
        <w:t>TFA)</w:t>
      </w:r>
      <w:r w:rsidRPr="006B0147">
        <w:rPr>
          <w:sz w:val="16"/>
          <w:szCs w:val="16"/>
          <w:vertAlign w:val="subscript"/>
        </w:rPr>
        <w:t>2</w:t>
      </w:r>
      <w:r w:rsidRPr="006B0147">
        <w:rPr>
          <w:sz w:val="16"/>
          <w:szCs w:val="16"/>
        </w:rPr>
        <w:sym w:font="Wingdings 2" w:char="F096"/>
      </w:r>
      <w:r w:rsidRPr="006B0147">
        <w:rPr>
          <w:sz w:val="16"/>
          <w:szCs w:val="16"/>
        </w:rPr>
        <w:t>H</w:t>
      </w:r>
      <w:r w:rsidRPr="006B0147">
        <w:rPr>
          <w:sz w:val="16"/>
          <w:szCs w:val="16"/>
          <w:vertAlign w:val="subscript"/>
        </w:rPr>
        <w:t>2</w:t>
      </w:r>
      <w:r w:rsidRPr="006B0147">
        <w:rPr>
          <w:sz w:val="16"/>
          <w:szCs w:val="16"/>
        </w:rPr>
        <w:t xml:space="preserve">O (10 mol %) and DCE (0.5 mL), stirred at 60 </w:t>
      </w:r>
      <w:proofErr w:type="spellStart"/>
      <w:r w:rsidRPr="006B0147">
        <w:rPr>
          <w:sz w:val="16"/>
          <w:szCs w:val="16"/>
          <w:vertAlign w:val="superscript"/>
        </w:rPr>
        <w:t>o</w:t>
      </w:r>
      <w:r w:rsidRPr="006B0147">
        <w:rPr>
          <w:sz w:val="16"/>
          <w:szCs w:val="16"/>
        </w:rPr>
        <w:t>C</w:t>
      </w:r>
      <w:proofErr w:type="spellEnd"/>
      <w:r w:rsidRPr="006B0147">
        <w:rPr>
          <w:sz w:val="16"/>
          <w:szCs w:val="16"/>
        </w:rPr>
        <w:t xml:space="preserve"> for 12 h under an O</w:t>
      </w:r>
      <w:r w:rsidRPr="006B0147">
        <w:rPr>
          <w:sz w:val="16"/>
          <w:szCs w:val="16"/>
          <w:vertAlign w:val="subscript"/>
        </w:rPr>
        <w:t>2</w:t>
      </w:r>
      <w:r w:rsidRPr="006B0147">
        <w:rPr>
          <w:sz w:val="16"/>
          <w:szCs w:val="16"/>
        </w:rPr>
        <w:t xml:space="preserve"> atmosphere (1 atm).</w:t>
      </w:r>
    </w:p>
    <w:p w14:paraId="4D0F4A28" w14:textId="77777777" w:rsidR="0010373B" w:rsidRPr="006B0147" w:rsidRDefault="0010373B" w:rsidP="0010373B">
      <w:pPr>
        <w:pStyle w:val="TAMainText"/>
        <w:rPr>
          <w:sz w:val="16"/>
          <w:szCs w:val="16"/>
          <w:lang w:eastAsia="zh-CN"/>
        </w:rPr>
      </w:pPr>
      <w:r w:rsidRPr="006B0147">
        <w:rPr>
          <w:iCs/>
          <w:sz w:val="16"/>
          <w:szCs w:val="16"/>
          <w:vertAlign w:val="superscript"/>
        </w:rPr>
        <w:t>b</w:t>
      </w:r>
      <w:r w:rsidRPr="006B0147">
        <w:rPr>
          <w:b/>
          <w:sz w:val="16"/>
          <w:szCs w:val="16"/>
        </w:rPr>
        <w:t>1a</w:t>
      </w:r>
      <w:r w:rsidRPr="006B0147">
        <w:rPr>
          <w:sz w:val="16"/>
          <w:szCs w:val="16"/>
        </w:rPr>
        <w:t xml:space="preserve"> (4.1 mmol, 1.0 g), </w:t>
      </w:r>
      <w:r w:rsidRPr="006B0147">
        <w:rPr>
          <w:b/>
          <w:sz w:val="16"/>
          <w:szCs w:val="16"/>
        </w:rPr>
        <w:t>2a</w:t>
      </w:r>
      <w:r w:rsidRPr="006B0147">
        <w:rPr>
          <w:sz w:val="16"/>
          <w:szCs w:val="16"/>
        </w:rPr>
        <w:t xml:space="preserve"> (4.9 mmol, 0.6 g), </w:t>
      </w:r>
      <w:proofErr w:type="gramStart"/>
      <w:r w:rsidRPr="006B0147">
        <w:rPr>
          <w:sz w:val="16"/>
          <w:szCs w:val="16"/>
        </w:rPr>
        <w:t>Cu(</w:t>
      </w:r>
      <w:proofErr w:type="gramEnd"/>
      <w:r w:rsidRPr="006B0147">
        <w:rPr>
          <w:sz w:val="16"/>
          <w:szCs w:val="16"/>
        </w:rPr>
        <w:t>TFA)</w:t>
      </w:r>
      <w:r w:rsidRPr="006B0147">
        <w:rPr>
          <w:sz w:val="16"/>
          <w:szCs w:val="16"/>
          <w:vertAlign w:val="subscript"/>
        </w:rPr>
        <w:t>2</w:t>
      </w:r>
      <w:r w:rsidRPr="006B0147">
        <w:rPr>
          <w:sz w:val="16"/>
          <w:szCs w:val="16"/>
        </w:rPr>
        <w:sym w:font="Wingdings 2" w:char="F096"/>
      </w:r>
      <w:r w:rsidRPr="006B0147">
        <w:rPr>
          <w:sz w:val="16"/>
          <w:szCs w:val="16"/>
        </w:rPr>
        <w:t>H</w:t>
      </w:r>
      <w:r w:rsidRPr="006B0147">
        <w:rPr>
          <w:sz w:val="16"/>
          <w:szCs w:val="16"/>
          <w:vertAlign w:val="subscript"/>
        </w:rPr>
        <w:t>2</w:t>
      </w:r>
      <w:r w:rsidRPr="006B0147">
        <w:rPr>
          <w:sz w:val="16"/>
          <w:szCs w:val="16"/>
        </w:rPr>
        <w:t>O (10 mol %), DCE (10.0 mL).</w:t>
      </w:r>
    </w:p>
    <w:p w14:paraId="5E9CAEC1" w14:textId="77777777" w:rsidR="0010373B" w:rsidRPr="006B0147" w:rsidRDefault="0010373B" w:rsidP="0010373B">
      <w:pPr>
        <w:pStyle w:val="TAMainText"/>
        <w:rPr>
          <w:sz w:val="16"/>
          <w:szCs w:val="16"/>
          <w:lang w:eastAsia="zh-CN"/>
        </w:rPr>
      </w:pPr>
      <w:proofErr w:type="spellStart"/>
      <w:r w:rsidRPr="006B0147">
        <w:rPr>
          <w:iCs/>
          <w:sz w:val="16"/>
          <w:szCs w:val="16"/>
          <w:vertAlign w:val="superscript"/>
          <w:lang w:eastAsia="zh-CN"/>
        </w:rPr>
        <w:t>c</w:t>
      </w:r>
      <w:r w:rsidRPr="006B0147">
        <w:rPr>
          <w:sz w:val="16"/>
          <w:szCs w:val="16"/>
        </w:rPr>
        <w:t>DTBP</w:t>
      </w:r>
      <w:proofErr w:type="spellEnd"/>
      <w:r w:rsidRPr="006B0147">
        <w:rPr>
          <w:sz w:val="16"/>
          <w:szCs w:val="16"/>
        </w:rPr>
        <w:t xml:space="preserve"> (2.0 </w:t>
      </w:r>
      <w:proofErr w:type="spellStart"/>
      <w:r w:rsidRPr="006B0147">
        <w:rPr>
          <w:sz w:val="16"/>
          <w:szCs w:val="16"/>
        </w:rPr>
        <w:t>equiv</w:t>
      </w:r>
      <w:proofErr w:type="spellEnd"/>
      <w:r w:rsidRPr="006B0147">
        <w:rPr>
          <w:sz w:val="16"/>
          <w:szCs w:val="16"/>
        </w:rPr>
        <w:t>) instead of O</w:t>
      </w:r>
      <w:r w:rsidRPr="006B0147">
        <w:rPr>
          <w:sz w:val="16"/>
          <w:szCs w:val="16"/>
          <w:vertAlign w:val="subscript"/>
        </w:rPr>
        <w:t>2</w:t>
      </w:r>
      <w:r w:rsidRPr="006B0147">
        <w:rPr>
          <w:sz w:val="16"/>
          <w:szCs w:val="16"/>
          <w:lang w:eastAsia="zh-CN"/>
        </w:rPr>
        <w:t xml:space="preserve">, </w:t>
      </w:r>
      <w:r w:rsidRPr="006B0147">
        <w:rPr>
          <w:sz w:val="16"/>
          <w:szCs w:val="16"/>
        </w:rPr>
        <w:t>under an argon atmosphere.</w:t>
      </w:r>
    </w:p>
    <w:p w14:paraId="3BE9143B" w14:textId="77777777" w:rsidR="0010373B" w:rsidRPr="006B0147" w:rsidRDefault="0010373B" w:rsidP="0010373B">
      <w:pPr>
        <w:pStyle w:val="TAMainText"/>
        <w:rPr>
          <w:sz w:val="16"/>
          <w:szCs w:val="16"/>
          <w:lang w:eastAsia="zh-CN"/>
        </w:rPr>
      </w:pPr>
      <w:proofErr w:type="spellStart"/>
      <w:r w:rsidRPr="006B0147">
        <w:rPr>
          <w:sz w:val="16"/>
          <w:szCs w:val="16"/>
          <w:vertAlign w:val="superscript"/>
          <w:lang w:eastAsia="zh-CN"/>
        </w:rPr>
        <w:t>d</w:t>
      </w:r>
      <w:r w:rsidRPr="006B0147">
        <w:rPr>
          <w:sz w:val="16"/>
          <w:szCs w:val="16"/>
        </w:rPr>
        <w:t>DTBP</w:t>
      </w:r>
      <w:proofErr w:type="spellEnd"/>
      <w:r w:rsidRPr="006B0147">
        <w:rPr>
          <w:sz w:val="16"/>
          <w:szCs w:val="16"/>
        </w:rPr>
        <w:t xml:space="preserve"> (2.0 </w:t>
      </w:r>
      <w:proofErr w:type="spellStart"/>
      <w:r w:rsidRPr="006B0147">
        <w:rPr>
          <w:sz w:val="16"/>
          <w:szCs w:val="16"/>
        </w:rPr>
        <w:t>equiv</w:t>
      </w:r>
      <w:proofErr w:type="spellEnd"/>
      <w:r w:rsidRPr="006B0147">
        <w:rPr>
          <w:sz w:val="16"/>
          <w:szCs w:val="16"/>
        </w:rPr>
        <w:t>) instead of O</w:t>
      </w:r>
      <w:r w:rsidRPr="006B0147">
        <w:rPr>
          <w:sz w:val="16"/>
          <w:szCs w:val="16"/>
          <w:vertAlign w:val="subscript"/>
        </w:rPr>
        <w:t>2</w:t>
      </w:r>
      <w:r w:rsidRPr="006B0147">
        <w:rPr>
          <w:sz w:val="16"/>
          <w:szCs w:val="16"/>
          <w:lang w:eastAsia="zh-CN"/>
        </w:rPr>
        <w:t xml:space="preserve">, </w:t>
      </w:r>
      <w:r w:rsidRPr="006B0147">
        <w:rPr>
          <w:sz w:val="16"/>
          <w:szCs w:val="16"/>
        </w:rPr>
        <w:t xml:space="preserve">80 </w:t>
      </w:r>
      <w:proofErr w:type="spellStart"/>
      <w:r w:rsidRPr="006B0147">
        <w:rPr>
          <w:sz w:val="16"/>
          <w:szCs w:val="16"/>
          <w:vertAlign w:val="superscript"/>
        </w:rPr>
        <w:t>o</w:t>
      </w:r>
      <w:r w:rsidRPr="006B0147">
        <w:rPr>
          <w:sz w:val="16"/>
          <w:szCs w:val="16"/>
        </w:rPr>
        <w:t>C</w:t>
      </w:r>
      <w:proofErr w:type="spellEnd"/>
      <w:r w:rsidRPr="006B0147">
        <w:rPr>
          <w:rFonts w:hint="eastAsia"/>
          <w:sz w:val="16"/>
          <w:szCs w:val="16"/>
          <w:lang w:eastAsia="zh-CN"/>
        </w:rPr>
        <w:t xml:space="preserve">, </w:t>
      </w:r>
      <w:r w:rsidRPr="006B0147">
        <w:rPr>
          <w:sz w:val="16"/>
          <w:szCs w:val="16"/>
        </w:rPr>
        <w:t>under an argon atmosphere.</w:t>
      </w:r>
    </w:p>
    <w:p w14:paraId="77B9E768" w14:textId="77777777" w:rsidR="0010373B" w:rsidRPr="006B0147" w:rsidRDefault="0010373B" w:rsidP="0010373B">
      <w:pPr>
        <w:pStyle w:val="TAMainText"/>
        <w:rPr>
          <w:sz w:val="16"/>
          <w:szCs w:val="16"/>
          <w:lang w:eastAsia="zh-CN"/>
        </w:rPr>
      </w:pPr>
      <w:proofErr w:type="spellStart"/>
      <w:r w:rsidRPr="006B0147">
        <w:rPr>
          <w:sz w:val="16"/>
          <w:szCs w:val="16"/>
        </w:rPr>
        <w:t>Bz</w:t>
      </w:r>
      <w:proofErr w:type="spellEnd"/>
      <w:r w:rsidRPr="006B0147">
        <w:rPr>
          <w:sz w:val="16"/>
          <w:szCs w:val="16"/>
        </w:rPr>
        <w:t xml:space="preserve"> = benzoyl. DTBP = di-</w:t>
      </w:r>
      <w:r w:rsidRPr="006B0147">
        <w:rPr>
          <w:i/>
          <w:sz w:val="16"/>
          <w:szCs w:val="16"/>
        </w:rPr>
        <w:t>tert</w:t>
      </w:r>
      <w:r w:rsidRPr="006B0147">
        <w:rPr>
          <w:sz w:val="16"/>
          <w:szCs w:val="16"/>
        </w:rPr>
        <w:t>-butyl peroxide.</w:t>
      </w:r>
    </w:p>
    <w:p w14:paraId="1D640806" w14:textId="77777777" w:rsidR="00AF2E74" w:rsidRDefault="00AF2E74"/>
    <w:sectPr w:rsidR="00AF2E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altName w:val="Web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373B"/>
    <w:rsid w:val="0010373B"/>
    <w:rsid w:val="00AF2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F67C68"/>
  <w15:chartTrackingRefBased/>
  <w15:docId w15:val="{DD141517-1983-4D1A-B84F-452EE0855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MainText">
    <w:name w:val="TA_Main_Text"/>
    <w:basedOn w:val="Normal"/>
    <w:link w:val="TAMainTextChar"/>
    <w:autoRedefine/>
    <w:uiPriority w:val="99"/>
    <w:rsid w:val="0010373B"/>
    <w:pPr>
      <w:spacing w:after="0" w:line="240" w:lineRule="auto"/>
      <w:jc w:val="both"/>
    </w:pPr>
    <w:rPr>
      <w:rFonts w:ascii="Times New Roman" w:eastAsiaTheme="minorEastAsia" w:hAnsi="Times New Roman" w:cs="Times New Roman"/>
      <w:kern w:val="21"/>
      <w:sz w:val="20"/>
      <w:szCs w:val="20"/>
    </w:rPr>
  </w:style>
  <w:style w:type="character" w:customStyle="1" w:styleId="TAMainTextChar">
    <w:name w:val="TA_Main_Text Char"/>
    <w:basedOn w:val="DefaultParagraphFont"/>
    <w:link w:val="TAMainText"/>
    <w:uiPriority w:val="99"/>
    <w:rsid w:val="0010373B"/>
    <w:rPr>
      <w:rFonts w:ascii="Times New Roman" w:eastAsiaTheme="minorEastAsia" w:hAnsi="Times New Roman" w:cs="Times New Roman"/>
      <w:kern w:val="21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Turner</dc:creator>
  <cp:keywords/>
  <dc:description/>
  <cp:lastModifiedBy>Katie Turner</cp:lastModifiedBy>
  <cp:revision>1</cp:revision>
  <dcterms:created xsi:type="dcterms:W3CDTF">2021-11-11T18:47:00Z</dcterms:created>
  <dcterms:modified xsi:type="dcterms:W3CDTF">2021-11-11T18:48:00Z</dcterms:modified>
</cp:coreProperties>
</file>