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CAB6D" w14:textId="182C3AF0" w:rsidR="008001DD" w:rsidRDefault="00E51468" w:rsidP="004569DB">
      <w:pPr>
        <w:adjustRightInd w:val="0"/>
        <w:snapToGrid w:val="0"/>
        <w:rPr>
          <w:rFonts w:eastAsia="DengXian"/>
          <w:b/>
          <w:sz w:val="28"/>
          <w:szCs w:val="28"/>
          <w:lang w:eastAsia="zh-CN"/>
        </w:rPr>
      </w:pPr>
      <w:r>
        <w:rPr>
          <w:rFonts w:eastAsia="DengXian"/>
          <w:b/>
          <w:sz w:val="28"/>
          <w:szCs w:val="28"/>
          <w:lang w:eastAsia="zh-CN"/>
        </w:rPr>
        <w:t xml:space="preserve">Directly Measured Hemodynamic Variability Reveals Network Target Engagement During Prefrontal </w:t>
      </w:r>
      <w:proofErr w:type="spellStart"/>
      <w:r>
        <w:rPr>
          <w:rFonts w:eastAsia="DengXian"/>
          <w:b/>
          <w:sz w:val="28"/>
          <w:szCs w:val="28"/>
          <w:lang w:eastAsia="zh-CN"/>
        </w:rPr>
        <w:t>iTBS</w:t>
      </w:r>
      <w:proofErr w:type="spellEnd"/>
    </w:p>
    <w:p w14:paraId="5E0A0CC8" w14:textId="1F2C8E15" w:rsidR="00E51468" w:rsidRPr="005B2FB8" w:rsidRDefault="00E35BE5" w:rsidP="004569DB">
      <w:pPr>
        <w:adjustRightInd w:val="0"/>
        <w:snapToGrid w:val="0"/>
        <w:rPr>
          <w:rFonts w:eastAsia="DengXian"/>
          <w:b/>
          <w:sz w:val="28"/>
          <w:szCs w:val="28"/>
          <w:lang w:eastAsia="zh-CN"/>
        </w:rPr>
      </w:pPr>
      <w:r>
        <w:rPr>
          <w:rFonts w:eastAsia="DengXian"/>
          <w:sz w:val="21"/>
          <w:szCs w:val="21"/>
          <w:lang w:val="en-HK" w:eastAsia="zh-CN"/>
        </w:rPr>
        <w:t>Running</w:t>
      </w:r>
      <w:r w:rsidR="00354A3A" w:rsidRPr="00354A3A">
        <w:rPr>
          <w:rFonts w:eastAsia="DengXian"/>
          <w:sz w:val="21"/>
          <w:szCs w:val="21"/>
          <w:lang w:val="en-HK" w:eastAsia="zh-CN"/>
        </w:rPr>
        <w:t xml:space="preserve"> title: TMS-fMRI-</w:t>
      </w:r>
      <w:proofErr w:type="spellStart"/>
      <w:r w:rsidR="00354A3A" w:rsidRPr="00354A3A">
        <w:rPr>
          <w:rFonts w:eastAsia="DengXian"/>
          <w:sz w:val="21"/>
          <w:szCs w:val="21"/>
          <w:lang w:val="en-HK" w:eastAsia="zh-CN"/>
        </w:rPr>
        <w:t>fNIRS</w:t>
      </w:r>
      <w:proofErr w:type="spellEnd"/>
      <w:r w:rsidR="00354A3A" w:rsidRPr="00354A3A">
        <w:rPr>
          <w:rFonts w:eastAsia="DengXian"/>
          <w:sz w:val="21"/>
          <w:szCs w:val="21"/>
          <w:lang w:val="en-HK" w:eastAsia="zh-CN"/>
        </w:rPr>
        <w:t xml:space="preserve"> measures variability of BOLD during </w:t>
      </w:r>
      <w:proofErr w:type="spellStart"/>
      <w:r w:rsidR="00354A3A" w:rsidRPr="00354A3A">
        <w:rPr>
          <w:rFonts w:eastAsia="DengXian"/>
          <w:sz w:val="21"/>
          <w:szCs w:val="21"/>
          <w:lang w:val="en-HK" w:eastAsia="zh-CN"/>
        </w:rPr>
        <w:t>iTBS</w:t>
      </w:r>
      <w:proofErr w:type="spellEnd"/>
    </w:p>
    <w:p w14:paraId="651956FA" w14:textId="77777777" w:rsidR="008001DD" w:rsidRDefault="008001DD" w:rsidP="008001DD">
      <w:pPr>
        <w:adjustRightInd w:val="0"/>
        <w:snapToGri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6B3D52A" w14:textId="791549C1" w:rsidR="008001DD" w:rsidRDefault="008001DD" w:rsidP="008001DD">
      <w:pPr>
        <w:adjustRightInd w:val="0"/>
        <w:snapToGrid w:val="0"/>
        <w:spacing w:line="360" w:lineRule="auto"/>
        <w:rPr>
          <w:rFonts w:eastAsia="DengXian"/>
          <w:b/>
          <w:bCs/>
          <w:i/>
          <w:iCs/>
          <w:sz w:val="21"/>
          <w:szCs w:val="21"/>
          <w:lang w:val="en-HK" w:eastAsia="zh-CN"/>
        </w:rPr>
      </w:pPr>
      <w:r w:rsidRPr="008001DD">
        <w:rPr>
          <w:rFonts w:eastAsia="DengXian"/>
          <w:b/>
          <w:bCs/>
          <w:i/>
          <w:iCs/>
          <w:sz w:val="21"/>
          <w:szCs w:val="21"/>
          <w:lang w:val="en-HK" w:eastAsia="zh-CN"/>
        </w:rPr>
        <w:t>Supplementary information</w:t>
      </w:r>
    </w:p>
    <w:p w14:paraId="362DE8A1" w14:textId="77777777" w:rsidR="008001DD" w:rsidRPr="008001DD" w:rsidRDefault="008001DD" w:rsidP="008001DD">
      <w:pPr>
        <w:adjustRightInd w:val="0"/>
        <w:snapToGrid w:val="0"/>
        <w:spacing w:line="360" w:lineRule="auto"/>
        <w:rPr>
          <w:rFonts w:eastAsia="DengXian"/>
          <w:b/>
          <w:bCs/>
          <w:i/>
          <w:iCs/>
          <w:sz w:val="21"/>
          <w:szCs w:val="21"/>
          <w:lang w:val="en-HK" w:eastAsia="zh-CN"/>
        </w:rPr>
      </w:pPr>
    </w:p>
    <w:p w14:paraId="2C0151D6" w14:textId="0BCFADC4" w:rsidR="00BF5362" w:rsidRPr="00D82A9C" w:rsidRDefault="008001DD" w:rsidP="00BF5362">
      <w:pPr>
        <w:adjustRightInd w:val="0"/>
        <w:snapToGrid w:val="0"/>
        <w:spacing w:line="360" w:lineRule="auto"/>
        <w:rPr>
          <w:rFonts w:eastAsia="DengXian"/>
          <w:sz w:val="21"/>
          <w:szCs w:val="21"/>
          <w:vertAlign w:val="superscript"/>
          <w:lang w:eastAsia="zh-CN"/>
        </w:rPr>
      </w:pPr>
      <w:r w:rsidRPr="008001DD">
        <w:rPr>
          <w:rFonts w:eastAsia="DengXian"/>
          <w:b/>
          <w:bCs/>
          <w:sz w:val="21"/>
          <w:szCs w:val="21"/>
          <w:lang w:val="en-HK" w:eastAsia="zh-CN"/>
        </w:rPr>
        <w:t>Authors:</w:t>
      </w:r>
      <w:r>
        <w:rPr>
          <w:rFonts w:eastAsia="DengXian"/>
          <w:sz w:val="21"/>
          <w:szCs w:val="21"/>
          <w:lang w:val="en-HK" w:eastAsia="zh-CN"/>
        </w:rPr>
        <w:t xml:space="preserve"> </w:t>
      </w:r>
      <w:r w:rsidR="00BF5362">
        <w:rPr>
          <w:rFonts w:eastAsia="DengXian"/>
          <w:sz w:val="21"/>
          <w:szCs w:val="21"/>
          <w:lang w:val="en-HK" w:eastAsia="zh-CN"/>
        </w:rPr>
        <w:t xml:space="preserve">Adam </w:t>
      </w:r>
      <w:r w:rsidR="00BF5362" w:rsidRPr="00113870">
        <w:rPr>
          <w:rFonts w:eastAsia="DengXian"/>
          <w:sz w:val="21"/>
          <w:szCs w:val="21"/>
          <w:lang w:val="en-HK" w:eastAsia="zh-CN"/>
        </w:rPr>
        <w:t>Weili X</w:t>
      </w:r>
      <w:r w:rsidR="00BF5362">
        <w:rPr>
          <w:rFonts w:eastAsia="DengXian"/>
          <w:sz w:val="21"/>
          <w:szCs w:val="21"/>
          <w:lang w:val="en-HK" w:eastAsia="zh-CN"/>
        </w:rPr>
        <w:t>ia</w:t>
      </w:r>
      <w:r w:rsidR="00BF5362" w:rsidRPr="00113870">
        <w:rPr>
          <w:rFonts w:eastAsia="DengXian"/>
          <w:sz w:val="21"/>
          <w:szCs w:val="21"/>
          <w:vertAlign w:val="superscript"/>
          <w:lang w:val="en-HK" w:eastAsia="zh-CN"/>
        </w:rPr>
        <w:t>1</w:t>
      </w:r>
      <w:r w:rsidR="00BF5362" w:rsidRPr="00113870">
        <w:rPr>
          <w:rFonts w:eastAsia="DengXian"/>
          <w:sz w:val="21"/>
          <w:szCs w:val="21"/>
          <w:lang w:val="en-HK" w:eastAsia="zh-CN"/>
        </w:rPr>
        <w:t xml:space="preserve">, </w:t>
      </w:r>
      <w:r w:rsidR="00BF5362">
        <w:rPr>
          <w:rFonts w:eastAsia="DengXian"/>
          <w:sz w:val="21"/>
          <w:szCs w:val="21"/>
          <w:lang w:val="en-HK" w:eastAsia="zh-CN"/>
        </w:rPr>
        <w:t>Nancy M.X.Y.</w:t>
      </w:r>
      <w:r w:rsidR="00BF5362" w:rsidRPr="00113870">
        <w:rPr>
          <w:rFonts w:eastAsia="DengXian"/>
          <w:sz w:val="21"/>
          <w:szCs w:val="21"/>
          <w:lang w:val="en-HK" w:eastAsia="zh-CN"/>
        </w:rPr>
        <w:t xml:space="preserve"> S</w:t>
      </w:r>
      <w:r w:rsidR="00BF5362">
        <w:rPr>
          <w:rFonts w:eastAsia="DengXian"/>
          <w:sz w:val="21"/>
          <w:szCs w:val="21"/>
          <w:lang w:val="en-HK" w:eastAsia="zh-CN"/>
        </w:rPr>
        <w:t>hi</w:t>
      </w:r>
      <w:r w:rsidR="00BF5362" w:rsidRPr="00113870">
        <w:rPr>
          <w:rFonts w:eastAsia="DengXian"/>
          <w:sz w:val="21"/>
          <w:szCs w:val="21"/>
          <w:vertAlign w:val="superscript"/>
          <w:lang w:val="en-HK" w:eastAsia="zh-CN"/>
        </w:rPr>
        <w:t>1</w:t>
      </w:r>
      <w:r w:rsidR="00BF5362" w:rsidRPr="00113870">
        <w:rPr>
          <w:rFonts w:eastAsia="DengXian"/>
          <w:sz w:val="21"/>
          <w:szCs w:val="21"/>
          <w:lang w:val="en-HK" w:eastAsia="zh-CN"/>
        </w:rPr>
        <w:t>, Ivan K.Y. C</w:t>
      </w:r>
      <w:r w:rsidR="00BF5362">
        <w:rPr>
          <w:rFonts w:eastAsia="DengXian"/>
          <w:sz w:val="21"/>
          <w:szCs w:val="21"/>
          <w:lang w:val="en-HK" w:eastAsia="zh-CN"/>
        </w:rPr>
        <w:t>hak</w:t>
      </w:r>
      <w:r w:rsidR="00BF5362" w:rsidRPr="00113870">
        <w:rPr>
          <w:rFonts w:eastAsia="DengXian"/>
          <w:sz w:val="21"/>
          <w:szCs w:val="21"/>
          <w:vertAlign w:val="superscript"/>
          <w:lang w:val="en-HK" w:eastAsia="zh-CN"/>
        </w:rPr>
        <w:t>1</w:t>
      </w:r>
      <w:r w:rsidR="00BF5362" w:rsidRPr="00113870">
        <w:rPr>
          <w:rFonts w:eastAsia="DengXian"/>
          <w:sz w:val="21"/>
          <w:szCs w:val="21"/>
          <w:lang w:val="en-HK" w:eastAsia="zh-CN"/>
        </w:rPr>
        <w:t>, Alvin H.P. T</w:t>
      </w:r>
      <w:r w:rsidR="00BF5362">
        <w:rPr>
          <w:rFonts w:eastAsia="DengXian"/>
          <w:sz w:val="21"/>
          <w:szCs w:val="21"/>
          <w:lang w:val="en-HK" w:eastAsia="zh-CN"/>
        </w:rPr>
        <w:t>ang</w:t>
      </w:r>
      <w:r w:rsidR="00BF5362" w:rsidRPr="00113870">
        <w:rPr>
          <w:rFonts w:eastAsia="DengXian"/>
          <w:sz w:val="21"/>
          <w:szCs w:val="21"/>
          <w:vertAlign w:val="superscript"/>
          <w:lang w:val="en-HK" w:eastAsia="zh-CN"/>
        </w:rPr>
        <w:t>1</w:t>
      </w:r>
      <w:r w:rsidR="00BF5362" w:rsidRPr="00113870">
        <w:rPr>
          <w:rFonts w:eastAsia="DengXian"/>
          <w:sz w:val="21"/>
          <w:szCs w:val="21"/>
          <w:lang w:val="en-HK" w:eastAsia="zh-CN"/>
        </w:rPr>
        <w:t>, Tim T.Z. L</w:t>
      </w:r>
      <w:r w:rsidR="00BF5362">
        <w:rPr>
          <w:rFonts w:eastAsia="DengXian"/>
          <w:sz w:val="21"/>
          <w:szCs w:val="21"/>
          <w:lang w:val="en-HK" w:eastAsia="zh-CN"/>
        </w:rPr>
        <w:t>in</w:t>
      </w:r>
      <w:r w:rsidR="00BF5362" w:rsidRPr="00113870">
        <w:rPr>
          <w:rFonts w:eastAsia="DengXian"/>
          <w:sz w:val="21"/>
          <w:szCs w:val="21"/>
          <w:vertAlign w:val="superscript"/>
          <w:lang w:val="en-HK" w:eastAsia="zh-CN"/>
        </w:rPr>
        <w:t>1</w:t>
      </w:r>
      <w:r w:rsidR="00BF5362" w:rsidRPr="00113870">
        <w:rPr>
          <w:rFonts w:eastAsia="DengXian"/>
          <w:sz w:val="21"/>
          <w:szCs w:val="21"/>
          <w:lang w:val="en-HK" w:eastAsia="zh-CN"/>
        </w:rPr>
        <w:t xml:space="preserve">, </w:t>
      </w:r>
      <w:r w:rsidR="00BF5362">
        <w:rPr>
          <w:rFonts w:eastAsia="DengXian"/>
          <w:sz w:val="21"/>
          <w:szCs w:val="21"/>
          <w:lang w:val="en-HK" w:eastAsia="zh-CN"/>
        </w:rPr>
        <w:t xml:space="preserve">Sharie </w:t>
      </w:r>
      <w:r w:rsidR="00BF5362" w:rsidRPr="00113870">
        <w:rPr>
          <w:rFonts w:eastAsia="DengXian"/>
          <w:sz w:val="21"/>
          <w:szCs w:val="21"/>
          <w:lang w:val="en-HK" w:eastAsia="zh-CN"/>
        </w:rPr>
        <w:t>Xiao Wang</w:t>
      </w:r>
      <w:r w:rsidR="00BF5362" w:rsidRPr="00113870">
        <w:rPr>
          <w:rFonts w:eastAsia="DengXian"/>
          <w:sz w:val="21"/>
          <w:szCs w:val="21"/>
          <w:vertAlign w:val="superscript"/>
          <w:lang w:val="en-HK" w:eastAsia="zh-CN"/>
        </w:rPr>
        <w:t>1</w:t>
      </w:r>
      <w:r w:rsidR="00BF5362" w:rsidRPr="00113870">
        <w:rPr>
          <w:rFonts w:eastAsia="DengXian"/>
          <w:sz w:val="21"/>
          <w:szCs w:val="21"/>
          <w:lang w:val="en-HK" w:eastAsia="zh-CN"/>
        </w:rPr>
        <w:t>,</w:t>
      </w:r>
      <w:r w:rsidR="00BF5362" w:rsidRPr="00CD6869">
        <w:rPr>
          <w:rFonts w:eastAsia="DengXian"/>
          <w:sz w:val="21"/>
          <w:szCs w:val="21"/>
          <w:lang w:val="en-HK" w:eastAsia="zh-CN"/>
        </w:rPr>
        <w:t xml:space="preserve"> Penny Ping Qin</w:t>
      </w:r>
      <w:r w:rsidR="00BF5362" w:rsidRPr="00CD6869">
        <w:rPr>
          <w:rFonts w:eastAsia="DengXian"/>
          <w:sz w:val="21"/>
          <w:szCs w:val="21"/>
          <w:vertAlign w:val="superscript"/>
          <w:lang w:val="en-HK" w:eastAsia="zh-CN"/>
        </w:rPr>
        <w:t>1</w:t>
      </w:r>
      <w:r w:rsidR="00BF5362" w:rsidRPr="00CD6869">
        <w:rPr>
          <w:rFonts w:eastAsia="DengXian"/>
          <w:sz w:val="21"/>
          <w:szCs w:val="21"/>
          <w:lang w:val="en-HK" w:eastAsia="zh-CN"/>
        </w:rPr>
        <w:t>,</w:t>
      </w:r>
      <w:r w:rsidR="00BF5362" w:rsidRPr="00CD6869">
        <w:t xml:space="preserve"> </w:t>
      </w:r>
      <w:proofErr w:type="spellStart"/>
      <w:r w:rsidR="00BF5362" w:rsidRPr="00CD6869">
        <w:rPr>
          <w:rFonts w:eastAsia="DengXian"/>
          <w:sz w:val="21"/>
          <w:szCs w:val="21"/>
          <w:lang w:val="en-HK" w:eastAsia="zh-CN"/>
        </w:rPr>
        <w:t>Minxia</w:t>
      </w:r>
      <w:proofErr w:type="spellEnd"/>
      <w:r w:rsidR="00BF5362" w:rsidRPr="00CD6869">
        <w:rPr>
          <w:rFonts w:eastAsia="DengXian"/>
          <w:sz w:val="21"/>
          <w:szCs w:val="21"/>
          <w:lang w:val="en-HK" w:eastAsia="zh-CN"/>
        </w:rPr>
        <w:t xml:space="preserve"> Jin</w:t>
      </w:r>
      <w:r w:rsidR="00BF5362" w:rsidRPr="00CD6869">
        <w:rPr>
          <w:rFonts w:eastAsia="DengXian"/>
          <w:sz w:val="21"/>
          <w:szCs w:val="21"/>
          <w:vertAlign w:val="superscript"/>
          <w:lang w:val="en-HK" w:eastAsia="zh-CN"/>
        </w:rPr>
        <w:t>1,2</w:t>
      </w:r>
      <w:r w:rsidR="00BF5362" w:rsidRPr="00CD6869">
        <w:rPr>
          <w:rFonts w:eastAsia="DengXian"/>
          <w:sz w:val="21"/>
          <w:szCs w:val="21"/>
          <w:lang w:val="en-HK" w:eastAsia="zh-CN"/>
        </w:rPr>
        <w:t>, Bella Bingbing Zhang</w:t>
      </w:r>
      <w:r w:rsidR="00BF5362" w:rsidRPr="00CD6869">
        <w:rPr>
          <w:rFonts w:eastAsia="DengXian"/>
          <w:sz w:val="21"/>
          <w:szCs w:val="21"/>
          <w:vertAlign w:val="superscript"/>
          <w:lang w:val="en-HK" w:eastAsia="zh-CN"/>
        </w:rPr>
        <w:t>1</w:t>
      </w:r>
      <w:r w:rsidR="00BF5362" w:rsidRPr="00CD6869">
        <w:rPr>
          <w:rFonts w:eastAsia="DengXian"/>
          <w:sz w:val="21"/>
          <w:szCs w:val="21"/>
          <w:lang w:val="en-HK" w:eastAsia="zh-CN"/>
        </w:rPr>
        <w:t>, Rebecca L.D. Kan</w:t>
      </w:r>
      <w:r w:rsidR="00BF5362" w:rsidRPr="00CD6869">
        <w:rPr>
          <w:rFonts w:eastAsia="DengXian"/>
          <w:sz w:val="21"/>
          <w:szCs w:val="21"/>
          <w:vertAlign w:val="superscript"/>
          <w:lang w:val="en-HK" w:eastAsia="zh-CN"/>
        </w:rPr>
        <w:t>1</w:t>
      </w:r>
      <w:r w:rsidR="00BF5362">
        <w:rPr>
          <w:rFonts w:eastAsia="DengXian"/>
          <w:sz w:val="21"/>
          <w:szCs w:val="21"/>
          <w:lang w:val="en-HK" w:eastAsia="zh-CN"/>
        </w:rPr>
        <w:t>,</w:t>
      </w:r>
      <w:r w:rsidR="00BF5362">
        <w:rPr>
          <w:rFonts w:eastAsia="DengXian" w:hint="eastAsia"/>
          <w:sz w:val="21"/>
          <w:szCs w:val="21"/>
          <w:lang w:val="en-HK" w:eastAsia="zh-CN"/>
        </w:rPr>
        <w:t xml:space="preserve"> </w:t>
      </w:r>
      <w:proofErr w:type="spellStart"/>
      <w:r w:rsidR="00682524">
        <w:rPr>
          <w:rFonts w:eastAsia="DengXian"/>
          <w:sz w:val="21"/>
          <w:szCs w:val="21"/>
          <w:lang w:val="en-HK" w:eastAsia="zh-CN"/>
        </w:rPr>
        <w:t>Rongxia</w:t>
      </w:r>
      <w:proofErr w:type="spellEnd"/>
      <w:r w:rsidR="00682524">
        <w:rPr>
          <w:rFonts w:eastAsia="DengXian"/>
          <w:sz w:val="21"/>
          <w:szCs w:val="21"/>
          <w:lang w:val="en-HK" w:eastAsia="zh-CN"/>
        </w:rPr>
        <w:t xml:space="preserve"> Dai</w:t>
      </w:r>
      <w:r w:rsidR="00682524" w:rsidRPr="00580651">
        <w:rPr>
          <w:rFonts w:eastAsia="DengXian"/>
          <w:sz w:val="21"/>
          <w:szCs w:val="21"/>
          <w:vertAlign w:val="superscript"/>
          <w:lang w:val="en-HK" w:eastAsia="zh-CN"/>
        </w:rPr>
        <w:t>2</w:t>
      </w:r>
      <w:r w:rsidR="00682524">
        <w:rPr>
          <w:rFonts w:eastAsia="DengXian"/>
          <w:sz w:val="21"/>
          <w:szCs w:val="21"/>
          <w:lang w:val="en-HK" w:eastAsia="zh-CN"/>
        </w:rPr>
        <w:t xml:space="preserve">, </w:t>
      </w:r>
      <w:r w:rsidR="00E35439">
        <w:rPr>
          <w:rFonts w:eastAsia="DengXian"/>
          <w:sz w:val="21"/>
          <w:szCs w:val="21"/>
          <w:lang w:val="en-HK" w:eastAsia="zh-CN"/>
        </w:rPr>
        <w:t>Robin F.H. Cash</w:t>
      </w:r>
      <w:r w:rsidR="00E35439" w:rsidRPr="00580651">
        <w:rPr>
          <w:rFonts w:eastAsia="DengXian"/>
          <w:sz w:val="21"/>
          <w:szCs w:val="21"/>
          <w:vertAlign w:val="superscript"/>
          <w:lang w:val="en-HK" w:eastAsia="zh-CN"/>
        </w:rPr>
        <w:t>3,4</w:t>
      </w:r>
      <w:r w:rsidR="00E35439">
        <w:rPr>
          <w:rFonts w:eastAsia="DengXian"/>
          <w:sz w:val="21"/>
          <w:szCs w:val="21"/>
          <w:lang w:val="en-HK" w:eastAsia="zh-CN"/>
        </w:rPr>
        <w:t xml:space="preserve">, </w:t>
      </w:r>
      <w:r w:rsidR="00BF5362">
        <w:rPr>
          <w:rFonts w:eastAsia="DengXian"/>
          <w:sz w:val="21"/>
          <w:szCs w:val="21"/>
          <w:lang w:val="en-HK" w:eastAsia="zh-CN"/>
        </w:rPr>
        <w:t>Andrew Zalesky</w:t>
      </w:r>
      <w:r w:rsidR="00BF5362" w:rsidRPr="0008233F">
        <w:rPr>
          <w:rFonts w:eastAsia="DengXian"/>
          <w:sz w:val="21"/>
          <w:szCs w:val="21"/>
          <w:vertAlign w:val="superscript"/>
          <w:lang w:val="en-HK" w:eastAsia="zh-CN"/>
        </w:rPr>
        <w:t>3,</w:t>
      </w:r>
      <w:r w:rsidR="00BF5362" w:rsidRPr="005D4506">
        <w:rPr>
          <w:rFonts w:eastAsia="DengXian"/>
          <w:sz w:val="21"/>
          <w:szCs w:val="21"/>
          <w:vertAlign w:val="superscript"/>
          <w:lang w:val="en-HK" w:eastAsia="zh-CN"/>
        </w:rPr>
        <w:t>4</w:t>
      </w:r>
      <w:r w:rsidR="00BF5362">
        <w:rPr>
          <w:rFonts w:eastAsia="DengXian"/>
          <w:sz w:val="21"/>
          <w:szCs w:val="21"/>
          <w:lang w:val="en-HK" w:eastAsia="zh-CN"/>
        </w:rPr>
        <w:t xml:space="preserve">, </w:t>
      </w:r>
      <w:r w:rsidR="00BF5362" w:rsidRPr="005D4506">
        <w:rPr>
          <w:rFonts w:eastAsia="DengXian"/>
          <w:sz w:val="21"/>
          <w:szCs w:val="21"/>
          <w:lang w:val="en-HK" w:eastAsia="zh-CN"/>
        </w:rPr>
        <w:t>Frank Padberg</w:t>
      </w:r>
      <w:r w:rsidR="00BF5362" w:rsidRPr="0008233F">
        <w:rPr>
          <w:rFonts w:eastAsia="DengXian"/>
          <w:sz w:val="21"/>
          <w:szCs w:val="21"/>
          <w:vertAlign w:val="superscript"/>
          <w:lang w:val="en-HK" w:eastAsia="zh-CN"/>
        </w:rPr>
        <w:t>5,6</w:t>
      </w:r>
      <w:r w:rsidR="00BF5362">
        <w:rPr>
          <w:rFonts w:eastAsia="DengXian"/>
          <w:sz w:val="21"/>
          <w:szCs w:val="21"/>
          <w:lang w:val="en-HK" w:eastAsia="zh-CN"/>
        </w:rPr>
        <w:t xml:space="preserve">, </w:t>
      </w:r>
      <w:r w:rsidR="00BF5362" w:rsidRPr="00113870">
        <w:rPr>
          <w:rFonts w:eastAsia="DengXian"/>
          <w:sz w:val="21"/>
          <w:szCs w:val="21"/>
          <w:lang w:val="en-HK" w:eastAsia="zh-CN"/>
        </w:rPr>
        <w:t>Martin Tik</w:t>
      </w:r>
      <w:r w:rsidR="00BF5362">
        <w:rPr>
          <w:rFonts w:eastAsia="DengXian"/>
          <w:sz w:val="21"/>
          <w:szCs w:val="21"/>
          <w:vertAlign w:val="superscript"/>
          <w:lang w:val="en-HK" w:eastAsia="zh-CN"/>
        </w:rPr>
        <w:t>7</w:t>
      </w:r>
      <w:r w:rsidR="00E51468">
        <w:rPr>
          <w:rFonts w:eastAsia="DengXian"/>
          <w:sz w:val="21"/>
          <w:szCs w:val="21"/>
          <w:vertAlign w:val="superscript"/>
          <w:lang w:val="en-HK" w:eastAsia="zh-CN"/>
        </w:rPr>
        <w:t>*</w:t>
      </w:r>
      <w:r w:rsidR="00BF5362" w:rsidRPr="00113870">
        <w:rPr>
          <w:rFonts w:eastAsia="DengXian"/>
          <w:sz w:val="21"/>
          <w:szCs w:val="21"/>
          <w:lang w:val="en-HK" w:eastAsia="zh-CN"/>
        </w:rPr>
        <w:t>, Georg S. Kranz</w:t>
      </w:r>
      <w:r w:rsidR="00BF5362" w:rsidRPr="00113870">
        <w:rPr>
          <w:rFonts w:eastAsia="DengXian"/>
          <w:sz w:val="21"/>
          <w:szCs w:val="21"/>
          <w:vertAlign w:val="superscript"/>
          <w:lang w:val="en-HK" w:eastAsia="zh-CN"/>
        </w:rPr>
        <w:t>1,</w:t>
      </w:r>
      <w:r w:rsidR="00BF5362">
        <w:rPr>
          <w:rFonts w:eastAsia="DengXian"/>
          <w:sz w:val="21"/>
          <w:szCs w:val="21"/>
          <w:vertAlign w:val="superscript"/>
          <w:lang w:val="en-HK" w:eastAsia="zh-CN"/>
        </w:rPr>
        <w:t>8</w:t>
      </w:r>
      <w:r w:rsidR="00D82A9C">
        <w:rPr>
          <w:rFonts w:eastAsia="DengXian"/>
          <w:sz w:val="21"/>
          <w:szCs w:val="21"/>
          <w:vertAlign w:val="superscript"/>
          <w:lang w:eastAsia="zh-CN"/>
        </w:rPr>
        <w:t>,9</w:t>
      </w:r>
      <w:r w:rsidR="00E51468">
        <w:rPr>
          <w:rFonts w:eastAsia="DengXian"/>
          <w:sz w:val="21"/>
          <w:szCs w:val="21"/>
          <w:vertAlign w:val="superscript"/>
          <w:lang w:eastAsia="zh-CN"/>
        </w:rPr>
        <w:t>*</w:t>
      </w:r>
    </w:p>
    <w:p w14:paraId="2134EC3B" w14:textId="77777777" w:rsidR="00BF5362" w:rsidRDefault="00BF5362" w:rsidP="00BF5362">
      <w:pPr>
        <w:adjustRightInd w:val="0"/>
        <w:snapToGrid w:val="0"/>
        <w:spacing w:line="360" w:lineRule="auto"/>
        <w:rPr>
          <w:rFonts w:eastAsia="DengXian"/>
          <w:sz w:val="21"/>
          <w:szCs w:val="21"/>
          <w:vertAlign w:val="superscript"/>
          <w:lang w:val="en-HK" w:eastAsia="zh-CN"/>
        </w:rPr>
      </w:pPr>
    </w:p>
    <w:p w14:paraId="49AD506A" w14:textId="3531C945" w:rsidR="00BF5362" w:rsidRPr="00BF5362" w:rsidRDefault="00BF5362" w:rsidP="00BF5362">
      <w:pPr>
        <w:adjustRightInd w:val="0"/>
        <w:snapToGrid w:val="0"/>
        <w:spacing w:line="360" w:lineRule="auto"/>
        <w:rPr>
          <w:rFonts w:eastAsia="DengXian"/>
          <w:b/>
          <w:bCs/>
          <w:sz w:val="21"/>
          <w:szCs w:val="21"/>
          <w:lang w:val="en-HK" w:eastAsia="zh-CN"/>
        </w:rPr>
      </w:pPr>
      <w:r w:rsidRPr="008001DD">
        <w:rPr>
          <w:rFonts w:eastAsia="DengXian"/>
          <w:b/>
          <w:bCs/>
          <w:sz w:val="21"/>
          <w:szCs w:val="21"/>
          <w:lang w:val="en-HK" w:eastAsia="zh-CN"/>
        </w:rPr>
        <w:t>Affiliations:</w:t>
      </w:r>
    </w:p>
    <w:p w14:paraId="18F2CBE6" w14:textId="77777777" w:rsidR="00BF5362" w:rsidRDefault="00BF5362" w:rsidP="00BF5362">
      <w:pPr>
        <w:adjustRightInd w:val="0"/>
        <w:snapToGrid w:val="0"/>
        <w:spacing w:line="360" w:lineRule="auto"/>
        <w:rPr>
          <w:rFonts w:eastAsia="DengXian"/>
          <w:i/>
          <w:iCs/>
          <w:sz w:val="21"/>
          <w:szCs w:val="21"/>
          <w:lang w:val="en-HK" w:eastAsia="zh-CN"/>
        </w:rPr>
      </w:pPr>
      <w:r w:rsidRPr="00113870">
        <w:rPr>
          <w:rFonts w:eastAsia="DengXian"/>
          <w:i/>
          <w:iCs/>
          <w:sz w:val="21"/>
          <w:szCs w:val="21"/>
          <w:vertAlign w:val="superscript"/>
          <w:lang w:val="en-HK" w:eastAsia="zh-CN"/>
        </w:rPr>
        <w:t>1</w:t>
      </w:r>
      <w:r w:rsidRPr="00113870">
        <w:rPr>
          <w:rFonts w:eastAsia="DengXian"/>
          <w:i/>
          <w:iCs/>
          <w:sz w:val="21"/>
          <w:szCs w:val="21"/>
          <w:lang w:val="en-HK" w:eastAsia="zh-CN"/>
        </w:rPr>
        <w:t>Department of Rehabilitation Sciences, The Hong Kong Polytechnic University, Hong Kong SAR, China</w:t>
      </w:r>
    </w:p>
    <w:p w14:paraId="358504C8" w14:textId="77777777" w:rsidR="00BF5362" w:rsidRDefault="00BF5362" w:rsidP="00BF5362">
      <w:pPr>
        <w:adjustRightInd w:val="0"/>
        <w:snapToGrid w:val="0"/>
        <w:spacing w:line="360" w:lineRule="auto"/>
        <w:rPr>
          <w:rFonts w:eastAsia="DengXian"/>
          <w:i/>
          <w:iCs/>
          <w:sz w:val="21"/>
          <w:szCs w:val="21"/>
          <w:lang w:val="en-HK" w:eastAsia="zh-CN"/>
        </w:rPr>
      </w:pPr>
      <w:r w:rsidRPr="00610401">
        <w:rPr>
          <w:rFonts w:eastAsia="DengXian"/>
          <w:i/>
          <w:iCs/>
          <w:sz w:val="21"/>
          <w:szCs w:val="21"/>
          <w:vertAlign w:val="superscript"/>
          <w:lang w:val="en-HK" w:eastAsia="zh-CN"/>
        </w:rPr>
        <w:t>2</w:t>
      </w:r>
      <w:r w:rsidRPr="00610401">
        <w:rPr>
          <w:rFonts w:eastAsia="DengXian"/>
          <w:i/>
          <w:iCs/>
          <w:sz w:val="21"/>
          <w:szCs w:val="21"/>
          <w:lang w:val="en-HK" w:eastAsia="zh-CN"/>
        </w:rPr>
        <w:t xml:space="preserve">Shanghai </w:t>
      </w:r>
      <w:proofErr w:type="spellStart"/>
      <w:r w:rsidRPr="00610401">
        <w:rPr>
          <w:rFonts w:eastAsia="DengXian"/>
          <w:i/>
          <w:iCs/>
          <w:sz w:val="21"/>
          <w:szCs w:val="21"/>
          <w:lang w:val="en-HK" w:eastAsia="zh-CN"/>
        </w:rPr>
        <w:t>YangZhi</w:t>
      </w:r>
      <w:proofErr w:type="spellEnd"/>
      <w:r w:rsidRPr="00610401">
        <w:rPr>
          <w:rFonts w:eastAsia="DengXian"/>
          <w:i/>
          <w:iCs/>
          <w:sz w:val="21"/>
          <w:szCs w:val="21"/>
          <w:lang w:val="en-HK" w:eastAsia="zh-CN"/>
        </w:rPr>
        <w:t xml:space="preserve"> Rehabilitation Hospital (Shanghai Sunshine Rehabilitation </w:t>
      </w:r>
      <w:proofErr w:type="spellStart"/>
      <w:r w:rsidRPr="00610401">
        <w:rPr>
          <w:rFonts w:eastAsia="DengXian"/>
          <w:i/>
          <w:iCs/>
          <w:sz w:val="21"/>
          <w:szCs w:val="21"/>
          <w:lang w:val="en-HK" w:eastAsia="zh-CN"/>
        </w:rPr>
        <w:t>Center</w:t>
      </w:r>
      <w:proofErr w:type="spellEnd"/>
      <w:r w:rsidRPr="00610401">
        <w:rPr>
          <w:rFonts w:eastAsia="DengXian"/>
          <w:i/>
          <w:iCs/>
          <w:sz w:val="21"/>
          <w:szCs w:val="21"/>
          <w:lang w:val="en-HK" w:eastAsia="zh-CN"/>
        </w:rPr>
        <w:t>), School of Medicine, Tongji University, Shanghai, China</w:t>
      </w:r>
    </w:p>
    <w:p w14:paraId="4B153869" w14:textId="38203679" w:rsidR="00BF5362" w:rsidRPr="00BC016D" w:rsidRDefault="00BF5362" w:rsidP="00BF5362">
      <w:pPr>
        <w:adjustRightInd w:val="0"/>
        <w:snapToGrid w:val="0"/>
        <w:spacing w:line="360" w:lineRule="auto"/>
        <w:rPr>
          <w:rFonts w:eastAsia="DengXian"/>
          <w:i/>
          <w:iCs/>
          <w:sz w:val="21"/>
          <w:szCs w:val="21"/>
          <w:lang w:eastAsia="zh-CN"/>
        </w:rPr>
      </w:pPr>
      <w:r>
        <w:rPr>
          <w:rFonts w:eastAsia="DengXian"/>
          <w:i/>
          <w:iCs/>
          <w:sz w:val="21"/>
          <w:szCs w:val="21"/>
          <w:vertAlign w:val="superscript"/>
          <w:lang w:eastAsia="zh-CN"/>
        </w:rPr>
        <w:t>3</w:t>
      </w:r>
      <w:r w:rsidR="003351B6">
        <w:rPr>
          <w:rFonts w:eastAsia="DengXian"/>
          <w:i/>
          <w:iCs/>
          <w:sz w:val="21"/>
          <w:szCs w:val="21"/>
          <w:lang w:eastAsia="zh-CN"/>
        </w:rPr>
        <w:t>Department of Psychiatry</w:t>
      </w:r>
      <w:r w:rsidRPr="00BC016D">
        <w:rPr>
          <w:rFonts w:eastAsia="DengXian"/>
          <w:i/>
          <w:iCs/>
          <w:sz w:val="21"/>
          <w:szCs w:val="21"/>
          <w:lang w:eastAsia="zh-CN"/>
        </w:rPr>
        <w:t>, University of Melbourne, Parkville, Victoria, Australia</w:t>
      </w:r>
    </w:p>
    <w:p w14:paraId="0821E020" w14:textId="77777777" w:rsidR="00BF5362" w:rsidRPr="00E55F9C" w:rsidRDefault="00BF5362" w:rsidP="00BF5362">
      <w:pPr>
        <w:adjustRightInd w:val="0"/>
        <w:snapToGrid w:val="0"/>
        <w:spacing w:line="360" w:lineRule="auto"/>
        <w:rPr>
          <w:rFonts w:eastAsia="DengXian"/>
          <w:i/>
          <w:iCs/>
          <w:sz w:val="21"/>
          <w:szCs w:val="21"/>
          <w:lang w:eastAsia="zh-CN"/>
        </w:rPr>
      </w:pPr>
      <w:r>
        <w:rPr>
          <w:rFonts w:eastAsia="DengXian"/>
          <w:i/>
          <w:iCs/>
          <w:sz w:val="21"/>
          <w:szCs w:val="21"/>
          <w:vertAlign w:val="superscript"/>
          <w:lang w:eastAsia="zh-CN"/>
        </w:rPr>
        <w:t>4</w:t>
      </w:r>
      <w:r w:rsidRPr="00BC016D">
        <w:rPr>
          <w:rFonts w:eastAsia="DengXian"/>
          <w:i/>
          <w:iCs/>
          <w:sz w:val="21"/>
          <w:szCs w:val="21"/>
          <w:lang w:eastAsia="zh-CN"/>
        </w:rPr>
        <w:t>Department of Biomedical Engineering, University of Melbourne, Parkville, Victoria, Australia</w:t>
      </w:r>
    </w:p>
    <w:p w14:paraId="169FE626" w14:textId="77777777" w:rsidR="00BF5362" w:rsidRPr="009D7EFE" w:rsidRDefault="00BF5362" w:rsidP="00BF5362">
      <w:pPr>
        <w:adjustRightInd w:val="0"/>
        <w:snapToGrid w:val="0"/>
        <w:spacing w:line="360" w:lineRule="auto"/>
        <w:rPr>
          <w:rFonts w:eastAsia="DengXian"/>
          <w:i/>
          <w:iCs/>
          <w:sz w:val="21"/>
          <w:szCs w:val="21"/>
          <w:lang w:eastAsia="zh-CN"/>
        </w:rPr>
      </w:pPr>
      <w:r>
        <w:rPr>
          <w:rFonts w:eastAsia="DengXian"/>
          <w:i/>
          <w:iCs/>
          <w:sz w:val="21"/>
          <w:szCs w:val="21"/>
          <w:vertAlign w:val="superscript"/>
          <w:lang w:eastAsia="zh-CN"/>
        </w:rPr>
        <w:t>5</w:t>
      </w:r>
      <w:r w:rsidRPr="009D7EFE">
        <w:rPr>
          <w:rFonts w:eastAsia="DengXian"/>
          <w:i/>
          <w:iCs/>
          <w:sz w:val="21"/>
          <w:szCs w:val="21"/>
          <w:lang w:eastAsia="zh-CN"/>
        </w:rPr>
        <w:t>Department of Psychiatry and Psychotherapy, LMU University Hospital, LMU Munich, Germany</w:t>
      </w:r>
    </w:p>
    <w:p w14:paraId="0F4CEDF7" w14:textId="77777777" w:rsidR="00BF5362" w:rsidRDefault="00BF5362" w:rsidP="00BF5362">
      <w:pPr>
        <w:adjustRightInd w:val="0"/>
        <w:snapToGrid w:val="0"/>
        <w:spacing w:line="360" w:lineRule="auto"/>
        <w:rPr>
          <w:rFonts w:eastAsia="DengXian"/>
          <w:i/>
          <w:iCs/>
          <w:sz w:val="21"/>
          <w:szCs w:val="21"/>
          <w:lang w:eastAsia="zh-CN"/>
        </w:rPr>
      </w:pPr>
      <w:r>
        <w:rPr>
          <w:rFonts w:eastAsia="DengXian"/>
          <w:i/>
          <w:iCs/>
          <w:sz w:val="21"/>
          <w:szCs w:val="21"/>
          <w:vertAlign w:val="superscript"/>
          <w:lang w:eastAsia="zh-CN"/>
        </w:rPr>
        <w:t>6</w:t>
      </w:r>
      <w:r w:rsidRPr="009D7EFE">
        <w:rPr>
          <w:rFonts w:eastAsia="DengXian"/>
          <w:i/>
          <w:iCs/>
          <w:sz w:val="21"/>
          <w:szCs w:val="21"/>
          <w:lang w:eastAsia="zh-CN"/>
        </w:rPr>
        <w:t>DZPG (German Center for Mental Health), partner site Munich-Augsburg, Germany</w:t>
      </w:r>
    </w:p>
    <w:p w14:paraId="1551CC03" w14:textId="77777777" w:rsidR="00BF5362" w:rsidRPr="00113870" w:rsidRDefault="00BF5362" w:rsidP="00BF5362">
      <w:pPr>
        <w:adjustRightInd w:val="0"/>
        <w:snapToGrid w:val="0"/>
        <w:spacing w:line="360" w:lineRule="auto"/>
        <w:rPr>
          <w:rFonts w:eastAsia="DengXian"/>
          <w:sz w:val="21"/>
          <w:szCs w:val="21"/>
          <w:lang w:val="en-HK" w:eastAsia="zh-CN"/>
        </w:rPr>
      </w:pPr>
      <w:r>
        <w:rPr>
          <w:rFonts w:eastAsia="DengXian"/>
          <w:i/>
          <w:iCs/>
          <w:sz w:val="21"/>
          <w:szCs w:val="21"/>
          <w:vertAlign w:val="superscript"/>
          <w:lang w:val="en-HK" w:eastAsia="zh-CN"/>
        </w:rPr>
        <w:t>7</w:t>
      </w:r>
      <w:r w:rsidRPr="00113870">
        <w:rPr>
          <w:rFonts w:eastAsia="DengXian"/>
          <w:i/>
          <w:iCs/>
          <w:sz w:val="21"/>
          <w:szCs w:val="21"/>
          <w:lang w:val="en-HK" w:eastAsia="zh-CN"/>
        </w:rPr>
        <w:t xml:space="preserve">High Field MR </w:t>
      </w:r>
      <w:proofErr w:type="spellStart"/>
      <w:r w:rsidRPr="00113870">
        <w:rPr>
          <w:rFonts w:eastAsia="DengXian"/>
          <w:i/>
          <w:iCs/>
          <w:sz w:val="21"/>
          <w:szCs w:val="21"/>
          <w:lang w:val="en-HK" w:eastAsia="zh-CN"/>
        </w:rPr>
        <w:t>Center</w:t>
      </w:r>
      <w:proofErr w:type="spellEnd"/>
      <w:r w:rsidRPr="00113870">
        <w:rPr>
          <w:rFonts w:eastAsia="DengXian"/>
          <w:i/>
          <w:iCs/>
          <w:sz w:val="21"/>
          <w:szCs w:val="21"/>
          <w:lang w:val="en-HK" w:eastAsia="zh-CN"/>
        </w:rPr>
        <w:t xml:space="preserve">, </w:t>
      </w:r>
      <w:proofErr w:type="spellStart"/>
      <w:r w:rsidRPr="00113870">
        <w:rPr>
          <w:rFonts w:eastAsia="DengXian"/>
          <w:i/>
          <w:iCs/>
          <w:sz w:val="21"/>
          <w:szCs w:val="21"/>
          <w:lang w:val="en-HK" w:eastAsia="zh-CN"/>
        </w:rPr>
        <w:t>Center</w:t>
      </w:r>
      <w:proofErr w:type="spellEnd"/>
      <w:r w:rsidRPr="00113870">
        <w:rPr>
          <w:rFonts w:eastAsia="DengXian"/>
          <w:i/>
          <w:iCs/>
          <w:sz w:val="21"/>
          <w:szCs w:val="21"/>
          <w:lang w:val="en-HK" w:eastAsia="zh-CN"/>
        </w:rPr>
        <w:t xml:space="preserve"> for Medical Physics and Biomedical Engineering, Medical University of Vienna, Vienna, Austria</w:t>
      </w:r>
    </w:p>
    <w:p w14:paraId="182AA19E" w14:textId="74060125" w:rsidR="008001DD" w:rsidRDefault="00BF5362" w:rsidP="00BF5362">
      <w:pPr>
        <w:adjustRightInd w:val="0"/>
        <w:snapToGrid w:val="0"/>
        <w:spacing w:line="360" w:lineRule="auto"/>
        <w:rPr>
          <w:rFonts w:eastAsia="DengXian"/>
          <w:i/>
          <w:iCs/>
          <w:sz w:val="21"/>
          <w:szCs w:val="21"/>
          <w:lang w:val="en-HK" w:eastAsia="zh-CN"/>
        </w:rPr>
      </w:pPr>
      <w:r>
        <w:rPr>
          <w:rFonts w:eastAsia="DengXian"/>
          <w:i/>
          <w:iCs/>
          <w:sz w:val="21"/>
          <w:szCs w:val="21"/>
          <w:vertAlign w:val="superscript"/>
          <w:lang w:val="en-HK" w:eastAsia="zh-CN"/>
        </w:rPr>
        <w:t>8</w:t>
      </w:r>
      <w:r w:rsidRPr="00113870">
        <w:rPr>
          <w:rFonts w:eastAsia="DengXian"/>
          <w:i/>
          <w:iCs/>
          <w:sz w:val="21"/>
          <w:szCs w:val="21"/>
          <w:lang w:val="en-HK" w:eastAsia="zh-CN"/>
        </w:rPr>
        <w:t xml:space="preserve">Mental Health Research </w:t>
      </w:r>
      <w:proofErr w:type="spellStart"/>
      <w:r w:rsidRPr="00113870">
        <w:rPr>
          <w:rFonts w:eastAsia="DengXian"/>
          <w:i/>
          <w:iCs/>
          <w:sz w:val="21"/>
          <w:szCs w:val="21"/>
          <w:lang w:val="en-HK" w:eastAsia="zh-CN"/>
        </w:rPr>
        <w:t>Center</w:t>
      </w:r>
      <w:proofErr w:type="spellEnd"/>
      <w:r w:rsidRPr="00113870">
        <w:rPr>
          <w:rFonts w:eastAsia="DengXian"/>
          <w:i/>
          <w:iCs/>
          <w:sz w:val="21"/>
          <w:szCs w:val="21"/>
          <w:lang w:val="en-HK" w:eastAsia="zh-CN"/>
        </w:rPr>
        <w:t xml:space="preserve"> (MHRC), The Hong Kong Polytechnic University, Hong Kong, China</w:t>
      </w:r>
    </w:p>
    <w:p w14:paraId="536CE218" w14:textId="132A8777" w:rsidR="002D4440" w:rsidRPr="00BF5362" w:rsidRDefault="002D4440" w:rsidP="00BF5362">
      <w:pPr>
        <w:adjustRightInd w:val="0"/>
        <w:snapToGrid w:val="0"/>
        <w:spacing w:line="360" w:lineRule="auto"/>
        <w:rPr>
          <w:rFonts w:eastAsia="DengXian"/>
          <w:sz w:val="21"/>
          <w:szCs w:val="21"/>
          <w:lang w:val="en-HK" w:eastAsia="zh-CN"/>
        </w:rPr>
      </w:pPr>
      <w:r>
        <w:rPr>
          <w:rFonts w:eastAsia="DengXian"/>
          <w:i/>
          <w:iCs/>
          <w:sz w:val="21"/>
          <w:szCs w:val="21"/>
          <w:vertAlign w:val="superscript"/>
          <w:lang w:val="en-HK" w:eastAsia="zh-CN"/>
        </w:rPr>
        <w:t>9</w:t>
      </w:r>
      <w:r w:rsidRPr="00C172EA">
        <w:rPr>
          <w:rFonts w:eastAsia="DengXian"/>
          <w:i/>
          <w:iCs/>
          <w:sz w:val="21"/>
          <w:szCs w:val="21"/>
          <w:lang w:val="en-HK" w:eastAsia="zh-CN"/>
        </w:rPr>
        <w:t xml:space="preserve">University Research Facility in </w:t>
      </w:r>
      <w:proofErr w:type="spellStart"/>
      <w:r w:rsidRPr="00C172EA">
        <w:rPr>
          <w:rFonts w:eastAsia="DengXian"/>
          <w:i/>
          <w:iCs/>
          <w:sz w:val="21"/>
          <w:szCs w:val="21"/>
          <w:lang w:val="en-HK" w:eastAsia="zh-CN"/>
        </w:rPr>
        <w:t>Behavioral</w:t>
      </w:r>
      <w:proofErr w:type="spellEnd"/>
      <w:r w:rsidRPr="00C172EA">
        <w:rPr>
          <w:rFonts w:eastAsia="DengXian"/>
          <w:i/>
          <w:iCs/>
          <w:sz w:val="21"/>
          <w:szCs w:val="21"/>
          <w:lang w:val="en-HK" w:eastAsia="zh-CN"/>
        </w:rPr>
        <w:t xml:space="preserve"> and Systems Neuroscience (UBSN), The Hong Kong Polytechnic University, Hong Kong, China</w:t>
      </w:r>
    </w:p>
    <w:p w14:paraId="064CE3EC" w14:textId="77777777" w:rsidR="008B55C5" w:rsidRDefault="008B55C5"/>
    <w:p w14:paraId="0539E4B9" w14:textId="77777777" w:rsidR="008001DD" w:rsidRDefault="008001DD"/>
    <w:p w14:paraId="22CD7987" w14:textId="18E2CF75" w:rsidR="008001DD" w:rsidRPr="008959B9" w:rsidRDefault="00E51468" w:rsidP="008001DD">
      <w:pPr>
        <w:spacing w:line="36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* </w:t>
      </w:r>
      <w:r w:rsidR="008001DD" w:rsidRPr="008959B9">
        <w:rPr>
          <w:rFonts w:eastAsia="Times New Roman"/>
          <w:b/>
        </w:rPr>
        <w:t>Correspondence to:</w:t>
      </w:r>
    </w:p>
    <w:p w14:paraId="3FBBF1C1" w14:textId="77777777" w:rsidR="008001DD" w:rsidRPr="00820FF8" w:rsidRDefault="008001DD" w:rsidP="008001DD">
      <w:pPr>
        <w:spacing w:line="360" w:lineRule="auto"/>
        <w:rPr>
          <w:rFonts w:eastAsia="Times New Roman"/>
        </w:rPr>
      </w:pPr>
      <w:r w:rsidRPr="00820FF8">
        <w:rPr>
          <w:rFonts w:eastAsia="Times New Roman"/>
        </w:rPr>
        <w:t>Dr. Georg S. Kranz</w:t>
      </w:r>
    </w:p>
    <w:p w14:paraId="28365E6B" w14:textId="77777777" w:rsidR="008001DD" w:rsidRPr="00820FF8" w:rsidRDefault="008001DD" w:rsidP="008001DD">
      <w:pPr>
        <w:spacing w:line="360" w:lineRule="auto"/>
        <w:rPr>
          <w:rFonts w:eastAsia="Times New Roman"/>
        </w:rPr>
      </w:pPr>
      <w:r w:rsidRPr="00820FF8">
        <w:rPr>
          <w:rFonts w:eastAsia="Times New Roman"/>
        </w:rPr>
        <w:t>Department of Rehabilitation Sciences, The Hong Kong Polytechnic University</w:t>
      </w:r>
    </w:p>
    <w:p w14:paraId="48D0F887" w14:textId="77777777" w:rsidR="008001DD" w:rsidRPr="00D11730" w:rsidRDefault="008001DD" w:rsidP="008001DD">
      <w:pPr>
        <w:spacing w:line="360" w:lineRule="auto"/>
        <w:rPr>
          <w:rFonts w:eastAsia="Times New Roman"/>
          <w:lang w:val="it-IT"/>
        </w:rPr>
      </w:pPr>
      <w:r w:rsidRPr="00D11730">
        <w:rPr>
          <w:rFonts w:eastAsia="Times New Roman"/>
          <w:lang w:val="it-IT"/>
        </w:rPr>
        <w:t>Hong Kong SAR, China.</w:t>
      </w:r>
    </w:p>
    <w:p w14:paraId="13DB1BBA" w14:textId="77777777" w:rsidR="008001DD" w:rsidRPr="00D11730" w:rsidRDefault="008001DD" w:rsidP="008001DD">
      <w:pPr>
        <w:spacing w:line="360" w:lineRule="auto"/>
        <w:rPr>
          <w:rFonts w:eastAsia="Times New Roman"/>
          <w:lang w:val="it-IT"/>
        </w:rPr>
      </w:pPr>
      <w:r w:rsidRPr="00D11730">
        <w:rPr>
          <w:rFonts w:eastAsia="Times New Roman"/>
          <w:lang w:val="it-IT"/>
        </w:rPr>
        <w:t>Tel: 852-2766-4838</w:t>
      </w:r>
    </w:p>
    <w:p w14:paraId="57C36963" w14:textId="77777777" w:rsidR="008001DD" w:rsidRPr="00820FF8" w:rsidRDefault="008001DD" w:rsidP="008001DD">
      <w:pPr>
        <w:spacing w:line="360" w:lineRule="auto"/>
        <w:rPr>
          <w:rFonts w:eastAsia="Times New Roman"/>
        </w:rPr>
      </w:pPr>
      <w:r w:rsidRPr="00820FF8">
        <w:rPr>
          <w:rFonts w:eastAsia="Times New Roman"/>
        </w:rPr>
        <w:t>Fax: 852-2330-8656</w:t>
      </w:r>
    </w:p>
    <w:p w14:paraId="7EAEEB5B" w14:textId="77777777" w:rsidR="008001DD" w:rsidRDefault="008001DD" w:rsidP="008001DD">
      <w:pPr>
        <w:spacing w:line="360" w:lineRule="auto"/>
        <w:rPr>
          <w:rFonts w:eastAsia="Times New Roman"/>
        </w:rPr>
      </w:pPr>
      <w:r w:rsidRPr="00820FF8">
        <w:rPr>
          <w:rFonts w:eastAsia="Times New Roman"/>
        </w:rPr>
        <w:t xml:space="preserve">Email: </w:t>
      </w:r>
      <w:hyperlink r:id="rId4" w:history="1">
        <w:r w:rsidRPr="009C7FD2">
          <w:rPr>
            <w:rStyle w:val="Hyperlink"/>
            <w:rFonts w:eastAsia="Times New Roman"/>
          </w:rPr>
          <w:t>Georg.kranz@polyu.edu.hk</w:t>
        </w:r>
      </w:hyperlink>
      <w:r>
        <w:rPr>
          <w:rFonts w:eastAsia="Times New Roman"/>
        </w:rPr>
        <w:t xml:space="preserve"> </w:t>
      </w:r>
    </w:p>
    <w:p w14:paraId="1DA9359A" w14:textId="722F4F6C" w:rsidR="009E499C" w:rsidRPr="009B499E" w:rsidRDefault="009B499E" w:rsidP="009B499E">
      <w:r>
        <w:t>&amp;</w:t>
      </w:r>
    </w:p>
    <w:p w14:paraId="749C03D6" w14:textId="77777777" w:rsidR="009E499C" w:rsidRDefault="009E499C" w:rsidP="009E499C">
      <w:pPr>
        <w:spacing w:line="360" w:lineRule="auto"/>
        <w:rPr>
          <w:rFonts w:eastAsia="Times New Roman"/>
          <w:lang w:eastAsia="zh-CN"/>
        </w:rPr>
      </w:pPr>
      <w:r>
        <w:rPr>
          <w:rFonts w:eastAsia="Times New Roman"/>
        </w:rPr>
        <w:t xml:space="preserve">Dr. </w:t>
      </w:r>
      <w:r>
        <w:rPr>
          <w:rFonts w:eastAsia="Times New Roman"/>
          <w:lang w:eastAsia="zh-CN"/>
        </w:rPr>
        <w:t>Martin Tik</w:t>
      </w:r>
    </w:p>
    <w:p w14:paraId="204C2BDE" w14:textId="77777777" w:rsidR="009E499C" w:rsidRDefault="009E499C" w:rsidP="009E499C">
      <w:pPr>
        <w:spacing w:line="360" w:lineRule="auto"/>
        <w:rPr>
          <w:rFonts w:eastAsia="Times New Roman"/>
        </w:rPr>
      </w:pPr>
      <w:r>
        <w:rPr>
          <w:rFonts w:eastAsia="Times New Roman"/>
        </w:rPr>
        <w:t>Center for Medical Physics and Biomedical Engineering, Medical University of Vienna</w:t>
      </w:r>
    </w:p>
    <w:p w14:paraId="253BB88B" w14:textId="77777777" w:rsidR="009E499C" w:rsidRDefault="009E499C" w:rsidP="009E499C">
      <w:pPr>
        <w:spacing w:line="360" w:lineRule="auto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Vienna, Austria.</w:t>
      </w:r>
    </w:p>
    <w:p w14:paraId="0B847C2A" w14:textId="6405BBFD" w:rsidR="009E499C" w:rsidRPr="009E499C" w:rsidRDefault="009E499C" w:rsidP="008001DD">
      <w:pP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Email: </w:t>
      </w:r>
      <w:hyperlink r:id="rId5" w:history="1">
        <w:r w:rsidRPr="008247C9">
          <w:rPr>
            <w:rStyle w:val="Hyperlink"/>
            <w:rFonts w:eastAsia="Times New Roman"/>
          </w:rPr>
          <w:t>martin.tik@meduniwien.ac.at</w:t>
        </w:r>
      </w:hyperlink>
    </w:p>
    <w:p w14:paraId="3AD9A819" w14:textId="77777777" w:rsidR="008001DD" w:rsidRDefault="008001DD"/>
    <w:p w14:paraId="08D26E8D" w14:textId="77777777" w:rsidR="003725B3" w:rsidRDefault="003725B3">
      <w:pPr>
        <w:sectPr w:rsidR="003725B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BAD3D3" w14:textId="589946F8" w:rsidR="008001DD" w:rsidRDefault="003725B3">
      <w:pPr>
        <w:rPr>
          <w:b/>
          <w:bCs/>
          <w:i/>
          <w:iCs/>
        </w:rPr>
      </w:pPr>
      <w:r w:rsidRPr="008001DD">
        <w:rPr>
          <w:b/>
          <w:bCs/>
          <w:i/>
          <w:iCs/>
        </w:rPr>
        <w:lastRenderedPageBreak/>
        <w:t xml:space="preserve">Supplementary </w:t>
      </w:r>
      <w:r>
        <w:rPr>
          <w:b/>
          <w:bCs/>
          <w:i/>
          <w:iCs/>
        </w:rPr>
        <w:t>methods</w:t>
      </w:r>
    </w:p>
    <w:p w14:paraId="5FDD0E67" w14:textId="2E491310" w:rsidR="00AE2D9A" w:rsidRPr="00B6445F" w:rsidRDefault="00B6445F" w:rsidP="00AE2D9A">
      <w:pPr>
        <w:spacing w:line="278" w:lineRule="auto"/>
        <w:rPr>
          <w:b/>
          <w:bCs/>
          <w:lang w:eastAsia="zh-CN"/>
        </w:rPr>
      </w:pPr>
      <w:r>
        <w:rPr>
          <w:b/>
          <w:bCs/>
          <w:lang w:eastAsia="zh-CN"/>
        </w:rPr>
        <w:t>Procedure</w:t>
      </w:r>
    </w:p>
    <w:p w14:paraId="7C83D595" w14:textId="1720B785" w:rsidR="00AE2D9A" w:rsidRPr="00580651" w:rsidRDefault="00AE2D9A" w:rsidP="00AE2D9A">
      <w:pPr>
        <w:spacing w:line="278" w:lineRule="auto"/>
        <w:rPr>
          <w:b/>
          <w:bCs/>
          <w:i/>
          <w:iCs/>
          <w:lang w:eastAsia="zh-CN"/>
        </w:rPr>
      </w:pPr>
      <w:r>
        <w:rPr>
          <w:lang w:eastAsia="zh-CN"/>
        </w:rPr>
        <w:t xml:space="preserve">During the baseline session, structural MRI scans were acquired for </w:t>
      </w:r>
      <w:proofErr w:type="spellStart"/>
      <w:r>
        <w:rPr>
          <w:lang w:eastAsia="zh-CN"/>
        </w:rPr>
        <w:t>neuronavigation</w:t>
      </w:r>
      <w:proofErr w:type="spellEnd"/>
      <w:r>
        <w:rPr>
          <w:lang w:eastAsia="zh-CN"/>
        </w:rPr>
        <w:t xml:space="preserve"> and </w:t>
      </w:r>
      <w:proofErr w:type="spellStart"/>
      <w:r>
        <w:rPr>
          <w:lang w:eastAsia="zh-CN"/>
        </w:rPr>
        <w:t>fNIRS</w:t>
      </w:r>
      <w:proofErr w:type="spellEnd"/>
      <w:r>
        <w:rPr>
          <w:lang w:eastAsia="zh-CN"/>
        </w:rPr>
        <w:t xml:space="preserve"> channel registration. Resting motor threshold (</w:t>
      </w:r>
      <w:proofErr w:type="spellStart"/>
      <w:r>
        <w:rPr>
          <w:lang w:eastAsia="zh-CN"/>
        </w:rPr>
        <w:t>rMT</w:t>
      </w:r>
      <w:proofErr w:type="spellEnd"/>
      <w:r>
        <w:rPr>
          <w:lang w:eastAsia="zh-CN"/>
        </w:rPr>
        <w:t xml:space="preserve">) was subsequently determined outside the scanner using </w:t>
      </w:r>
      <w:r>
        <w:rPr>
          <w:rFonts w:hint="eastAsia"/>
          <w:lang w:eastAsia="zh-CN"/>
        </w:rPr>
        <w:t>the</w:t>
      </w:r>
      <w:r>
        <w:rPr>
          <w:lang w:eastAsia="zh-CN"/>
        </w:rPr>
        <w:t xml:space="preserve"> same MR-compatible figure-of-eight coil (</w:t>
      </w:r>
      <w:proofErr w:type="spellStart"/>
      <w:r>
        <w:rPr>
          <w:lang w:eastAsia="zh-CN"/>
        </w:rPr>
        <w:t>MagPro</w:t>
      </w:r>
      <w:proofErr w:type="spellEnd"/>
      <w:r>
        <w:rPr>
          <w:lang w:eastAsia="zh-CN"/>
        </w:rPr>
        <w:t xml:space="preserve"> MRI-B91) employed for the subsequent </w:t>
      </w:r>
      <w:proofErr w:type="spellStart"/>
      <w:r>
        <w:rPr>
          <w:lang w:eastAsia="zh-CN"/>
        </w:rPr>
        <w:t>iTBS</w:t>
      </w:r>
      <w:proofErr w:type="spellEnd"/>
      <w:r>
        <w:rPr>
          <w:lang w:eastAsia="zh-CN"/>
        </w:rPr>
        <w:t xml:space="preserve"> session, and with the </w:t>
      </w:r>
      <w:proofErr w:type="spellStart"/>
      <w:r>
        <w:rPr>
          <w:lang w:eastAsia="zh-CN"/>
        </w:rPr>
        <w:t>fNIRS</w:t>
      </w:r>
      <w:proofErr w:type="spellEnd"/>
      <w:r>
        <w:rPr>
          <w:lang w:eastAsia="zh-CN"/>
        </w:rPr>
        <w:t xml:space="preserve"> cap on. The left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primary motor cortex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hand </w:t>
      </w:r>
      <w:r>
        <w:rPr>
          <w:rFonts w:hint="eastAsia"/>
          <w:lang w:eastAsia="zh-CN"/>
        </w:rPr>
        <w:t>area</w:t>
      </w:r>
      <w:r>
        <w:rPr>
          <w:lang w:eastAsia="zh-CN"/>
        </w:rPr>
        <w:t xml:space="preserve"> was </w:t>
      </w:r>
      <w:r>
        <w:rPr>
          <w:rFonts w:hint="eastAsia"/>
          <w:lang w:eastAsia="zh-CN"/>
        </w:rPr>
        <w:t>in</w:t>
      </w:r>
      <w:r>
        <w:rPr>
          <w:lang w:eastAsia="zh-CN"/>
        </w:rPr>
        <w:t>itially approximated using the C3 position of the international 10-20 EEG system</w:t>
      </w:r>
      <w:r>
        <w:rPr>
          <w:lang w:eastAsia="zh-CN"/>
        </w:rPr>
        <w:fldChar w:fldCharType="begin"/>
      </w:r>
      <w:r w:rsidR="00B6445F">
        <w:rPr>
          <w:lang w:eastAsia="zh-CN"/>
        </w:rPr>
        <w:instrText xml:space="preserve"> ADDIN EN.CITE &lt;EndNote&gt;&lt;Cite&gt;&lt;Author&gt;Sparing&lt;/Author&gt;&lt;Year&gt;2008&lt;/Year&gt;&lt;RecNum&gt;53&lt;/RecNum&gt;&lt;DisplayText&gt;&lt;style face="superscript"&gt;1&lt;/style&gt;&lt;/DisplayText&gt;&lt;record&gt;&lt;rec-number&gt;53&lt;/rec-number&gt;&lt;foreign-keys&gt;&lt;key app="EN" db-id="a9w2az52vz9f94e2pdb5xst8vs0ps50fsvt0" timestamp="1777858596"&gt;53&lt;/key&gt;&lt;/foreign-keys&gt;&lt;ref-type name="Journal Article"&gt;17&lt;/ref-type&gt;&lt;contributors&gt;&lt;authors&gt;&lt;author&gt;Sparing, R.&lt;/author&gt;&lt;author&gt;Buelte, D.&lt;/author&gt;&lt;author&gt;Meister, I. G.&lt;/author&gt;&lt;author&gt;Paus, T.&lt;/author&gt;&lt;author&gt;Fink, G. R.&lt;/author&gt;&lt;/authors&gt;&lt;/contributors&gt;&lt;auth-address&gt;Department of Medicine, Institute of Neuroscience and Biophysics, Research Center Juelich, Juelich, Germany. r.sparing@fz-juelich.de&lt;/auth-address&gt;&lt;titles&gt;&lt;title&gt;Transcranial magnetic stimulation and the challenge of coil placement: a comparison of conventional and stereotaxic neuronavigational strategies&lt;/title&gt;&lt;secondary-title&gt;Hum Brain Mapp&lt;/secondary-title&gt;&lt;/titles&gt;&lt;periodical&gt;&lt;full-title&gt;Hum Brain Mapp&lt;/full-title&gt;&lt;/periodical&gt;&lt;pages&gt;82-96&lt;/pages&gt;&lt;volume&gt;29&lt;/volume&gt;&lt;number&gt;1&lt;/number&gt;&lt;keywords&gt;&lt;keyword&gt;Adult&lt;/keyword&gt;&lt;keyword&gt;Electroencephalography/methods&lt;/keyword&gt;&lt;keyword&gt;Evoked Potentials, Motor/physiology&lt;/keyword&gt;&lt;keyword&gt;Female&lt;/keyword&gt;&lt;keyword&gt;Hand/innervation/physiology&lt;/keyword&gt;&lt;keyword&gt;Humans&lt;/keyword&gt;&lt;keyword&gt;Magnetic Resonance Imaging/*methods&lt;/keyword&gt;&lt;keyword&gt;Male&lt;/keyword&gt;&lt;keyword&gt;Motor Cortex/anatomy &amp;amp; histology/*physiology&lt;/keyword&gt;&lt;keyword&gt;Neuronavigation/*methods&lt;/keyword&gt;&lt;keyword&gt;Transcranial Magnetic Stimulation/instrumentation/*methods&lt;/keyword&gt;&lt;/keywords&gt;&lt;dates&gt;&lt;year&gt;2008&lt;/year&gt;&lt;pub-dates&gt;&lt;date&gt;Jan&lt;/date&gt;&lt;/pub-dates&gt;&lt;/dates&gt;&lt;isbn&gt;1065-9471 (Print)&amp;#xD;1065-9471&lt;/isbn&gt;&lt;accession-num&gt;17318831&lt;/accession-num&gt;&lt;urls&gt;&lt;/urls&gt;&lt;custom2&gt;PMC6871049&lt;/custom2&gt;&lt;electronic-resource-num&gt;10.1002/hbm.20360&lt;/electronic-resource-num&gt;&lt;remote-database-provider&gt;NLM&lt;/remote-database-provider&gt;&lt;language&gt;eng&lt;/language&gt;&lt;/record&gt;&lt;/Cite&gt;&lt;/EndNote&gt;</w:instrText>
      </w:r>
      <w:r>
        <w:rPr>
          <w:lang w:eastAsia="zh-CN"/>
        </w:rPr>
        <w:fldChar w:fldCharType="separate"/>
      </w:r>
      <w:r w:rsidR="00B6445F" w:rsidRPr="00B6445F">
        <w:rPr>
          <w:noProof/>
          <w:vertAlign w:val="superscript"/>
          <w:lang w:eastAsia="zh-CN"/>
        </w:rPr>
        <w:t>1</w:t>
      </w:r>
      <w:r>
        <w:rPr>
          <w:lang w:eastAsia="zh-CN"/>
        </w:rPr>
        <w:fldChar w:fldCharType="end"/>
      </w:r>
      <w:r>
        <w:rPr>
          <w:lang w:eastAsia="zh-CN"/>
        </w:rPr>
        <w:t>. The stimulation hotspot was then manually identified following established procedures</w:t>
      </w:r>
      <w:r>
        <w:rPr>
          <w:lang w:eastAsia="zh-CN"/>
        </w:rPr>
        <w:fldChar w:fldCharType="begin">
          <w:fldData xml:space="preserve">PEVuZE5vdGU+PENpdGU+PEF1dGhvcj5Sb3NzaW5pPC9BdXRob3I+PFllYXI+MjAxNTwvWWVhcj48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</w:fldData>
        </w:fldChar>
      </w:r>
      <w:r w:rsidR="00B6445F">
        <w:rPr>
          <w:lang w:eastAsia="zh-CN"/>
        </w:rPr>
        <w:instrText xml:space="preserve"> ADDIN EN.CITE </w:instrText>
      </w:r>
      <w:r w:rsidR="00B6445F">
        <w:rPr>
          <w:lang w:eastAsia="zh-CN"/>
        </w:rPr>
        <w:fldChar w:fldCharType="begin">
          <w:fldData xml:space="preserve">PEVuZE5vdGU+PENpdGU+PEF1dGhvcj5Sb3NzaW5pPC9BdXRob3I+PFllYXI+MjAxNTwvWWVhcj48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</w:fldData>
        </w:fldChar>
      </w:r>
      <w:r w:rsidR="00B6445F">
        <w:rPr>
          <w:lang w:eastAsia="zh-CN"/>
        </w:rPr>
        <w:instrText xml:space="preserve"> ADDIN EN.CITE.DATA </w:instrText>
      </w:r>
      <w:r w:rsidR="00B6445F">
        <w:rPr>
          <w:lang w:eastAsia="zh-CN"/>
        </w:rPr>
      </w:r>
      <w:r w:rsidR="00B6445F">
        <w:rPr>
          <w:lang w:eastAsia="zh-CN"/>
        </w:rPr>
        <w:fldChar w:fldCharType="end"/>
      </w:r>
      <w:r>
        <w:rPr>
          <w:lang w:eastAsia="zh-CN"/>
        </w:rPr>
      </w:r>
      <w:r>
        <w:rPr>
          <w:lang w:eastAsia="zh-CN"/>
        </w:rPr>
        <w:fldChar w:fldCharType="separate"/>
      </w:r>
      <w:r w:rsidR="00B6445F" w:rsidRPr="00B6445F">
        <w:rPr>
          <w:noProof/>
          <w:vertAlign w:val="superscript"/>
          <w:lang w:eastAsia="zh-CN"/>
        </w:rPr>
        <w:t>2, 3</w:t>
      </w:r>
      <w:r>
        <w:rPr>
          <w:lang w:eastAsia="zh-CN"/>
        </w:rPr>
        <w:fldChar w:fldCharType="end"/>
      </w:r>
      <w:r>
        <w:rPr>
          <w:lang w:eastAsia="zh-CN"/>
        </w:rPr>
        <w:t xml:space="preserve">. The </w:t>
      </w:r>
      <w:proofErr w:type="spellStart"/>
      <w:r>
        <w:rPr>
          <w:lang w:eastAsia="zh-CN"/>
        </w:rPr>
        <w:t>rMT</w:t>
      </w:r>
      <w:proofErr w:type="spellEnd"/>
      <w:r>
        <w:rPr>
          <w:lang w:eastAsia="zh-CN"/>
        </w:rPr>
        <w:t xml:space="preserve"> was defined as the minimum stimulator intensity (</w:t>
      </w:r>
      <w:proofErr w:type="spellStart"/>
      <w:r>
        <w:rPr>
          <w:lang w:eastAsia="zh-CN"/>
        </w:rPr>
        <w:t>dI</w:t>
      </w:r>
      <w:proofErr w:type="spellEnd"/>
      <w:r>
        <w:rPr>
          <w:lang w:eastAsia="zh-CN"/>
        </w:rPr>
        <w:t xml:space="preserve">/dT) required to elicit visible muscle twitches in at least 5 out of 10 consecutive trails in the relaxed right index finger. During the </w:t>
      </w:r>
      <w:proofErr w:type="spellStart"/>
      <w:r>
        <w:rPr>
          <w:lang w:eastAsia="zh-CN"/>
        </w:rPr>
        <w:t>rMT</w:t>
      </w:r>
      <w:proofErr w:type="spellEnd"/>
      <w:r>
        <w:rPr>
          <w:lang w:eastAsia="zh-CN"/>
        </w:rPr>
        <w:t xml:space="preserve"> determination, a 7-channel surface radio frequency (RF) coil (4.5 mm)</w:t>
      </w:r>
      <w:r>
        <w:rPr>
          <w:lang w:eastAsia="zh-CN"/>
        </w:rPr>
        <w:fldChar w:fldCharType="begin">
          <w:fldData xml:space="preserve">PEVuZE5vdGU+PENpdGU+PEF1dGhvcj5OYXZhcnJvIGRlIExhcmE8L0F1dGhvcj48WWVhcj4yMDE1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</w:fldData>
        </w:fldChar>
      </w:r>
      <w:r w:rsidR="00B6445F">
        <w:rPr>
          <w:lang w:eastAsia="zh-CN"/>
        </w:rPr>
        <w:instrText xml:space="preserve"> ADDIN EN.CITE </w:instrText>
      </w:r>
      <w:r w:rsidR="00B6445F">
        <w:rPr>
          <w:lang w:eastAsia="zh-CN"/>
        </w:rPr>
        <w:fldChar w:fldCharType="begin">
          <w:fldData xml:space="preserve">PEVuZE5vdGU+PENpdGU+PEF1dGhvcj5OYXZhcnJvIGRlIExhcmE8L0F1dGhvcj48WWVhcj4yMDE1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</w:fldData>
        </w:fldChar>
      </w:r>
      <w:r w:rsidR="00B6445F">
        <w:rPr>
          <w:lang w:eastAsia="zh-CN"/>
        </w:rPr>
        <w:instrText xml:space="preserve"> ADDIN EN.CITE.DATA </w:instrText>
      </w:r>
      <w:r w:rsidR="00B6445F">
        <w:rPr>
          <w:lang w:eastAsia="zh-CN"/>
        </w:rPr>
      </w:r>
      <w:r w:rsidR="00B6445F">
        <w:rPr>
          <w:lang w:eastAsia="zh-CN"/>
        </w:rPr>
        <w:fldChar w:fldCharType="end"/>
      </w:r>
      <w:r>
        <w:rPr>
          <w:lang w:eastAsia="zh-CN"/>
        </w:rPr>
      </w:r>
      <w:r>
        <w:rPr>
          <w:lang w:eastAsia="zh-CN"/>
        </w:rPr>
        <w:fldChar w:fldCharType="separate"/>
      </w:r>
      <w:r w:rsidR="00B6445F" w:rsidRPr="00B6445F">
        <w:rPr>
          <w:noProof/>
          <w:vertAlign w:val="superscript"/>
          <w:lang w:eastAsia="zh-CN"/>
        </w:rPr>
        <w:t>4</w:t>
      </w:r>
      <w:r>
        <w:rPr>
          <w:lang w:eastAsia="zh-CN"/>
        </w:rPr>
        <w:fldChar w:fldCharType="end"/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was mounted underneath the TMS coil, and participants wore the </w:t>
      </w:r>
      <w:r>
        <w:rPr>
          <w:rFonts w:hint="eastAsia"/>
          <w:lang w:eastAsia="zh-CN"/>
        </w:rPr>
        <w:t>fully con</w:t>
      </w:r>
      <w:r>
        <w:rPr>
          <w:lang w:eastAsia="zh-CN"/>
        </w:rPr>
        <w:t xml:space="preserve">figured </w:t>
      </w:r>
      <w:proofErr w:type="spellStart"/>
      <w:r>
        <w:rPr>
          <w:rFonts w:hint="eastAsia"/>
          <w:lang w:eastAsia="zh-CN"/>
        </w:rPr>
        <w:t>f</w:t>
      </w:r>
      <w:r>
        <w:rPr>
          <w:lang w:eastAsia="zh-CN"/>
        </w:rPr>
        <w:t>NIRS</w:t>
      </w:r>
      <w:proofErr w:type="spellEnd"/>
      <w:r>
        <w:rPr>
          <w:lang w:eastAsia="zh-CN"/>
        </w:rPr>
        <w:t xml:space="preserve"> cap (10 mm). This configuration increased the coil-to-cortex distance (~ 15 mm), resulting in higher measured </w:t>
      </w:r>
      <w:proofErr w:type="spellStart"/>
      <w:r>
        <w:rPr>
          <w:lang w:eastAsia="zh-CN"/>
        </w:rPr>
        <w:t>rMT</w:t>
      </w:r>
      <w:proofErr w:type="spellEnd"/>
      <w:r>
        <w:rPr>
          <w:lang w:eastAsia="zh-CN"/>
        </w:rPr>
        <w:t xml:space="preserve"> compared to standard setups. </w:t>
      </w:r>
      <w:r>
        <w:rPr>
          <w:rFonts w:hint="eastAsia"/>
          <w:lang w:eastAsia="zh-CN"/>
        </w:rPr>
        <w:t>A</w:t>
      </w:r>
      <w:r>
        <w:rPr>
          <w:lang w:eastAsia="zh-CN"/>
        </w:rPr>
        <w:t xml:space="preserve">fter </w:t>
      </w:r>
      <w:proofErr w:type="spellStart"/>
      <w:r>
        <w:rPr>
          <w:lang w:eastAsia="zh-CN"/>
        </w:rPr>
        <w:t>rMT</w:t>
      </w:r>
      <w:proofErr w:type="spellEnd"/>
      <w:r>
        <w:rPr>
          <w:lang w:eastAsia="zh-CN"/>
        </w:rPr>
        <w:t xml:space="preserve"> determination, a test stimulation at 90% rMT</w:t>
      </w:r>
      <w:r>
        <w:rPr>
          <w:lang w:eastAsia="zh-CN"/>
        </w:rPr>
        <w:fldChar w:fldCharType="begin">
          <w:fldData xml:space="preserve">PEVuZE5vdGU+PENpdGU+PEF1dGhvcj5CbHVtYmVyZ2VyPC9BdXRob3I+PFllYXI+MjAxODwvWWVh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</w:fldData>
        </w:fldChar>
      </w:r>
      <w:r w:rsidR="00B6445F">
        <w:rPr>
          <w:lang w:eastAsia="zh-CN"/>
        </w:rPr>
        <w:instrText xml:space="preserve"> ADDIN EN.CITE </w:instrText>
      </w:r>
      <w:r w:rsidR="00B6445F">
        <w:rPr>
          <w:lang w:eastAsia="zh-CN"/>
        </w:rPr>
        <w:fldChar w:fldCharType="begin">
          <w:fldData xml:space="preserve">PEVuZE5vdGU+PENpdGU+PEF1dGhvcj5CbHVtYmVyZ2VyPC9BdXRob3I+PFllYXI+MjAxODwvWWVh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</w:fldData>
        </w:fldChar>
      </w:r>
      <w:r w:rsidR="00B6445F">
        <w:rPr>
          <w:lang w:eastAsia="zh-CN"/>
        </w:rPr>
        <w:instrText xml:space="preserve"> ADDIN EN.CITE.DATA </w:instrText>
      </w:r>
      <w:r w:rsidR="00B6445F">
        <w:rPr>
          <w:lang w:eastAsia="zh-CN"/>
        </w:rPr>
      </w:r>
      <w:r w:rsidR="00B6445F">
        <w:rPr>
          <w:lang w:eastAsia="zh-CN"/>
        </w:rPr>
        <w:fldChar w:fldCharType="end"/>
      </w:r>
      <w:r>
        <w:rPr>
          <w:lang w:eastAsia="zh-CN"/>
        </w:rPr>
      </w:r>
      <w:r>
        <w:rPr>
          <w:lang w:eastAsia="zh-CN"/>
        </w:rPr>
        <w:fldChar w:fldCharType="separate"/>
      </w:r>
      <w:r w:rsidR="00B6445F" w:rsidRPr="00B6445F">
        <w:rPr>
          <w:noProof/>
          <w:vertAlign w:val="superscript"/>
          <w:lang w:eastAsia="zh-CN"/>
        </w:rPr>
        <w:t>5, 6</w:t>
      </w:r>
      <w:r>
        <w:rPr>
          <w:lang w:eastAsia="zh-CN"/>
        </w:rPr>
        <w:fldChar w:fldCharType="end"/>
      </w:r>
      <w:r>
        <w:rPr>
          <w:lang w:eastAsia="zh-CN"/>
        </w:rPr>
        <w:t xml:space="preserve"> roughly over the left DLPFC was delivered to assess tolerability. Subsequently, the 3D coordinates of all </w:t>
      </w:r>
      <w:proofErr w:type="spellStart"/>
      <w:r>
        <w:rPr>
          <w:lang w:eastAsia="zh-CN"/>
        </w:rPr>
        <w:t>optodes</w:t>
      </w:r>
      <w:proofErr w:type="spellEnd"/>
      <w:r>
        <w:rPr>
          <w:lang w:eastAsia="zh-CN"/>
        </w:rPr>
        <w:t xml:space="preserve"> and </w:t>
      </w:r>
      <w:bookmarkStart w:id="0" w:name="OLE_LINK12"/>
      <w:r>
        <w:rPr>
          <w:rFonts w:hint="eastAsia"/>
          <w:lang w:eastAsia="zh-CN"/>
        </w:rPr>
        <w:t>f</w:t>
      </w:r>
      <w:r>
        <w:rPr>
          <w:lang w:eastAsia="zh-CN"/>
        </w:rPr>
        <w:t>iducial landmarks (nasion, NAS; left ear, LPA; and right ear, RPA)</w:t>
      </w:r>
      <w:bookmarkEnd w:id="0"/>
      <w:r>
        <w:rPr>
          <w:lang w:eastAsia="zh-CN"/>
        </w:rPr>
        <w:t xml:space="preserve"> were digitized using a 3D digitizer (PATRIOT, Polhemus) for co-registration with anatomical MRI using NIRSTORM (</w:t>
      </w:r>
      <w:hyperlink r:id="rId6" w:history="1">
        <w:r>
          <w:rPr>
            <w:rStyle w:val="Hyperlink"/>
            <w:lang w:eastAsia="zh-CN"/>
          </w:rPr>
          <w:t>https://github.com/Nirstorm/nirstorm</w:t>
        </w:r>
      </w:hyperlink>
      <w:r>
        <w:rPr>
          <w:lang w:eastAsia="zh-CN"/>
        </w:rPr>
        <w:t xml:space="preserve">) (Fig. </w:t>
      </w:r>
      <w:r w:rsidR="00B121B2">
        <w:rPr>
          <w:lang w:eastAsia="zh-CN"/>
        </w:rPr>
        <w:t>1b</w:t>
      </w:r>
      <w:r>
        <w:rPr>
          <w:lang w:eastAsia="zh-CN"/>
        </w:rPr>
        <w:t xml:space="preserve">). </w:t>
      </w:r>
    </w:p>
    <w:p w14:paraId="5E603223" w14:textId="399F3367" w:rsidR="003725B3" w:rsidRDefault="00A4081A" w:rsidP="00AE2D9A">
      <w:pPr>
        <w:rPr>
          <w:lang w:eastAsia="zh-CN"/>
        </w:rPr>
      </w:pPr>
      <w:r>
        <w:rPr>
          <w:noProof/>
          <w:lang w:eastAsia="zh-CN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27757652" wp14:editId="3DDCD7CE">
            <wp:simplePos x="0" y="0"/>
            <wp:positionH relativeFrom="column">
              <wp:posOffset>-50369</wp:posOffset>
            </wp:positionH>
            <wp:positionV relativeFrom="paragraph">
              <wp:posOffset>1570990</wp:posOffset>
            </wp:positionV>
            <wp:extent cx="5731510" cy="2707005"/>
            <wp:effectExtent l="0" t="0" r="0" b="0"/>
            <wp:wrapTopAndBottom/>
            <wp:docPr id="613377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77095" name="Picture 6133770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D9A">
        <w:rPr>
          <w:lang w:eastAsia="zh-CN"/>
        </w:rPr>
        <w:t xml:space="preserve">To ensure </w:t>
      </w:r>
      <w:r w:rsidR="00AE2D9A" w:rsidRPr="00F92DFF">
        <w:rPr>
          <w:lang w:eastAsia="zh-CN"/>
        </w:rPr>
        <w:t>participant safety</w:t>
      </w:r>
      <w:r w:rsidR="00AE2D9A">
        <w:rPr>
          <w:lang w:eastAsia="zh-CN"/>
        </w:rPr>
        <w:t xml:space="preserve"> during concurrent </w:t>
      </w:r>
      <w:proofErr w:type="spellStart"/>
      <w:r w:rsidR="00AE2D9A">
        <w:rPr>
          <w:lang w:eastAsia="zh-CN"/>
        </w:rPr>
        <w:t>iTBS</w:t>
      </w:r>
      <w:proofErr w:type="spellEnd"/>
      <w:r w:rsidR="00AE2D9A">
        <w:rPr>
          <w:rFonts w:hint="eastAsia"/>
          <w:lang w:eastAsia="zh-CN"/>
        </w:rPr>
        <w:t>-</w:t>
      </w:r>
      <w:r w:rsidR="00AE2D9A">
        <w:rPr>
          <w:lang w:eastAsia="zh-CN"/>
        </w:rPr>
        <w:t>fMRI</w:t>
      </w:r>
      <w:r w:rsidR="00AE2D9A">
        <w:rPr>
          <w:rFonts w:hint="eastAsia"/>
          <w:lang w:eastAsia="zh-CN"/>
        </w:rPr>
        <w:t>-</w:t>
      </w:r>
      <w:proofErr w:type="spellStart"/>
      <w:r w:rsidR="00AE2D9A">
        <w:rPr>
          <w:lang w:eastAsia="zh-CN"/>
        </w:rPr>
        <w:t>fNIRS</w:t>
      </w:r>
      <w:proofErr w:type="spellEnd"/>
      <w:r w:rsidR="00AE2D9A">
        <w:rPr>
          <w:lang w:eastAsia="zh-CN"/>
        </w:rPr>
        <w:t xml:space="preserve"> sessions, physiological parameters</w:t>
      </w:r>
      <w:r w:rsidR="00AE2D9A">
        <w:rPr>
          <w:rFonts w:eastAsiaTheme="minorEastAsia" w:hint="eastAsia"/>
          <w:lang w:eastAsia="zh-CN"/>
        </w:rPr>
        <w:t>,</w:t>
      </w:r>
      <w:r w:rsidR="00AE2D9A">
        <w:rPr>
          <w:lang w:eastAsia="zh-CN"/>
        </w:rPr>
        <w:t xml:space="preserve"> including </w:t>
      </w:r>
      <w:r w:rsidR="00AE2D9A" w:rsidRPr="00F92DFF">
        <w:rPr>
          <w:lang w:eastAsia="zh-CN"/>
        </w:rPr>
        <w:t>blood pressure</w:t>
      </w:r>
      <w:r w:rsidR="00AE2D9A">
        <w:rPr>
          <w:lang w:eastAsia="zh-CN"/>
        </w:rPr>
        <w:t xml:space="preserve"> and peripheral oxygen saturation (SpO₂)</w:t>
      </w:r>
      <w:r w:rsidR="00AE2D9A">
        <w:rPr>
          <w:rFonts w:eastAsiaTheme="minorEastAsia" w:hint="eastAsia"/>
          <w:lang w:eastAsia="zh-CN"/>
        </w:rPr>
        <w:t>,</w:t>
      </w:r>
      <w:r w:rsidR="00AE2D9A">
        <w:rPr>
          <w:lang w:eastAsia="zh-CN"/>
        </w:rPr>
        <w:t xml:space="preserve"> were monitored before and immediately after the concurrent </w:t>
      </w:r>
      <w:proofErr w:type="spellStart"/>
      <w:r w:rsidR="00AE2D9A">
        <w:rPr>
          <w:lang w:eastAsia="zh-CN"/>
        </w:rPr>
        <w:t>iTBS</w:t>
      </w:r>
      <w:proofErr w:type="spellEnd"/>
      <w:r w:rsidR="00AE2D9A">
        <w:rPr>
          <w:lang w:eastAsia="zh-CN"/>
        </w:rPr>
        <w:t>-fMRI-</w:t>
      </w:r>
      <w:proofErr w:type="spellStart"/>
      <w:r w:rsidR="00AE2D9A">
        <w:rPr>
          <w:lang w:eastAsia="zh-CN"/>
        </w:rPr>
        <w:t>fNIRS</w:t>
      </w:r>
      <w:proofErr w:type="spellEnd"/>
      <w:r w:rsidR="00AE2D9A">
        <w:rPr>
          <w:lang w:eastAsia="zh-CN"/>
        </w:rPr>
        <w:t xml:space="preserve"> session. In addition, subjective ratings of pain and fatigue</w:t>
      </w:r>
      <w:r w:rsidR="00AE2D9A">
        <w:rPr>
          <w:rFonts w:hint="eastAsia"/>
          <w:lang w:eastAsia="zh-CN"/>
        </w:rPr>
        <w:t xml:space="preserve"> using</w:t>
      </w:r>
      <w:r w:rsidR="00AE2D9A">
        <w:rPr>
          <w:rFonts w:eastAsiaTheme="minorEastAsia" w:hint="eastAsia"/>
          <w:lang w:eastAsia="zh-CN"/>
        </w:rPr>
        <w:t xml:space="preserve"> a</w:t>
      </w:r>
      <w:r w:rsidR="00AE2D9A">
        <w:rPr>
          <w:lang w:eastAsia="zh-CN"/>
        </w:rPr>
        <w:t xml:space="preserve"> verbal analog scale (VAS, from 0 to 10) were collected immediately following the experiment.</w:t>
      </w:r>
      <w:r w:rsidR="00331D7F">
        <w:rPr>
          <w:lang w:eastAsia="zh-CN"/>
        </w:rPr>
        <w:t xml:space="preserve"> During</w:t>
      </w:r>
      <w:r w:rsidR="00331D7F">
        <w:rPr>
          <w:rFonts w:hint="eastAsia"/>
          <w:lang w:eastAsia="zh-CN"/>
        </w:rPr>
        <w:t xml:space="preserve"> the scanning and stimulation, p</w:t>
      </w:r>
      <w:r w:rsidR="00331D7F">
        <w:rPr>
          <w:lang w:eastAsia="zh-CN"/>
        </w:rPr>
        <w:t xml:space="preserve">articipants </w:t>
      </w:r>
      <w:r w:rsidR="00331D7F">
        <w:rPr>
          <w:rFonts w:hint="eastAsia"/>
          <w:lang w:eastAsia="zh-CN"/>
        </w:rPr>
        <w:t>were instructed to remain relaxed, awake</w:t>
      </w:r>
      <w:r w:rsidR="00331D7F">
        <w:rPr>
          <w:lang w:eastAsia="zh-CN"/>
        </w:rPr>
        <w:t>,</w:t>
      </w:r>
      <w:r w:rsidR="00331D7F">
        <w:rPr>
          <w:rFonts w:hint="eastAsia"/>
          <w:lang w:eastAsia="zh-CN"/>
        </w:rPr>
        <w:t xml:space="preserve"> and still, </w:t>
      </w:r>
      <w:r w:rsidR="00331D7F">
        <w:rPr>
          <w:lang w:eastAsia="zh-CN"/>
        </w:rPr>
        <w:t>while wearing</w:t>
      </w:r>
      <w:r w:rsidR="00331D7F">
        <w:rPr>
          <w:rFonts w:hint="eastAsia"/>
          <w:lang w:eastAsia="zh-CN"/>
        </w:rPr>
        <w:t xml:space="preserve"> </w:t>
      </w:r>
      <w:r w:rsidR="00331D7F">
        <w:rPr>
          <w:lang w:eastAsia="zh-CN"/>
        </w:rPr>
        <w:t>earplugs to protect their hearing and reduce auditory stimulation from TMS pulses and scanner noise.</w:t>
      </w:r>
    </w:p>
    <w:p w14:paraId="23B359DA" w14:textId="45A3D7EB" w:rsidR="009C477F" w:rsidRPr="003725B3" w:rsidRDefault="00950065" w:rsidP="00AE2D9A">
      <w:pPr>
        <w:rPr>
          <w:lang w:eastAsia="zh-CN"/>
        </w:rPr>
      </w:pPr>
      <w:r w:rsidRPr="00505357">
        <w:rPr>
          <w:b/>
          <w:bCs/>
        </w:rPr>
        <w:t>Supplementary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Fig S1: </w:t>
      </w:r>
      <w:r w:rsidR="0095094B">
        <w:rPr>
          <w:b/>
          <w:bCs/>
        </w:rPr>
        <w:t>Experi</w:t>
      </w:r>
      <w:r w:rsidR="00A4081A">
        <w:rPr>
          <w:b/>
          <w:bCs/>
        </w:rPr>
        <w:t>mental procedure.</w:t>
      </w:r>
      <w:r>
        <w:rPr>
          <w:b/>
          <w:bCs/>
        </w:rPr>
        <w:t xml:space="preserve"> </w:t>
      </w:r>
      <w:r w:rsidR="0095094B">
        <w:rPr>
          <w:lang w:eastAsia="zh-CN"/>
        </w:rPr>
        <w:t xml:space="preserve">The experiment protocol on the bassline and concurrent </w:t>
      </w:r>
      <w:proofErr w:type="spellStart"/>
      <w:r w:rsidR="0095094B">
        <w:rPr>
          <w:lang w:eastAsia="zh-CN"/>
        </w:rPr>
        <w:t>iTBS</w:t>
      </w:r>
      <w:proofErr w:type="spellEnd"/>
      <w:r w:rsidR="0095094B">
        <w:rPr>
          <w:lang w:eastAsia="zh-CN"/>
        </w:rPr>
        <w:t>-fMRI-</w:t>
      </w:r>
      <w:proofErr w:type="spellStart"/>
      <w:r w:rsidR="0095094B">
        <w:rPr>
          <w:lang w:eastAsia="zh-CN"/>
        </w:rPr>
        <w:t>fNIRS</w:t>
      </w:r>
      <w:proofErr w:type="spellEnd"/>
      <w:r w:rsidR="0095094B">
        <w:rPr>
          <w:lang w:eastAsia="zh-CN"/>
        </w:rPr>
        <w:t xml:space="preserve"> sessions.</w:t>
      </w:r>
    </w:p>
    <w:p w14:paraId="65A7273D" w14:textId="77777777" w:rsidR="003725B3" w:rsidRDefault="003725B3"/>
    <w:p w14:paraId="69AFA548" w14:textId="77777777" w:rsidR="003725B3" w:rsidRDefault="003725B3">
      <w:pPr>
        <w:sectPr w:rsidR="003725B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375ED" w14:textId="6898AF5E" w:rsidR="000543DB" w:rsidRDefault="00277FF2" w:rsidP="000543DB">
      <w:pPr>
        <w:rPr>
          <w:b/>
          <w:bCs/>
          <w:i/>
          <w:iCs/>
        </w:rPr>
      </w:pPr>
      <w:r>
        <w:rPr>
          <w:b/>
          <w:bCs/>
          <w:i/>
          <w:iCs/>
          <w:noProof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3E1B2271" wp14:editId="62D53731">
            <wp:simplePos x="0" y="0"/>
            <wp:positionH relativeFrom="column">
              <wp:posOffset>-635</wp:posOffset>
            </wp:positionH>
            <wp:positionV relativeFrom="paragraph">
              <wp:posOffset>177800</wp:posOffset>
            </wp:positionV>
            <wp:extent cx="9778365" cy="3389630"/>
            <wp:effectExtent l="0" t="0" r="0" b="0"/>
            <wp:wrapTopAndBottom/>
            <wp:docPr id="15832269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26988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836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A3E27" w14:textId="7C23D6C6" w:rsidR="000543DB" w:rsidRDefault="00505357">
      <w:r w:rsidRPr="00505357">
        <w:rPr>
          <w:b/>
          <w:bCs/>
        </w:rPr>
        <w:t>Supplementary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Fig S</w:t>
      </w:r>
      <w:r w:rsidR="00A4081A">
        <w:rPr>
          <w:b/>
          <w:bCs/>
        </w:rPr>
        <w:t>2</w:t>
      </w:r>
      <w:r>
        <w:rPr>
          <w:b/>
          <w:bCs/>
        </w:rPr>
        <w:t>: Re</w:t>
      </w:r>
      <w:r w:rsidR="001B1546">
        <w:rPr>
          <w:b/>
          <w:bCs/>
        </w:rPr>
        <w:t xml:space="preserve">commended </w:t>
      </w:r>
      <w:proofErr w:type="spellStart"/>
      <w:r w:rsidR="001B1546">
        <w:rPr>
          <w:b/>
          <w:bCs/>
        </w:rPr>
        <w:t>fNIRS</w:t>
      </w:r>
      <w:proofErr w:type="spellEnd"/>
      <w:r w:rsidR="001B1546">
        <w:rPr>
          <w:b/>
          <w:bCs/>
        </w:rPr>
        <w:t xml:space="preserve"> cable management for concurrent MR acquisition</w:t>
      </w:r>
      <w:r w:rsidRPr="003B38D5">
        <w:rPr>
          <w:b/>
          <w:bCs/>
        </w:rPr>
        <w:t>.</w:t>
      </w:r>
      <w:r w:rsidR="00812057">
        <w:rPr>
          <w:b/>
          <w:bCs/>
        </w:rPr>
        <w:t xml:space="preserve"> </w:t>
      </w:r>
      <w:r w:rsidR="005918B5" w:rsidRPr="005918B5">
        <w:t>(a), (b)</w:t>
      </w:r>
      <w:r w:rsidR="005918B5">
        <w:t xml:space="preserve"> </w:t>
      </w:r>
      <w:r w:rsidR="00B35BA0">
        <w:t xml:space="preserve">Optimal configuration (Recommended). </w:t>
      </w:r>
      <w:proofErr w:type="spellStart"/>
      <w:r w:rsidR="00586161" w:rsidRPr="00586161">
        <w:t>Optode</w:t>
      </w:r>
      <w:proofErr w:type="spellEnd"/>
      <w:r w:rsidR="00586161" w:rsidRPr="00586161">
        <w:t xml:space="preserve"> cables are sparsely distributed and systematically routed in parallel </w:t>
      </w:r>
      <w:r w:rsidR="00410E0B">
        <w:t xml:space="preserve">(i.e., </w:t>
      </w:r>
      <w:r w:rsidR="00460FAD">
        <w:rPr>
          <w:rFonts w:hint="eastAsia"/>
          <w:lang w:eastAsia="zh-CN"/>
        </w:rPr>
        <w:t>without</w:t>
      </w:r>
      <w:r w:rsidR="00410E0B">
        <w:t xml:space="preserve"> cross</w:t>
      </w:r>
      <w:r w:rsidR="00460FAD">
        <w:rPr>
          <w:rFonts w:hint="eastAsia"/>
          <w:lang w:eastAsia="zh-CN"/>
        </w:rPr>
        <w:t>ing</w:t>
      </w:r>
      <w:r w:rsidR="00410E0B">
        <w:t xml:space="preserve">) </w:t>
      </w:r>
      <w:r w:rsidR="00586161" w:rsidRPr="00586161">
        <w:t xml:space="preserve">along the cap. Cables are deliberately routed away from the </w:t>
      </w:r>
      <w:r w:rsidR="00594878">
        <w:t xml:space="preserve">estimated </w:t>
      </w:r>
      <w:r w:rsidR="00586161" w:rsidRPr="00586161">
        <w:t>direct contact areas</w:t>
      </w:r>
      <w:r w:rsidR="000F0574">
        <w:t xml:space="preserve"> (</w:t>
      </w:r>
      <w:r w:rsidR="00FF7A28">
        <w:rPr>
          <w:lang w:eastAsia="zh-CN"/>
        </w:rPr>
        <w:t>indicated by</w:t>
      </w:r>
      <w:r w:rsidR="00D62CB2">
        <w:rPr>
          <w:lang w:eastAsia="zh-CN"/>
        </w:rPr>
        <w:t xml:space="preserve"> yellow shad</w:t>
      </w:r>
      <w:r w:rsidR="00FF7A28">
        <w:rPr>
          <w:lang w:eastAsia="zh-CN"/>
        </w:rPr>
        <w:t>ing</w:t>
      </w:r>
      <w:r w:rsidR="000F0574">
        <w:t>)</w:t>
      </w:r>
      <w:r w:rsidR="00586161" w:rsidRPr="00586161">
        <w:t xml:space="preserve"> of the surface RF coil. Furthermore, cables retain natural slack to maintain a physical distance from the scalp. </w:t>
      </w:r>
      <w:r w:rsidR="00D45BE3">
        <w:t>While a</w:t>
      </w:r>
      <w:r w:rsidR="009D19D8" w:rsidRPr="00DF41E4">
        <w:t>dhesive</w:t>
      </w:r>
      <w:r w:rsidR="009D19D8">
        <w:t xml:space="preserve"> t</w:t>
      </w:r>
      <w:r w:rsidR="00A048F7">
        <w:t xml:space="preserve">ape </w:t>
      </w:r>
      <w:r w:rsidR="00D45BE3">
        <w:t>is recommended</w:t>
      </w:r>
      <w:r w:rsidR="00A048F7">
        <w:t xml:space="preserve"> to keep </w:t>
      </w:r>
      <w:r w:rsidR="009F70C1">
        <w:t xml:space="preserve">the </w:t>
      </w:r>
      <w:proofErr w:type="spellStart"/>
      <w:r w:rsidR="009F70C1">
        <w:t>optodes</w:t>
      </w:r>
      <w:proofErr w:type="spellEnd"/>
      <w:r w:rsidR="009F70C1">
        <w:t xml:space="preserve"> </w:t>
      </w:r>
      <w:r w:rsidR="00D6007C">
        <w:t>flush</w:t>
      </w:r>
      <w:r w:rsidR="00CA2AEB">
        <w:t xml:space="preserve"> against</w:t>
      </w:r>
      <w:r w:rsidR="000D4271">
        <w:t xml:space="preserve"> the scalp</w:t>
      </w:r>
      <w:r w:rsidR="00EE7F34">
        <w:t xml:space="preserve"> to </w:t>
      </w:r>
      <w:r w:rsidR="00573C45">
        <w:t xml:space="preserve">ensure </w:t>
      </w:r>
      <w:r w:rsidR="00CA2AEB">
        <w:t>robust</w:t>
      </w:r>
      <w:r w:rsidR="00573C45">
        <w:t xml:space="preserve"> </w:t>
      </w:r>
      <w:proofErr w:type="spellStart"/>
      <w:r w:rsidR="00573C45">
        <w:t>fNIRS</w:t>
      </w:r>
      <w:proofErr w:type="spellEnd"/>
      <w:r w:rsidR="00573C45">
        <w:t xml:space="preserve"> signal quality </w:t>
      </w:r>
      <w:r w:rsidR="00CA2AEB">
        <w:t>throughout</w:t>
      </w:r>
      <w:r w:rsidR="00573C45">
        <w:t xml:space="preserve"> the session</w:t>
      </w:r>
      <w:r w:rsidR="003332AC">
        <w:t xml:space="preserve">, </w:t>
      </w:r>
      <w:r w:rsidR="00E5498B">
        <w:t xml:space="preserve">the </w:t>
      </w:r>
      <w:r w:rsidR="00740251">
        <w:t xml:space="preserve">cables </w:t>
      </w:r>
      <w:r w:rsidR="00D9468D">
        <w:t xml:space="preserve">themselves </w:t>
      </w:r>
      <w:r w:rsidR="00740251">
        <w:t xml:space="preserve">should not be </w:t>
      </w:r>
      <w:r w:rsidR="00FE1FDA">
        <w:t xml:space="preserve">taped to the scalp. </w:t>
      </w:r>
      <w:r w:rsidR="00586161" w:rsidRPr="00586161">
        <w:t xml:space="preserve">This arrangement effectively prevents localized signal dropout and preserves the </w:t>
      </w:r>
      <w:r w:rsidR="000F03E7">
        <w:t>image quality</w:t>
      </w:r>
      <w:r w:rsidR="00586161" w:rsidRPr="00586161">
        <w:t xml:space="preserve"> of the functional and structural MR images</w:t>
      </w:r>
      <w:r w:rsidR="000F03E7">
        <w:t xml:space="preserve"> acquiring during concurrent </w:t>
      </w:r>
      <w:proofErr w:type="spellStart"/>
      <w:r w:rsidR="000F03E7">
        <w:t>iTBS</w:t>
      </w:r>
      <w:proofErr w:type="spellEnd"/>
      <w:r w:rsidR="000F03E7">
        <w:t>-fMRI-</w:t>
      </w:r>
      <w:proofErr w:type="spellStart"/>
      <w:r w:rsidR="000F03E7">
        <w:t>fNIRS</w:t>
      </w:r>
      <w:proofErr w:type="spellEnd"/>
      <w:r w:rsidR="000F03E7">
        <w:t xml:space="preserve"> session</w:t>
      </w:r>
      <w:r w:rsidR="00586161" w:rsidRPr="00586161">
        <w:t>.</w:t>
      </w:r>
      <w:r w:rsidR="00742FD2">
        <w:t xml:space="preserve"> (c) </w:t>
      </w:r>
      <w:r w:rsidR="004B1099">
        <w:t>Discouraged configuration</w:t>
      </w:r>
      <w:r w:rsidR="00DF41E4">
        <w:t xml:space="preserve">. </w:t>
      </w:r>
      <w:r w:rsidR="00DF41E4" w:rsidRPr="00DF41E4">
        <w:t>An example of poor cable management where cables are densely clustered and excessively secured (e.g., using adhesive tape) tightly against the scalp. Such configurations, particularly when positioned directly under</w:t>
      </w:r>
      <w:r w:rsidR="00DF41E4" w:rsidRPr="00DF41E4">
        <w:rPr>
          <w:rFonts w:hint="eastAsia"/>
          <w:lang w:eastAsia="zh-CN"/>
        </w:rPr>
        <w:t xml:space="preserve"> </w:t>
      </w:r>
      <w:r w:rsidR="00DF41E4" w:rsidRPr="00DF41E4">
        <w:t>the RF coil, can result in severe localized signal dropout (i.e., visually missing MR signal in the adjacent cortical regions).</w:t>
      </w:r>
    </w:p>
    <w:p w14:paraId="2C0E84E7" w14:textId="107B3D2D" w:rsidR="007333D4" w:rsidRDefault="00CD7437">
      <w:pPr>
        <w:rPr>
          <w:b/>
          <w:bCs/>
          <w:i/>
          <w:iCs/>
        </w:rPr>
      </w:pPr>
      <w:r>
        <w:t>Note: T</w:t>
      </w:r>
      <w:r w:rsidRPr="00CD7437">
        <w:t>hese practical recommendations are specifically based on the hardware and equipment configurations utilized in the current study.</w:t>
      </w:r>
    </w:p>
    <w:p w14:paraId="00326E2F" w14:textId="77777777" w:rsidR="000543DB" w:rsidRDefault="000543DB">
      <w:pPr>
        <w:rPr>
          <w:b/>
          <w:bCs/>
          <w:i/>
          <w:iCs/>
        </w:rPr>
      </w:pPr>
    </w:p>
    <w:p w14:paraId="6D261080" w14:textId="77777777" w:rsidR="00277FF2" w:rsidRDefault="00277FF2">
      <w:pPr>
        <w:spacing w:after="160" w:line="278" w:lineRule="auto"/>
        <w:rPr>
          <w:b/>
          <w:bCs/>
          <w:i/>
          <w:iCs/>
        </w:rPr>
        <w:sectPr w:rsidR="00277FF2" w:rsidSect="00277FF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E1C4D93" w14:textId="7C9F0792" w:rsidR="008001DD" w:rsidRDefault="008001DD">
      <w:pPr>
        <w:rPr>
          <w:b/>
          <w:bCs/>
          <w:i/>
          <w:iCs/>
        </w:rPr>
      </w:pPr>
      <w:r w:rsidRPr="008001DD">
        <w:rPr>
          <w:b/>
          <w:bCs/>
          <w:i/>
          <w:iCs/>
        </w:rPr>
        <w:lastRenderedPageBreak/>
        <w:t>Supplementary results</w:t>
      </w:r>
    </w:p>
    <w:p w14:paraId="3F82E8CD" w14:textId="77777777" w:rsidR="0010286F" w:rsidRDefault="0010286F">
      <w:pPr>
        <w:rPr>
          <w:b/>
          <w:bCs/>
          <w:i/>
          <w:iCs/>
        </w:rPr>
      </w:pPr>
    </w:p>
    <w:p w14:paraId="623CBEF2" w14:textId="77777777" w:rsidR="00A64B0C" w:rsidRPr="00FD5B25" w:rsidRDefault="00A64B0C" w:rsidP="00A64B0C">
      <w:pPr>
        <w:spacing w:line="278" w:lineRule="auto"/>
        <w:rPr>
          <w:b/>
          <w:bCs/>
          <w:lang w:eastAsia="zh-CN"/>
        </w:rPr>
      </w:pPr>
      <w:r w:rsidRPr="00FD5B25">
        <w:rPr>
          <w:b/>
          <w:bCs/>
          <w:lang w:eastAsia="zh-CN"/>
        </w:rPr>
        <w:t>Safety</w:t>
      </w:r>
    </w:p>
    <w:p w14:paraId="4F762207" w14:textId="77777777" w:rsidR="00A64B0C" w:rsidRPr="001D3FB9" w:rsidRDefault="00A64B0C" w:rsidP="00A64B0C">
      <w:pPr>
        <w:spacing w:after="240" w:line="278" w:lineRule="auto"/>
        <w:rPr>
          <w:lang w:eastAsia="zh-CN"/>
        </w:rPr>
      </w:pPr>
      <w:r w:rsidRPr="00FD5B25">
        <w:rPr>
          <w:lang w:eastAsia="zh-CN"/>
        </w:rPr>
        <w:t xml:space="preserve">No adverse events were observed during or after the concurrent </w:t>
      </w:r>
      <w:proofErr w:type="spellStart"/>
      <w:r w:rsidRPr="00FD5B25">
        <w:rPr>
          <w:lang w:eastAsia="zh-CN"/>
        </w:rPr>
        <w:t>iTBS</w:t>
      </w:r>
      <w:proofErr w:type="spellEnd"/>
      <w:r w:rsidRPr="00FD5B25">
        <w:rPr>
          <w:lang w:eastAsia="zh-CN"/>
        </w:rPr>
        <w:t>-fMRI-</w:t>
      </w:r>
      <w:proofErr w:type="spellStart"/>
      <w:r w:rsidRPr="00FD5B25">
        <w:rPr>
          <w:lang w:eastAsia="zh-CN"/>
        </w:rPr>
        <w:t>fNIRS</w:t>
      </w:r>
      <w:proofErr w:type="spellEnd"/>
      <w:r w:rsidRPr="00FD5B25">
        <w:rPr>
          <w:lang w:eastAsia="zh-CN"/>
        </w:rPr>
        <w:t xml:space="preserve"> sessions. Physiological measures (blood pressure and SpO₂) remained within normal ranges, and participants reported acceptable levels of pain and fatigue (mean </w:t>
      </w:r>
      <w:r w:rsidRPr="00FD5B25">
        <w:rPr>
          <w:lang w:val="en-GB" w:eastAsia="zh-CN"/>
        </w:rPr>
        <w:t>±</w:t>
      </w:r>
      <w:r w:rsidRPr="00FD5B25">
        <w:rPr>
          <w:lang w:eastAsia="zh-CN"/>
        </w:rPr>
        <w:t xml:space="preserve"> SD: VAS = 4.89 </w:t>
      </w:r>
      <w:r w:rsidRPr="00FD5B25">
        <w:rPr>
          <w:lang w:val="en-GB" w:eastAsia="zh-CN"/>
        </w:rPr>
        <w:t>±</w:t>
      </w:r>
      <w:r w:rsidRPr="00FD5B25">
        <w:rPr>
          <w:lang w:eastAsia="zh-CN"/>
        </w:rPr>
        <w:t xml:space="preserve"> 2.85 and 4.22 </w:t>
      </w:r>
      <w:r w:rsidRPr="00FD5B25">
        <w:rPr>
          <w:lang w:val="en-GB" w:eastAsia="zh-CN"/>
        </w:rPr>
        <w:t>± 1.99</w:t>
      </w:r>
      <w:r w:rsidRPr="00FD5B25">
        <w:rPr>
          <w:lang w:eastAsia="zh-CN"/>
        </w:rPr>
        <w:t>, respectively).</w:t>
      </w:r>
    </w:p>
    <w:p w14:paraId="146B31EE" w14:textId="77777777" w:rsidR="00A64B0C" w:rsidRDefault="00A64B0C">
      <w:pPr>
        <w:rPr>
          <w:b/>
          <w:bCs/>
          <w:i/>
          <w:iCs/>
        </w:rPr>
      </w:pPr>
    </w:p>
    <w:p w14:paraId="319FC610" w14:textId="77777777" w:rsidR="00FD5B25" w:rsidRDefault="00FD5B25">
      <w:pPr>
        <w:rPr>
          <w:b/>
          <w:bCs/>
          <w:i/>
          <w:iCs/>
        </w:rPr>
      </w:pPr>
    </w:p>
    <w:p w14:paraId="6770821F" w14:textId="77777777" w:rsidR="00A64B0C" w:rsidRDefault="00A64B0C">
      <w:pPr>
        <w:rPr>
          <w:b/>
          <w:bCs/>
          <w:i/>
          <w:iCs/>
        </w:rPr>
      </w:pPr>
    </w:p>
    <w:p w14:paraId="7763BE83" w14:textId="6E6F96F0" w:rsidR="004655FD" w:rsidRDefault="0010286F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49FE6894" wp14:editId="05B68687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731510" cy="3082290"/>
            <wp:effectExtent l="0" t="0" r="0" b="3810"/>
            <wp:wrapTopAndBottom/>
            <wp:docPr id="1216862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862051" name="Picture 12168620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B72FF" w14:textId="6421E435" w:rsidR="004655FD" w:rsidRDefault="004655FD">
      <w:r>
        <w:rPr>
          <w:b/>
          <w:bCs/>
        </w:rPr>
        <w:t>Supplementary Fig S</w:t>
      </w:r>
      <w:r w:rsidR="00A4081A">
        <w:rPr>
          <w:b/>
          <w:bCs/>
        </w:rPr>
        <w:t>3</w:t>
      </w:r>
      <w:r>
        <w:rPr>
          <w:b/>
          <w:bCs/>
        </w:rPr>
        <w:t xml:space="preserve">: </w:t>
      </w:r>
      <w:r w:rsidR="00BF0B6F">
        <w:rPr>
          <w:b/>
          <w:bCs/>
        </w:rPr>
        <w:t>Group</w:t>
      </w:r>
      <w:r w:rsidRPr="003B38D5">
        <w:rPr>
          <w:b/>
          <w:bCs/>
        </w:rPr>
        <w:t xml:space="preserve">-level </w:t>
      </w:r>
      <w:proofErr w:type="spellStart"/>
      <w:r w:rsidR="00EB53D9" w:rsidRPr="00EB53D9">
        <w:rPr>
          <w:b/>
          <w:bCs/>
          <w:lang w:eastAsia="zh-CN"/>
        </w:rPr>
        <w:t>unthresholded</w:t>
      </w:r>
      <w:proofErr w:type="spellEnd"/>
      <w:r w:rsidR="00EB53D9" w:rsidRPr="00EB53D9">
        <w:rPr>
          <w:b/>
          <w:bCs/>
          <w:lang w:eastAsia="zh-CN"/>
        </w:rPr>
        <w:t xml:space="preserve"> raw t-maps </w:t>
      </w:r>
      <w:r w:rsidR="00EB53D9">
        <w:rPr>
          <w:b/>
          <w:bCs/>
          <w:lang w:eastAsia="zh-CN"/>
        </w:rPr>
        <w:t xml:space="preserve">of </w:t>
      </w:r>
      <w:r>
        <w:rPr>
          <w:b/>
          <w:bCs/>
          <w:lang w:eastAsia="zh-CN"/>
        </w:rPr>
        <w:t xml:space="preserve">the </w:t>
      </w:r>
      <w:r>
        <w:rPr>
          <w:b/>
          <w:bCs/>
        </w:rPr>
        <w:t xml:space="preserve">conventional model and the </w:t>
      </w:r>
      <w:proofErr w:type="spellStart"/>
      <w:r w:rsidRPr="003B38D5">
        <w:rPr>
          <w:b/>
          <w:bCs/>
        </w:rPr>
        <w:t>fNIRS</w:t>
      </w:r>
      <w:proofErr w:type="spellEnd"/>
      <w:r w:rsidRPr="003B38D5">
        <w:rPr>
          <w:b/>
          <w:bCs/>
        </w:rPr>
        <w:t xml:space="preserve">-informed </w:t>
      </w:r>
      <w:r>
        <w:rPr>
          <w:b/>
          <w:bCs/>
        </w:rPr>
        <w:t>model</w:t>
      </w:r>
      <w:r w:rsidRPr="003B38D5">
        <w:rPr>
          <w:b/>
          <w:bCs/>
        </w:rPr>
        <w:t xml:space="preserve">. </w:t>
      </w:r>
      <w:r w:rsidRPr="003B38D5">
        <w:t>Corresponding brain maps (</w:t>
      </w:r>
      <w:r w:rsidR="00C019EB" w:rsidRPr="003B38D5">
        <w:t xml:space="preserve">Upper </w:t>
      </w:r>
      <w:r w:rsidR="006656D8">
        <w:t>panel</w:t>
      </w:r>
      <w:r w:rsidR="00C019EB" w:rsidRPr="003B38D5">
        <w:t xml:space="preserve">: </w:t>
      </w:r>
      <w:r w:rsidRPr="003B38D5">
        <w:t>3D surface renderings</w:t>
      </w:r>
      <w:r w:rsidR="006656D8">
        <w:t>; and bottom panel:</w:t>
      </w:r>
      <w:r w:rsidRPr="003B38D5">
        <w:t xml:space="preserve"> orthogonal slices</w:t>
      </w:r>
      <w:r w:rsidR="00521CC2">
        <w:t xml:space="preserve"> </w:t>
      </w:r>
      <w:r w:rsidR="00521CC2" w:rsidRPr="003B38D5">
        <w:t xml:space="preserve">centered </w:t>
      </w:r>
      <w:r w:rsidR="00521CC2">
        <w:t>at</w:t>
      </w:r>
      <w:r w:rsidR="00521CC2" w:rsidRPr="003B38D5">
        <w:t xml:space="preserve"> the target site</w:t>
      </w:r>
      <w:r w:rsidR="00521CC2">
        <w:t>, i.e., l</w:t>
      </w:r>
      <w:r w:rsidR="00521CC2" w:rsidRPr="003B38D5">
        <w:t>eft DLPFC: x=-38, y=44, z=26</w:t>
      </w:r>
      <w:r w:rsidRPr="003B38D5">
        <w:t xml:space="preserve">) showing </w:t>
      </w:r>
      <w:r w:rsidR="0004213B">
        <w:rPr>
          <w:lang w:eastAsia="zh-CN"/>
        </w:rPr>
        <w:t>no similar sub-threshold target engagement</w:t>
      </w:r>
      <w:r w:rsidR="00AB5932">
        <w:t xml:space="preserve"> between two models</w:t>
      </w:r>
      <w:r w:rsidR="003C2E7D">
        <w:t xml:space="preserve"> in the target site</w:t>
      </w:r>
      <w:r w:rsidRPr="003B38D5">
        <w:t>.</w:t>
      </w:r>
    </w:p>
    <w:p w14:paraId="092A7C0E" w14:textId="77777777" w:rsidR="004E4301" w:rsidRDefault="004E4301"/>
    <w:p w14:paraId="35D73C4E" w14:textId="77777777" w:rsidR="004E4301" w:rsidRPr="004655FD" w:rsidRDefault="004E4301"/>
    <w:p w14:paraId="051BC387" w14:textId="20A02284" w:rsidR="004655FD" w:rsidRDefault="004655FD">
      <w:pPr>
        <w:spacing w:after="160" w:line="278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7091E2E" w14:textId="3A58E790" w:rsidR="004655FD" w:rsidRPr="00AC76A3" w:rsidRDefault="004655FD">
      <w:pPr>
        <w:rPr>
          <w:b/>
          <w:bCs/>
          <w:i/>
          <w:iCs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2C7BDDD5" wp14:editId="6D3F42F2">
            <wp:simplePos x="0" y="0"/>
            <wp:positionH relativeFrom="column">
              <wp:posOffset>732293</wp:posOffset>
            </wp:positionH>
            <wp:positionV relativeFrom="paragraph">
              <wp:posOffset>182880</wp:posOffset>
            </wp:positionV>
            <wp:extent cx="4047490" cy="8677275"/>
            <wp:effectExtent l="0" t="0" r="3810" b="0"/>
            <wp:wrapTopAndBottom/>
            <wp:docPr id="1606128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28503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490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48477" w14:textId="50EE96BD" w:rsidR="008001DD" w:rsidRDefault="008001DD">
      <w:pPr>
        <w:rPr>
          <w:b/>
          <w:bCs/>
        </w:rPr>
      </w:pPr>
    </w:p>
    <w:p w14:paraId="392BF1F1" w14:textId="48204859" w:rsidR="00BC301F" w:rsidRDefault="008001DD">
      <w:bookmarkStart w:id="1" w:name="OLE_LINK3"/>
      <w:r>
        <w:rPr>
          <w:b/>
          <w:bCs/>
        </w:rPr>
        <w:t xml:space="preserve">Supplementary Fig </w:t>
      </w:r>
      <w:r w:rsidR="00492DEC">
        <w:rPr>
          <w:b/>
          <w:bCs/>
        </w:rPr>
        <w:t>S</w:t>
      </w:r>
      <w:r w:rsidR="00A4081A">
        <w:rPr>
          <w:b/>
          <w:bCs/>
        </w:rPr>
        <w:t>4</w:t>
      </w:r>
      <w:r>
        <w:rPr>
          <w:b/>
          <w:bCs/>
        </w:rPr>
        <w:t xml:space="preserve">: </w:t>
      </w:r>
      <w:r w:rsidR="003B38D5" w:rsidRPr="003B38D5">
        <w:rPr>
          <w:b/>
          <w:bCs/>
        </w:rPr>
        <w:t xml:space="preserve">Individual-level </w:t>
      </w:r>
      <w:r w:rsidR="00520C0C">
        <w:rPr>
          <w:b/>
          <w:bCs/>
          <w:lang w:eastAsia="zh-CN"/>
        </w:rPr>
        <w:t>results of</w:t>
      </w:r>
      <w:r w:rsidR="003B38D5">
        <w:rPr>
          <w:b/>
          <w:bCs/>
          <w:lang w:eastAsia="zh-CN"/>
        </w:rPr>
        <w:t xml:space="preserve"> the </w:t>
      </w:r>
      <w:r w:rsidR="003B38D5">
        <w:rPr>
          <w:b/>
          <w:bCs/>
        </w:rPr>
        <w:t xml:space="preserve">conventional model (Model 1, left panel) and the </w:t>
      </w:r>
      <w:proofErr w:type="spellStart"/>
      <w:r w:rsidR="003B38D5" w:rsidRPr="003B38D5">
        <w:rPr>
          <w:b/>
          <w:bCs/>
        </w:rPr>
        <w:t>fNIRS</w:t>
      </w:r>
      <w:proofErr w:type="spellEnd"/>
      <w:r w:rsidR="003B38D5" w:rsidRPr="003B38D5">
        <w:rPr>
          <w:b/>
          <w:bCs/>
        </w:rPr>
        <w:t xml:space="preserve">-informed </w:t>
      </w:r>
      <w:r w:rsidR="003B38D5">
        <w:rPr>
          <w:b/>
          <w:bCs/>
        </w:rPr>
        <w:t>model</w:t>
      </w:r>
      <w:r w:rsidR="003B38D5" w:rsidRPr="003B38D5">
        <w:rPr>
          <w:b/>
          <w:bCs/>
        </w:rPr>
        <w:t xml:space="preserve"> </w:t>
      </w:r>
      <w:r w:rsidR="003B38D5">
        <w:rPr>
          <w:b/>
          <w:bCs/>
        </w:rPr>
        <w:t xml:space="preserve">(Model 2, right panel) </w:t>
      </w:r>
      <w:r w:rsidR="003B38D5" w:rsidRPr="003B38D5">
        <w:rPr>
          <w:b/>
          <w:bCs/>
        </w:rPr>
        <w:t>across the entire cohort (Subjects 1–5 shown</w:t>
      </w:r>
      <w:r w:rsidR="00AB5143">
        <w:rPr>
          <w:b/>
          <w:bCs/>
        </w:rPr>
        <w:t>,</w:t>
      </w:r>
      <w:r w:rsidR="00AB5143" w:rsidRPr="00AB5143">
        <w:t xml:space="preserve"> </w:t>
      </w:r>
      <w:r w:rsidR="00AB5143" w:rsidRPr="00AB5143">
        <w:rPr>
          <w:b/>
          <w:bCs/>
        </w:rPr>
        <w:t xml:space="preserve">remaining subjects shown in Supplementary Fig </w:t>
      </w:r>
      <w:r w:rsidR="00492DEC">
        <w:rPr>
          <w:b/>
          <w:bCs/>
        </w:rPr>
        <w:t>S</w:t>
      </w:r>
      <w:r w:rsidR="00ED6D76">
        <w:rPr>
          <w:b/>
          <w:bCs/>
        </w:rPr>
        <w:t>4</w:t>
      </w:r>
      <w:r w:rsidR="003B38D5" w:rsidRPr="003B38D5">
        <w:rPr>
          <w:b/>
          <w:bCs/>
        </w:rPr>
        <w:t xml:space="preserve">). </w:t>
      </w:r>
      <w:r w:rsidR="003B38D5" w:rsidRPr="003B38D5">
        <w:t xml:space="preserve">Upper graphs: The canonical theoretical boxcar model (grey dashed line) assumes a uniform temporal response. In contrast, individualized </w:t>
      </w:r>
      <w:proofErr w:type="spellStart"/>
      <w:r w:rsidR="003B38D5" w:rsidRPr="003B38D5">
        <w:t>fNIRS</w:t>
      </w:r>
      <w:r w:rsidR="0055213C">
        <w:t>-</w:t>
      </w:r>
      <w:r w:rsidR="003B38D5" w:rsidRPr="003B38D5">
        <w:t>HbO</w:t>
      </w:r>
      <w:proofErr w:type="spellEnd"/>
      <w:r w:rsidR="003B38D5" w:rsidRPr="003B38D5">
        <w:t xml:space="preserve"> trajectories (red solid lines) reveal highly </w:t>
      </w:r>
      <w:r w:rsidR="0055213C" w:rsidRPr="0055213C">
        <w:t>subject-specific time courses</w:t>
      </w:r>
      <w:r w:rsidR="003B38D5" w:rsidRPr="003B38D5">
        <w:t>, profoundly deviating from canonical expectations. Bottom panels: Corresponding brain maps (3D surface renderings and orthogonal slices) showing voxel-wise t-statistics</w:t>
      </w:r>
      <w:r w:rsidR="0055213C">
        <w:rPr>
          <w:rFonts w:hint="eastAsia"/>
          <w:lang w:eastAsia="zh-CN"/>
        </w:rPr>
        <w:t xml:space="preserve"> </w:t>
      </w:r>
      <w:r w:rsidR="0055213C">
        <w:rPr>
          <w:lang w:eastAsia="zh-CN"/>
        </w:rPr>
        <w:t xml:space="preserve">(cluster-level </w:t>
      </w:r>
      <w:r w:rsidR="0055213C">
        <w:rPr>
          <w:i/>
          <w:iCs/>
          <w:lang w:eastAsia="zh-CN"/>
        </w:rPr>
        <w:t>P</w:t>
      </w:r>
      <w:r w:rsidR="0055213C" w:rsidRPr="003D1C31">
        <w:rPr>
          <w:vertAlign w:val="subscript"/>
          <w:lang w:eastAsia="zh-CN"/>
        </w:rPr>
        <w:t>FWE</w:t>
      </w:r>
      <w:r w:rsidR="0055213C">
        <w:rPr>
          <w:vertAlign w:val="subscript"/>
          <w:lang w:eastAsia="zh-CN"/>
        </w:rPr>
        <w:t xml:space="preserve"> </w:t>
      </w:r>
      <w:r w:rsidR="0055213C" w:rsidRPr="00E61EE0">
        <w:rPr>
          <w:lang w:eastAsia="zh-CN"/>
        </w:rPr>
        <w:t>&lt;</w:t>
      </w:r>
      <w:r w:rsidR="0055213C">
        <w:rPr>
          <w:lang w:eastAsia="zh-CN"/>
        </w:rPr>
        <w:t xml:space="preserve"> 0.05.)</w:t>
      </w:r>
      <w:r w:rsidR="003B38D5" w:rsidRPr="003B38D5">
        <w:t xml:space="preserve">, centered </w:t>
      </w:r>
      <w:r w:rsidR="00064498">
        <w:t>at</w:t>
      </w:r>
      <w:r w:rsidR="003B38D5" w:rsidRPr="003B38D5">
        <w:t xml:space="preserve"> the target site (Left DLPFC: x=-38, y=44, z=26).</w:t>
      </w:r>
      <w:bookmarkEnd w:id="1"/>
    </w:p>
    <w:p w14:paraId="5214511C" w14:textId="1E04CCA7" w:rsidR="00BC301F" w:rsidRDefault="00BC301F">
      <w:r>
        <w:br w:type="page"/>
      </w:r>
    </w:p>
    <w:p w14:paraId="65ED8B22" w14:textId="1F5C8EA4" w:rsidR="00BC301F" w:rsidRDefault="00BC301F" w:rsidP="00BC301F">
      <w:r>
        <w:rPr>
          <w:rFonts w:hint="eastAsia"/>
          <w:noProof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21E61A52" wp14:editId="4C307FB7">
            <wp:simplePos x="0" y="0"/>
            <wp:positionH relativeFrom="column">
              <wp:posOffset>588010</wp:posOffset>
            </wp:positionH>
            <wp:positionV relativeFrom="paragraph">
              <wp:posOffset>199390</wp:posOffset>
            </wp:positionV>
            <wp:extent cx="4908550" cy="8559165"/>
            <wp:effectExtent l="0" t="0" r="6350" b="635"/>
            <wp:wrapTopAndBottom/>
            <wp:docPr id="3438524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852450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855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F765C" w14:textId="040F65FC" w:rsidR="00BC301F" w:rsidRDefault="00BC301F" w:rsidP="00BC301F">
      <w:r>
        <w:rPr>
          <w:b/>
          <w:bCs/>
        </w:rPr>
        <w:lastRenderedPageBreak/>
        <w:t xml:space="preserve">Supplementary Fig </w:t>
      </w:r>
      <w:r w:rsidR="00D8625F">
        <w:rPr>
          <w:b/>
          <w:bCs/>
        </w:rPr>
        <w:t>S</w:t>
      </w:r>
      <w:r w:rsidR="00A4081A">
        <w:rPr>
          <w:b/>
          <w:bCs/>
        </w:rPr>
        <w:t>5</w:t>
      </w:r>
      <w:r>
        <w:rPr>
          <w:b/>
          <w:bCs/>
        </w:rPr>
        <w:t xml:space="preserve">: </w:t>
      </w:r>
      <w:r w:rsidRPr="003B38D5">
        <w:rPr>
          <w:b/>
          <w:bCs/>
        </w:rPr>
        <w:t xml:space="preserve">Individual-level </w:t>
      </w:r>
      <w:r w:rsidR="00520C0C">
        <w:rPr>
          <w:b/>
          <w:bCs/>
          <w:lang w:eastAsia="zh-CN"/>
        </w:rPr>
        <w:t>results of</w:t>
      </w:r>
      <w:r>
        <w:rPr>
          <w:b/>
          <w:bCs/>
          <w:lang w:eastAsia="zh-CN"/>
        </w:rPr>
        <w:t xml:space="preserve"> the </w:t>
      </w:r>
      <w:r>
        <w:rPr>
          <w:b/>
          <w:bCs/>
        </w:rPr>
        <w:t xml:space="preserve">conventional model (Model 1, left panel) and the </w:t>
      </w:r>
      <w:proofErr w:type="spellStart"/>
      <w:r w:rsidRPr="003B38D5">
        <w:rPr>
          <w:b/>
          <w:bCs/>
        </w:rPr>
        <w:t>fNIRS</w:t>
      </w:r>
      <w:proofErr w:type="spellEnd"/>
      <w:r w:rsidRPr="003B38D5">
        <w:rPr>
          <w:b/>
          <w:bCs/>
        </w:rPr>
        <w:t xml:space="preserve">-informed </w:t>
      </w:r>
      <w:r>
        <w:rPr>
          <w:b/>
          <w:bCs/>
        </w:rPr>
        <w:t>model</w:t>
      </w:r>
      <w:r w:rsidRPr="003B38D5">
        <w:rPr>
          <w:b/>
          <w:bCs/>
        </w:rPr>
        <w:t xml:space="preserve"> </w:t>
      </w:r>
      <w:r>
        <w:rPr>
          <w:b/>
          <w:bCs/>
        </w:rPr>
        <w:t xml:space="preserve">(Model 2, right panel) </w:t>
      </w:r>
      <w:r w:rsidRPr="003B38D5">
        <w:rPr>
          <w:b/>
          <w:bCs/>
        </w:rPr>
        <w:t xml:space="preserve">across the entire cohort (Subjects </w:t>
      </w:r>
      <w:r>
        <w:rPr>
          <w:b/>
          <w:bCs/>
        </w:rPr>
        <w:t>6</w:t>
      </w:r>
      <w:r w:rsidRPr="003B38D5">
        <w:rPr>
          <w:b/>
          <w:bCs/>
        </w:rPr>
        <w:t>–</w:t>
      </w:r>
      <w:r>
        <w:rPr>
          <w:b/>
          <w:bCs/>
        </w:rPr>
        <w:t>9</w:t>
      </w:r>
      <w:r w:rsidRPr="003B38D5">
        <w:rPr>
          <w:b/>
          <w:bCs/>
        </w:rPr>
        <w:t xml:space="preserve"> shown). </w:t>
      </w:r>
      <w:r w:rsidRPr="003B38D5">
        <w:t xml:space="preserve">Upper graphs: The canonical theoretical boxcar model (grey dashed line) assumes a uniform temporal response. In contrast, individualized </w:t>
      </w:r>
      <w:proofErr w:type="spellStart"/>
      <w:r w:rsidRPr="003B38D5">
        <w:t>fNIRS</w:t>
      </w:r>
      <w:r>
        <w:t>-</w:t>
      </w:r>
      <w:r w:rsidRPr="003B38D5">
        <w:t>HbO</w:t>
      </w:r>
      <w:proofErr w:type="spellEnd"/>
      <w:r w:rsidRPr="003B38D5">
        <w:t xml:space="preserve"> trajectories (red solid lines) reveal highly </w:t>
      </w:r>
      <w:r w:rsidRPr="0055213C">
        <w:t>subject-specific time courses</w:t>
      </w:r>
      <w:r w:rsidRPr="003B38D5">
        <w:t>, profoundly deviating from canonical expectations. Bottom panels: Corresponding brain maps (3D surface renderings and orthogonal slices) showing voxel-wise t-statistics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(cluster-level </w:t>
      </w:r>
      <w:r>
        <w:rPr>
          <w:i/>
          <w:iCs/>
          <w:lang w:eastAsia="zh-CN"/>
        </w:rPr>
        <w:t>P</w:t>
      </w:r>
      <w:r w:rsidRPr="003D1C31">
        <w:rPr>
          <w:vertAlign w:val="subscript"/>
          <w:lang w:eastAsia="zh-CN"/>
        </w:rPr>
        <w:t>FWE</w:t>
      </w:r>
      <w:r>
        <w:rPr>
          <w:vertAlign w:val="subscript"/>
          <w:lang w:eastAsia="zh-CN"/>
        </w:rPr>
        <w:t xml:space="preserve"> </w:t>
      </w:r>
      <w:r w:rsidRPr="00E61EE0">
        <w:rPr>
          <w:lang w:eastAsia="zh-CN"/>
        </w:rPr>
        <w:t>&lt;</w:t>
      </w:r>
      <w:r>
        <w:rPr>
          <w:lang w:eastAsia="zh-CN"/>
        </w:rPr>
        <w:t xml:space="preserve"> 0.05.)</w:t>
      </w:r>
      <w:r w:rsidRPr="003B38D5">
        <w:t xml:space="preserve">, centered </w:t>
      </w:r>
      <w:r>
        <w:t>at</w:t>
      </w:r>
      <w:r w:rsidRPr="003B38D5">
        <w:t xml:space="preserve"> the target site (Left DLPFC: x=-38, y=44, z=26).</w:t>
      </w:r>
    </w:p>
    <w:p w14:paraId="716D55F7" w14:textId="0CDB7FFB" w:rsidR="00A42436" w:rsidRDefault="00A42436">
      <w:pPr>
        <w:spacing w:after="160" w:line="278" w:lineRule="auto"/>
      </w:pPr>
      <w:r>
        <w:br w:type="page"/>
      </w:r>
    </w:p>
    <w:p w14:paraId="5BC980FF" w14:textId="1125C0D3" w:rsidR="00A42436" w:rsidRDefault="008D3EAB" w:rsidP="00BC301F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2336" behindDoc="0" locked="0" layoutInCell="1" allowOverlap="1" wp14:anchorId="706329BA" wp14:editId="5D01206A">
            <wp:simplePos x="0" y="0"/>
            <wp:positionH relativeFrom="column">
              <wp:posOffset>344032</wp:posOffset>
            </wp:positionH>
            <wp:positionV relativeFrom="paragraph">
              <wp:posOffset>0</wp:posOffset>
            </wp:positionV>
            <wp:extent cx="5008245" cy="8863330"/>
            <wp:effectExtent l="0" t="0" r="0" b="1270"/>
            <wp:wrapTopAndBottom/>
            <wp:docPr id="12051296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29679" name="Picture 12051296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82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9526B" w14:textId="61A60C02" w:rsidR="00A42436" w:rsidRDefault="008D3EAB" w:rsidP="00BC301F">
      <w:pPr>
        <w:rPr>
          <w:lang w:eastAsia="zh-CN"/>
        </w:rPr>
      </w:pPr>
      <w:r>
        <w:rPr>
          <w:b/>
          <w:bCs/>
        </w:rPr>
        <w:lastRenderedPageBreak/>
        <w:t>Supplementary Fig S</w:t>
      </w:r>
      <w:r w:rsidR="00A4081A">
        <w:rPr>
          <w:b/>
          <w:bCs/>
        </w:rPr>
        <w:t>6</w:t>
      </w:r>
      <w:r>
        <w:rPr>
          <w:b/>
          <w:bCs/>
        </w:rPr>
        <w:t xml:space="preserve">: </w:t>
      </w:r>
      <w:r w:rsidRPr="003B38D5">
        <w:rPr>
          <w:b/>
          <w:bCs/>
        </w:rPr>
        <w:t xml:space="preserve">Individual-level </w:t>
      </w:r>
      <w:r w:rsidR="00520C0C">
        <w:rPr>
          <w:b/>
          <w:bCs/>
        </w:rPr>
        <w:t xml:space="preserve">results </w:t>
      </w:r>
      <w:r w:rsidR="00520C0C">
        <w:rPr>
          <w:b/>
          <w:bCs/>
          <w:lang w:eastAsia="zh-CN"/>
        </w:rPr>
        <w:t>(</w:t>
      </w:r>
      <w:r w:rsidR="00520C0C" w:rsidRPr="00DB1BEC">
        <w:rPr>
          <w:b/>
          <w:bCs/>
          <w:lang w:eastAsia="zh-CN"/>
        </w:rPr>
        <w:t xml:space="preserve">uncorrected </w:t>
      </w:r>
      <w:r w:rsidR="00520C0C" w:rsidRPr="00DB1BEC">
        <w:rPr>
          <w:b/>
          <w:bCs/>
          <w:i/>
          <w:iCs/>
          <w:lang w:eastAsia="zh-CN"/>
        </w:rPr>
        <w:t xml:space="preserve">P </w:t>
      </w:r>
      <w:r w:rsidR="00520C0C" w:rsidRPr="00DB1BEC">
        <w:rPr>
          <w:b/>
          <w:bCs/>
          <w:lang w:eastAsia="zh-CN"/>
        </w:rPr>
        <w:t>&lt; 0.001</w:t>
      </w:r>
      <w:r w:rsidR="00520C0C">
        <w:rPr>
          <w:b/>
          <w:bCs/>
          <w:lang w:eastAsia="zh-CN"/>
        </w:rPr>
        <w:t xml:space="preserve">) of </w:t>
      </w:r>
      <w:r>
        <w:rPr>
          <w:b/>
          <w:bCs/>
          <w:lang w:eastAsia="zh-CN"/>
        </w:rPr>
        <w:t xml:space="preserve">the </w:t>
      </w:r>
      <w:r>
        <w:rPr>
          <w:b/>
          <w:bCs/>
        </w:rPr>
        <w:t xml:space="preserve">conventional model (Model 1, left panel) and the </w:t>
      </w:r>
      <w:proofErr w:type="spellStart"/>
      <w:r w:rsidRPr="003B38D5">
        <w:rPr>
          <w:b/>
          <w:bCs/>
        </w:rPr>
        <w:t>fNIRS</w:t>
      </w:r>
      <w:proofErr w:type="spellEnd"/>
      <w:r w:rsidRPr="003B38D5">
        <w:rPr>
          <w:b/>
          <w:bCs/>
        </w:rPr>
        <w:t xml:space="preserve">-informed </w:t>
      </w:r>
      <w:r>
        <w:rPr>
          <w:b/>
          <w:bCs/>
        </w:rPr>
        <w:t>model</w:t>
      </w:r>
      <w:r w:rsidRPr="003B38D5">
        <w:rPr>
          <w:b/>
          <w:bCs/>
        </w:rPr>
        <w:t xml:space="preserve"> </w:t>
      </w:r>
      <w:r>
        <w:rPr>
          <w:b/>
          <w:bCs/>
        </w:rPr>
        <w:t xml:space="preserve">(Model 2, right panel) </w:t>
      </w:r>
      <w:r w:rsidRPr="003B38D5">
        <w:rPr>
          <w:b/>
          <w:bCs/>
        </w:rPr>
        <w:t>across the entire cohort (Subjects 1–5 shown</w:t>
      </w:r>
      <w:r>
        <w:rPr>
          <w:b/>
          <w:bCs/>
        </w:rPr>
        <w:t>,</w:t>
      </w:r>
      <w:r w:rsidRPr="00AB5143">
        <w:t xml:space="preserve"> </w:t>
      </w:r>
      <w:r w:rsidRPr="00AB5143">
        <w:rPr>
          <w:b/>
          <w:bCs/>
        </w:rPr>
        <w:t xml:space="preserve">remaining subjects shown in Supplementary Fig </w:t>
      </w:r>
      <w:r>
        <w:rPr>
          <w:b/>
          <w:bCs/>
        </w:rPr>
        <w:t>S</w:t>
      </w:r>
      <w:r w:rsidRPr="00AB5143">
        <w:rPr>
          <w:b/>
          <w:bCs/>
        </w:rPr>
        <w:t>2</w:t>
      </w:r>
      <w:r w:rsidRPr="003B38D5">
        <w:rPr>
          <w:b/>
          <w:bCs/>
        </w:rPr>
        <w:t xml:space="preserve">). </w:t>
      </w:r>
      <w:r w:rsidRPr="003B38D5">
        <w:t>Corresponding brain maps (3D surface renderings and orthogonal slices) showing voxel-wise t-statistics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(</w:t>
      </w:r>
      <w:r w:rsidR="00D713C6">
        <w:rPr>
          <w:lang w:eastAsia="zh-CN"/>
        </w:rPr>
        <w:t>uncorrected</w:t>
      </w:r>
      <w:r>
        <w:rPr>
          <w:lang w:eastAsia="zh-CN"/>
        </w:rPr>
        <w:t xml:space="preserve"> </w:t>
      </w:r>
      <w:r>
        <w:rPr>
          <w:i/>
          <w:iCs/>
          <w:lang w:eastAsia="zh-CN"/>
        </w:rPr>
        <w:t>P</w:t>
      </w:r>
      <w:r w:rsidR="0022146D">
        <w:rPr>
          <w:i/>
          <w:iCs/>
          <w:lang w:eastAsia="zh-CN"/>
        </w:rPr>
        <w:t xml:space="preserve"> </w:t>
      </w:r>
      <w:r w:rsidRPr="00E61EE0">
        <w:rPr>
          <w:lang w:eastAsia="zh-CN"/>
        </w:rPr>
        <w:t>&lt;</w:t>
      </w:r>
      <w:r>
        <w:rPr>
          <w:lang w:eastAsia="zh-CN"/>
        </w:rPr>
        <w:t xml:space="preserve"> 0.0</w:t>
      </w:r>
      <w:r w:rsidR="00D713C6">
        <w:rPr>
          <w:lang w:eastAsia="zh-CN"/>
        </w:rPr>
        <w:t>01</w:t>
      </w:r>
      <w:r>
        <w:rPr>
          <w:lang w:eastAsia="zh-CN"/>
        </w:rPr>
        <w:t>.)</w:t>
      </w:r>
      <w:r w:rsidRPr="003B38D5">
        <w:t xml:space="preserve">, centered </w:t>
      </w:r>
      <w:r>
        <w:t>at</w:t>
      </w:r>
      <w:r w:rsidRPr="003B38D5">
        <w:t xml:space="preserve"> the target site (Left DLPFC: x=-38, y=44, z=26).</w:t>
      </w:r>
      <w:r w:rsidR="00EB2526" w:rsidRPr="00EB2526">
        <w:rPr>
          <w:rFonts w:hint="eastAsia"/>
          <w:lang w:eastAsia="zh-CN"/>
        </w:rPr>
        <w:t xml:space="preserve"> </w:t>
      </w:r>
      <w:r w:rsidR="00EB2526">
        <w:rPr>
          <w:lang w:eastAsia="zh-CN"/>
        </w:rPr>
        <w:t>T</w:t>
      </w:r>
      <w:r w:rsidR="00EB2526">
        <w:rPr>
          <w:rFonts w:hint="eastAsia"/>
          <w:lang w:eastAsia="zh-CN"/>
        </w:rPr>
        <w:t>he results re</w:t>
      </w:r>
      <w:r w:rsidR="00EB2526">
        <w:rPr>
          <w:lang w:eastAsia="zh-CN"/>
        </w:rPr>
        <w:t xml:space="preserve">mained consistent with </w:t>
      </w:r>
      <w:r w:rsidR="00520C0C">
        <w:rPr>
          <w:lang w:eastAsia="zh-CN"/>
        </w:rPr>
        <w:t xml:space="preserve">corrected </w:t>
      </w:r>
      <w:r w:rsidR="006531CF" w:rsidRPr="003B38D5">
        <w:t>voxel-wise t-statistics</w:t>
      </w:r>
      <w:r w:rsidR="006531CF">
        <w:rPr>
          <w:rFonts w:hint="eastAsia"/>
          <w:lang w:eastAsia="zh-CN"/>
        </w:rPr>
        <w:t xml:space="preserve"> </w:t>
      </w:r>
      <w:r w:rsidR="006531CF">
        <w:rPr>
          <w:lang w:eastAsia="zh-CN"/>
        </w:rPr>
        <w:t xml:space="preserve">(cluster-level </w:t>
      </w:r>
      <w:r w:rsidR="006531CF">
        <w:rPr>
          <w:i/>
          <w:iCs/>
          <w:lang w:eastAsia="zh-CN"/>
        </w:rPr>
        <w:t>P</w:t>
      </w:r>
      <w:r w:rsidR="006531CF" w:rsidRPr="003D1C31">
        <w:rPr>
          <w:vertAlign w:val="subscript"/>
          <w:lang w:eastAsia="zh-CN"/>
        </w:rPr>
        <w:t>FWE</w:t>
      </w:r>
      <w:r w:rsidR="006531CF">
        <w:rPr>
          <w:vertAlign w:val="subscript"/>
          <w:lang w:eastAsia="zh-CN"/>
        </w:rPr>
        <w:t xml:space="preserve"> </w:t>
      </w:r>
      <w:r w:rsidR="006531CF" w:rsidRPr="00E61EE0">
        <w:rPr>
          <w:lang w:eastAsia="zh-CN"/>
        </w:rPr>
        <w:t>&lt;</w:t>
      </w:r>
      <w:r w:rsidR="006531CF">
        <w:rPr>
          <w:lang w:eastAsia="zh-CN"/>
        </w:rPr>
        <w:t xml:space="preserve"> 0.05</w:t>
      </w:r>
      <w:r w:rsidR="00E46C73">
        <w:rPr>
          <w:lang w:eastAsia="zh-CN"/>
        </w:rPr>
        <w:t>, see Supplementary Fig. S3</w:t>
      </w:r>
      <w:r w:rsidR="006531CF">
        <w:rPr>
          <w:lang w:eastAsia="zh-CN"/>
        </w:rPr>
        <w:t>)</w:t>
      </w:r>
      <w:r w:rsidR="00EB2526">
        <w:rPr>
          <w:rFonts w:hint="eastAsia"/>
          <w:lang w:eastAsia="zh-CN"/>
        </w:rPr>
        <w:t>, confirming the absence of sub-threshold target activation in the conventional model.</w:t>
      </w:r>
    </w:p>
    <w:p w14:paraId="7044B7B5" w14:textId="77777777" w:rsidR="00E46C73" w:rsidRDefault="00E46C73" w:rsidP="00BC301F">
      <w:pPr>
        <w:rPr>
          <w:lang w:eastAsia="zh-CN"/>
        </w:rPr>
      </w:pPr>
    </w:p>
    <w:p w14:paraId="54991B57" w14:textId="10BABBAA" w:rsidR="00E46C73" w:rsidRDefault="00E46C73">
      <w:pPr>
        <w:spacing w:after="160" w:line="278" w:lineRule="auto"/>
      </w:pPr>
      <w:r>
        <w:br w:type="page"/>
      </w:r>
    </w:p>
    <w:p w14:paraId="66BE212D" w14:textId="06DC50C5" w:rsidR="00E46C73" w:rsidRDefault="00E46C73" w:rsidP="00BC301F">
      <w:r>
        <w:rPr>
          <w:noProof/>
          <w14:ligatures w14:val="standardContextual"/>
        </w:rPr>
        <w:lastRenderedPageBreak/>
        <w:drawing>
          <wp:inline distT="0" distB="0" distL="0" distR="0" wp14:anchorId="4D135627" wp14:editId="21299CFB">
            <wp:extent cx="5115208" cy="7268174"/>
            <wp:effectExtent l="0" t="0" r="3175" b="0"/>
            <wp:docPr id="1338137149" name="Picture 4" descr="A screenshot of a chart of the b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37149" name="Picture 4" descr="A screenshot of a chart of the brain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944" cy="734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E9E47" w14:textId="77777777" w:rsidR="00E46C73" w:rsidRDefault="00E46C73" w:rsidP="00BC301F"/>
    <w:p w14:paraId="77322FF3" w14:textId="194740A9" w:rsidR="00D85850" w:rsidRDefault="00E46C73" w:rsidP="00207257">
      <w:pPr>
        <w:rPr>
          <w:lang w:eastAsia="zh-CN"/>
        </w:rPr>
      </w:pPr>
      <w:r>
        <w:rPr>
          <w:b/>
          <w:bCs/>
        </w:rPr>
        <w:t>Supplementary Fig S</w:t>
      </w:r>
      <w:r w:rsidR="00A4081A">
        <w:rPr>
          <w:b/>
          <w:bCs/>
        </w:rPr>
        <w:t>7</w:t>
      </w:r>
      <w:r>
        <w:rPr>
          <w:b/>
          <w:bCs/>
        </w:rPr>
        <w:t xml:space="preserve">: </w:t>
      </w:r>
      <w:r w:rsidRPr="003B38D5">
        <w:rPr>
          <w:b/>
          <w:bCs/>
        </w:rPr>
        <w:t xml:space="preserve">Individual-level </w:t>
      </w:r>
      <w:r w:rsidR="00DB1BEC">
        <w:rPr>
          <w:b/>
          <w:bCs/>
          <w:lang w:eastAsia="zh-CN"/>
        </w:rPr>
        <w:t xml:space="preserve">results </w:t>
      </w:r>
      <w:bookmarkStart w:id="2" w:name="OLE_LINK7"/>
      <w:r w:rsidR="00DB1BEC">
        <w:rPr>
          <w:b/>
          <w:bCs/>
          <w:lang w:eastAsia="zh-CN"/>
        </w:rPr>
        <w:t>(</w:t>
      </w:r>
      <w:r w:rsidR="00DB1BEC" w:rsidRPr="00DB1BEC">
        <w:rPr>
          <w:b/>
          <w:bCs/>
          <w:lang w:eastAsia="zh-CN"/>
        </w:rPr>
        <w:t xml:space="preserve">uncorrected </w:t>
      </w:r>
      <w:r w:rsidR="00DB1BEC" w:rsidRPr="00DB1BEC">
        <w:rPr>
          <w:b/>
          <w:bCs/>
          <w:i/>
          <w:iCs/>
          <w:lang w:eastAsia="zh-CN"/>
        </w:rPr>
        <w:t xml:space="preserve">P </w:t>
      </w:r>
      <w:r w:rsidR="00DB1BEC" w:rsidRPr="00DB1BEC">
        <w:rPr>
          <w:b/>
          <w:bCs/>
          <w:lang w:eastAsia="zh-CN"/>
        </w:rPr>
        <w:t>&lt; 0.001</w:t>
      </w:r>
      <w:r w:rsidR="00DB1BEC">
        <w:rPr>
          <w:b/>
          <w:bCs/>
          <w:lang w:eastAsia="zh-CN"/>
        </w:rPr>
        <w:t>)</w:t>
      </w:r>
      <w:r>
        <w:rPr>
          <w:b/>
          <w:bCs/>
          <w:lang w:eastAsia="zh-CN"/>
        </w:rPr>
        <w:t xml:space="preserve"> </w:t>
      </w:r>
      <w:bookmarkEnd w:id="2"/>
      <w:r w:rsidR="00DB1BEC">
        <w:rPr>
          <w:b/>
          <w:bCs/>
          <w:lang w:eastAsia="zh-CN"/>
        </w:rPr>
        <w:t>of</w:t>
      </w:r>
      <w:r>
        <w:rPr>
          <w:b/>
          <w:bCs/>
          <w:lang w:eastAsia="zh-CN"/>
        </w:rPr>
        <w:t xml:space="preserve"> the </w:t>
      </w:r>
      <w:r>
        <w:rPr>
          <w:b/>
          <w:bCs/>
        </w:rPr>
        <w:t xml:space="preserve">conventional model (Model 1, left panel) and the </w:t>
      </w:r>
      <w:proofErr w:type="spellStart"/>
      <w:r w:rsidRPr="003B38D5">
        <w:rPr>
          <w:b/>
          <w:bCs/>
        </w:rPr>
        <w:t>fNIRS</w:t>
      </w:r>
      <w:proofErr w:type="spellEnd"/>
      <w:r w:rsidRPr="003B38D5">
        <w:rPr>
          <w:b/>
          <w:bCs/>
        </w:rPr>
        <w:t xml:space="preserve">-informed </w:t>
      </w:r>
      <w:r>
        <w:rPr>
          <w:b/>
          <w:bCs/>
        </w:rPr>
        <w:t>model</w:t>
      </w:r>
      <w:r w:rsidRPr="003B38D5">
        <w:rPr>
          <w:b/>
          <w:bCs/>
        </w:rPr>
        <w:t xml:space="preserve"> </w:t>
      </w:r>
      <w:r>
        <w:rPr>
          <w:b/>
          <w:bCs/>
        </w:rPr>
        <w:t xml:space="preserve">(Model 2, right panel) </w:t>
      </w:r>
      <w:r w:rsidRPr="003B38D5">
        <w:rPr>
          <w:b/>
          <w:bCs/>
        </w:rPr>
        <w:t xml:space="preserve">across the entire cohort (Subjects </w:t>
      </w:r>
      <w:r w:rsidR="00DB1BEC">
        <w:rPr>
          <w:b/>
          <w:bCs/>
        </w:rPr>
        <w:t>6</w:t>
      </w:r>
      <w:r w:rsidRPr="003B38D5">
        <w:rPr>
          <w:b/>
          <w:bCs/>
        </w:rPr>
        <w:t>–</w:t>
      </w:r>
      <w:r w:rsidR="00DB1BEC">
        <w:rPr>
          <w:b/>
          <w:bCs/>
        </w:rPr>
        <w:t>9</w:t>
      </w:r>
      <w:r w:rsidRPr="003B38D5">
        <w:rPr>
          <w:b/>
          <w:bCs/>
        </w:rPr>
        <w:t xml:space="preserve"> shown). </w:t>
      </w:r>
      <w:r w:rsidRPr="003B38D5">
        <w:t>Corresponding brain maps (3D surface renderings and orthogonal slices) showing voxel-wise t-statistics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(uncorrected </w:t>
      </w:r>
      <w:r>
        <w:rPr>
          <w:i/>
          <w:iCs/>
          <w:lang w:eastAsia="zh-CN"/>
        </w:rPr>
        <w:t xml:space="preserve">P </w:t>
      </w:r>
      <w:r w:rsidRPr="00E61EE0">
        <w:rPr>
          <w:lang w:eastAsia="zh-CN"/>
        </w:rPr>
        <w:t>&lt;</w:t>
      </w:r>
      <w:r>
        <w:rPr>
          <w:lang w:eastAsia="zh-CN"/>
        </w:rPr>
        <w:t xml:space="preserve"> 0.001)</w:t>
      </w:r>
      <w:r w:rsidRPr="003B38D5">
        <w:t xml:space="preserve">, centered </w:t>
      </w:r>
      <w:r>
        <w:t>at</w:t>
      </w:r>
      <w:r w:rsidRPr="003B38D5">
        <w:t xml:space="preserve"> the target site (Left DLPFC: x=-38, y=44, z=26).</w:t>
      </w:r>
      <w:r w:rsidRPr="00EB2526">
        <w:rPr>
          <w:rFonts w:hint="eastAsia"/>
          <w:lang w:eastAsia="zh-CN"/>
        </w:rPr>
        <w:t xml:space="preserve"> </w:t>
      </w:r>
      <w:r>
        <w:rPr>
          <w:lang w:eastAsia="zh-CN"/>
        </w:rPr>
        <w:t>T</w:t>
      </w:r>
      <w:r>
        <w:rPr>
          <w:rFonts w:hint="eastAsia"/>
          <w:lang w:eastAsia="zh-CN"/>
        </w:rPr>
        <w:t>he results re</w:t>
      </w:r>
      <w:r>
        <w:rPr>
          <w:lang w:eastAsia="zh-CN"/>
        </w:rPr>
        <w:t xml:space="preserve">mained consistent with </w:t>
      </w:r>
      <w:r w:rsidR="00520C0C">
        <w:rPr>
          <w:lang w:eastAsia="zh-CN"/>
        </w:rPr>
        <w:t xml:space="preserve">corrected </w:t>
      </w:r>
      <w:r w:rsidRPr="003B38D5">
        <w:t>voxel-wise t-statistics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(cluster-level </w:t>
      </w:r>
      <w:r>
        <w:rPr>
          <w:i/>
          <w:iCs/>
          <w:lang w:eastAsia="zh-CN"/>
        </w:rPr>
        <w:t>P</w:t>
      </w:r>
      <w:r w:rsidRPr="003D1C31">
        <w:rPr>
          <w:vertAlign w:val="subscript"/>
          <w:lang w:eastAsia="zh-CN"/>
        </w:rPr>
        <w:t>FWE</w:t>
      </w:r>
      <w:r>
        <w:rPr>
          <w:vertAlign w:val="subscript"/>
          <w:lang w:eastAsia="zh-CN"/>
        </w:rPr>
        <w:t xml:space="preserve"> </w:t>
      </w:r>
      <w:r w:rsidRPr="00E61EE0">
        <w:rPr>
          <w:lang w:eastAsia="zh-CN"/>
        </w:rPr>
        <w:t>&lt;</w:t>
      </w:r>
      <w:r>
        <w:rPr>
          <w:lang w:eastAsia="zh-CN"/>
        </w:rPr>
        <w:t xml:space="preserve"> 0.05, see Supplementary Fig. S</w:t>
      </w:r>
      <w:r w:rsidR="00CB525E">
        <w:rPr>
          <w:lang w:eastAsia="zh-CN"/>
        </w:rPr>
        <w:t>4</w:t>
      </w:r>
      <w:r>
        <w:rPr>
          <w:lang w:eastAsia="zh-CN"/>
        </w:rPr>
        <w:t>)</w:t>
      </w:r>
      <w:r>
        <w:rPr>
          <w:rFonts w:hint="eastAsia"/>
          <w:lang w:eastAsia="zh-CN"/>
        </w:rPr>
        <w:t>, confirming the absence of sub-threshold target activation in the conventional model.</w:t>
      </w:r>
    </w:p>
    <w:p w14:paraId="577AD330" w14:textId="674A9763" w:rsidR="008001DD" w:rsidRDefault="008001DD"/>
    <w:p w14:paraId="59A60EE7" w14:textId="77777777" w:rsidR="00BC301F" w:rsidRDefault="00BC301F">
      <w:pPr>
        <w:sectPr w:rsidR="00BC301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1551"/>
        <w:gridCol w:w="1349"/>
        <w:gridCol w:w="736"/>
        <w:gridCol w:w="2289"/>
        <w:gridCol w:w="1136"/>
        <w:gridCol w:w="1514"/>
        <w:gridCol w:w="1358"/>
        <w:gridCol w:w="736"/>
        <w:gridCol w:w="2288"/>
      </w:tblGrid>
      <w:tr w:rsidR="00E127F6" w:rsidRPr="00E64E1B" w14:paraId="078474CE" w14:textId="77777777" w:rsidTr="003B6D5D">
        <w:trPr>
          <w:trHeight w:val="296"/>
        </w:trPr>
        <w:tc>
          <w:tcPr>
            <w:tcW w:w="13958" w:type="dxa"/>
            <w:gridSpan w:val="10"/>
            <w:tcBorders>
              <w:bottom w:val="single" w:sz="4" w:space="0" w:color="auto"/>
            </w:tcBorders>
          </w:tcPr>
          <w:p w14:paraId="3E922439" w14:textId="547D9260" w:rsidR="00E127F6" w:rsidRPr="00E64E1B" w:rsidRDefault="00E127F6" w:rsidP="00FE1228">
            <w:r>
              <w:lastRenderedPageBreak/>
              <w:t>Supplementary Table S1 Individual and group level local target engagement.</w:t>
            </w:r>
          </w:p>
        </w:tc>
      </w:tr>
      <w:tr w:rsidR="004C7B8D" w:rsidRPr="00E64E1B" w14:paraId="3C13DC6B" w14:textId="77777777" w:rsidTr="00207257">
        <w:trPr>
          <w:trHeight w:val="580"/>
        </w:trPr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1AAFE" w14:textId="77777777" w:rsidR="00E127F6" w:rsidRPr="00E64E1B" w:rsidRDefault="00E127F6" w:rsidP="00FE1228">
            <w:r w:rsidRPr="00E64E1B">
              <w:t>Subject</w:t>
            </w:r>
          </w:p>
        </w:tc>
        <w:tc>
          <w:tcPr>
            <w:tcW w:w="5925" w:type="dxa"/>
            <w:gridSpan w:val="4"/>
            <w:tcBorders>
              <w:top w:val="single" w:sz="4" w:space="0" w:color="auto"/>
            </w:tcBorders>
            <w:vAlign w:val="center"/>
          </w:tcPr>
          <w:p w14:paraId="2C89E044" w14:textId="77777777" w:rsidR="00E127F6" w:rsidRDefault="00E127F6" w:rsidP="00FE1228">
            <w:r>
              <w:t>Conventional</w:t>
            </w:r>
            <w:r w:rsidRPr="00E64E1B">
              <w:t xml:space="preserve"> </w:t>
            </w:r>
            <w:proofErr w:type="spellStart"/>
            <w:r w:rsidRPr="00E64E1B">
              <w:t>iTBS</w:t>
            </w:r>
            <w:proofErr w:type="spellEnd"/>
            <w:r w:rsidRPr="00E64E1B">
              <w:t xml:space="preserve"> Model (Boxcar)</w:t>
            </w:r>
          </w:p>
        </w:tc>
        <w:tc>
          <w:tcPr>
            <w:tcW w:w="7032" w:type="dxa"/>
            <w:gridSpan w:val="5"/>
            <w:tcBorders>
              <w:top w:val="single" w:sz="4" w:space="0" w:color="auto"/>
            </w:tcBorders>
            <w:vAlign w:val="center"/>
          </w:tcPr>
          <w:p w14:paraId="406D4C45" w14:textId="6E2F9639" w:rsidR="00E127F6" w:rsidRPr="00E64E1B" w:rsidRDefault="00E127F6" w:rsidP="00FE1228">
            <w:proofErr w:type="spellStart"/>
            <w:r>
              <w:t>fNIRS</w:t>
            </w:r>
            <w:proofErr w:type="spellEnd"/>
            <w:r>
              <w:t>-informed Model</w:t>
            </w:r>
          </w:p>
        </w:tc>
      </w:tr>
      <w:tr w:rsidR="00FE2417" w:rsidRPr="00E64E1B" w14:paraId="6ECDF027" w14:textId="77777777" w:rsidTr="00207257">
        <w:trPr>
          <w:trHeight w:val="296"/>
        </w:trPr>
        <w:tc>
          <w:tcPr>
            <w:tcW w:w="1001" w:type="dxa"/>
            <w:vMerge/>
            <w:tcBorders>
              <w:bottom w:val="single" w:sz="4" w:space="0" w:color="auto"/>
            </w:tcBorders>
            <w:vAlign w:val="center"/>
          </w:tcPr>
          <w:p w14:paraId="60FBB72E" w14:textId="77777777" w:rsidR="00E127F6" w:rsidRPr="00E64E1B" w:rsidRDefault="00E127F6" w:rsidP="00FE1228"/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33AF5666" w14:textId="030C924D" w:rsidR="00E127F6" w:rsidRPr="00E64E1B" w:rsidRDefault="00E127F6" w:rsidP="00FE1228">
            <w:r>
              <w:t>Local target engagement (Y/N)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6892561A" w14:textId="77777777" w:rsidR="00E127F6" w:rsidRPr="00E64E1B" w:rsidRDefault="00E127F6" w:rsidP="00FE1228">
            <w:r w:rsidRPr="00E64E1B">
              <w:t>Peak MNI</w:t>
            </w:r>
            <w:r>
              <w:t>* [mm]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50FE157C" w14:textId="77777777" w:rsidR="00E127F6" w:rsidRPr="00E64E1B" w:rsidRDefault="00E127F6" w:rsidP="00FE1228">
            <w:r>
              <w:t>t-value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vAlign w:val="center"/>
          </w:tcPr>
          <w:p w14:paraId="3E8B216B" w14:textId="77777777" w:rsidR="00E127F6" w:rsidRPr="00E64E1B" w:rsidRDefault="00E127F6" w:rsidP="00FE1228">
            <w:r>
              <w:t>Minimum Euclidean distance between the DLPFC cluster edge and the target site (mm)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0950BC10" w14:textId="1A2AAFBF" w:rsidR="00E127F6" w:rsidRDefault="007B471E" w:rsidP="00E127F6">
            <w:r>
              <w:t>Analyzed</w:t>
            </w:r>
            <w:r w:rsidR="004C7B8D">
              <w:t xml:space="preserve"> channel</w:t>
            </w:r>
            <w:r w:rsidR="00D701F9" w:rsidRPr="00207C96">
              <w:rPr>
                <w:vertAlign w:val="superscript"/>
              </w:rPr>
              <w:t>#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7A8DEADF" w14:textId="6CA822EC" w:rsidR="00E127F6" w:rsidRPr="00E64E1B" w:rsidRDefault="00E127F6" w:rsidP="00FE1228">
            <w:r>
              <w:t>Local target engagement (Y/N)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14:paraId="31786785" w14:textId="77777777" w:rsidR="00E127F6" w:rsidRPr="00E64E1B" w:rsidRDefault="00E127F6" w:rsidP="00FE1228">
            <w:r w:rsidRPr="00E64E1B">
              <w:t>Peak MNI</w:t>
            </w:r>
            <w:r>
              <w:t>* [mm]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7328328E" w14:textId="77777777" w:rsidR="00E127F6" w:rsidRPr="00E64E1B" w:rsidRDefault="00E127F6" w:rsidP="00FE1228">
            <w:r>
              <w:t>t-value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14:paraId="6828583C" w14:textId="77777777" w:rsidR="00E127F6" w:rsidRDefault="00E127F6" w:rsidP="00FE1228">
            <w:r>
              <w:t>Minimum Euclidean distance between the DLPFC cluster edge and the target site (mm)</w:t>
            </w:r>
          </w:p>
        </w:tc>
      </w:tr>
      <w:tr w:rsidR="00D701F9" w:rsidRPr="00E64E1B" w14:paraId="3909BF48" w14:textId="77777777" w:rsidTr="00207257">
        <w:trPr>
          <w:trHeight w:val="282"/>
        </w:trPr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6D82F9C2" w14:textId="77777777" w:rsidR="00E127F6" w:rsidRPr="00E64E1B" w:rsidRDefault="00E127F6" w:rsidP="00207257">
            <w:pPr>
              <w:jc w:val="center"/>
            </w:pPr>
            <w:r w:rsidRPr="00E64E1B">
              <w:t>Sub-01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54B46F67" w14:textId="77777777" w:rsidR="00E127F6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292299DC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2F7565CA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9" w:type="dxa"/>
            <w:tcBorders>
              <w:top w:val="single" w:sz="4" w:space="0" w:color="auto"/>
            </w:tcBorders>
            <w:vAlign w:val="center"/>
          </w:tcPr>
          <w:p w14:paraId="45CEBA31" w14:textId="77777777" w:rsidR="00E127F6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17CA4EEF" w14:textId="610E9674" w:rsidR="00E127F6" w:rsidRDefault="00D63FE4" w:rsidP="00207257">
            <w:pPr>
              <w:jc w:val="center"/>
            </w:pPr>
            <w:r>
              <w:t xml:space="preserve">CH </w:t>
            </w:r>
            <w:r w:rsidR="00A61519">
              <w:t>7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14:paraId="26C9D267" w14:textId="24A98E71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vAlign w:val="center"/>
          </w:tcPr>
          <w:p w14:paraId="279982C6" w14:textId="77777777" w:rsidR="00E127F6" w:rsidRPr="00E64E1B" w:rsidRDefault="00E127F6" w:rsidP="00207257">
            <w:pPr>
              <w:jc w:val="center"/>
            </w:pPr>
            <w:r>
              <w:t>-32, 48, 18</w:t>
            </w: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473AB91A" w14:textId="77777777" w:rsidR="00E127F6" w:rsidRPr="00E64E1B" w:rsidRDefault="00E127F6" w:rsidP="00207257">
            <w:pPr>
              <w:jc w:val="center"/>
            </w:pPr>
            <w:r>
              <w:t>6.90</w:t>
            </w:r>
          </w:p>
        </w:tc>
        <w:tc>
          <w:tcPr>
            <w:tcW w:w="2288" w:type="dxa"/>
            <w:tcBorders>
              <w:top w:val="single" w:sz="4" w:space="0" w:color="auto"/>
            </w:tcBorders>
            <w:vAlign w:val="center"/>
          </w:tcPr>
          <w:p w14:paraId="32DBE5C0" w14:textId="77777777" w:rsidR="00E127F6" w:rsidRDefault="00E127F6" w:rsidP="00207257">
            <w:pPr>
              <w:jc w:val="center"/>
            </w:pPr>
            <w:r>
              <w:t>0.00</w:t>
            </w:r>
          </w:p>
        </w:tc>
      </w:tr>
      <w:tr w:rsidR="00D701F9" w:rsidRPr="00E64E1B" w14:paraId="79109D81" w14:textId="77777777" w:rsidTr="00207257">
        <w:trPr>
          <w:trHeight w:val="296"/>
        </w:trPr>
        <w:tc>
          <w:tcPr>
            <w:tcW w:w="1001" w:type="dxa"/>
            <w:vAlign w:val="center"/>
          </w:tcPr>
          <w:p w14:paraId="45FC0067" w14:textId="77777777" w:rsidR="00E127F6" w:rsidRPr="00E64E1B" w:rsidRDefault="00E127F6" w:rsidP="00207257">
            <w:pPr>
              <w:jc w:val="center"/>
            </w:pPr>
            <w:r w:rsidRPr="00E64E1B">
              <w:t>Sub-02</w:t>
            </w:r>
          </w:p>
        </w:tc>
        <w:tc>
          <w:tcPr>
            <w:tcW w:w="1551" w:type="dxa"/>
            <w:vAlign w:val="center"/>
          </w:tcPr>
          <w:p w14:paraId="6FA841B0" w14:textId="77777777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49" w:type="dxa"/>
            <w:vAlign w:val="center"/>
          </w:tcPr>
          <w:p w14:paraId="24ECE7B6" w14:textId="77777777" w:rsidR="00E127F6" w:rsidRPr="00E64E1B" w:rsidRDefault="00E127F6" w:rsidP="00207257">
            <w:pPr>
              <w:jc w:val="center"/>
            </w:pPr>
            <w:r>
              <w:t>-40, 44, 36</w:t>
            </w:r>
          </w:p>
        </w:tc>
        <w:tc>
          <w:tcPr>
            <w:tcW w:w="736" w:type="dxa"/>
            <w:vAlign w:val="center"/>
          </w:tcPr>
          <w:p w14:paraId="2F8204D0" w14:textId="77777777" w:rsidR="00E127F6" w:rsidRPr="00E64E1B" w:rsidRDefault="00E127F6" w:rsidP="00207257">
            <w:pPr>
              <w:jc w:val="center"/>
            </w:pPr>
            <w:r>
              <w:t>6.35</w:t>
            </w:r>
          </w:p>
        </w:tc>
        <w:tc>
          <w:tcPr>
            <w:tcW w:w="2289" w:type="dxa"/>
            <w:vAlign w:val="center"/>
          </w:tcPr>
          <w:p w14:paraId="29FF7548" w14:textId="77777777" w:rsidR="00E127F6" w:rsidRDefault="00E127F6" w:rsidP="00207257">
            <w:pPr>
              <w:jc w:val="center"/>
            </w:pPr>
            <w:r>
              <w:t>6.00</w:t>
            </w:r>
          </w:p>
        </w:tc>
        <w:tc>
          <w:tcPr>
            <w:tcW w:w="1136" w:type="dxa"/>
            <w:vAlign w:val="center"/>
          </w:tcPr>
          <w:p w14:paraId="23665152" w14:textId="6101460D" w:rsidR="00E127F6" w:rsidRDefault="00715F7D" w:rsidP="00207257">
            <w:pPr>
              <w:jc w:val="center"/>
            </w:pPr>
            <w:r>
              <w:t>CH 7</w:t>
            </w:r>
          </w:p>
        </w:tc>
        <w:tc>
          <w:tcPr>
            <w:tcW w:w="1514" w:type="dxa"/>
            <w:vAlign w:val="center"/>
          </w:tcPr>
          <w:p w14:paraId="48431D34" w14:textId="0EB07ADE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58" w:type="dxa"/>
            <w:vAlign w:val="center"/>
          </w:tcPr>
          <w:p w14:paraId="51C429C2" w14:textId="77777777" w:rsidR="00E127F6" w:rsidRPr="00E64E1B" w:rsidRDefault="00E127F6" w:rsidP="00207257">
            <w:pPr>
              <w:jc w:val="center"/>
            </w:pPr>
            <w:r>
              <w:t>-38, 40, 38</w:t>
            </w:r>
          </w:p>
        </w:tc>
        <w:tc>
          <w:tcPr>
            <w:tcW w:w="736" w:type="dxa"/>
            <w:vAlign w:val="center"/>
          </w:tcPr>
          <w:p w14:paraId="6D82D775" w14:textId="77777777" w:rsidR="00E127F6" w:rsidRPr="00E64E1B" w:rsidRDefault="00E127F6" w:rsidP="00207257">
            <w:pPr>
              <w:jc w:val="center"/>
            </w:pPr>
            <w:r>
              <w:t>6.84</w:t>
            </w:r>
          </w:p>
        </w:tc>
        <w:tc>
          <w:tcPr>
            <w:tcW w:w="2288" w:type="dxa"/>
            <w:vAlign w:val="center"/>
          </w:tcPr>
          <w:p w14:paraId="4F90977E" w14:textId="77777777" w:rsidR="00E127F6" w:rsidRDefault="00E127F6" w:rsidP="00207257">
            <w:pPr>
              <w:jc w:val="center"/>
            </w:pPr>
            <w:r>
              <w:t>8.25</w:t>
            </w:r>
          </w:p>
        </w:tc>
      </w:tr>
      <w:tr w:rsidR="00D701F9" w:rsidRPr="00E64E1B" w14:paraId="021414CD" w14:textId="77777777" w:rsidTr="00207257">
        <w:trPr>
          <w:trHeight w:val="296"/>
        </w:trPr>
        <w:tc>
          <w:tcPr>
            <w:tcW w:w="1001" w:type="dxa"/>
            <w:vAlign w:val="center"/>
          </w:tcPr>
          <w:p w14:paraId="0D774AD0" w14:textId="77777777" w:rsidR="00E127F6" w:rsidRPr="00E64E1B" w:rsidRDefault="00E127F6" w:rsidP="00207257">
            <w:pPr>
              <w:jc w:val="center"/>
            </w:pPr>
            <w:r w:rsidRPr="00E64E1B">
              <w:t>Sub-03</w:t>
            </w:r>
          </w:p>
        </w:tc>
        <w:tc>
          <w:tcPr>
            <w:tcW w:w="1551" w:type="dxa"/>
            <w:vAlign w:val="center"/>
          </w:tcPr>
          <w:p w14:paraId="347DC516" w14:textId="77777777" w:rsidR="00E127F6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49" w:type="dxa"/>
            <w:vAlign w:val="center"/>
          </w:tcPr>
          <w:p w14:paraId="57FEA752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vAlign w:val="center"/>
          </w:tcPr>
          <w:p w14:paraId="5F65D5D2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9" w:type="dxa"/>
            <w:vAlign w:val="center"/>
          </w:tcPr>
          <w:p w14:paraId="60C8BBBE" w14:textId="77777777" w:rsidR="00E127F6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1136" w:type="dxa"/>
            <w:vAlign w:val="center"/>
          </w:tcPr>
          <w:p w14:paraId="7EFA763E" w14:textId="6A86454D" w:rsidR="00E127F6" w:rsidRDefault="0007592C" w:rsidP="00207257">
            <w:pPr>
              <w:jc w:val="center"/>
            </w:pPr>
            <w:r>
              <w:t>CH 2</w:t>
            </w:r>
          </w:p>
        </w:tc>
        <w:tc>
          <w:tcPr>
            <w:tcW w:w="1514" w:type="dxa"/>
            <w:vAlign w:val="center"/>
          </w:tcPr>
          <w:p w14:paraId="0FD75BCA" w14:textId="4613C1B1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58" w:type="dxa"/>
            <w:vAlign w:val="center"/>
          </w:tcPr>
          <w:p w14:paraId="53E92036" w14:textId="77777777" w:rsidR="00E127F6" w:rsidRPr="00E64E1B" w:rsidRDefault="00E127F6" w:rsidP="00207257">
            <w:pPr>
              <w:jc w:val="center"/>
            </w:pPr>
            <w:r>
              <w:t>-46, 36, 30</w:t>
            </w:r>
          </w:p>
        </w:tc>
        <w:tc>
          <w:tcPr>
            <w:tcW w:w="736" w:type="dxa"/>
            <w:vAlign w:val="center"/>
          </w:tcPr>
          <w:p w14:paraId="31858A90" w14:textId="77777777" w:rsidR="00E127F6" w:rsidRPr="00E64E1B" w:rsidRDefault="00E127F6" w:rsidP="00207257">
            <w:pPr>
              <w:jc w:val="center"/>
            </w:pPr>
            <w:r>
              <w:t>4.14</w:t>
            </w:r>
          </w:p>
        </w:tc>
        <w:tc>
          <w:tcPr>
            <w:tcW w:w="2288" w:type="dxa"/>
            <w:vAlign w:val="center"/>
          </w:tcPr>
          <w:p w14:paraId="6B219312" w14:textId="77777777" w:rsidR="00E127F6" w:rsidRDefault="00E127F6" w:rsidP="00207257">
            <w:pPr>
              <w:jc w:val="center"/>
            </w:pPr>
            <w:r>
              <w:t>6.32</w:t>
            </w:r>
          </w:p>
        </w:tc>
      </w:tr>
      <w:tr w:rsidR="00D701F9" w:rsidRPr="00E64E1B" w14:paraId="728C6D3A" w14:textId="77777777" w:rsidTr="00207257">
        <w:trPr>
          <w:trHeight w:val="282"/>
        </w:trPr>
        <w:tc>
          <w:tcPr>
            <w:tcW w:w="1001" w:type="dxa"/>
            <w:vAlign w:val="center"/>
          </w:tcPr>
          <w:p w14:paraId="576EA84E" w14:textId="77777777" w:rsidR="00E127F6" w:rsidRPr="00E64E1B" w:rsidRDefault="00E127F6" w:rsidP="00207257">
            <w:pPr>
              <w:jc w:val="center"/>
            </w:pPr>
            <w:r w:rsidRPr="00E64E1B">
              <w:t>Sub-04</w:t>
            </w:r>
          </w:p>
        </w:tc>
        <w:tc>
          <w:tcPr>
            <w:tcW w:w="1551" w:type="dxa"/>
            <w:vAlign w:val="center"/>
          </w:tcPr>
          <w:p w14:paraId="4B3B9C24" w14:textId="77777777" w:rsidR="00E127F6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49" w:type="dxa"/>
            <w:vAlign w:val="center"/>
          </w:tcPr>
          <w:p w14:paraId="48E1FFD2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vAlign w:val="center"/>
          </w:tcPr>
          <w:p w14:paraId="212006F7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9" w:type="dxa"/>
            <w:vAlign w:val="center"/>
          </w:tcPr>
          <w:p w14:paraId="64B7E5E1" w14:textId="77777777" w:rsidR="00E127F6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1136" w:type="dxa"/>
            <w:vAlign w:val="center"/>
          </w:tcPr>
          <w:p w14:paraId="47E08F24" w14:textId="494D6537" w:rsidR="00E127F6" w:rsidRDefault="0007592C" w:rsidP="00207257">
            <w:pPr>
              <w:jc w:val="center"/>
            </w:pPr>
            <w:r>
              <w:t>CH 7</w:t>
            </w:r>
          </w:p>
        </w:tc>
        <w:tc>
          <w:tcPr>
            <w:tcW w:w="1514" w:type="dxa"/>
            <w:vAlign w:val="center"/>
          </w:tcPr>
          <w:p w14:paraId="7DFAD2C2" w14:textId="2814FAA7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58" w:type="dxa"/>
            <w:vAlign w:val="center"/>
          </w:tcPr>
          <w:p w14:paraId="1A745D81" w14:textId="77777777" w:rsidR="00E127F6" w:rsidRPr="00E64E1B" w:rsidRDefault="00E127F6" w:rsidP="00207257">
            <w:pPr>
              <w:jc w:val="center"/>
            </w:pPr>
            <w:r>
              <w:t>-36, 42, 22</w:t>
            </w:r>
          </w:p>
        </w:tc>
        <w:tc>
          <w:tcPr>
            <w:tcW w:w="736" w:type="dxa"/>
            <w:vAlign w:val="center"/>
          </w:tcPr>
          <w:p w14:paraId="7D33EF75" w14:textId="77777777" w:rsidR="00E127F6" w:rsidRPr="00E64E1B" w:rsidRDefault="00E127F6" w:rsidP="00207257">
            <w:pPr>
              <w:jc w:val="center"/>
            </w:pPr>
            <w:r>
              <w:t>4.69</w:t>
            </w:r>
          </w:p>
        </w:tc>
        <w:tc>
          <w:tcPr>
            <w:tcW w:w="2288" w:type="dxa"/>
            <w:vAlign w:val="center"/>
          </w:tcPr>
          <w:p w14:paraId="4C76544A" w14:textId="77777777" w:rsidR="00E127F6" w:rsidRPr="00E64E1B" w:rsidRDefault="00E127F6" w:rsidP="00207257">
            <w:pPr>
              <w:jc w:val="center"/>
            </w:pPr>
            <w:r>
              <w:t>0.00</w:t>
            </w:r>
          </w:p>
        </w:tc>
      </w:tr>
      <w:tr w:rsidR="00D701F9" w:rsidRPr="00E64E1B" w14:paraId="67D40119" w14:textId="77777777" w:rsidTr="00207257">
        <w:trPr>
          <w:trHeight w:val="296"/>
        </w:trPr>
        <w:tc>
          <w:tcPr>
            <w:tcW w:w="1001" w:type="dxa"/>
            <w:vAlign w:val="center"/>
          </w:tcPr>
          <w:p w14:paraId="10473BD1" w14:textId="77777777" w:rsidR="00E127F6" w:rsidRPr="00E64E1B" w:rsidRDefault="00E127F6" w:rsidP="00207257">
            <w:pPr>
              <w:jc w:val="center"/>
            </w:pPr>
            <w:r w:rsidRPr="00E64E1B">
              <w:t>Sub-05</w:t>
            </w:r>
          </w:p>
        </w:tc>
        <w:tc>
          <w:tcPr>
            <w:tcW w:w="1551" w:type="dxa"/>
            <w:vAlign w:val="center"/>
          </w:tcPr>
          <w:p w14:paraId="17CE6A10" w14:textId="77777777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49" w:type="dxa"/>
            <w:vAlign w:val="center"/>
          </w:tcPr>
          <w:p w14:paraId="64C7B6EF" w14:textId="77777777" w:rsidR="00E127F6" w:rsidRPr="00E64E1B" w:rsidRDefault="00E127F6" w:rsidP="00207257">
            <w:pPr>
              <w:jc w:val="center"/>
            </w:pPr>
            <w:r>
              <w:t>-38, 46, 26</w:t>
            </w:r>
          </w:p>
        </w:tc>
        <w:tc>
          <w:tcPr>
            <w:tcW w:w="736" w:type="dxa"/>
            <w:vAlign w:val="center"/>
          </w:tcPr>
          <w:p w14:paraId="5CC1E7D5" w14:textId="77777777" w:rsidR="00E127F6" w:rsidRPr="00E64E1B" w:rsidRDefault="00E127F6" w:rsidP="00207257">
            <w:pPr>
              <w:jc w:val="center"/>
            </w:pPr>
            <w:r>
              <w:t>7.56</w:t>
            </w:r>
          </w:p>
        </w:tc>
        <w:tc>
          <w:tcPr>
            <w:tcW w:w="2289" w:type="dxa"/>
            <w:vAlign w:val="center"/>
          </w:tcPr>
          <w:p w14:paraId="15E7BDA2" w14:textId="77777777" w:rsidR="00E127F6" w:rsidRDefault="00E127F6" w:rsidP="00207257">
            <w:pPr>
              <w:jc w:val="center"/>
            </w:pPr>
            <w:r>
              <w:t>0.00</w:t>
            </w:r>
          </w:p>
        </w:tc>
        <w:tc>
          <w:tcPr>
            <w:tcW w:w="1136" w:type="dxa"/>
            <w:vAlign w:val="center"/>
          </w:tcPr>
          <w:p w14:paraId="3F4B42AA" w14:textId="79D05278" w:rsidR="00E127F6" w:rsidRDefault="0007592C" w:rsidP="00207257">
            <w:pPr>
              <w:jc w:val="center"/>
            </w:pPr>
            <w:r>
              <w:t>CH 7</w:t>
            </w:r>
          </w:p>
        </w:tc>
        <w:tc>
          <w:tcPr>
            <w:tcW w:w="1514" w:type="dxa"/>
            <w:vAlign w:val="center"/>
          </w:tcPr>
          <w:p w14:paraId="7662AEDD" w14:textId="6D78686E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58" w:type="dxa"/>
            <w:vAlign w:val="center"/>
          </w:tcPr>
          <w:p w14:paraId="42DB4B45" w14:textId="77777777" w:rsidR="00E127F6" w:rsidRPr="00E64E1B" w:rsidRDefault="00E127F6" w:rsidP="00207257">
            <w:pPr>
              <w:jc w:val="center"/>
            </w:pPr>
            <w:r>
              <w:t>-38, 50, 26</w:t>
            </w:r>
          </w:p>
        </w:tc>
        <w:tc>
          <w:tcPr>
            <w:tcW w:w="736" w:type="dxa"/>
            <w:vAlign w:val="center"/>
          </w:tcPr>
          <w:p w14:paraId="71E380FD" w14:textId="77777777" w:rsidR="00E127F6" w:rsidRPr="00E64E1B" w:rsidRDefault="00E127F6" w:rsidP="00207257">
            <w:pPr>
              <w:jc w:val="center"/>
            </w:pPr>
            <w:r>
              <w:t>7.29</w:t>
            </w:r>
          </w:p>
        </w:tc>
        <w:tc>
          <w:tcPr>
            <w:tcW w:w="2288" w:type="dxa"/>
            <w:vAlign w:val="center"/>
          </w:tcPr>
          <w:p w14:paraId="3FD84B78" w14:textId="77777777" w:rsidR="00E127F6" w:rsidRPr="00E64E1B" w:rsidRDefault="00E127F6" w:rsidP="00207257">
            <w:pPr>
              <w:jc w:val="center"/>
            </w:pPr>
            <w:r>
              <w:t>0.00</w:t>
            </w:r>
          </w:p>
        </w:tc>
      </w:tr>
      <w:tr w:rsidR="00D701F9" w:rsidRPr="00E64E1B" w14:paraId="3B2D55C8" w14:textId="77777777" w:rsidTr="00207257">
        <w:trPr>
          <w:trHeight w:val="296"/>
        </w:trPr>
        <w:tc>
          <w:tcPr>
            <w:tcW w:w="1001" w:type="dxa"/>
            <w:vAlign w:val="center"/>
          </w:tcPr>
          <w:p w14:paraId="4B3B195D" w14:textId="77777777" w:rsidR="00E127F6" w:rsidRPr="00E64E1B" w:rsidRDefault="00E127F6" w:rsidP="00207257">
            <w:pPr>
              <w:jc w:val="center"/>
            </w:pPr>
            <w:r w:rsidRPr="00E64E1B">
              <w:t>Sub-06</w:t>
            </w:r>
          </w:p>
        </w:tc>
        <w:tc>
          <w:tcPr>
            <w:tcW w:w="1551" w:type="dxa"/>
            <w:vAlign w:val="center"/>
          </w:tcPr>
          <w:p w14:paraId="3548D33C" w14:textId="77777777" w:rsidR="00E127F6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49" w:type="dxa"/>
            <w:vAlign w:val="center"/>
          </w:tcPr>
          <w:p w14:paraId="45DC8574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vAlign w:val="center"/>
          </w:tcPr>
          <w:p w14:paraId="37F8991E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9" w:type="dxa"/>
            <w:vAlign w:val="center"/>
          </w:tcPr>
          <w:p w14:paraId="5716F5E7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1136" w:type="dxa"/>
            <w:vAlign w:val="center"/>
          </w:tcPr>
          <w:p w14:paraId="1E2F57D0" w14:textId="2C5209BB" w:rsidR="00E127F6" w:rsidRDefault="0007592C" w:rsidP="00207257">
            <w:pPr>
              <w:jc w:val="center"/>
              <w:rPr>
                <w:lang w:eastAsia="zh-CN"/>
              </w:rPr>
            </w:pPr>
            <w:r>
              <w:t xml:space="preserve">CH </w:t>
            </w:r>
            <w:r w:rsidR="007E146C">
              <w:rPr>
                <w:rFonts w:hint="eastAsia"/>
                <w:lang w:eastAsia="zh-CN"/>
              </w:rPr>
              <w:t>2</w:t>
            </w:r>
          </w:p>
        </w:tc>
        <w:tc>
          <w:tcPr>
            <w:tcW w:w="1514" w:type="dxa"/>
            <w:vAlign w:val="center"/>
          </w:tcPr>
          <w:p w14:paraId="26E48F3D" w14:textId="32D48642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58" w:type="dxa"/>
            <w:vAlign w:val="center"/>
          </w:tcPr>
          <w:p w14:paraId="2957D55A" w14:textId="77777777" w:rsidR="00E127F6" w:rsidRPr="00E64E1B" w:rsidRDefault="00E127F6" w:rsidP="00207257">
            <w:pPr>
              <w:jc w:val="center"/>
            </w:pPr>
            <w:r>
              <w:t>-42, 52, 20</w:t>
            </w:r>
          </w:p>
        </w:tc>
        <w:tc>
          <w:tcPr>
            <w:tcW w:w="736" w:type="dxa"/>
            <w:vAlign w:val="center"/>
          </w:tcPr>
          <w:p w14:paraId="29A0AE65" w14:textId="77777777" w:rsidR="00E127F6" w:rsidRPr="00E64E1B" w:rsidRDefault="00E127F6" w:rsidP="00207257">
            <w:pPr>
              <w:jc w:val="center"/>
            </w:pPr>
            <w:r>
              <w:t>3.47</w:t>
            </w:r>
          </w:p>
        </w:tc>
        <w:tc>
          <w:tcPr>
            <w:tcW w:w="2288" w:type="dxa"/>
            <w:vAlign w:val="center"/>
          </w:tcPr>
          <w:p w14:paraId="144F2439" w14:textId="77777777" w:rsidR="00E127F6" w:rsidRPr="00E64E1B" w:rsidRDefault="00E127F6" w:rsidP="00207257">
            <w:pPr>
              <w:jc w:val="center"/>
            </w:pPr>
            <w:r>
              <w:t>0.00</w:t>
            </w:r>
          </w:p>
        </w:tc>
      </w:tr>
      <w:tr w:rsidR="00D701F9" w:rsidRPr="00E64E1B" w14:paraId="3053777C" w14:textId="77777777" w:rsidTr="00207257">
        <w:trPr>
          <w:trHeight w:val="282"/>
        </w:trPr>
        <w:tc>
          <w:tcPr>
            <w:tcW w:w="1001" w:type="dxa"/>
            <w:vAlign w:val="center"/>
          </w:tcPr>
          <w:p w14:paraId="5540A08A" w14:textId="77777777" w:rsidR="00E127F6" w:rsidRPr="00E64E1B" w:rsidRDefault="00E127F6" w:rsidP="00207257">
            <w:pPr>
              <w:jc w:val="center"/>
            </w:pPr>
            <w:r w:rsidRPr="00E64E1B">
              <w:t>Sub-07</w:t>
            </w:r>
          </w:p>
        </w:tc>
        <w:tc>
          <w:tcPr>
            <w:tcW w:w="1551" w:type="dxa"/>
            <w:vAlign w:val="center"/>
          </w:tcPr>
          <w:p w14:paraId="2B5BA188" w14:textId="77777777" w:rsidR="00E127F6" w:rsidRPr="00AC0489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49" w:type="dxa"/>
            <w:vAlign w:val="center"/>
          </w:tcPr>
          <w:p w14:paraId="7550983F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vAlign w:val="center"/>
          </w:tcPr>
          <w:p w14:paraId="2FEDB1C8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9" w:type="dxa"/>
            <w:vAlign w:val="center"/>
          </w:tcPr>
          <w:p w14:paraId="4CCA1A1A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1136" w:type="dxa"/>
            <w:vAlign w:val="center"/>
          </w:tcPr>
          <w:p w14:paraId="6A4BCBCD" w14:textId="7BDB9C87" w:rsidR="00E127F6" w:rsidRDefault="0007592C" w:rsidP="00207257">
            <w:pPr>
              <w:jc w:val="center"/>
            </w:pPr>
            <w:r>
              <w:t>CH 7</w:t>
            </w:r>
          </w:p>
        </w:tc>
        <w:tc>
          <w:tcPr>
            <w:tcW w:w="1514" w:type="dxa"/>
            <w:vAlign w:val="center"/>
          </w:tcPr>
          <w:p w14:paraId="00582620" w14:textId="3200F88B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58" w:type="dxa"/>
            <w:vAlign w:val="center"/>
          </w:tcPr>
          <w:p w14:paraId="50BB4276" w14:textId="77777777" w:rsidR="00E127F6" w:rsidRPr="00E64E1B" w:rsidRDefault="00E127F6" w:rsidP="00207257">
            <w:pPr>
              <w:jc w:val="center"/>
            </w:pPr>
            <w:r>
              <w:t>-34, 44, 30</w:t>
            </w:r>
          </w:p>
        </w:tc>
        <w:tc>
          <w:tcPr>
            <w:tcW w:w="736" w:type="dxa"/>
            <w:vAlign w:val="center"/>
          </w:tcPr>
          <w:p w14:paraId="3AF1827C" w14:textId="77777777" w:rsidR="00E127F6" w:rsidRPr="00E64E1B" w:rsidRDefault="00E127F6" w:rsidP="00207257">
            <w:pPr>
              <w:jc w:val="center"/>
            </w:pPr>
            <w:r>
              <w:t>3.98</w:t>
            </w:r>
          </w:p>
        </w:tc>
        <w:tc>
          <w:tcPr>
            <w:tcW w:w="2288" w:type="dxa"/>
            <w:vAlign w:val="center"/>
          </w:tcPr>
          <w:p w14:paraId="5E279A33" w14:textId="77777777" w:rsidR="00E127F6" w:rsidRPr="00E64E1B" w:rsidRDefault="00E127F6" w:rsidP="00207257">
            <w:pPr>
              <w:jc w:val="center"/>
            </w:pPr>
            <w:r>
              <w:t>2.00</w:t>
            </w:r>
          </w:p>
        </w:tc>
      </w:tr>
      <w:tr w:rsidR="00D701F9" w:rsidRPr="00E64E1B" w14:paraId="56C4B355" w14:textId="77777777" w:rsidTr="00207257">
        <w:trPr>
          <w:trHeight w:val="296"/>
        </w:trPr>
        <w:tc>
          <w:tcPr>
            <w:tcW w:w="1001" w:type="dxa"/>
            <w:vAlign w:val="center"/>
          </w:tcPr>
          <w:p w14:paraId="0D1BAB8A" w14:textId="77777777" w:rsidR="00E127F6" w:rsidRPr="00E64E1B" w:rsidRDefault="00E127F6" w:rsidP="00207257">
            <w:pPr>
              <w:jc w:val="center"/>
            </w:pPr>
            <w:r w:rsidRPr="00E64E1B">
              <w:t>Sub-08</w:t>
            </w:r>
          </w:p>
        </w:tc>
        <w:tc>
          <w:tcPr>
            <w:tcW w:w="1551" w:type="dxa"/>
            <w:vAlign w:val="center"/>
          </w:tcPr>
          <w:p w14:paraId="7990784A" w14:textId="77777777" w:rsidR="00E127F6" w:rsidRPr="00AC0489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49" w:type="dxa"/>
            <w:vAlign w:val="center"/>
          </w:tcPr>
          <w:p w14:paraId="3663A0B3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vAlign w:val="center"/>
          </w:tcPr>
          <w:p w14:paraId="2718C992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9" w:type="dxa"/>
            <w:vAlign w:val="center"/>
          </w:tcPr>
          <w:p w14:paraId="7CF9B802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1136" w:type="dxa"/>
            <w:vAlign w:val="center"/>
          </w:tcPr>
          <w:p w14:paraId="4E9B3ED8" w14:textId="2832DED3" w:rsidR="00E127F6" w:rsidRDefault="0007592C" w:rsidP="00207257">
            <w:pPr>
              <w:jc w:val="center"/>
            </w:pPr>
            <w:r>
              <w:t>CH 7</w:t>
            </w:r>
          </w:p>
        </w:tc>
        <w:tc>
          <w:tcPr>
            <w:tcW w:w="1514" w:type="dxa"/>
            <w:vAlign w:val="center"/>
          </w:tcPr>
          <w:p w14:paraId="131519FE" w14:textId="0E402A16" w:rsidR="00E127F6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58" w:type="dxa"/>
            <w:vAlign w:val="center"/>
          </w:tcPr>
          <w:p w14:paraId="2B92E317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vAlign w:val="center"/>
          </w:tcPr>
          <w:p w14:paraId="3D1EBD93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8" w:type="dxa"/>
            <w:vAlign w:val="center"/>
          </w:tcPr>
          <w:p w14:paraId="5F5B9089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</w:tr>
      <w:tr w:rsidR="00D701F9" w:rsidRPr="00E64E1B" w14:paraId="262436F7" w14:textId="77777777" w:rsidTr="00207257">
        <w:trPr>
          <w:trHeight w:val="282"/>
        </w:trPr>
        <w:tc>
          <w:tcPr>
            <w:tcW w:w="1001" w:type="dxa"/>
            <w:vAlign w:val="center"/>
          </w:tcPr>
          <w:p w14:paraId="53209C5E" w14:textId="77777777" w:rsidR="00E127F6" w:rsidRPr="00E64E1B" w:rsidRDefault="00E127F6" w:rsidP="00207257">
            <w:pPr>
              <w:jc w:val="center"/>
            </w:pPr>
            <w:r w:rsidRPr="00E64E1B">
              <w:t>Sub-09</w:t>
            </w:r>
          </w:p>
        </w:tc>
        <w:tc>
          <w:tcPr>
            <w:tcW w:w="1551" w:type="dxa"/>
            <w:vAlign w:val="center"/>
          </w:tcPr>
          <w:p w14:paraId="251BAFD8" w14:textId="77777777" w:rsidR="00E127F6" w:rsidRPr="00AC0489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49" w:type="dxa"/>
            <w:vAlign w:val="center"/>
          </w:tcPr>
          <w:p w14:paraId="3235C850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vAlign w:val="center"/>
          </w:tcPr>
          <w:p w14:paraId="54526C8B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9" w:type="dxa"/>
            <w:vAlign w:val="center"/>
          </w:tcPr>
          <w:p w14:paraId="791AF546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1136" w:type="dxa"/>
            <w:vAlign w:val="center"/>
          </w:tcPr>
          <w:p w14:paraId="076E97C1" w14:textId="3B26C96C" w:rsidR="00E127F6" w:rsidRDefault="0007592C" w:rsidP="00207257">
            <w:pPr>
              <w:jc w:val="center"/>
            </w:pPr>
            <w:r>
              <w:t>CH 7</w:t>
            </w:r>
          </w:p>
        </w:tc>
        <w:tc>
          <w:tcPr>
            <w:tcW w:w="1514" w:type="dxa"/>
            <w:vAlign w:val="center"/>
          </w:tcPr>
          <w:p w14:paraId="1A406409" w14:textId="4CD44BD9" w:rsidR="00E127F6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58" w:type="dxa"/>
            <w:vAlign w:val="center"/>
          </w:tcPr>
          <w:p w14:paraId="334A6C6F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vAlign w:val="center"/>
          </w:tcPr>
          <w:p w14:paraId="492EBCE2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8" w:type="dxa"/>
            <w:vAlign w:val="center"/>
          </w:tcPr>
          <w:p w14:paraId="21110CC9" w14:textId="77777777" w:rsidR="00E127F6" w:rsidRPr="00E64E1B" w:rsidRDefault="00E127F6" w:rsidP="00207257">
            <w:pPr>
              <w:jc w:val="center"/>
            </w:pPr>
            <w:r>
              <w:t>--</w:t>
            </w:r>
          </w:p>
        </w:tc>
      </w:tr>
      <w:tr w:rsidR="00D701F9" w:rsidRPr="00E64E1B" w14:paraId="79F59D82" w14:textId="77777777" w:rsidTr="00207257">
        <w:trPr>
          <w:trHeight w:val="282"/>
        </w:trPr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565D6132" w14:textId="77777777" w:rsidR="00E127F6" w:rsidRPr="00E64E1B" w:rsidRDefault="00E127F6" w:rsidP="00207257">
            <w:pPr>
              <w:jc w:val="center"/>
            </w:pPr>
            <w:r>
              <w:t>Group-level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57668F3C" w14:textId="77777777" w:rsidR="00E127F6" w:rsidRDefault="00E127F6" w:rsidP="00207257">
            <w:pPr>
              <w:jc w:val="center"/>
            </w:pPr>
            <w:r>
              <w:t>N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1491C2FF" w14:textId="77777777" w:rsidR="00E127F6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36F26E14" w14:textId="77777777" w:rsidR="00E127F6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vAlign w:val="center"/>
          </w:tcPr>
          <w:p w14:paraId="0D75CD03" w14:textId="77777777" w:rsidR="00E127F6" w:rsidRDefault="00E127F6" w:rsidP="00207257">
            <w:pPr>
              <w:jc w:val="center"/>
            </w:pPr>
            <w:r>
              <w:t>--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52F0C5F8" w14:textId="1D2F0919" w:rsidR="00E127F6" w:rsidRDefault="0007592C" w:rsidP="00207257">
            <w:pPr>
              <w:jc w:val="center"/>
            </w:pPr>
            <w:r>
              <w:t>--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7B469419" w14:textId="66BBEFF0" w:rsidR="00E127F6" w:rsidRDefault="00E127F6" w:rsidP="00207257">
            <w:pPr>
              <w:jc w:val="center"/>
            </w:pPr>
            <w:r>
              <w:t>Y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14:paraId="5DAC8322" w14:textId="77777777" w:rsidR="00E127F6" w:rsidRDefault="00E127F6" w:rsidP="00207257">
            <w:pPr>
              <w:jc w:val="center"/>
            </w:pPr>
            <w:r>
              <w:t>-36, 44, 18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3E2F9986" w14:textId="77777777" w:rsidR="00E127F6" w:rsidRDefault="00E127F6" w:rsidP="00207257">
            <w:pPr>
              <w:jc w:val="center"/>
            </w:pPr>
            <w:r>
              <w:t>6.00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14:paraId="43219248" w14:textId="77777777" w:rsidR="00E127F6" w:rsidRDefault="00E127F6" w:rsidP="00207257">
            <w:pPr>
              <w:jc w:val="center"/>
            </w:pPr>
            <w:r>
              <w:t>3.46</w:t>
            </w:r>
          </w:p>
        </w:tc>
      </w:tr>
      <w:tr w:rsidR="0007592C" w:rsidRPr="00E64E1B" w14:paraId="2F80ECF9" w14:textId="77777777" w:rsidTr="00521FF3">
        <w:trPr>
          <w:trHeight w:val="282"/>
        </w:trPr>
        <w:tc>
          <w:tcPr>
            <w:tcW w:w="13958" w:type="dxa"/>
            <w:gridSpan w:val="10"/>
            <w:tcBorders>
              <w:top w:val="single" w:sz="4" w:space="0" w:color="auto"/>
            </w:tcBorders>
          </w:tcPr>
          <w:p w14:paraId="5EA87DC2" w14:textId="2AC09B27" w:rsidR="0007592C" w:rsidRDefault="0007592C" w:rsidP="00FE1228">
            <w:r w:rsidRPr="00E64E1B">
              <w:t>Peak MNI</w:t>
            </w:r>
            <w:r>
              <w:t xml:space="preserve"> *: the MNI coordinates of the nearest local maximum to the target site (-38, 44, 26)</w:t>
            </w:r>
            <w:r w:rsidR="00207257">
              <w:t>.</w:t>
            </w:r>
          </w:p>
          <w:p w14:paraId="7C34AFF4" w14:textId="61249820" w:rsidR="00D701F9" w:rsidRDefault="00D701F9" w:rsidP="00FE1228">
            <w:r>
              <w:t>Chosen channel</w:t>
            </w:r>
            <w:r w:rsidRPr="00C172EA">
              <w:rPr>
                <w:vertAlign w:val="superscript"/>
              </w:rPr>
              <w:t>#</w:t>
            </w:r>
            <w:r w:rsidRPr="00207C96">
              <w:t>:</w:t>
            </w:r>
            <w:r w:rsidR="001F7950">
              <w:t xml:space="preserve"> </w:t>
            </w:r>
            <w:r w:rsidR="00792EC7">
              <w:t xml:space="preserve">the channel nearest </w:t>
            </w:r>
            <w:r w:rsidR="005E6EDE">
              <w:t xml:space="preserve">to </w:t>
            </w:r>
            <w:r w:rsidR="00792EC7">
              <w:t>the stimulation target</w:t>
            </w:r>
            <w:r w:rsidR="008C79AD">
              <w:t xml:space="preserve">, from which the </w:t>
            </w:r>
            <w:proofErr w:type="spellStart"/>
            <w:r w:rsidR="008C79AD">
              <w:t>HbO</w:t>
            </w:r>
            <w:proofErr w:type="spellEnd"/>
            <w:r w:rsidR="00765948">
              <w:t xml:space="preserve"> </w:t>
            </w:r>
            <w:r w:rsidR="005E6EDE">
              <w:t xml:space="preserve">signal </w:t>
            </w:r>
            <w:r w:rsidR="00765948">
              <w:t xml:space="preserve">was derived for </w:t>
            </w:r>
            <w:r w:rsidR="00D44CE2">
              <w:t>analysis.</w:t>
            </w:r>
          </w:p>
          <w:p w14:paraId="00ED6D26" w14:textId="1D1A0DB9" w:rsidR="0007592C" w:rsidRDefault="0007592C" w:rsidP="00FE1228">
            <w:r>
              <w:t>Y/N</w:t>
            </w:r>
            <w:r w:rsidR="00D44CE2">
              <w:t xml:space="preserve"> </w:t>
            </w:r>
            <w:r>
              <w:t>= Yes/No;</w:t>
            </w:r>
            <w:r w:rsidR="00765948">
              <w:t xml:space="preserve"> CH</w:t>
            </w:r>
            <w:r w:rsidR="00D44CE2">
              <w:t xml:space="preserve"> </w:t>
            </w:r>
            <w:r w:rsidR="00765948">
              <w:t>=</w:t>
            </w:r>
            <w:r w:rsidR="00D44CE2">
              <w:t xml:space="preserve"> channel.</w:t>
            </w:r>
          </w:p>
        </w:tc>
      </w:tr>
    </w:tbl>
    <w:p w14:paraId="7DA95425" w14:textId="77777777" w:rsidR="00B6445F" w:rsidRDefault="00B6445F"/>
    <w:p w14:paraId="4A7788A4" w14:textId="77777777" w:rsidR="00330B3A" w:rsidRDefault="00330B3A">
      <w:pPr>
        <w:sectPr w:rsidR="00330B3A" w:rsidSect="00BC301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9390D2D" w14:textId="3F9203FD" w:rsidR="00B6445F" w:rsidRPr="00330B3A" w:rsidRDefault="00330B3A">
      <w:pPr>
        <w:rPr>
          <w:b/>
          <w:bCs/>
          <w:i/>
          <w:iCs/>
        </w:rPr>
      </w:pPr>
      <w:r w:rsidRPr="00330B3A">
        <w:rPr>
          <w:b/>
          <w:bCs/>
          <w:i/>
          <w:iCs/>
        </w:rPr>
        <w:lastRenderedPageBreak/>
        <w:t>References:</w:t>
      </w:r>
    </w:p>
    <w:p w14:paraId="789E66F6" w14:textId="77777777" w:rsidR="00330B3A" w:rsidRDefault="00330B3A"/>
    <w:p w14:paraId="745BFEEE" w14:textId="77777777" w:rsidR="00B6445F" w:rsidRPr="00B6445F" w:rsidRDefault="00B6445F" w:rsidP="00B6445F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B6445F">
        <w:rPr>
          <w:noProof/>
        </w:rPr>
        <w:t>1.</w:t>
      </w:r>
      <w:r w:rsidRPr="00B6445F">
        <w:rPr>
          <w:noProof/>
        </w:rPr>
        <w:tab/>
        <w:t xml:space="preserve">Sparing R, Buelte D, Meister IG, Paus T, Fink GR. Transcranial magnetic stimulation and the challenge of coil placement: a comparison of conventional and stereotaxic neuronavigational strategies. </w:t>
      </w:r>
      <w:r w:rsidRPr="00B6445F">
        <w:rPr>
          <w:i/>
          <w:noProof/>
        </w:rPr>
        <w:t>Hum Brain Mapp</w:t>
      </w:r>
      <w:r w:rsidRPr="00B6445F">
        <w:rPr>
          <w:noProof/>
        </w:rPr>
        <w:t xml:space="preserve"> 2008; </w:t>
      </w:r>
      <w:r w:rsidRPr="00B6445F">
        <w:rPr>
          <w:b/>
          <w:noProof/>
        </w:rPr>
        <w:t>29</w:t>
      </w:r>
      <w:r w:rsidRPr="00B6445F">
        <w:rPr>
          <w:noProof/>
        </w:rPr>
        <w:t>(1)</w:t>
      </w:r>
      <w:r w:rsidRPr="00B6445F">
        <w:rPr>
          <w:b/>
          <w:noProof/>
        </w:rPr>
        <w:t xml:space="preserve">: </w:t>
      </w:r>
      <w:r w:rsidRPr="00B6445F">
        <w:rPr>
          <w:noProof/>
        </w:rPr>
        <w:t>82–96.</w:t>
      </w:r>
    </w:p>
    <w:p w14:paraId="7A63C2DF" w14:textId="77777777" w:rsidR="00B6445F" w:rsidRPr="00B6445F" w:rsidRDefault="00B6445F" w:rsidP="00B6445F">
      <w:pPr>
        <w:pStyle w:val="EndNoteBibliography"/>
        <w:rPr>
          <w:noProof/>
        </w:rPr>
      </w:pPr>
    </w:p>
    <w:p w14:paraId="3FD0E3EC" w14:textId="77777777" w:rsidR="00B6445F" w:rsidRPr="00B6445F" w:rsidRDefault="00B6445F" w:rsidP="00B6445F">
      <w:pPr>
        <w:pStyle w:val="EndNoteBibliography"/>
        <w:ind w:left="720" w:hanging="720"/>
        <w:rPr>
          <w:noProof/>
        </w:rPr>
      </w:pPr>
      <w:r w:rsidRPr="00B6445F">
        <w:rPr>
          <w:noProof/>
        </w:rPr>
        <w:t>2.</w:t>
      </w:r>
      <w:r w:rsidRPr="00B6445F">
        <w:rPr>
          <w:noProof/>
        </w:rPr>
        <w:tab/>
        <w:t>Rossini PM, Burke D, Chen R, Cohen LG, Daskalakis Z, Di Iorio R</w:t>
      </w:r>
      <w:r w:rsidRPr="00B6445F">
        <w:rPr>
          <w:i/>
          <w:noProof/>
        </w:rPr>
        <w:t xml:space="preserve"> et al.</w:t>
      </w:r>
      <w:r w:rsidRPr="00B6445F">
        <w:rPr>
          <w:noProof/>
        </w:rPr>
        <w:t xml:space="preserve"> Non-invasive electrical and magnetic stimulation of the brain, spinal cord, roots and peripheral nerves: Basic principles and procedures for routine clinical and research application. An updated report from an I.F.C.N. Committee. </w:t>
      </w:r>
      <w:r w:rsidRPr="00B6445F">
        <w:rPr>
          <w:i/>
          <w:noProof/>
        </w:rPr>
        <w:t>Clin Neurophysiol</w:t>
      </w:r>
      <w:r w:rsidRPr="00B6445F">
        <w:rPr>
          <w:noProof/>
        </w:rPr>
        <w:t xml:space="preserve"> 2015; </w:t>
      </w:r>
      <w:r w:rsidRPr="00B6445F">
        <w:rPr>
          <w:b/>
          <w:noProof/>
        </w:rPr>
        <w:t>126</w:t>
      </w:r>
      <w:r w:rsidRPr="00B6445F">
        <w:rPr>
          <w:noProof/>
        </w:rPr>
        <w:t>(6)</w:t>
      </w:r>
      <w:r w:rsidRPr="00B6445F">
        <w:rPr>
          <w:b/>
          <w:noProof/>
        </w:rPr>
        <w:t xml:space="preserve">: </w:t>
      </w:r>
      <w:r w:rsidRPr="00B6445F">
        <w:rPr>
          <w:noProof/>
        </w:rPr>
        <w:t>1071–1107.</w:t>
      </w:r>
    </w:p>
    <w:p w14:paraId="55165BCE" w14:textId="77777777" w:rsidR="00B6445F" w:rsidRPr="00B6445F" w:rsidRDefault="00B6445F" w:rsidP="00B6445F">
      <w:pPr>
        <w:pStyle w:val="EndNoteBibliography"/>
        <w:rPr>
          <w:noProof/>
        </w:rPr>
      </w:pPr>
    </w:p>
    <w:p w14:paraId="5DA153B0" w14:textId="77777777" w:rsidR="00B6445F" w:rsidRPr="00B6445F" w:rsidRDefault="00B6445F" w:rsidP="00B6445F">
      <w:pPr>
        <w:pStyle w:val="EndNoteBibliography"/>
        <w:ind w:left="720" w:hanging="720"/>
        <w:rPr>
          <w:noProof/>
        </w:rPr>
      </w:pPr>
      <w:r w:rsidRPr="00B6445F">
        <w:rPr>
          <w:noProof/>
        </w:rPr>
        <w:t>3.</w:t>
      </w:r>
      <w:r w:rsidRPr="00B6445F">
        <w:rPr>
          <w:noProof/>
        </w:rPr>
        <w:tab/>
        <w:t xml:space="preserve">Ortega-Robles E, Cantillo-Negrete J, Carino-Escobar RI, Arias-Carrión O. Methodological approach for assessing motor cortical excitability changes with single-pulse transcranial magnetic stimulation. </w:t>
      </w:r>
      <w:r w:rsidRPr="00B6445F">
        <w:rPr>
          <w:i/>
          <w:noProof/>
        </w:rPr>
        <w:t>MethodsX</w:t>
      </w:r>
      <w:r w:rsidRPr="00B6445F">
        <w:rPr>
          <w:noProof/>
        </w:rPr>
        <w:t xml:space="preserve"> 2023; </w:t>
      </w:r>
      <w:r w:rsidRPr="00B6445F">
        <w:rPr>
          <w:b/>
          <w:noProof/>
        </w:rPr>
        <w:t xml:space="preserve">11: </w:t>
      </w:r>
      <w:r w:rsidRPr="00B6445F">
        <w:rPr>
          <w:noProof/>
        </w:rPr>
        <w:t>102451.</w:t>
      </w:r>
    </w:p>
    <w:p w14:paraId="59525B9D" w14:textId="77777777" w:rsidR="00B6445F" w:rsidRPr="00B6445F" w:rsidRDefault="00B6445F" w:rsidP="00B6445F">
      <w:pPr>
        <w:pStyle w:val="EndNoteBibliography"/>
        <w:rPr>
          <w:noProof/>
        </w:rPr>
      </w:pPr>
    </w:p>
    <w:p w14:paraId="343556C0" w14:textId="77777777" w:rsidR="00B6445F" w:rsidRPr="00B6445F" w:rsidRDefault="00B6445F" w:rsidP="00B6445F">
      <w:pPr>
        <w:pStyle w:val="EndNoteBibliography"/>
        <w:ind w:left="720" w:hanging="720"/>
        <w:rPr>
          <w:noProof/>
        </w:rPr>
      </w:pPr>
      <w:r w:rsidRPr="00B6445F">
        <w:rPr>
          <w:noProof/>
        </w:rPr>
        <w:t>4.</w:t>
      </w:r>
      <w:r w:rsidRPr="00B6445F">
        <w:rPr>
          <w:noProof/>
        </w:rPr>
        <w:tab/>
        <w:t>Navarro de Lara LI, Windischberger C, Kuehne A, Woletz M, Sieg J, Bestmann S</w:t>
      </w:r>
      <w:r w:rsidRPr="00B6445F">
        <w:rPr>
          <w:i/>
          <w:noProof/>
        </w:rPr>
        <w:t xml:space="preserve"> et al.</w:t>
      </w:r>
      <w:r w:rsidRPr="00B6445F">
        <w:rPr>
          <w:noProof/>
        </w:rPr>
        <w:t xml:space="preserve"> A novel coil array for combined TMS/fMRI experiments at 3 T. </w:t>
      </w:r>
      <w:r w:rsidRPr="00B6445F">
        <w:rPr>
          <w:i/>
          <w:noProof/>
        </w:rPr>
        <w:t>Magn Reson Med</w:t>
      </w:r>
      <w:r w:rsidRPr="00B6445F">
        <w:rPr>
          <w:noProof/>
        </w:rPr>
        <w:t xml:space="preserve"> 2015; </w:t>
      </w:r>
      <w:r w:rsidRPr="00B6445F">
        <w:rPr>
          <w:b/>
          <w:noProof/>
        </w:rPr>
        <w:t>74</w:t>
      </w:r>
      <w:r w:rsidRPr="00B6445F">
        <w:rPr>
          <w:noProof/>
        </w:rPr>
        <w:t>(5)</w:t>
      </w:r>
      <w:r w:rsidRPr="00B6445F">
        <w:rPr>
          <w:b/>
          <w:noProof/>
        </w:rPr>
        <w:t xml:space="preserve">: </w:t>
      </w:r>
      <w:r w:rsidRPr="00B6445F">
        <w:rPr>
          <w:noProof/>
        </w:rPr>
        <w:t>1492–1501.</w:t>
      </w:r>
    </w:p>
    <w:p w14:paraId="2F2F3C0C" w14:textId="77777777" w:rsidR="00B6445F" w:rsidRPr="00B6445F" w:rsidRDefault="00B6445F" w:rsidP="00B6445F">
      <w:pPr>
        <w:pStyle w:val="EndNoteBibliography"/>
        <w:rPr>
          <w:noProof/>
        </w:rPr>
      </w:pPr>
    </w:p>
    <w:p w14:paraId="5F35F22C" w14:textId="77777777" w:rsidR="00B6445F" w:rsidRPr="00B6445F" w:rsidRDefault="00B6445F" w:rsidP="00B6445F">
      <w:pPr>
        <w:pStyle w:val="EndNoteBibliography"/>
        <w:ind w:left="720" w:hanging="720"/>
        <w:rPr>
          <w:noProof/>
        </w:rPr>
      </w:pPr>
      <w:r w:rsidRPr="00B6445F">
        <w:rPr>
          <w:noProof/>
        </w:rPr>
        <w:t>5.</w:t>
      </w:r>
      <w:r w:rsidRPr="00B6445F">
        <w:rPr>
          <w:noProof/>
        </w:rPr>
        <w:tab/>
        <w:t>Blumberger DM, Vila-Rodriguez F, Thorpe KE, Feffer K, Noda Y, Giacobbe P</w:t>
      </w:r>
      <w:r w:rsidRPr="00B6445F">
        <w:rPr>
          <w:i/>
          <w:noProof/>
        </w:rPr>
        <w:t xml:space="preserve"> et al.</w:t>
      </w:r>
      <w:r w:rsidRPr="00B6445F">
        <w:rPr>
          <w:noProof/>
        </w:rPr>
        <w:t xml:space="preserve"> Effectiveness of theta burst versus high-frequency repetitive transcranial magnetic stimulation in patients with depression (THREE-D): a randomised non-inferiority trial. </w:t>
      </w:r>
      <w:r w:rsidRPr="00B6445F">
        <w:rPr>
          <w:i/>
          <w:noProof/>
        </w:rPr>
        <w:t>Lancet</w:t>
      </w:r>
      <w:r w:rsidRPr="00B6445F">
        <w:rPr>
          <w:noProof/>
        </w:rPr>
        <w:t xml:space="preserve"> 2018; </w:t>
      </w:r>
      <w:r w:rsidRPr="00B6445F">
        <w:rPr>
          <w:b/>
          <w:noProof/>
        </w:rPr>
        <w:t>391</w:t>
      </w:r>
      <w:r w:rsidRPr="00B6445F">
        <w:rPr>
          <w:noProof/>
        </w:rPr>
        <w:t>(10131)</w:t>
      </w:r>
      <w:r w:rsidRPr="00B6445F">
        <w:rPr>
          <w:b/>
          <w:noProof/>
        </w:rPr>
        <w:t xml:space="preserve">: </w:t>
      </w:r>
      <w:r w:rsidRPr="00B6445F">
        <w:rPr>
          <w:noProof/>
        </w:rPr>
        <w:t>1683–1692.</w:t>
      </w:r>
    </w:p>
    <w:p w14:paraId="76F64019" w14:textId="77777777" w:rsidR="00B6445F" w:rsidRPr="00B6445F" w:rsidRDefault="00B6445F" w:rsidP="00B6445F">
      <w:pPr>
        <w:pStyle w:val="EndNoteBibliography"/>
        <w:rPr>
          <w:noProof/>
        </w:rPr>
      </w:pPr>
    </w:p>
    <w:p w14:paraId="5F02FD94" w14:textId="77777777" w:rsidR="00B6445F" w:rsidRPr="00B6445F" w:rsidRDefault="00B6445F" w:rsidP="00B6445F">
      <w:pPr>
        <w:pStyle w:val="EndNoteBibliography"/>
        <w:ind w:left="720" w:hanging="720"/>
        <w:rPr>
          <w:noProof/>
        </w:rPr>
      </w:pPr>
      <w:r w:rsidRPr="00B6445F">
        <w:rPr>
          <w:noProof/>
        </w:rPr>
        <w:t>6.</w:t>
      </w:r>
      <w:r w:rsidRPr="00B6445F">
        <w:rPr>
          <w:noProof/>
        </w:rPr>
        <w:tab/>
        <w:t>Cole EJ, Stimpson KH, Bentzley BS, Gulser M, Cherian K, Tischler C</w:t>
      </w:r>
      <w:r w:rsidRPr="00B6445F">
        <w:rPr>
          <w:i/>
          <w:noProof/>
        </w:rPr>
        <w:t xml:space="preserve"> et al.</w:t>
      </w:r>
      <w:r w:rsidRPr="00B6445F">
        <w:rPr>
          <w:noProof/>
        </w:rPr>
        <w:t xml:space="preserve"> Stanford Accelerated Intelligent Neuromodulation Therapy for Treatment-Resistant Depression. </w:t>
      </w:r>
      <w:r w:rsidRPr="00B6445F">
        <w:rPr>
          <w:i/>
          <w:noProof/>
        </w:rPr>
        <w:t>Am J Psychiatry</w:t>
      </w:r>
      <w:r w:rsidRPr="00B6445F">
        <w:rPr>
          <w:noProof/>
        </w:rPr>
        <w:t xml:space="preserve"> 2020; </w:t>
      </w:r>
      <w:r w:rsidRPr="00B6445F">
        <w:rPr>
          <w:b/>
          <w:noProof/>
        </w:rPr>
        <w:t>177</w:t>
      </w:r>
      <w:r w:rsidRPr="00B6445F">
        <w:rPr>
          <w:noProof/>
        </w:rPr>
        <w:t>(8)</w:t>
      </w:r>
      <w:r w:rsidRPr="00B6445F">
        <w:rPr>
          <w:b/>
          <w:noProof/>
        </w:rPr>
        <w:t xml:space="preserve">: </w:t>
      </w:r>
      <w:r w:rsidRPr="00B6445F">
        <w:rPr>
          <w:noProof/>
        </w:rPr>
        <w:t>716–726.</w:t>
      </w:r>
    </w:p>
    <w:p w14:paraId="3D22C3CC" w14:textId="77777777" w:rsidR="00B6445F" w:rsidRPr="00B6445F" w:rsidRDefault="00B6445F" w:rsidP="00B6445F">
      <w:pPr>
        <w:pStyle w:val="EndNoteBibliography"/>
        <w:rPr>
          <w:noProof/>
        </w:rPr>
      </w:pPr>
    </w:p>
    <w:p w14:paraId="23F2CB02" w14:textId="10C6FE9F" w:rsidR="003B55FE" w:rsidRPr="003B38D5" w:rsidRDefault="00B6445F">
      <w:r>
        <w:fldChar w:fldCharType="end"/>
      </w:r>
    </w:p>
    <w:sectPr w:rsidR="003B55FE" w:rsidRPr="003B38D5" w:rsidSect="00330B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Molecular Psychiat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w2az52vz9f94e2pdb5xst8vs0ps50fsvt0&quot;&gt;polit2_manuscript&lt;record-ids&gt;&lt;item&gt;2&lt;/item&gt;&lt;item&gt;14&lt;/item&gt;&lt;item&gt;23&lt;/item&gt;&lt;item&gt;53&lt;/item&gt;&lt;item&gt;54&lt;/item&gt;&lt;item&gt;55&lt;/item&gt;&lt;/record-ids&gt;&lt;/item&gt;&lt;/Libraries&gt;"/>
  </w:docVars>
  <w:rsids>
    <w:rsidRoot w:val="008001DD"/>
    <w:rsid w:val="00004289"/>
    <w:rsid w:val="0002579A"/>
    <w:rsid w:val="000341B8"/>
    <w:rsid w:val="0004213B"/>
    <w:rsid w:val="0004521E"/>
    <w:rsid w:val="000543DB"/>
    <w:rsid w:val="000566B7"/>
    <w:rsid w:val="00064498"/>
    <w:rsid w:val="0007592C"/>
    <w:rsid w:val="000B096A"/>
    <w:rsid w:val="000B350D"/>
    <w:rsid w:val="000D4271"/>
    <w:rsid w:val="000E415A"/>
    <w:rsid w:val="000F03E7"/>
    <w:rsid w:val="000F0574"/>
    <w:rsid w:val="000F0E63"/>
    <w:rsid w:val="0010286F"/>
    <w:rsid w:val="0011231C"/>
    <w:rsid w:val="00131AFC"/>
    <w:rsid w:val="001B1546"/>
    <w:rsid w:val="001B4CC5"/>
    <w:rsid w:val="001F7950"/>
    <w:rsid w:val="00207257"/>
    <w:rsid w:val="00207C96"/>
    <w:rsid w:val="002122A1"/>
    <w:rsid w:val="0022146D"/>
    <w:rsid w:val="00237AA4"/>
    <w:rsid w:val="002401A3"/>
    <w:rsid w:val="00277FF2"/>
    <w:rsid w:val="002D4440"/>
    <w:rsid w:val="003303FB"/>
    <w:rsid w:val="00330B3A"/>
    <w:rsid w:val="00331D7F"/>
    <w:rsid w:val="003332AC"/>
    <w:rsid w:val="003351B6"/>
    <w:rsid w:val="003378CB"/>
    <w:rsid w:val="00354A3A"/>
    <w:rsid w:val="003553CE"/>
    <w:rsid w:val="003607E4"/>
    <w:rsid w:val="003725B3"/>
    <w:rsid w:val="003B38D5"/>
    <w:rsid w:val="003B55FE"/>
    <w:rsid w:val="003C2E7D"/>
    <w:rsid w:val="003D483D"/>
    <w:rsid w:val="00410E0B"/>
    <w:rsid w:val="004569DB"/>
    <w:rsid w:val="00460FAD"/>
    <w:rsid w:val="004655FD"/>
    <w:rsid w:val="004877E1"/>
    <w:rsid w:val="00492DEC"/>
    <w:rsid w:val="004B1099"/>
    <w:rsid w:val="004C2944"/>
    <w:rsid w:val="004C7B8D"/>
    <w:rsid w:val="004E4301"/>
    <w:rsid w:val="004F032B"/>
    <w:rsid w:val="004F3497"/>
    <w:rsid w:val="00505357"/>
    <w:rsid w:val="00512777"/>
    <w:rsid w:val="00517893"/>
    <w:rsid w:val="00520C0C"/>
    <w:rsid w:val="00521CC2"/>
    <w:rsid w:val="0053684F"/>
    <w:rsid w:val="00536854"/>
    <w:rsid w:val="0055213C"/>
    <w:rsid w:val="00573C45"/>
    <w:rsid w:val="00575BE1"/>
    <w:rsid w:val="00586161"/>
    <w:rsid w:val="005918B5"/>
    <w:rsid w:val="00594878"/>
    <w:rsid w:val="005E5711"/>
    <w:rsid w:val="005E6EDE"/>
    <w:rsid w:val="00606179"/>
    <w:rsid w:val="00642B7E"/>
    <w:rsid w:val="006531CF"/>
    <w:rsid w:val="006656D8"/>
    <w:rsid w:val="00682524"/>
    <w:rsid w:val="0068389A"/>
    <w:rsid w:val="006A3EFB"/>
    <w:rsid w:val="006D6728"/>
    <w:rsid w:val="00715476"/>
    <w:rsid w:val="00715F7D"/>
    <w:rsid w:val="007333D4"/>
    <w:rsid w:val="00740251"/>
    <w:rsid w:val="00742FD2"/>
    <w:rsid w:val="00765948"/>
    <w:rsid w:val="00792EC7"/>
    <w:rsid w:val="007B2507"/>
    <w:rsid w:val="007B471E"/>
    <w:rsid w:val="007D1936"/>
    <w:rsid w:val="007E146C"/>
    <w:rsid w:val="007F267C"/>
    <w:rsid w:val="008001DD"/>
    <w:rsid w:val="00812057"/>
    <w:rsid w:val="0082747B"/>
    <w:rsid w:val="008604C6"/>
    <w:rsid w:val="008B55C5"/>
    <w:rsid w:val="008C79AD"/>
    <w:rsid w:val="008D3EAB"/>
    <w:rsid w:val="00950065"/>
    <w:rsid w:val="0095094B"/>
    <w:rsid w:val="009B499E"/>
    <w:rsid w:val="009C46E6"/>
    <w:rsid w:val="009C477F"/>
    <w:rsid w:val="009D19D8"/>
    <w:rsid w:val="009E499C"/>
    <w:rsid w:val="009F70C1"/>
    <w:rsid w:val="00A048F7"/>
    <w:rsid w:val="00A138E3"/>
    <w:rsid w:val="00A27FC3"/>
    <w:rsid w:val="00A4081A"/>
    <w:rsid w:val="00A42436"/>
    <w:rsid w:val="00A4425A"/>
    <w:rsid w:val="00A5560B"/>
    <w:rsid w:val="00A61519"/>
    <w:rsid w:val="00A64B0C"/>
    <w:rsid w:val="00AA0BD9"/>
    <w:rsid w:val="00AB5143"/>
    <w:rsid w:val="00AB5932"/>
    <w:rsid w:val="00AC76A3"/>
    <w:rsid w:val="00AE2D9A"/>
    <w:rsid w:val="00B121B2"/>
    <w:rsid w:val="00B14D77"/>
    <w:rsid w:val="00B20CA2"/>
    <w:rsid w:val="00B35BA0"/>
    <w:rsid w:val="00B438B0"/>
    <w:rsid w:val="00B6445F"/>
    <w:rsid w:val="00B97BB4"/>
    <w:rsid w:val="00BC0D68"/>
    <w:rsid w:val="00BC301F"/>
    <w:rsid w:val="00BF0B6F"/>
    <w:rsid w:val="00BF5362"/>
    <w:rsid w:val="00C019EB"/>
    <w:rsid w:val="00CA2AEB"/>
    <w:rsid w:val="00CB525E"/>
    <w:rsid w:val="00CD7437"/>
    <w:rsid w:val="00CE1B6C"/>
    <w:rsid w:val="00D347E2"/>
    <w:rsid w:val="00D44CE2"/>
    <w:rsid w:val="00D45BE3"/>
    <w:rsid w:val="00D6007C"/>
    <w:rsid w:val="00D60E9D"/>
    <w:rsid w:val="00D62CB2"/>
    <w:rsid w:val="00D63FE4"/>
    <w:rsid w:val="00D701F9"/>
    <w:rsid w:val="00D713C6"/>
    <w:rsid w:val="00D82A9C"/>
    <w:rsid w:val="00D85850"/>
    <w:rsid w:val="00D8625F"/>
    <w:rsid w:val="00D9468D"/>
    <w:rsid w:val="00DA779B"/>
    <w:rsid w:val="00DB1BEC"/>
    <w:rsid w:val="00DB6D0D"/>
    <w:rsid w:val="00DD53F2"/>
    <w:rsid w:val="00DD62EA"/>
    <w:rsid w:val="00DE5EB1"/>
    <w:rsid w:val="00DE6DC1"/>
    <w:rsid w:val="00DF41E4"/>
    <w:rsid w:val="00E127F6"/>
    <w:rsid w:val="00E35439"/>
    <w:rsid w:val="00E35BE5"/>
    <w:rsid w:val="00E44C6B"/>
    <w:rsid w:val="00E46C73"/>
    <w:rsid w:val="00E51468"/>
    <w:rsid w:val="00E5498B"/>
    <w:rsid w:val="00EB2526"/>
    <w:rsid w:val="00EB4749"/>
    <w:rsid w:val="00EB53D9"/>
    <w:rsid w:val="00ED3B8B"/>
    <w:rsid w:val="00ED6D76"/>
    <w:rsid w:val="00EE7F34"/>
    <w:rsid w:val="00F16A82"/>
    <w:rsid w:val="00F93BD9"/>
    <w:rsid w:val="00FA0796"/>
    <w:rsid w:val="00FC1C53"/>
    <w:rsid w:val="00FD5B25"/>
    <w:rsid w:val="00FE1FDA"/>
    <w:rsid w:val="00FE2417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D198E"/>
  <w15:chartTrackingRefBased/>
  <w15:docId w15:val="{EE66BF24-7653-E943-994E-1E761B95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1DD"/>
    <w:pPr>
      <w:spacing w:after="0" w:line="240" w:lineRule="auto"/>
    </w:pPr>
    <w:rPr>
      <w:rFonts w:ascii="Times New Roman" w:eastAsia="PMingLiU" w:hAnsi="Times New Roman" w:cs="Times New Roman"/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01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HK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1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HK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1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HK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1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HK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1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HK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1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HK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1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HK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1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HK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1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HK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1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1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1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K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0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1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HK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0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1D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HK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0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1DD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HK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01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HK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1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1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01DD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1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179"/>
    <w:pPr>
      <w:spacing w:after="0" w:line="240" w:lineRule="auto"/>
    </w:pPr>
    <w:rPr>
      <w:rFonts w:ascii="Times New Roman" w:eastAsia="PMingLiU" w:hAnsi="Times New Roman" w:cs="Times New Roman"/>
      <w:kern w:val="0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0617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1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179"/>
    <w:rPr>
      <w:rFonts w:ascii="Times New Roman" w:eastAsia="PMingLiU" w:hAnsi="Times New Roman" w:cs="Times New Roman"/>
      <w:kern w:val="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179"/>
    <w:rPr>
      <w:rFonts w:ascii="Times New Roman" w:eastAsia="PMingLiU" w:hAnsi="Times New Roman" w:cs="Times New Roman"/>
      <w:b/>
      <w:bCs/>
      <w:kern w:val="0"/>
      <w:lang w:val="en-US" w:eastAsia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6445F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B6445F"/>
    <w:rPr>
      <w:rFonts w:ascii="Times New Roman" w:eastAsia="PMingLiU" w:hAnsi="Times New Roman" w:cs="Times New Roman"/>
      <w:kern w:val="0"/>
      <w:lang w:val="en-US"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6445F"/>
  </w:style>
  <w:style w:type="character" w:customStyle="1" w:styleId="EndNoteBibliographyChar">
    <w:name w:val="EndNote Bibliography Char"/>
    <w:basedOn w:val="DefaultParagraphFont"/>
    <w:link w:val="EndNoteBibliography"/>
    <w:rsid w:val="00B6445F"/>
    <w:rPr>
      <w:rFonts w:ascii="Times New Roman" w:eastAsia="PMingLiU" w:hAnsi="Times New Roman" w:cs="Times New Roman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Nirstorm/nirstorm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martin.tik@meduniwien.ac.a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hyperlink" Target="mailto:Georg.kranz@polyu.edu.hk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13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XIA, weili adam [Student]</dc:creator>
  <cp:keywords/>
  <dc:description/>
  <cp:lastModifiedBy>XIA, weili adam [Student]</cp:lastModifiedBy>
  <cp:revision>167</cp:revision>
  <dcterms:created xsi:type="dcterms:W3CDTF">2026-04-17T05:46:00Z</dcterms:created>
  <dcterms:modified xsi:type="dcterms:W3CDTF">2026-07-12T04:10:00Z</dcterms:modified>
</cp:coreProperties>
</file>