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AE54" w14:textId="36BC7079" w:rsidR="004E060E" w:rsidRDefault="002B4AD9" w:rsidP="007F42A3">
      <w:pPr>
        <w:keepNext/>
        <w:spacing w:after="0"/>
      </w:pPr>
      <w:r w:rsidRPr="002B4AD9">
        <w:rPr>
          <w:noProof/>
        </w:rPr>
        <w:drawing>
          <wp:inline distT="0" distB="0" distL="0" distR="0" wp14:anchorId="7633B0AA" wp14:editId="73FFB24D">
            <wp:extent cx="6763601" cy="234696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8323" cy="234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529F" w14:textId="7C1DCBF6" w:rsidR="004E060E" w:rsidRDefault="004E060E" w:rsidP="004E060E">
      <w:pPr>
        <w:spacing w:line="480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0E470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Supplementary Figure S</w:t>
      </w:r>
      <w:r w:rsidRPr="004E060E">
        <w:rPr>
          <w:rFonts w:ascii="Times New Roman" w:hAnsi="Times New Roman" w:cs="Times New Roman"/>
          <w:b/>
          <w:bCs/>
          <w:sz w:val="24"/>
          <w:szCs w:val="24"/>
          <w:lang w:eastAsia="ja-JP"/>
        </w:rPr>
        <w:fldChar w:fldCharType="begin"/>
      </w:r>
      <w:r w:rsidRPr="004E060E">
        <w:rPr>
          <w:rFonts w:ascii="Times New Roman" w:hAnsi="Times New Roman" w:cs="Times New Roman"/>
          <w:b/>
          <w:bCs/>
          <w:sz w:val="24"/>
          <w:szCs w:val="24"/>
          <w:lang w:eastAsia="ja-JP"/>
        </w:rPr>
        <w:instrText xml:space="preserve"> SEQ Figure \* ARABIC </w:instrText>
      </w:r>
      <w:r w:rsidRPr="004E060E">
        <w:rPr>
          <w:rFonts w:ascii="Times New Roman" w:hAnsi="Times New Roman" w:cs="Times New Roman"/>
          <w:b/>
          <w:bCs/>
          <w:sz w:val="24"/>
          <w:szCs w:val="24"/>
          <w:lang w:eastAsia="ja-JP"/>
        </w:rPr>
        <w:fldChar w:fldCharType="separate"/>
      </w:r>
      <w:r w:rsidR="00B8529D">
        <w:rPr>
          <w:rFonts w:ascii="Times New Roman" w:hAnsi="Times New Roman" w:cs="Times New Roman"/>
          <w:b/>
          <w:bCs/>
          <w:noProof/>
          <w:sz w:val="24"/>
          <w:szCs w:val="24"/>
          <w:lang w:eastAsia="ja-JP"/>
        </w:rPr>
        <w:t>1</w:t>
      </w:r>
      <w:r w:rsidRPr="004E060E">
        <w:rPr>
          <w:rFonts w:ascii="Times New Roman" w:hAnsi="Times New Roman" w:cs="Times New Roman"/>
          <w:b/>
          <w:bCs/>
          <w:sz w:val="24"/>
          <w:szCs w:val="24"/>
          <w:lang w:eastAsia="ja-JP"/>
        </w:rPr>
        <w:fldChar w:fldCharType="end"/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. </w:t>
      </w:r>
      <w:r w:rsidR="00A1040A">
        <w:rPr>
          <w:rFonts w:ascii="Times New Roman" w:hAnsi="Times New Roman" w:cs="Times New Roman"/>
          <w:sz w:val="24"/>
          <w:szCs w:val="24"/>
          <w:lang w:eastAsia="ja-JP"/>
        </w:rPr>
        <w:t>Study design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of the Paquid (France) and the JAHEAD (Japan)</w:t>
      </w:r>
      <w:r w:rsidR="00A1040A">
        <w:rPr>
          <w:rFonts w:ascii="Times New Roman" w:hAnsi="Times New Roman" w:cs="Times New Roman"/>
          <w:sz w:val="24"/>
          <w:szCs w:val="24"/>
          <w:lang w:eastAsia="ja-JP"/>
        </w:rPr>
        <w:t xml:space="preserve"> longitudinal studies</w:t>
      </w:r>
      <w:r w:rsidR="001D2249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29CC7AF3" w14:textId="17B64D45" w:rsidR="009517E0" w:rsidRDefault="009517E0" w:rsidP="004E060E">
      <w:pPr>
        <w:pStyle w:val="Lgende"/>
      </w:pPr>
    </w:p>
    <w:p w14:paraId="07C2381E" w14:textId="40F5728A" w:rsidR="00654F4F" w:rsidRDefault="00654F4F">
      <w:r>
        <w:br w:type="page"/>
      </w:r>
    </w:p>
    <w:p w14:paraId="3916C608" w14:textId="647ED725" w:rsidR="00B8529D" w:rsidRDefault="0055641E" w:rsidP="00B8529D">
      <w:pPr>
        <w:keepNext/>
        <w:spacing w:after="0"/>
      </w:pPr>
      <w:r w:rsidRPr="0055641E">
        <w:rPr>
          <w:noProof/>
        </w:rPr>
        <w:lastRenderedPageBreak/>
        <w:drawing>
          <wp:inline distT="0" distB="0" distL="0" distR="0" wp14:anchorId="71109748" wp14:editId="6092B1A6">
            <wp:extent cx="8258810" cy="5266055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95C3A" w14:textId="76EADB05" w:rsidR="00B8529D" w:rsidRDefault="00B8529D" w:rsidP="00B8529D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ja-JP"/>
        </w:rPr>
      </w:pPr>
      <w:r w:rsidRPr="000E4700"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Supplementary Figure S</w:t>
      </w:r>
      <w:r w:rsidRPr="00B8529D">
        <w:rPr>
          <w:rFonts w:ascii="Times New Roman" w:hAnsi="Times New Roman" w:cs="Times New Roman"/>
          <w:b/>
          <w:bCs/>
          <w:sz w:val="24"/>
          <w:szCs w:val="24"/>
          <w:lang w:eastAsia="ja-JP"/>
        </w:rPr>
        <w:fldChar w:fldCharType="begin"/>
      </w:r>
      <w:r w:rsidRPr="00B8529D">
        <w:rPr>
          <w:rFonts w:ascii="Times New Roman" w:hAnsi="Times New Roman" w:cs="Times New Roman"/>
          <w:b/>
          <w:bCs/>
          <w:sz w:val="24"/>
          <w:szCs w:val="24"/>
          <w:lang w:eastAsia="ja-JP"/>
        </w:rPr>
        <w:instrText xml:space="preserve"> SEQ Figure \* ARABIC </w:instrText>
      </w:r>
      <w:r w:rsidRPr="00B8529D">
        <w:rPr>
          <w:rFonts w:ascii="Times New Roman" w:hAnsi="Times New Roman" w:cs="Times New Roman"/>
          <w:b/>
          <w:bCs/>
          <w:sz w:val="24"/>
          <w:szCs w:val="24"/>
          <w:lang w:eastAsia="ja-JP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ja-JP"/>
        </w:rPr>
        <w:t>2</w:t>
      </w:r>
      <w:r w:rsidRPr="00B8529D">
        <w:rPr>
          <w:rFonts w:ascii="Times New Roman" w:hAnsi="Times New Roman" w:cs="Times New Roman"/>
          <w:b/>
          <w:bCs/>
          <w:sz w:val="24"/>
          <w:szCs w:val="24"/>
          <w:lang w:eastAsia="ja-JP"/>
        </w:rPr>
        <w:fldChar w:fldCharType="end"/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. Prevalence of loneliness by three categories of loneliness for France and Japan, 1988-2017, stratified by gender. </w:t>
      </w:r>
    </w:p>
    <w:p w14:paraId="2337E4DD" w14:textId="5F03EC1E" w:rsidR="00654F4F" w:rsidRDefault="00654F4F" w:rsidP="00B8529D">
      <w:pPr>
        <w:pStyle w:val="Lgende"/>
      </w:pPr>
    </w:p>
    <w:p w14:paraId="510FBE93" w14:textId="5C45558A" w:rsidR="00B8529D" w:rsidRDefault="00AA5CA5" w:rsidP="00B8529D">
      <w:pPr>
        <w:keepNext/>
        <w:spacing w:after="0"/>
      </w:pPr>
      <w:r w:rsidRPr="00AA5CA5">
        <w:lastRenderedPageBreak/>
        <w:drawing>
          <wp:inline distT="0" distB="0" distL="0" distR="0" wp14:anchorId="6AEF860B" wp14:editId="278B6B0F">
            <wp:extent cx="8077835" cy="51257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91"/>
                    <a:stretch/>
                  </pic:blipFill>
                  <pic:spPr bwMode="auto">
                    <a:xfrm>
                      <a:off x="0" y="0"/>
                      <a:ext cx="8077835" cy="512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B117B6" w14:textId="466F35B6" w:rsidR="00B8529D" w:rsidRPr="00BF4439" w:rsidRDefault="00B8529D" w:rsidP="00B8529D">
      <w:pPr>
        <w:pStyle w:val="Lgende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</w:pP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t>Supplementary Figure S</w:t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fldChar w:fldCharType="begin"/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instrText xml:space="preserve"> SEQ Figure \* ARABIC </w:instrText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fldChar w:fldCharType="separate"/>
      </w:r>
      <w:r w:rsidRPr="007274A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eastAsia="ja-JP"/>
        </w:rPr>
        <w:t>3</w:t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fldChar w:fldCharType="end"/>
      </w:r>
      <w:r w:rsidRPr="007274A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Pr="007274A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  <w:shd w:val="clear" w:color="auto" w:fill="FFFFFF"/>
          <w:lang w:eastAsia="ja-JP"/>
        </w:rPr>
        <w:t>L</w:t>
      </w:r>
      <w:r w:rsidRPr="007274AB">
        <w:rPr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  <w:t xml:space="preserve">ife expectancy </w:t>
      </w:r>
      <w:r w:rsidRPr="007274A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  <w:shd w:val="clear" w:color="auto" w:fill="FFFFFF"/>
          <w:lang w:eastAsia="ja-JP"/>
        </w:rPr>
        <w:t xml:space="preserve">(LE) </w:t>
      </w:r>
      <w:r w:rsidRPr="007274AB">
        <w:rPr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  <w:t xml:space="preserve">by </w:t>
      </w:r>
      <w:r w:rsidRPr="007274A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  <w:shd w:val="clear" w:color="auto" w:fill="FFFFFF"/>
          <w:lang w:eastAsia="ja-JP"/>
        </w:rPr>
        <w:t>levels</w:t>
      </w:r>
      <w:r w:rsidRPr="007274AB">
        <w:rPr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  <w:t xml:space="preserve"> of loneliness for France and Japan, by gender.</w:t>
      </w:r>
    </w:p>
    <w:p w14:paraId="43051786" w14:textId="62E77B08" w:rsidR="00654F4F" w:rsidRDefault="00654F4F" w:rsidP="00B8529D">
      <w:pPr>
        <w:pStyle w:val="Lgende"/>
      </w:pPr>
    </w:p>
    <w:p w14:paraId="5D70E543" w14:textId="3D20143E" w:rsidR="00B8529D" w:rsidRDefault="00AA5CA5" w:rsidP="00B8529D">
      <w:pPr>
        <w:keepNext/>
        <w:spacing w:after="0"/>
      </w:pPr>
      <w:r w:rsidRPr="00AA5CA5">
        <w:lastRenderedPageBreak/>
        <w:drawing>
          <wp:inline distT="0" distB="0" distL="0" distR="0" wp14:anchorId="12B56F2F" wp14:editId="30B87C34">
            <wp:extent cx="8258810" cy="4930775"/>
            <wp:effectExtent l="0" t="0" r="8890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2724F" w14:textId="38BC49FC" w:rsidR="00B8529D" w:rsidRPr="00BF4439" w:rsidRDefault="00B8529D" w:rsidP="00B8529D">
      <w:pPr>
        <w:pStyle w:val="Lgende"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t>Supplementary Figure S</w:t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fldChar w:fldCharType="begin"/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instrText xml:space="preserve"> SEQ Figure \* ARABIC </w:instrText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fldChar w:fldCharType="separate"/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t>4</w:t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fldChar w:fldCharType="end"/>
      </w:r>
      <w:r w:rsidRPr="007274A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ja-JP"/>
        </w:rPr>
        <w:t>.</w:t>
      </w:r>
      <w:r w:rsidRPr="007274A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7274AB">
        <w:rPr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  <w:t xml:space="preserve">Disability-free life expectancy (DFLE) by </w:t>
      </w:r>
      <w:r w:rsidRPr="007274AB"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  <w:shd w:val="clear" w:color="auto" w:fill="FFFFFF"/>
          <w:lang w:eastAsia="ja-JP"/>
        </w:rPr>
        <w:t>levels</w:t>
      </w:r>
      <w:r w:rsidRPr="007274AB">
        <w:rPr>
          <w:rFonts w:ascii="Times New Roman" w:hAnsi="Times New Roman" w:cs="Times New Roman"/>
          <w:i w:val="0"/>
          <w:iCs w:val="0"/>
          <w:color w:val="auto"/>
          <w:sz w:val="24"/>
          <w:szCs w:val="24"/>
          <w:shd w:val="clear" w:color="auto" w:fill="FFFFFF"/>
        </w:rPr>
        <w:t xml:space="preserve"> of loneliness for France and Japan, by gender.</w:t>
      </w:r>
    </w:p>
    <w:p w14:paraId="3C489968" w14:textId="07C81004" w:rsidR="00654F4F" w:rsidRDefault="00654F4F" w:rsidP="00B8529D">
      <w:pPr>
        <w:pStyle w:val="Lgende"/>
      </w:pPr>
    </w:p>
    <w:p w14:paraId="7537B3D2" w14:textId="77777777" w:rsidR="00654F4F" w:rsidRDefault="00654F4F"/>
    <w:sectPr w:rsidR="00654F4F" w:rsidSect="007B7D67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E0"/>
    <w:rsid w:val="001D2249"/>
    <w:rsid w:val="00286EAD"/>
    <w:rsid w:val="002B4AD9"/>
    <w:rsid w:val="004B11E1"/>
    <w:rsid w:val="004E060E"/>
    <w:rsid w:val="004E6D5D"/>
    <w:rsid w:val="0055641E"/>
    <w:rsid w:val="00597C7D"/>
    <w:rsid w:val="00654F4F"/>
    <w:rsid w:val="006809AB"/>
    <w:rsid w:val="007274AB"/>
    <w:rsid w:val="007B7D67"/>
    <w:rsid w:val="007F42A3"/>
    <w:rsid w:val="00826D4A"/>
    <w:rsid w:val="00907435"/>
    <w:rsid w:val="009517E0"/>
    <w:rsid w:val="00A1040A"/>
    <w:rsid w:val="00A117D1"/>
    <w:rsid w:val="00AA5CA5"/>
    <w:rsid w:val="00AE05F6"/>
    <w:rsid w:val="00AF6D9F"/>
    <w:rsid w:val="00B076A4"/>
    <w:rsid w:val="00B8529D"/>
    <w:rsid w:val="00DF7837"/>
    <w:rsid w:val="00FD63BF"/>
    <w:rsid w:val="00F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F3BD"/>
  <w15:chartTrackingRefBased/>
  <w15:docId w15:val="{A6814A53-DA28-4B97-87EB-F1FEF4E2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654F4F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80061-C27C-430B-9773-15A5920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Yvanna Simon</dc:creator>
  <cp:keywords/>
  <dc:description/>
  <cp:lastModifiedBy>Yvanna Simon</cp:lastModifiedBy>
  <cp:revision>3</cp:revision>
  <dcterms:created xsi:type="dcterms:W3CDTF">2026-06-04T15:50:00Z</dcterms:created>
  <dcterms:modified xsi:type="dcterms:W3CDTF">2026-06-04T15:51:00Z</dcterms:modified>
</cp:coreProperties>
</file>