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4288C" w14:textId="7D5541CB" w:rsidR="00BA11FF" w:rsidRDefault="00BA11FF">
      <w:pPr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/>
          <w:noProof/>
          <w:sz w:val="24"/>
        </w:rPr>
        <w:drawing>
          <wp:anchor distT="0" distB="0" distL="114300" distR="114300" simplePos="0" relativeHeight="251659264" behindDoc="0" locked="0" layoutInCell="1" allowOverlap="1" wp14:anchorId="6220DDAA" wp14:editId="5F4A2376">
            <wp:simplePos x="0" y="0"/>
            <wp:positionH relativeFrom="margin">
              <wp:align>center</wp:align>
            </wp:positionH>
            <wp:positionV relativeFrom="paragraph">
              <wp:posOffset>28101</wp:posOffset>
            </wp:positionV>
            <wp:extent cx="3889169" cy="2473065"/>
            <wp:effectExtent l="0" t="0" r="0" b="3810"/>
            <wp:wrapNone/>
            <wp:docPr id="169815515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155158" name="图片 169815515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9169" cy="2473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98775A" w14:textId="77777777" w:rsidR="00BA11FF" w:rsidRDefault="00BA11FF">
      <w:pPr>
        <w:rPr>
          <w:rFonts w:ascii="Times New Roman" w:eastAsia="宋体" w:hAnsi="Times New Roman"/>
          <w:szCs w:val="21"/>
        </w:rPr>
      </w:pPr>
    </w:p>
    <w:p w14:paraId="01AB0A95" w14:textId="36049DF0" w:rsidR="00BA11FF" w:rsidRDefault="00BA11FF">
      <w:pPr>
        <w:rPr>
          <w:rFonts w:ascii="Times New Roman" w:eastAsia="宋体" w:hAnsi="Times New Roman"/>
          <w:szCs w:val="21"/>
        </w:rPr>
      </w:pPr>
    </w:p>
    <w:p w14:paraId="380714CA" w14:textId="77777777" w:rsidR="00BA11FF" w:rsidRDefault="00BA11FF">
      <w:pPr>
        <w:rPr>
          <w:rFonts w:ascii="Times New Roman" w:eastAsia="宋体" w:hAnsi="Times New Roman"/>
          <w:szCs w:val="21"/>
        </w:rPr>
      </w:pPr>
    </w:p>
    <w:p w14:paraId="28FD0319" w14:textId="77777777" w:rsidR="00BA11FF" w:rsidRDefault="00BA11FF">
      <w:pPr>
        <w:rPr>
          <w:rFonts w:ascii="Times New Roman" w:eastAsia="宋体" w:hAnsi="Times New Roman"/>
          <w:szCs w:val="21"/>
        </w:rPr>
      </w:pPr>
    </w:p>
    <w:p w14:paraId="1B4FDD4F" w14:textId="77777777" w:rsidR="00BA11FF" w:rsidRDefault="00BA11FF">
      <w:pPr>
        <w:rPr>
          <w:rFonts w:ascii="Times New Roman" w:eastAsia="宋体" w:hAnsi="Times New Roman"/>
          <w:szCs w:val="21"/>
        </w:rPr>
      </w:pPr>
    </w:p>
    <w:p w14:paraId="643FE108" w14:textId="77777777" w:rsidR="00BA11FF" w:rsidRDefault="00BA11FF">
      <w:pPr>
        <w:rPr>
          <w:rFonts w:ascii="Times New Roman" w:eastAsia="宋体" w:hAnsi="Times New Roman"/>
          <w:szCs w:val="21"/>
        </w:rPr>
      </w:pPr>
    </w:p>
    <w:p w14:paraId="477DC5F3" w14:textId="77777777" w:rsidR="00BA11FF" w:rsidRDefault="00BA11FF">
      <w:pPr>
        <w:rPr>
          <w:rFonts w:ascii="Times New Roman" w:eastAsia="宋体" w:hAnsi="Times New Roman"/>
          <w:szCs w:val="21"/>
        </w:rPr>
      </w:pPr>
    </w:p>
    <w:p w14:paraId="4367FB39" w14:textId="77777777" w:rsidR="00BA11FF" w:rsidRDefault="00BA11FF">
      <w:pPr>
        <w:rPr>
          <w:rFonts w:ascii="Times New Roman" w:eastAsia="宋体" w:hAnsi="Times New Roman"/>
          <w:szCs w:val="21"/>
        </w:rPr>
      </w:pPr>
    </w:p>
    <w:p w14:paraId="1647814D" w14:textId="77777777" w:rsidR="00BA11FF" w:rsidRDefault="00BA11FF">
      <w:pPr>
        <w:rPr>
          <w:rFonts w:ascii="Times New Roman" w:eastAsia="宋体" w:hAnsi="Times New Roman"/>
          <w:szCs w:val="21"/>
        </w:rPr>
      </w:pPr>
    </w:p>
    <w:p w14:paraId="1272A9ED" w14:textId="77777777" w:rsidR="00BA11FF" w:rsidRDefault="00BA11FF">
      <w:pPr>
        <w:rPr>
          <w:rFonts w:ascii="Times New Roman" w:eastAsia="宋体" w:hAnsi="Times New Roman"/>
          <w:szCs w:val="21"/>
        </w:rPr>
      </w:pPr>
    </w:p>
    <w:p w14:paraId="6193376C" w14:textId="77777777" w:rsidR="00BA11FF" w:rsidRDefault="00BA11FF">
      <w:pPr>
        <w:rPr>
          <w:rFonts w:ascii="Times New Roman" w:eastAsia="宋体" w:hAnsi="Times New Roman"/>
          <w:szCs w:val="21"/>
        </w:rPr>
      </w:pPr>
    </w:p>
    <w:p w14:paraId="1987BA0D" w14:textId="77777777" w:rsidR="00BA11FF" w:rsidRDefault="00BA11FF">
      <w:pPr>
        <w:rPr>
          <w:rFonts w:ascii="Times New Roman" w:eastAsia="宋体" w:hAnsi="Times New Roman"/>
          <w:szCs w:val="21"/>
        </w:rPr>
      </w:pPr>
    </w:p>
    <w:p w14:paraId="0CA69283" w14:textId="64DCD451" w:rsidR="00F2067B" w:rsidRDefault="00BA11FF">
      <w:pPr>
        <w:rPr>
          <w:rFonts w:hint="eastAsia"/>
        </w:rPr>
      </w:pPr>
      <w:r>
        <w:rPr>
          <w:rFonts w:ascii="Times New Roman" w:eastAsia="宋体" w:hAnsi="Times New Roman" w:hint="eastAsia"/>
          <w:szCs w:val="21"/>
        </w:rPr>
        <w:t xml:space="preserve">Fig. </w:t>
      </w:r>
      <w:r>
        <w:rPr>
          <w:rFonts w:ascii="Times New Roman" w:eastAsia="宋体" w:hAnsi="Times New Roman" w:hint="eastAsia"/>
          <w:szCs w:val="21"/>
        </w:rPr>
        <w:t>S</w:t>
      </w:r>
      <w:r>
        <w:rPr>
          <w:rFonts w:ascii="Times New Roman" w:eastAsia="宋体" w:hAnsi="Times New Roman" w:hint="eastAsia"/>
          <w:szCs w:val="21"/>
        </w:rPr>
        <w:t xml:space="preserve">1. </w:t>
      </w:r>
      <w:r>
        <w:rPr>
          <w:rFonts w:ascii="Times New Roman" w:eastAsia="宋体" w:hAnsi="Times New Roman"/>
          <w:szCs w:val="21"/>
        </w:rPr>
        <w:t>Frequency distribution of disease severity distribution and normality assessment in the F</w:t>
      </w:r>
      <w:r w:rsidRPr="000063B7">
        <w:rPr>
          <w:rFonts w:ascii="Times New Roman" w:eastAsia="宋体" w:hAnsi="Times New Roman" w:hint="eastAsia"/>
          <w:szCs w:val="21"/>
          <w:vertAlign w:val="subscript"/>
        </w:rPr>
        <w:t>2</w:t>
      </w:r>
      <w:r>
        <w:rPr>
          <w:rFonts w:ascii="Times New Roman" w:eastAsia="宋体" w:hAnsi="Times New Roman" w:hint="eastAsia"/>
          <w:szCs w:val="21"/>
        </w:rPr>
        <w:t xml:space="preserve"> and </w:t>
      </w:r>
      <w:r>
        <w:rPr>
          <w:rFonts w:ascii="Times New Roman" w:eastAsia="宋体" w:hAnsi="Times New Roman"/>
          <w:szCs w:val="21"/>
        </w:rPr>
        <w:t xml:space="preserve">RIL populations inoculated with </w:t>
      </w:r>
      <w:r>
        <w:rPr>
          <w:rFonts w:ascii="Times New Roman" w:eastAsia="宋体" w:hAnsi="Times New Roman"/>
          <w:i/>
          <w:iCs/>
          <w:szCs w:val="21"/>
        </w:rPr>
        <w:t>B</w:t>
      </w:r>
      <w:r>
        <w:rPr>
          <w:rFonts w:ascii="Times New Roman" w:eastAsia="宋体" w:hAnsi="Times New Roman" w:hint="eastAsia"/>
          <w:i/>
          <w:iCs/>
          <w:szCs w:val="21"/>
        </w:rPr>
        <w:t>.</w:t>
      </w:r>
      <w:r>
        <w:rPr>
          <w:rFonts w:ascii="Times New Roman" w:eastAsia="宋体" w:hAnsi="Times New Roman"/>
          <w:i/>
          <w:iCs/>
          <w:szCs w:val="21"/>
        </w:rPr>
        <w:t xml:space="preserve"> </w:t>
      </w:r>
      <w:proofErr w:type="spellStart"/>
      <w:r>
        <w:rPr>
          <w:rFonts w:ascii="Times New Roman" w:eastAsia="宋体" w:hAnsi="Times New Roman"/>
          <w:i/>
          <w:iCs/>
          <w:szCs w:val="21"/>
        </w:rPr>
        <w:t>sorokiniana</w:t>
      </w:r>
      <w:proofErr w:type="spellEnd"/>
      <w:r>
        <w:rPr>
          <w:rFonts w:ascii="Times New Roman" w:eastAsia="宋体" w:hAnsi="Times New Roman" w:hint="eastAsia"/>
          <w:szCs w:val="21"/>
        </w:rPr>
        <w:t>. (</w:t>
      </w:r>
      <w:r>
        <w:rPr>
          <w:rFonts w:ascii="Times New Roman" w:eastAsia="宋体" w:hAnsi="Times New Roman"/>
          <w:szCs w:val="21"/>
        </w:rPr>
        <w:t>A) Distribution of disease severity ratings in the F</w:t>
      </w:r>
      <w:r w:rsidRPr="000063B7">
        <w:rPr>
          <w:rFonts w:ascii="Times New Roman" w:eastAsia="宋体" w:hAnsi="Times New Roman" w:hint="eastAsia"/>
          <w:szCs w:val="21"/>
          <w:vertAlign w:val="subscript"/>
        </w:rPr>
        <w:t>2</w:t>
      </w:r>
      <w:r>
        <w:rPr>
          <w:rFonts w:ascii="Times New Roman" w:eastAsia="宋体" w:hAnsi="Times New Roman"/>
          <w:szCs w:val="21"/>
        </w:rPr>
        <w:t xml:space="preserve"> population (n=219) and normality test (kurtosis=</w:t>
      </w:r>
      <w:r>
        <w:rPr>
          <w:rFonts w:ascii="Times New Roman" w:eastAsia="宋体" w:hAnsi="Times New Roman" w:hint="eastAsia"/>
          <w:szCs w:val="21"/>
        </w:rPr>
        <w:t>-</w:t>
      </w:r>
      <w:r>
        <w:rPr>
          <w:rFonts w:ascii="Times New Roman" w:eastAsia="宋体" w:hAnsi="Times New Roman"/>
          <w:szCs w:val="21"/>
        </w:rPr>
        <w:t>0.708, skewness=0.138).</w:t>
      </w:r>
      <w:r>
        <w:rPr>
          <w:rFonts w:ascii="Times New Roman" w:eastAsia="宋体" w:hAnsi="Times New Roman" w:hint="eastAsia"/>
          <w:szCs w:val="21"/>
        </w:rPr>
        <w:t xml:space="preserve"> (</w:t>
      </w:r>
      <w:r>
        <w:rPr>
          <w:rFonts w:ascii="Times New Roman" w:eastAsia="宋体" w:hAnsi="Times New Roman"/>
          <w:szCs w:val="21"/>
        </w:rPr>
        <w:t>B) Distribution of disease severity ratings in the</w:t>
      </w:r>
      <w:r w:rsidRPr="009E194A">
        <w:rPr>
          <w:rFonts w:ascii="Times New Roman" w:eastAsia="宋体" w:hAnsi="Times New Roman"/>
          <w:szCs w:val="21"/>
          <w:vertAlign w:val="subscript"/>
        </w:rPr>
        <w:t xml:space="preserve"> </w:t>
      </w:r>
      <w:r>
        <w:rPr>
          <w:rFonts w:ascii="Times New Roman" w:eastAsia="宋体" w:hAnsi="Times New Roman"/>
          <w:szCs w:val="21"/>
        </w:rPr>
        <w:t>RIL population (n=194) and normality test (kurtosis=0.084, skewness=0.582)</w:t>
      </w:r>
      <w:r>
        <w:rPr>
          <w:rFonts w:ascii="Times New Roman" w:eastAsia="宋体" w:hAnsi="Times New Roman" w:hint="eastAsia"/>
          <w:szCs w:val="21"/>
        </w:rPr>
        <w:t>.</w:t>
      </w:r>
    </w:p>
    <w:sectPr w:rsidR="00F206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D6B4C" w14:textId="77777777" w:rsidR="00164C00" w:rsidRDefault="00164C00" w:rsidP="00BA11FF">
      <w:pPr>
        <w:rPr>
          <w:rFonts w:hint="eastAsia"/>
        </w:rPr>
      </w:pPr>
      <w:r>
        <w:separator/>
      </w:r>
    </w:p>
  </w:endnote>
  <w:endnote w:type="continuationSeparator" w:id="0">
    <w:p w14:paraId="0B5ADD51" w14:textId="77777777" w:rsidR="00164C00" w:rsidRDefault="00164C00" w:rsidP="00BA11F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F185B" w14:textId="77777777" w:rsidR="00164C00" w:rsidRDefault="00164C00" w:rsidP="00BA11FF">
      <w:pPr>
        <w:rPr>
          <w:rFonts w:hint="eastAsia"/>
        </w:rPr>
      </w:pPr>
      <w:r>
        <w:separator/>
      </w:r>
    </w:p>
  </w:footnote>
  <w:footnote w:type="continuationSeparator" w:id="0">
    <w:p w14:paraId="4E9F4B66" w14:textId="77777777" w:rsidR="00164C00" w:rsidRDefault="00164C00" w:rsidP="00BA11F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B8E"/>
    <w:rsid w:val="00164C00"/>
    <w:rsid w:val="004E1B8E"/>
    <w:rsid w:val="006440B5"/>
    <w:rsid w:val="00711A21"/>
    <w:rsid w:val="008446A0"/>
    <w:rsid w:val="008B4389"/>
    <w:rsid w:val="00926A32"/>
    <w:rsid w:val="00BA11FF"/>
    <w:rsid w:val="00F20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AA1969"/>
  <w15:chartTrackingRefBased/>
  <w15:docId w15:val="{C4F62B2B-A87E-4C8A-9DE6-9C095986D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1B8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1B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1B8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1B8E"/>
    <w:pPr>
      <w:keepNext/>
      <w:keepLines/>
      <w:spacing w:before="80" w:after="40"/>
      <w:outlineLvl w:val="3"/>
    </w:pPr>
    <w:rPr>
      <w:rFonts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1B8E"/>
    <w:pPr>
      <w:keepNext/>
      <w:keepLines/>
      <w:spacing w:before="80" w:after="40"/>
      <w:outlineLvl w:val="4"/>
    </w:pPr>
    <w:rPr>
      <w:rFonts w:cstheme="majorBidi"/>
      <w:color w:val="2E74B5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1B8E"/>
    <w:pPr>
      <w:keepNext/>
      <w:keepLines/>
      <w:spacing w:before="40"/>
      <w:outlineLvl w:val="5"/>
    </w:pPr>
    <w:rPr>
      <w:rFonts w:cstheme="majorBidi"/>
      <w:b/>
      <w:bCs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1B8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1B8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1B8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1B8E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E1B8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E1B8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E1B8E"/>
    <w:rPr>
      <w:rFonts w:cstheme="majorBidi"/>
      <w:color w:val="2E74B5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E1B8E"/>
    <w:rPr>
      <w:rFonts w:cstheme="majorBidi"/>
      <w:color w:val="2E74B5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E1B8E"/>
    <w:rPr>
      <w:rFonts w:cstheme="majorBidi"/>
      <w:b/>
      <w:bCs/>
      <w:color w:val="2E74B5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E1B8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E1B8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E1B8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E1B8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E1B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1B8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E1B8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E1B8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E1B8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E1B8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E1B8E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E1B8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E1B8E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4E1B8E"/>
    <w:rPr>
      <w:b/>
      <w:bCs/>
      <w:smallCaps/>
      <w:color w:val="2E74B5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A11F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BA11FF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A11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BA11F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361</Characters>
  <Application>Microsoft Office Word</Application>
  <DocSecurity>0</DocSecurity>
  <Lines>5</Lines>
  <Paragraphs>1</Paragraphs>
  <ScaleCrop>false</ScaleCrop>
  <Company>Microsoft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</dc:creator>
  <cp:keywords/>
  <dc:description/>
  <cp:lastModifiedBy>QQ</cp:lastModifiedBy>
  <cp:revision>2</cp:revision>
  <dcterms:created xsi:type="dcterms:W3CDTF">2026-03-06T14:28:00Z</dcterms:created>
  <dcterms:modified xsi:type="dcterms:W3CDTF">2026-03-06T14:37:00Z</dcterms:modified>
</cp:coreProperties>
</file>