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E397" w14:textId="77777777" w:rsidR="00336414" w:rsidRPr="003A7FB4" w:rsidRDefault="00336414" w:rsidP="003A7FB4">
      <w:pPr>
        <w:keepNext/>
        <w:keepLines/>
        <w:spacing w:before="240" w:line="360" w:lineRule="auto"/>
        <w:jc w:val="center"/>
        <w:outlineLvl w:val="1"/>
        <w:rPr>
          <w:rFonts w:ascii="Times New Roman" w:hAnsi="Times New Roman" w:cs="Times New Roman"/>
          <w:b/>
          <w:bCs/>
          <w:kern w:val="0"/>
          <w:sz w:val="32"/>
          <w:szCs w:val="32"/>
          <w14:ligatures w14:val="none"/>
        </w:rPr>
      </w:pPr>
      <w:bookmarkStart w:id="0" w:name="X4c9b74d9fed10811a09bcd9c19248ede1e743fe"/>
      <w:bookmarkStart w:id="1" w:name="methods"/>
      <w:r w:rsidRPr="003A7FB4">
        <w:rPr>
          <w:rFonts w:ascii="Times New Roman" w:hAnsi="Times New Roman" w:cs="Times New Roman"/>
          <w:b/>
          <w:bCs/>
          <w:kern w:val="0"/>
          <w:sz w:val="32"/>
          <w:szCs w:val="32"/>
          <w14:ligatures w14:val="none"/>
        </w:rPr>
        <w:t>Supplementary Materials</w:t>
      </w:r>
    </w:p>
    <w:p w14:paraId="0B81190D" w14:textId="77777777" w:rsidR="00091DCC" w:rsidRDefault="00091DCC" w:rsidP="00091DCC">
      <w:bookmarkStart w:id="2" w:name="Xa3820c4a79101cb6ed1089e8309300873ac4499"/>
      <w:bookmarkEnd w:id="0"/>
    </w:p>
    <w:p w14:paraId="68F177A0" w14:textId="77777777" w:rsidR="00091DCC" w:rsidRPr="00091DCC" w:rsidRDefault="00091DCC" w:rsidP="00091DCC">
      <w:pPr>
        <w:rPr>
          <w:rFonts w:hint="eastAsia"/>
        </w:rPr>
      </w:pPr>
    </w:p>
    <w:p w14:paraId="056F8228" w14:textId="55507ABA" w:rsidR="00336414" w:rsidRPr="009B47A2" w:rsidRDefault="00336414" w:rsidP="009B47A2">
      <w:pPr>
        <w:keepNext/>
        <w:keepLines/>
        <w:snapToGrid w:val="0"/>
        <w:spacing w:line="435" w:lineRule="exact"/>
        <w:jc w:val="left"/>
        <w:outlineLvl w:val="1"/>
        <w:rPr>
          <w:rFonts w:ascii="Times New Roman" w:eastAsia="黑体" w:hAnsi="Times New Roman" w:cs="Times New Roman"/>
          <w:b/>
          <w:bCs/>
          <w:color w:val="000000"/>
          <w:kern w:val="0"/>
          <w:sz w:val="24"/>
          <w:szCs w:val="24"/>
          <w14:ligatures w14:val="none"/>
        </w:rPr>
      </w:pPr>
      <w:r w:rsidRPr="00202526">
        <w:rPr>
          <w:rFonts w:ascii="Times New Roman" w:eastAsia="黑体" w:hAnsi="Times New Roman" w:cs="Times New Roman"/>
          <w:b/>
          <w:bCs/>
          <w:color w:val="000000"/>
          <w:kern w:val="0"/>
          <w:sz w:val="24"/>
          <w:szCs w:val="24"/>
          <w14:ligatures w14:val="none"/>
        </w:rPr>
        <w:t>S</w:t>
      </w:r>
      <w:r w:rsidR="00CE1137">
        <w:rPr>
          <w:rFonts w:ascii="Times New Roman" w:eastAsia="黑体" w:hAnsi="Times New Roman" w:cs="Times New Roman"/>
          <w:b/>
          <w:bCs/>
          <w:color w:val="000000"/>
          <w:kern w:val="0"/>
          <w:sz w:val="24"/>
          <w:szCs w:val="24"/>
          <w14:ligatures w14:val="none"/>
        </w:rPr>
        <w:t>1</w:t>
      </w:r>
      <w:r w:rsidRPr="009B47A2">
        <w:rPr>
          <w:rFonts w:ascii="Georgia" w:eastAsia="等线 Light" w:hAnsi="Georgia" w:cs="宋体"/>
          <w:b/>
          <w:bCs/>
          <w:color w:val="1F1F1F"/>
          <w:kern w:val="0"/>
          <w:sz w:val="30"/>
          <w:szCs w:val="30"/>
          <w14:ligatures w14:val="none"/>
        </w:rPr>
        <w:t> </w:t>
      </w:r>
      <w:r w:rsidRPr="009B47A2">
        <w:rPr>
          <w:rFonts w:ascii="Times New Roman" w:eastAsia="黑体" w:hAnsi="Times New Roman" w:cs="Times New Roman"/>
          <w:b/>
          <w:bCs/>
          <w:color w:val="000000"/>
          <w:kern w:val="0"/>
          <w:sz w:val="24"/>
          <w:szCs w:val="24"/>
          <w14:ligatures w14:val="none"/>
        </w:rPr>
        <w:t>User</w:t>
      </w:r>
      <w:r w:rsidRPr="009B47A2">
        <w:rPr>
          <w:rFonts w:ascii="Georgia" w:eastAsia="等线 Light" w:hAnsi="Georgia" w:cs="宋体"/>
          <w:b/>
          <w:bCs/>
          <w:color w:val="1F1F1F"/>
          <w:kern w:val="0"/>
          <w:sz w:val="30"/>
          <w:szCs w:val="30"/>
          <w14:ligatures w14:val="none"/>
        </w:rPr>
        <w:t xml:space="preserve"> </w:t>
      </w:r>
      <w:r w:rsidRPr="009B47A2">
        <w:rPr>
          <w:rFonts w:ascii="Times New Roman" w:eastAsia="黑体" w:hAnsi="Times New Roman" w:cs="Times New Roman"/>
          <w:b/>
          <w:bCs/>
          <w:color w:val="000000"/>
          <w:kern w:val="0"/>
          <w:sz w:val="24"/>
          <w:szCs w:val="24"/>
          <w14:ligatures w14:val="none"/>
        </w:rPr>
        <w:t>features</w:t>
      </w:r>
      <w:r w:rsidRPr="009B47A2">
        <w:rPr>
          <w:rFonts w:ascii="Georgia" w:eastAsia="等线 Light" w:hAnsi="Georgia" w:cs="宋体"/>
          <w:b/>
          <w:bCs/>
          <w:color w:val="1F1F1F"/>
          <w:kern w:val="0"/>
          <w:sz w:val="30"/>
          <w:szCs w:val="30"/>
          <w14:ligatures w14:val="none"/>
        </w:rPr>
        <w:t xml:space="preserve"> </w:t>
      </w:r>
      <w:r w:rsidRPr="009B47A2">
        <w:rPr>
          <w:rFonts w:ascii="Times New Roman" w:eastAsia="黑体" w:hAnsi="Times New Roman" w:cs="Times New Roman"/>
          <w:b/>
          <w:bCs/>
          <w:color w:val="000000"/>
          <w:kern w:val="0"/>
          <w:sz w:val="24"/>
          <w:szCs w:val="24"/>
          <w14:ligatures w14:val="none"/>
        </w:rPr>
        <w:t>extraction</w:t>
      </w:r>
    </w:p>
    <w:p w14:paraId="4F5D1CC8" w14:textId="0F283998" w:rsidR="00336414" w:rsidRPr="009B47A2" w:rsidRDefault="00336414" w:rsidP="00205100">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To examine the relationship between user characteristics and their likelihood of participating in AI-generated video ECs, we constructed a comprehensive feature set consisting of 14 user attributes. </w:t>
      </w:r>
    </w:p>
    <w:p w14:paraId="42260D68" w14:textId="4FAE5026" w:rsidR="00336414" w:rsidRPr="009B47A2" w:rsidRDefault="00336414" w:rsidP="00205100">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Demographic attributes (such as age and gender) were included only when users explicitly self-disclosed them in their profiles; gender was coded as 0 for female, 1 for male, and 0.5 for unknown or not disclosed. Video posting frequency was calculated as the average number of short videos posted per day within the observation window.</w:t>
      </w:r>
    </w:p>
    <w:p w14:paraId="48DD2613" w14:textId="25A0308D" w:rsidR="00336414" w:rsidRPr="009B47A2" w:rsidRDefault="00336414" w:rsidP="00205100">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sz w:val="24"/>
          <w:szCs w:val="24"/>
          <w14:ligatures w14:val="none"/>
        </w:rPr>
        <w:t xml:space="preserve">Exposure to AI content (EAI). </w:t>
      </w:r>
      <w:r w:rsidRPr="009B47A2">
        <w:rPr>
          <w:rFonts w:ascii="Times New Roman" w:eastAsia="Times New Roman" w:hAnsi="Times New Roman" w:cs="Times New Roman"/>
          <w:color w:val="000000"/>
          <w:sz w:val="24"/>
          <w:szCs w:val="24"/>
          <w14:ligatures w14:val="none"/>
        </w:rPr>
        <w:t>To capture users’ exposure to AI-related content, we first annotated short videos within the observation window. Videos related to artificial intelligence,</w:t>
      </w:r>
      <w:r w:rsidR="003670A0">
        <w:rPr>
          <w:rFonts w:ascii="Times New Roman" w:hAnsi="Times New Roman" w:cs="Times New Roman" w:hint="eastAsia"/>
          <w:color w:val="000000"/>
          <w:sz w:val="24"/>
          <w:szCs w:val="24"/>
          <w14:ligatures w14:val="none"/>
        </w:rPr>
        <w:t xml:space="preserve"> AI</w:t>
      </w:r>
      <w:r w:rsidRPr="009B47A2">
        <w:rPr>
          <w:rFonts w:ascii="Times New Roman" w:eastAsia="Times New Roman" w:hAnsi="Times New Roman" w:cs="Times New Roman"/>
          <w:color w:val="000000"/>
          <w:sz w:val="24"/>
          <w:szCs w:val="24"/>
          <w14:ligatures w14:val="none"/>
        </w:rPr>
        <w:t xml:space="preserve"> technological developments, </w:t>
      </w:r>
      <w:r w:rsidR="003670A0">
        <w:rPr>
          <w:rFonts w:ascii="Times New Roman" w:hAnsi="Times New Roman" w:cs="Times New Roman" w:hint="eastAsia"/>
          <w:color w:val="000000"/>
          <w:sz w:val="24"/>
          <w:szCs w:val="24"/>
          <w14:ligatures w14:val="none"/>
        </w:rPr>
        <w:t xml:space="preserve">AI </w:t>
      </w:r>
      <w:r w:rsidRPr="009B47A2">
        <w:rPr>
          <w:rFonts w:ascii="Times New Roman" w:eastAsia="Times New Roman" w:hAnsi="Times New Roman" w:cs="Times New Roman"/>
          <w:color w:val="000000"/>
          <w:sz w:val="24"/>
          <w:szCs w:val="24"/>
          <w14:ligatures w14:val="none"/>
        </w:rPr>
        <w:t xml:space="preserve">public policy, </w:t>
      </w:r>
      <w:proofErr w:type="spellStart"/>
      <w:r w:rsidRPr="009B47A2">
        <w:rPr>
          <w:rFonts w:ascii="Times New Roman" w:eastAsia="Times New Roman" w:hAnsi="Times New Roman" w:cs="Times New Roman"/>
          <w:color w:val="000000"/>
          <w:sz w:val="24"/>
          <w:szCs w:val="24"/>
          <w14:ligatures w14:val="none"/>
        </w:rPr>
        <w:t>or</w:t>
      </w:r>
      <w:r w:rsidR="003670A0">
        <w:rPr>
          <w:rFonts w:ascii="Times New Roman" w:hAnsi="Times New Roman" w:cs="Times New Roman" w:hint="eastAsia"/>
          <w:color w:val="000000"/>
          <w:sz w:val="24"/>
          <w:szCs w:val="24"/>
          <w14:ligatures w14:val="none"/>
        </w:rPr>
        <w:t>AI</w:t>
      </w:r>
      <w:proofErr w:type="spellEnd"/>
      <w:r w:rsidRPr="009B47A2">
        <w:rPr>
          <w:rFonts w:ascii="Times New Roman" w:eastAsia="Times New Roman" w:hAnsi="Times New Roman" w:cs="Times New Roman"/>
          <w:color w:val="000000"/>
          <w:sz w:val="24"/>
          <w:szCs w:val="24"/>
          <w14:ligatures w14:val="none"/>
        </w:rPr>
        <w:t xml:space="preserve"> social news were labeled as AI-related and assigned </w:t>
      </w:r>
      <m:oMath>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a</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=1</m:t>
        </m:r>
      </m:oMath>
      <w:r w:rsidRPr="009B47A2">
        <w:rPr>
          <w:rFonts w:ascii="Times New Roman" w:eastAsia="Times New Roman" w:hAnsi="Times New Roman" w:cs="Times New Roman"/>
          <w:color w:val="000000"/>
          <w:sz w:val="24"/>
          <w:szCs w:val="24"/>
          <w14:ligatures w14:val="none"/>
        </w:rPr>
        <w:t xml:space="preserve">, while all other videos were assigned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a</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=0</m:t>
        </m:r>
      </m:oMath>
      <w:r w:rsidRPr="009B47A2">
        <w:rPr>
          <w:rFonts w:ascii="Times New Roman" w:eastAsia="Times New Roman" w:hAnsi="Times New Roman" w:cs="Times New Roman"/>
          <w:color w:val="000000"/>
          <w:sz w:val="24"/>
          <w:szCs w:val="24"/>
          <w14:ligatures w14:val="none"/>
        </w:rPr>
        <w:t xml:space="preserve">. For a given user </w:t>
      </w:r>
      <m:oMath>
        <m:r>
          <w:rPr>
            <w:rFonts w:ascii="Cambria Math" w:eastAsia="Times New Roman" w:hAnsi="Cambria Math" w:cs="Times New Roman"/>
            <w:color w:val="000000"/>
            <w:sz w:val="24"/>
            <w:szCs w:val="24"/>
            <w14:ligatures w14:val="none"/>
          </w:rPr>
          <m:t>u</m:t>
        </m:r>
      </m:oMath>
      <w:r w:rsidRPr="009B47A2">
        <w:rPr>
          <w:rFonts w:ascii="Times New Roman" w:eastAsia="Times New Roman" w:hAnsi="Times New Roman" w:cs="Times New Roman"/>
          <w:color w:val="000000"/>
          <w:sz w:val="24"/>
          <w:szCs w:val="24"/>
          <w14:ligatures w14:val="none"/>
        </w:rPr>
        <w:t xml:space="preserve">, let </w:t>
      </w:r>
      <m:oMath>
        <m:sSub>
          <m:sSubPr>
            <m:ctrlPr>
              <w:rPr>
                <w:rFonts w:ascii="Cambria Math" w:eastAsia="Times New Roman" w:hAnsi="Cambria Math" w:cs="Times New Roman"/>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S</m:t>
            </m:r>
          </m:e>
          <m:sub>
            <m:r>
              <w:rPr>
                <w:rFonts w:ascii="Cambria Math" w:eastAsia="Times New Roman" w:hAnsi="Cambria Math" w:cs="Times New Roman"/>
                <w:color w:val="000000"/>
                <w:sz w:val="24"/>
                <w:szCs w:val="24"/>
                <w14:ligatures w14:val="none"/>
              </w:rPr>
              <m:t>u</m:t>
            </m:r>
          </m:sub>
        </m:sSub>
      </m:oMath>
      <w:r w:rsidR="00456740">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denote the set of short videos on which the user has commented or shared within the observation window. The number of AI/news-related short videos the user interacted with is then defined as </w:t>
      </w:r>
      <m:oMath>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AI</m:t>
            </m:r>
          </m:sup>
        </m:sSubSup>
        <m:r>
          <w:rPr>
            <w:rFonts w:ascii="Cambria Math" w:eastAsia="Times New Roman" w:hAnsi="Cambria Math" w:cs="Times New Roman"/>
            <w:color w:val="000000"/>
            <w:sz w:val="24"/>
            <w:szCs w:val="24"/>
            <w14:ligatures w14:val="none"/>
          </w:rPr>
          <m:t>=</m:t>
        </m:r>
        <m:nary>
          <m:naryPr>
            <m:chr m:val="∑"/>
            <m:limLoc m:val="undOvr"/>
            <m:grow m:val="1"/>
            <m:supHide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i∈</m:t>
            </m:r>
            <m:sSub>
              <m:sSubPr>
                <m:ctrlPr>
                  <w:rPr>
                    <w:rFonts w:ascii="Cambria Math" w:eastAsia="Times New Roman" w:hAnsi="Cambria Math" w:cs="Times New Roman"/>
                    <w:i/>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S</m:t>
                </m:r>
              </m:e>
              <m:sub>
                <m:r>
                  <w:rPr>
                    <w:rFonts w:ascii="Cambria Math" w:eastAsia="Times New Roman" w:hAnsi="Cambria Math" w:cs="Times New Roman"/>
                    <w:color w:val="000000"/>
                    <w:sz w:val="24"/>
                    <w:szCs w:val="24"/>
                    <w14:ligatures w14:val="none"/>
                  </w:rPr>
                  <m:t>u</m:t>
                </m:r>
              </m:sub>
            </m:sSub>
          </m:sub>
          <m:sup/>
          <m:e>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a</m:t>
                </m:r>
              </m:e>
              <m:sub>
                <m:r>
                  <w:rPr>
                    <w:rFonts w:ascii="Cambria Math" w:eastAsia="Times New Roman" w:hAnsi="Cambria Math" w:cs="Times New Roman"/>
                    <w:color w:val="000000"/>
                    <w:sz w:val="24"/>
                    <w:szCs w:val="24"/>
                    <w14:ligatures w14:val="none"/>
                  </w:rPr>
                  <m:t>i</m:t>
                </m:r>
              </m:sub>
            </m:sSub>
          </m:e>
        </m:nary>
        <m:r>
          <w:rPr>
            <w:rFonts w:ascii="Cambria Math" w:eastAsia="Times New Roman" w:hAnsi="Cambria Math" w:cs="Times New Roman"/>
            <w:color w:val="000000"/>
            <w:sz w:val="24"/>
            <w:szCs w:val="24"/>
            <w14:ligatures w14:val="none"/>
          </w:rPr>
          <m:t xml:space="preserve">, </m:t>
        </m:r>
      </m:oMath>
      <w:r w:rsidRPr="009B47A2">
        <w:rPr>
          <w:rFonts w:ascii="Times New Roman" w:eastAsia="Times New Roman" w:hAnsi="Times New Roman" w:cs="Times New Roman"/>
          <w:color w:val="000000"/>
          <w:sz w:val="24"/>
          <w:szCs w:val="24"/>
          <w14:ligatures w14:val="none"/>
        </w:rPr>
        <w:t xml:space="preserve">and the total number of short videos the user commented on or shared is </w:t>
      </w:r>
      <m:oMath>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All</m:t>
            </m:r>
          </m:sup>
        </m:sSubSup>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S</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m:t>
        </m:r>
      </m:oMath>
      <w:r w:rsidRPr="009B47A2">
        <w:rPr>
          <w:rFonts w:ascii="Times New Roman" w:eastAsia="Times New Roman" w:hAnsi="Times New Roman" w:cs="Times New Roman"/>
          <w:color w:val="000000"/>
          <w:sz w:val="24"/>
          <w:szCs w:val="24"/>
          <w14:ligatures w14:val="none"/>
        </w:rPr>
        <w:t xml:space="preserve"> Accordingly, the user’s exposure to AI-related content is defined as the proportion of AI-related videos among all interacted videos:</w:t>
      </w:r>
    </w:p>
    <w:p w14:paraId="670A71D4" w14:textId="77777777" w:rsidR="00336414" w:rsidRPr="009B47A2" w:rsidRDefault="00000000" w:rsidP="009B47A2">
      <w:pPr>
        <w:spacing w:line="360" w:lineRule="auto"/>
        <w:jc w:val="right"/>
        <w:rPr>
          <w:rFonts w:ascii="Times New Roman" w:eastAsia="Times New Roman" w:hAnsi="Times New Roman" w:cs="Times New Roman"/>
          <w:color w:val="000000"/>
          <w:sz w:val="24"/>
          <w:szCs w:val="24"/>
          <w14:ligatures w14:val="none"/>
        </w:rPr>
      </w:pPr>
      <m:oMath>
        <m:sSub>
          <m:sSubPr>
            <m:ctrlPr>
              <w:rPr>
                <w:rFonts w:ascii="Cambria Math" w:eastAsia="Times New Roman" w:hAnsi="Cambria Math" w:cs="Times New Roman"/>
                <w:i/>
                <w:color w:val="000000"/>
                <w:sz w:val="24"/>
                <w:szCs w:val="24"/>
                <w14:ligatures w14:val="none"/>
              </w:rPr>
            </m:ctrlPr>
          </m:sSubPr>
          <m:e>
            <m:r>
              <m:rPr>
                <m:nor/>
              </m:rPr>
              <w:rPr>
                <w:rFonts w:ascii="Cambria Math" w:eastAsia="Times New Roman" w:hAnsi="Times New Roman" w:cs="Times New Roman"/>
                <w:i/>
                <w:color w:val="000000"/>
                <w:sz w:val="24"/>
                <w:szCs w:val="24"/>
                <w14:ligatures w14:val="none"/>
              </w:rPr>
              <m:t>EAI</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m:t>
        </m:r>
        <m:m>
          <m:mPr>
            <m:plcHide m:val="1"/>
            <m:mcs>
              <m:mc>
                <m:mcPr>
                  <m:count m:val="2"/>
                  <m:mcJc m:val="center"/>
                </m:mcPr>
              </m:mc>
            </m:mcs>
            <m:ctrlPr>
              <w:rPr>
                <w:rFonts w:ascii="Cambria Math" w:eastAsia="Times New Roman" w:hAnsi="Cambria Math" w:cs="Times New Roman"/>
                <w:i/>
                <w:color w:val="000000"/>
                <w:sz w:val="24"/>
                <w:szCs w:val="24"/>
                <w14:ligatures w14:val="none"/>
              </w:rPr>
            </m:ctrlPr>
          </m:mPr>
          <m:mr>
            <m:e>
              <m:f>
                <m:fPr>
                  <m:ctrlPr>
                    <w:rPr>
                      <w:rFonts w:ascii="Cambria Math" w:eastAsia="Times New Roman" w:hAnsi="Cambria Math" w:cs="Times New Roman"/>
                      <w:i/>
                      <w:color w:val="000000"/>
                      <w:sz w:val="24"/>
                      <w:szCs w:val="24"/>
                      <w14:ligatures w14:val="none"/>
                    </w:rPr>
                  </m:ctrlPr>
                </m:fPr>
                <m:num>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AI</m:t>
                      </m:r>
                    </m:sup>
                  </m:sSubSup>
                </m:num>
                <m:den>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All</m:t>
                      </m:r>
                    </m:sup>
                  </m:sSubSup>
                </m:den>
              </m:f>
              <m:r>
                <w:rPr>
                  <w:rFonts w:ascii="Cambria Math" w:eastAsia="Times New Roman" w:hAnsi="Cambria Math" w:cs="Times New Roman"/>
                  <w:color w:val="000000"/>
                  <w:sz w:val="24"/>
                  <w:szCs w:val="24"/>
                  <w14:ligatures w14:val="none"/>
                </w:rPr>
                <m:t>,</m:t>
              </m:r>
            </m:e>
            <m:e>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All</m:t>
                  </m:r>
                </m:sup>
              </m:sSubSup>
              <m:r>
                <w:rPr>
                  <w:rFonts w:ascii="Cambria Math" w:eastAsia="Times New Roman" w:hAnsi="Cambria Math" w:cs="Times New Roman"/>
                  <w:color w:val="000000"/>
                  <w:sz w:val="24"/>
                  <w:szCs w:val="24"/>
                  <w14:ligatures w14:val="none"/>
                </w:rPr>
                <m:t>&gt;0,</m:t>
              </m:r>
            </m:e>
          </m:mr>
          <m:mr>
            <m:e>
              <m:r>
                <w:rPr>
                  <w:rFonts w:ascii="Cambria Math" w:eastAsia="Times New Roman" w:hAnsi="Cambria Math" w:cs="Times New Roman"/>
                  <w:color w:val="000000"/>
                  <w:sz w:val="24"/>
                  <w:szCs w:val="24"/>
                  <w14:ligatures w14:val="none"/>
                </w:rPr>
                <m:t>0,</m:t>
              </m:r>
            </m:e>
            <m:e>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i/>
                      <w:color w:val="000000"/>
                      <w:sz w:val="24"/>
                      <w:szCs w:val="24"/>
                      <w14:ligatures w14:val="none"/>
                    </w:rPr>
                    <m:t>All</m:t>
                  </m:r>
                </m:sup>
              </m:sSubSup>
              <m:r>
                <w:rPr>
                  <w:rFonts w:ascii="Cambria Math" w:eastAsia="Times New Roman" w:hAnsi="Cambria Math" w:cs="Times New Roman"/>
                  <w:color w:val="000000"/>
                  <w:sz w:val="24"/>
                  <w:szCs w:val="24"/>
                  <w14:ligatures w14:val="none"/>
                </w:rPr>
                <m:t>=0.</m:t>
              </m:r>
            </m:e>
          </m:mr>
        </m:m>
      </m:oMath>
      <w:r w:rsidR="00336414" w:rsidRPr="009B47A2">
        <w:rPr>
          <w:rFonts w:ascii="Times New Roman" w:eastAsia="Times New Roman" w:hAnsi="Times New Roman" w:cs="Times New Roman"/>
          <w:color w:val="000000"/>
          <w:sz w:val="24"/>
          <w:szCs w:val="24"/>
          <w14:ligatures w14:val="none"/>
        </w:rPr>
        <w:t xml:space="preserve">                                                   (1)</w:t>
      </w:r>
    </w:p>
    <w:p w14:paraId="16BDC46F"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When a user has not commented on or shared any short video within the observation window (</w:t>
      </w:r>
      <m:oMath>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u</m:t>
            </m:r>
          </m:sub>
          <m:sup>
            <m:r>
              <m:rPr>
                <m:nor/>
              </m:rPr>
              <w:rPr>
                <w:rFonts w:ascii="Times New Roman" w:eastAsia="Times New Roman" w:hAnsi="Times New Roman" w:cs="Times New Roman"/>
                <w:color w:val="000000"/>
                <w:sz w:val="24"/>
                <w:szCs w:val="24"/>
                <w14:ligatures w14:val="none"/>
              </w:rPr>
              <m:t>All</m:t>
            </m:r>
          </m:sup>
        </m:sSubSup>
        <m:r>
          <w:rPr>
            <w:rFonts w:ascii="Cambria Math" w:eastAsia="Times New Roman" w:hAnsi="Cambria Math" w:cs="Times New Roman"/>
            <w:color w:val="000000"/>
            <w:sz w:val="24"/>
            <w:szCs w:val="24"/>
            <w14:ligatures w14:val="none"/>
          </w:rPr>
          <m:t>=0</m:t>
        </m:r>
      </m:oMath>
      <w:r w:rsidRPr="009B47A2">
        <w:rPr>
          <w:rFonts w:ascii="Times New Roman" w:eastAsia="Times New Roman" w:hAnsi="Times New Roman" w:cs="Times New Roman"/>
          <w:color w:val="000000"/>
          <w:sz w:val="24"/>
          <w:szCs w:val="24"/>
          <w14:ligatures w14:val="none"/>
        </w:rPr>
        <w:t xml:space="preserve">), the </w:t>
      </w:r>
      <m:oMath>
        <m:r>
          <m:rPr>
            <m:nor/>
          </m:rPr>
          <w:rPr>
            <w:rFonts w:ascii="Cambria Math" w:eastAsia="Times New Roman" w:hAnsi="Times New Roman" w:cs="Times New Roman"/>
            <w:i/>
            <w:color w:val="000000"/>
            <w:sz w:val="24"/>
            <w:szCs w:val="24"/>
            <w14:ligatures w14:val="none"/>
          </w:rPr>
          <m:t>EAI</m:t>
        </m:r>
      </m:oMath>
      <w:r w:rsidRPr="009B47A2">
        <w:rPr>
          <w:rFonts w:ascii="Times New Roman" w:eastAsia="Times New Roman" w:hAnsi="Times New Roman" w:cs="Times New Roman"/>
          <w:color w:val="000000"/>
          <w:sz w:val="24"/>
          <w:szCs w:val="24"/>
          <w14:ligatures w14:val="none"/>
        </w:rPr>
        <w:t xml:space="preserve"> indicator is set to 0. This feature is subsequently standardized at the user level for use in the machine learning models.</w:t>
      </w:r>
    </w:p>
    <w:p w14:paraId="092597D1" w14:textId="3903F350"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Judgment ability (</w:t>
      </w:r>
      <w:proofErr w:type="spellStart"/>
      <w:r w:rsidRPr="009B47A2">
        <w:rPr>
          <w:rFonts w:ascii="Times New Roman" w:eastAsia="Times New Roman" w:hAnsi="Times New Roman" w:cs="Times New Roman"/>
          <w:b/>
          <w:bCs/>
          <w:color w:val="000000"/>
          <w:sz w:val="24"/>
          <w:szCs w:val="24"/>
          <w14:ligatures w14:val="none"/>
        </w:rPr>
        <w:t>Judg</w:t>
      </w:r>
      <w:proofErr w:type="spellEnd"/>
      <w:r w:rsidRPr="009B47A2">
        <w:rPr>
          <w:rFonts w:ascii="Times New Roman" w:eastAsia="Times New Roman" w:hAnsi="Times New Roman" w:cs="Times New Roman"/>
          <w:b/>
          <w:bCs/>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We assume that, when facing controversial content, users whose emotions remain closer to neutral exhibit higher judgment ability </w:t>
      </w:r>
      <w:r>
        <w:rPr>
          <w:noProof/>
          <w:color w:val="000000" w:themeColor="text1"/>
          <w:szCs w:val="24"/>
        </w:rPr>
        <w:t>[1,2]</w:t>
      </w:r>
      <w:r w:rsidRPr="009B47A2">
        <w:rPr>
          <w:rFonts w:ascii="Times New Roman" w:eastAsia="Times New Roman" w:hAnsi="Times New Roman" w:cs="Times New Roman"/>
          <w:color w:val="000000"/>
          <w:sz w:val="24"/>
          <w:szCs w:val="24"/>
          <w14:ligatures w14:val="none"/>
        </w:rPr>
        <w:t xml:space="preserve">. Let </w:t>
      </w:r>
      <m:oMath>
        <m:sSub>
          <m:sSubPr>
            <m:ctrlPr>
              <w:rPr>
                <w:rFonts w:ascii="Cambria Math" w:eastAsia="Times New Roman" w:hAnsi="Cambria Math" w:cs="Times New Roman"/>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V</m:t>
            </m:r>
          </m:e>
          <m:sub>
            <m:r>
              <w:rPr>
                <w:rFonts w:ascii="Cambria Math" w:eastAsia="Times New Roman" w:hAnsi="Cambria Math" w:cs="Times New Roman"/>
                <w:color w:val="000000"/>
                <w:sz w:val="24"/>
                <w:szCs w:val="24"/>
                <w14:ligatures w14:val="none"/>
              </w:rPr>
              <m:t>u</m:t>
            </m:r>
          </m:sub>
        </m:sSub>
      </m:oMath>
      <w:r w:rsidR="007651FB">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denote the set of AI- or news-related short videos with which user </w:t>
      </w:r>
      <m:oMath>
        <m:r>
          <w:rPr>
            <w:rFonts w:ascii="Cambria Math" w:eastAsia="Times New Roman" w:hAnsi="Cambria Math" w:cs="Times New Roman"/>
            <w:color w:val="000000"/>
            <w:sz w:val="24"/>
            <w:szCs w:val="24"/>
            <w14:ligatures w14:val="none"/>
          </w:rPr>
          <m:t>u</m:t>
        </m:r>
      </m:oMath>
      <w:r w:rsidR="007651FB">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has interacted </w:t>
      </w:r>
      <w:r w:rsidRPr="009B47A2">
        <w:rPr>
          <w:rFonts w:ascii="Times New Roman" w:eastAsia="Times New Roman" w:hAnsi="Times New Roman" w:cs="Times New Roman"/>
          <w:color w:val="000000"/>
          <w:sz w:val="24"/>
          <w:szCs w:val="24"/>
          <w14:ligatures w14:val="none"/>
        </w:rPr>
        <w:lastRenderedPageBreak/>
        <w:t xml:space="preserve">(commented on or shared). For each video </w:t>
      </w:r>
      <m:oMath>
        <m:r>
          <w:rPr>
            <w:rFonts w:ascii="Cambria Math" w:eastAsia="Times New Roman" w:hAnsi="Cambria Math" w:cs="Times New Roman"/>
            <w:color w:val="000000"/>
            <w:sz w:val="24"/>
            <w:szCs w:val="24"/>
            <w14:ligatures w14:val="none"/>
          </w:rPr>
          <m:t>i∈</m:t>
        </m:r>
        <m:sSub>
          <m:sSubPr>
            <m:ctrlPr>
              <w:rPr>
                <w:rFonts w:ascii="Cambria Math" w:eastAsia="Times New Roman" w:hAnsi="Cambria Math" w:cs="Times New Roman"/>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V</m:t>
            </m:r>
          </m:e>
          <m:sub>
            <m:r>
              <w:rPr>
                <w:rFonts w:ascii="Cambria Math" w:eastAsia="Times New Roman" w:hAnsi="Cambria Math" w:cs="Times New Roman"/>
                <w:color w:val="000000"/>
                <w:sz w:val="24"/>
                <w:szCs w:val="24"/>
                <w14:ligatures w14:val="none"/>
              </w:rPr>
              <m:t>u</m:t>
            </m:r>
          </m:sub>
        </m:sSub>
      </m:oMath>
      <w:r w:rsidRPr="009B47A2">
        <w:rPr>
          <w:rFonts w:ascii="Times New Roman" w:eastAsia="Times New Roman" w:hAnsi="Times New Roman" w:cs="Times New Roman"/>
          <w:color w:val="000000"/>
          <w:sz w:val="24"/>
          <w:szCs w:val="24"/>
          <w14:ligatures w14:val="none"/>
        </w:rPr>
        <w:t xml:space="preserve">, we compute the sentiment score </w:t>
      </w:r>
      <m:oMath>
        <m:sSub>
          <m:sSubPr>
            <m:ctrlPr>
              <w:rPr>
                <w:rFonts w:ascii="Cambria Math" w:eastAsia="Times New Roman" w:hAnsi="Cambria Math" w:cs="Times New Roman"/>
                <w:color w:val="000000"/>
                <w:sz w:val="24"/>
                <w:szCs w:val="24"/>
                <w14:ligatures w14:val="none"/>
              </w:rPr>
            </m:ctrlPr>
          </m:sSubPr>
          <m:e>
            <m:r>
              <m:rPr>
                <m:nor/>
              </m:rPr>
              <w:rPr>
                <w:rFonts w:ascii="Times New Roman" w:eastAsia="Times New Roman" w:hAnsi="Times New Roman" w:cs="Times New Roman"/>
                <w:color w:val="000000"/>
                <w:sz w:val="24"/>
                <w:szCs w:val="24"/>
                <w14:ligatures w14:val="none"/>
              </w:rPr>
              <m:t>Sent</m:t>
            </m:r>
          </m:e>
          <m:sub>
            <m:r>
              <w:rPr>
                <w:rFonts w:ascii="Cambria Math" w:eastAsia="Times New Roman" w:hAnsi="Cambria Math" w:cs="Times New Roman"/>
                <w:color w:val="000000"/>
                <w:sz w:val="24"/>
                <w:szCs w:val="24"/>
                <w14:ligatures w14:val="none"/>
              </w:rPr>
              <m:t>u,i</m:t>
            </m:r>
          </m:sub>
        </m:sSub>
        <m:r>
          <w:rPr>
            <w:rFonts w:ascii="Cambria Math" w:eastAsia="Times New Roman" w:hAnsi="Cambria Math" w:cs="Times New Roman"/>
            <w:color w:val="000000"/>
            <w:sz w:val="24"/>
            <w:szCs w:val="24"/>
            <w14:ligatures w14:val="none"/>
          </w:rPr>
          <m:t>∈[-1,1]</m:t>
        </m:r>
      </m:oMath>
      <w:r w:rsidRPr="009B47A2">
        <w:rPr>
          <w:rFonts w:ascii="Times New Roman" w:eastAsia="Times New Roman" w:hAnsi="Times New Roman" w:cs="Times New Roman"/>
          <w:color w:val="000000"/>
          <w:sz w:val="24"/>
          <w:szCs w:val="24"/>
          <w14:ligatures w14:val="none"/>
        </w:rPr>
        <w:t xml:space="preserve">of user </w:t>
      </w:r>
      <m:oMath>
        <m:r>
          <w:rPr>
            <w:rFonts w:ascii="Cambria Math" w:eastAsia="Times New Roman" w:hAnsi="Cambria Math" w:cs="Times New Roman"/>
            <w:color w:val="000000"/>
            <w:sz w:val="24"/>
            <w:szCs w:val="24"/>
            <w14:ligatures w14:val="none"/>
          </w:rPr>
          <m:t>u</m:t>
        </m:r>
      </m:oMath>
      <w:r w:rsidRPr="009B47A2">
        <w:rPr>
          <w:rFonts w:ascii="Times New Roman" w:eastAsia="Times New Roman" w:hAnsi="Times New Roman" w:cs="Times New Roman"/>
          <w:color w:val="000000"/>
          <w:sz w:val="24"/>
          <w:szCs w:val="24"/>
          <w14:ligatures w14:val="none"/>
        </w:rPr>
        <w:t xml:space="preserve">’s response, where </w:t>
      </w:r>
      <m:oMath>
        <m:r>
          <w:rPr>
            <w:rFonts w:ascii="Cambria Math" w:eastAsia="Times New Roman" w:hAnsi="Cambria Math" w:cs="Times New Roman"/>
            <w:color w:val="000000"/>
            <w:sz w:val="24"/>
            <w:szCs w:val="24"/>
            <w14:ligatures w14:val="none"/>
          </w:rPr>
          <m:t>-1</m:t>
        </m:r>
      </m:oMath>
      <w:r w:rsidRPr="009B47A2">
        <w:rPr>
          <w:rFonts w:ascii="Times New Roman" w:eastAsia="Times New Roman" w:hAnsi="Times New Roman" w:cs="Times New Roman"/>
          <w:color w:val="000000"/>
          <w:sz w:val="24"/>
          <w:szCs w:val="24"/>
          <w14:ligatures w14:val="none"/>
        </w:rPr>
        <w:t xml:space="preserve">indicates extremely negative sentiment, </w:t>
      </w:r>
      <m:oMath>
        <m:r>
          <w:rPr>
            <w:rFonts w:ascii="Cambria Math" w:eastAsia="Times New Roman" w:hAnsi="Cambria Math" w:cs="Times New Roman"/>
            <w:color w:val="000000"/>
            <w:sz w:val="24"/>
            <w:szCs w:val="24"/>
            <w14:ligatures w14:val="none"/>
          </w:rPr>
          <m:t>0</m:t>
        </m:r>
      </m:oMath>
      <w:r w:rsidRPr="009B47A2">
        <w:rPr>
          <w:rFonts w:ascii="Times New Roman" w:eastAsia="Times New Roman" w:hAnsi="Times New Roman" w:cs="Times New Roman"/>
          <w:color w:val="000000"/>
          <w:sz w:val="24"/>
          <w:szCs w:val="24"/>
          <w14:ligatures w14:val="none"/>
        </w:rPr>
        <w:t xml:space="preserve">indicates neutral sentiment, and </w:t>
      </w:r>
      <m:oMath>
        <m:r>
          <w:rPr>
            <w:rFonts w:ascii="Cambria Math" w:eastAsia="Times New Roman" w:hAnsi="Cambria Math" w:cs="Times New Roman"/>
            <w:color w:val="000000"/>
            <w:sz w:val="24"/>
            <w:szCs w:val="24"/>
            <w14:ligatures w14:val="none"/>
          </w:rPr>
          <m:t>1</m:t>
        </m:r>
      </m:oMath>
      <w:r w:rsidRPr="009B47A2">
        <w:rPr>
          <w:rFonts w:ascii="Times New Roman" w:eastAsia="Times New Roman" w:hAnsi="Times New Roman" w:cs="Times New Roman"/>
          <w:color w:val="000000"/>
          <w:sz w:val="24"/>
          <w:szCs w:val="24"/>
          <w14:ligatures w14:val="none"/>
        </w:rPr>
        <w:t xml:space="preserve">indicates extremely positive sentiment. The overall sentiment tendency of user </w:t>
      </w:r>
      <m:oMath>
        <m:r>
          <w:rPr>
            <w:rFonts w:ascii="Cambria Math" w:eastAsia="Times New Roman" w:hAnsi="Cambria Math" w:cs="Times New Roman"/>
            <w:color w:val="000000"/>
            <w:sz w:val="24"/>
            <w:szCs w:val="24"/>
            <w14:ligatures w14:val="none"/>
          </w:rPr>
          <m:t>u</m:t>
        </m:r>
      </m:oMath>
      <w:r w:rsidRPr="009B47A2">
        <w:rPr>
          <w:rFonts w:ascii="Times New Roman" w:eastAsia="Times New Roman" w:hAnsi="Times New Roman" w:cs="Times New Roman"/>
          <w:color w:val="000000"/>
          <w:sz w:val="24"/>
          <w:szCs w:val="24"/>
          <w14:ligatures w14:val="none"/>
        </w:rPr>
        <w:t>is defined as the mean sentiment score across all such videos:</w:t>
      </w:r>
    </w:p>
    <w:p w14:paraId="023DD6F7"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m:t>
        </m:r>
        <m:f>
          <m:fPr>
            <m:ctrlPr>
              <w:rPr>
                <w:rFonts w:ascii="Cambria Math" w:eastAsia="Times New Roman" w:hAnsi="Cambria Math" w:cs="Times New Roman"/>
                <w:i/>
                <w:color w:val="000000"/>
                <w:sz w:val="24"/>
                <w:szCs w:val="24"/>
                <w14:ligatures w14:val="none"/>
              </w:rPr>
            </m:ctrlPr>
          </m:fPr>
          <m:num>
            <m:r>
              <w:rPr>
                <w:rFonts w:ascii="Cambria Math" w:eastAsia="Times New Roman" w:hAnsi="Cambria Math" w:cs="Times New Roman"/>
                <w:color w:val="000000"/>
                <w:sz w:val="24"/>
                <w:szCs w:val="24"/>
                <w14:ligatures w14:val="none"/>
              </w:rPr>
              <m:t>1</m:t>
            </m:r>
          </m:num>
          <m:den>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V</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m:t>
            </m:r>
          </m:den>
        </m:f>
        <m:nary>
          <m:naryPr>
            <m:chr m:val="∑"/>
            <m:limLoc m:val="undOvr"/>
            <m:grow m:val="1"/>
            <m:supHide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i∈</m:t>
            </m:r>
            <m:sSub>
              <m:sSubPr>
                <m:ctrlPr>
                  <w:rPr>
                    <w:rFonts w:ascii="Cambria Math" w:eastAsia="Times New Roman" w:hAnsi="Cambria Math" w:cs="Times New Roman"/>
                    <w:i/>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V</m:t>
                </m:r>
              </m:e>
              <m:sub>
                <m:r>
                  <w:rPr>
                    <w:rFonts w:ascii="Cambria Math" w:eastAsia="Times New Roman" w:hAnsi="Cambria Math" w:cs="Times New Roman"/>
                    <w:color w:val="000000"/>
                    <w:sz w:val="24"/>
                    <w:szCs w:val="24"/>
                    <w14:ligatures w14:val="none"/>
                  </w:rPr>
                  <m:t>u</m:t>
                </m:r>
              </m:sub>
            </m:sSub>
          </m:sub>
          <m:sup/>
          <m:e>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m:t>
                </m:r>
              </m:e>
              <m:sub>
                <m:r>
                  <w:rPr>
                    <w:rFonts w:ascii="Cambria Math" w:eastAsia="Times New Roman" w:hAnsi="Cambria Math" w:cs="Times New Roman"/>
                    <w:color w:val="000000"/>
                    <w:sz w:val="24"/>
                    <w:szCs w:val="24"/>
                    <w14:ligatures w14:val="none"/>
                  </w:rPr>
                  <m:t>u,i</m:t>
                </m:r>
              </m:sub>
            </m:sSub>
          </m:e>
        </m:nary>
      </m:oMath>
      <w:r w:rsidR="00336414" w:rsidRPr="009B47A2">
        <w:rPr>
          <w:rFonts w:ascii="Times New Roman" w:eastAsia="Times New Roman" w:hAnsi="Times New Roman" w:cs="Times New Roman"/>
          <w:color w:val="000000"/>
          <w:sz w:val="24"/>
          <w:szCs w:val="24"/>
          <w14:ligatures w14:val="none"/>
        </w:rPr>
        <w:t xml:space="preserve">                                                 (2)</w:t>
      </w:r>
    </w:p>
    <w:p w14:paraId="196C7163" w14:textId="76315404"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Accordingly, the judgment ability of user </w:t>
      </w:r>
      <m:oMath>
        <m:r>
          <w:rPr>
            <w:rFonts w:ascii="Cambria Math" w:eastAsia="Times New Roman" w:hAnsi="Cambria Math" w:cs="Times New Roman"/>
            <w:color w:val="000000"/>
            <w:sz w:val="24"/>
            <w:szCs w:val="24"/>
            <w14:ligatures w14:val="none"/>
          </w:rPr>
          <m:t xml:space="preserve">u </m:t>
        </m:r>
      </m:oMath>
      <w:r w:rsidRPr="009B47A2">
        <w:rPr>
          <w:rFonts w:ascii="Times New Roman" w:eastAsia="Times New Roman" w:hAnsi="Times New Roman" w:cs="Times New Roman"/>
          <w:color w:val="000000"/>
          <w:sz w:val="24"/>
          <w:szCs w:val="24"/>
          <w14:ligatures w14:val="none"/>
        </w:rPr>
        <w:t>is defined as</w:t>
      </w:r>
    </w:p>
    <w:p w14:paraId="7046AA85" w14:textId="77777777" w:rsidR="00336414" w:rsidRPr="009B47A2" w:rsidRDefault="00000000" w:rsidP="00CA1F6A">
      <w:pPr>
        <w:spacing w:line="360" w:lineRule="auto"/>
        <w:ind w:firstLineChars="200" w:firstLine="480"/>
        <w:jc w:val="right"/>
        <w:rPr>
          <w:rFonts w:ascii="Times New Roman" w:eastAsia="Times New Roman" w:hAnsi="Times New Roman" w:cs="Times New Roman"/>
          <w:color w:val="000000"/>
          <w:sz w:val="24"/>
          <w:szCs w:val="24"/>
          <w14:ligatures w14:val="none"/>
        </w:rPr>
      </w:pPr>
      <m:oMath>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Judg</m:t>
            </m:r>
            <w:proofErr w:type="spellEnd"/>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m:t>
        </m:r>
        <m:f>
          <m:fPr>
            <m:ctrlPr>
              <w:rPr>
                <w:rFonts w:ascii="Cambria Math" w:eastAsia="Times New Roman" w:hAnsi="Cambria Math" w:cs="Times New Roman"/>
                <w:i/>
                <w:color w:val="000000"/>
                <w:sz w:val="24"/>
                <w:szCs w:val="24"/>
                <w14:ligatures w14:val="none"/>
              </w:rPr>
            </m:ctrlPr>
          </m:fPr>
          <m:num>
            <m:r>
              <w:rPr>
                <w:rFonts w:ascii="Cambria Math" w:eastAsia="Times New Roman" w:hAnsi="Cambria Math" w:cs="Times New Roman"/>
                <w:color w:val="000000"/>
                <w:sz w:val="24"/>
                <w:szCs w:val="24"/>
                <w14:ligatures w14:val="none"/>
              </w:rPr>
              <m:t>1</m:t>
            </m:r>
          </m:num>
          <m:den>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∣+1</m:t>
            </m:r>
          </m:den>
        </m:f>
      </m:oMath>
      <w:r w:rsidR="00336414" w:rsidRPr="009B47A2">
        <w:rPr>
          <w:rFonts w:ascii="Times New Roman" w:eastAsia="Times New Roman" w:hAnsi="Times New Roman" w:cs="Times New Roman"/>
          <w:color w:val="000000"/>
          <w:sz w:val="24"/>
          <w:szCs w:val="24"/>
          <w14:ligatures w14:val="none"/>
        </w:rPr>
        <w:t xml:space="preserve">                                                  (3)</w:t>
      </w:r>
    </w:p>
    <w:p w14:paraId="6208B311" w14:textId="4DCA9CFB"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Under this definition,</w:t>
      </w:r>
      <w:r w:rsidRPr="009B47A2">
        <w:rPr>
          <w:rFonts w:ascii="Cambria Math" w:eastAsia="Times New Roman" w:hAnsi="Cambria Math" w:cs="Times New Roman"/>
          <w:color w:val="000000"/>
          <w:sz w:val="24"/>
          <w:szCs w:val="24"/>
          <w14:ligatures w14:val="none"/>
        </w:rPr>
        <w:t xml:space="preserve"> </w:t>
      </w:r>
      <m:oMath>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Judg</m:t>
            </m:r>
            <w:proofErr w:type="spellEnd"/>
          </m:e>
          <m:sub>
            <m:r>
              <w:rPr>
                <w:rFonts w:ascii="Cambria Math" w:eastAsia="Times New Roman" w:hAnsi="Cambria Math" w:cs="Times New Roman"/>
                <w:color w:val="000000"/>
                <w:sz w:val="24"/>
                <w:szCs w:val="24"/>
                <w14:ligatures w14:val="none"/>
              </w:rPr>
              <m:t>u</m:t>
            </m:r>
          </m:sub>
        </m:sSub>
      </m:oMath>
      <w:r w:rsidRPr="009B47A2">
        <w:rPr>
          <w:rFonts w:ascii="Times New Roman" w:eastAsia="Times New Roman" w:hAnsi="Times New Roman" w:cs="Times New Roman"/>
          <w:color w:val="000000"/>
          <w:sz w:val="24"/>
          <w:szCs w:val="24"/>
          <w14:ligatures w14:val="none"/>
        </w:rPr>
        <w:t xml:space="preserve"> reaches its maximum value of 1 when the user holds an overall neutral attitude toward AI- or news-related short videos (</w:t>
      </w:r>
      <m:oMath>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m:t>
            </m:r>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=0</m:t>
        </m:r>
      </m:oMath>
      <w:r w:rsidR="00456740" w:rsidRPr="009B47A2">
        <w:rPr>
          <w:rFonts w:ascii="Times New Roman" w:eastAsia="Times New Roman" w:hAnsi="Times New Roman" w:cs="Times New Roman"/>
          <w:color w:val="000000"/>
          <w:sz w:val="24"/>
          <w:szCs w:val="24"/>
          <w14:ligatures w14:val="none"/>
        </w:rPr>
        <w:t>) and</w:t>
      </w:r>
      <w:r w:rsidRPr="009B47A2">
        <w:rPr>
          <w:rFonts w:ascii="Times New Roman" w:eastAsia="Times New Roman" w:hAnsi="Times New Roman" w:cs="Times New Roman"/>
          <w:color w:val="000000"/>
          <w:sz w:val="24"/>
          <w:szCs w:val="24"/>
          <w14:ligatures w14:val="none"/>
        </w:rPr>
        <w:t xml:space="preserve"> decreases as the user’s sentiment becomes more extreme in either the positive or negative direction. For users who have not interacted with any AI- or news-related short videos within the observation window (</w:t>
      </w:r>
      <m:oMath>
        <m:r>
          <m:rPr>
            <m:sty m:val="p"/>
          </m:rP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m:rPr>
                <m:scr m:val="script"/>
              </m:rPr>
              <w:rPr>
                <w:rFonts w:ascii="Cambria Math" w:eastAsia="Times New Roman" w:hAnsi="Cambria Math" w:cs="Times New Roman"/>
                <w:color w:val="000000"/>
                <w:sz w:val="24"/>
                <w:szCs w:val="24"/>
                <w14:ligatures w14:val="none"/>
              </w:rPr>
              <m:t>V</m:t>
            </m:r>
          </m:e>
          <m:sub>
            <m:r>
              <w:rPr>
                <w:rFonts w:ascii="Cambria Math" w:eastAsia="Times New Roman" w:hAnsi="Cambria Math" w:cs="Times New Roman"/>
                <w:color w:val="000000"/>
                <w:sz w:val="24"/>
                <w:szCs w:val="24"/>
                <w14:ligatures w14:val="none"/>
              </w:rPr>
              <m:t>u</m:t>
            </m:r>
          </m:sub>
        </m:sSub>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=0</m:t>
        </m:r>
      </m:oMath>
      <w:r w:rsidRPr="009B47A2">
        <w:rPr>
          <w:rFonts w:ascii="Times New Roman" w:eastAsia="Times New Roman" w:hAnsi="Times New Roman" w:cs="Times New Roman"/>
          <w:color w:val="000000"/>
          <w:sz w:val="24"/>
          <w:szCs w:val="24"/>
          <w14:ligatures w14:val="none"/>
        </w:rPr>
        <w:t xml:space="preserve">), </w:t>
      </w:r>
      <m:oMath>
        <m:sSub>
          <m:sSubPr>
            <m:ctrlPr>
              <w:rPr>
                <w:rFonts w:ascii="Cambria Math" w:eastAsia="Times New Roman" w:hAnsi="Cambria Math" w:cs="Times New Roman"/>
                <w:color w:val="000000"/>
                <w:sz w:val="24"/>
                <w:szCs w:val="24"/>
                <w14:ligatures w14:val="none"/>
              </w:rPr>
            </m:ctrlPr>
          </m:sSubPr>
          <m:e>
            <w:proofErr w:type="spellStart"/>
            <m:r>
              <m:rPr>
                <m:nor/>
              </m:rPr>
              <w:rPr>
                <w:rFonts w:ascii="Times New Roman" w:eastAsia="Times New Roman" w:hAnsi="Times New Roman" w:cs="Times New Roman"/>
                <w:color w:val="000000"/>
                <w:sz w:val="24"/>
                <w:szCs w:val="24"/>
                <w14:ligatures w14:val="none"/>
              </w:rPr>
              <m:t>Judg</m:t>
            </m:r>
            <w:proofErr w:type="spellEnd"/>
          </m:e>
          <m:sub>
            <m:r>
              <w:rPr>
                <w:rFonts w:ascii="Cambria Math" w:eastAsia="Times New Roman" w:hAnsi="Cambria Math" w:cs="Times New Roman"/>
                <w:color w:val="000000"/>
                <w:sz w:val="24"/>
                <w:szCs w:val="24"/>
                <w14:ligatures w14:val="none"/>
              </w:rPr>
              <m:t>u</m:t>
            </m:r>
          </m:sub>
        </m:sSub>
        <m:r>
          <w:rPr>
            <w:rFonts w:ascii="Cambria Math" w:eastAsia="Times New Roman" w:hAnsi="Cambria Math" w:cs="Times New Roman"/>
            <w:color w:val="000000"/>
            <w:sz w:val="24"/>
            <w:szCs w:val="24"/>
            <w14:ligatures w14:val="none"/>
          </w:rPr>
          <m:t xml:space="preserve"> </m:t>
        </m:r>
      </m:oMath>
      <w:r w:rsidRPr="009B47A2">
        <w:rPr>
          <w:rFonts w:ascii="Times New Roman" w:eastAsia="Times New Roman" w:hAnsi="Times New Roman" w:cs="Times New Roman"/>
          <w:color w:val="000000"/>
          <w:sz w:val="24"/>
          <w:szCs w:val="24"/>
          <w14:ligatures w14:val="none"/>
        </w:rPr>
        <w:t>is set to 0 to indicate the absence of valid observations for this feature.</w:t>
      </w:r>
    </w:p>
    <w:p w14:paraId="02CA6BAC"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Rationality indicator (UR). </w:t>
      </w:r>
      <w:r w:rsidRPr="009B47A2">
        <w:rPr>
          <w:rFonts w:ascii="Times New Roman" w:eastAsia="Times New Roman" w:hAnsi="Times New Roman" w:cs="Times New Roman"/>
          <w:color w:val="000000"/>
          <w:sz w:val="24"/>
          <w:szCs w:val="24"/>
          <w14:ligatures w14:val="none"/>
        </w:rPr>
        <w:t>Rationality reflects the extent to which users express personal emotions or subjective assumptions in their content. In this study, we adopted the method proposed by Huang et al. [3] to quantify user rationality on short-video platforms. We evaluated the sentiment polarity and emotional controversy of users’ historical replies under short videos. The rationality score (Ratu) was calculated based on both the emotional intensity (</w:t>
      </w:r>
      <w:proofErr w:type="spellStart"/>
      <w:r w:rsidRPr="009B47A2">
        <w:rPr>
          <w:rFonts w:ascii="Times New Roman" w:eastAsia="Times New Roman" w:hAnsi="Times New Roman" w:cs="Times New Roman"/>
          <w:color w:val="000000"/>
          <w:sz w:val="24"/>
          <w:szCs w:val="24"/>
          <w14:ligatures w14:val="none"/>
        </w:rPr>
        <w:t>Sentii</w:t>
      </w:r>
      <w:proofErr w:type="spellEnd"/>
      <w:r w:rsidRPr="009B47A2">
        <w:rPr>
          <w:rFonts w:ascii="Times New Roman" w:eastAsia="Times New Roman" w:hAnsi="Times New Roman" w:cs="Times New Roman"/>
          <w:color w:val="000000"/>
          <w:sz w:val="24"/>
          <w:szCs w:val="24"/>
          <w14:ligatures w14:val="none"/>
        </w:rPr>
        <w:t>) and the controversy level (</w:t>
      </w:r>
      <w:proofErr w:type="spellStart"/>
      <w:r w:rsidRPr="009B47A2">
        <w:rPr>
          <w:rFonts w:ascii="Times New Roman" w:eastAsia="Times New Roman" w:hAnsi="Times New Roman" w:cs="Times New Roman"/>
          <w:color w:val="000000"/>
          <w:sz w:val="24"/>
          <w:szCs w:val="24"/>
          <w14:ligatures w14:val="none"/>
        </w:rPr>
        <w:t>Arguei</w:t>
      </w:r>
      <w:proofErr w:type="spellEnd"/>
      <w:r w:rsidRPr="009B47A2">
        <w:rPr>
          <w:rFonts w:ascii="Times New Roman" w:eastAsia="Times New Roman" w:hAnsi="Times New Roman" w:cs="Times New Roman"/>
          <w:color w:val="000000"/>
          <w:sz w:val="24"/>
          <w:szCs w:val="24"/>
          <w14:ligatures w14:val="none"/>
        </w:rPr>
        <w:t xml:space="preserve">) of these comments </w:t>
      </w:r>
      <w:r>
        <w:rPr>
          <w:rFonts w:ascii="Times New Roman" w:eastAsia="Times New Roman" w:hAnsi="Times New Roman" w:cs="Times New Roman"/>
          <w:noProof/>
          <w:color w:val="000000"/>
          <w:sz w:val="24"/>
          <w:szCs w:val="24"/>
          <w14:ligatures w14:val="none"/>
        </w:rPr>
        <w:t>[1]</w:t>
      </w:r>
      <w:r w:rsidRPr="009B47A2">
        <w:rPr>
          <w:rFonts w:ascii="Times New Roman" w:eastAsia="Times New Roman" w:hAnsi="Times New Roman" w:cs="Times New Roman"/>
          <w:color w:val="000000"/>
          <w:sz w:val="24"/>
          <w:szCs w:val="24"/>
          <w14:ligatures w14:val="none"/>
        </w:rPr>
        <w:t>.</w:t>
      </w:r>
    </w:p>
    <w:p w14:paraId="2A914674"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Let Ratu denote the rationality score of user </w:t>
      </w:r>
      <w:r w:rsidRPr="009B47A2">
        <w:rPr>
          <w:rFonts w:ascii="Times New Roman" w:eastAsia="Times New Roman" w:hAnsi="Times New Roman" w:cs="Times New Roman"/>
          <w:i/>
          <w:iCs/>
          <w:color w:val="000000"/>
          <w:sz w:val="24"/>
          <w:szCs w:val="24"/>
          <w14:ligatures w14:val="none"/>
        </w:rPr>
        <w:t>u</w:t>
      </w:r>
      <w:r w:rsidRPr="009B47A2">
        <w:rPr>
          <w:rFonts w:ascii="Times New Roman" w:eastAsia="Times New Roman" w:hAnsi="Times New Roman" w:cs="Times New Roman"/>
          <w:color w:val="000000"/>
          <w:sz w:val="24"/>
          <w:szCs w:val="24"/>
          <w14:ligatures w14:val="none"/>
        </w:rPr>
        <w:t xml:space="preserve">, </w:t>
      </w:r>
      <w:proofErr w:type="gramStart"/>
      <w:r w:rsidRPr="009B47A2">
        <w:rPr>
          <w:rFonts w:ascii="Times New Roman" w:eastAsia="Times New Roman" w:hAnsi="Times New Roman" w:cs="Times New Roman"/>
          <w:color w:val="000000"/>
          <w:sz w:val="24"/>
          <w:szCs w:val="24"/>
          <w14:ligatures w14:val="none"/>
        </w:rPr>
        <w:t xml:space="preserve">and </w:t>
      </w:r>
      <w:proofErr w:type="spellStart"/>
      <w:r w:rsidRPr="009B47A2">
        <w:rPr>
          <w:rFonts w:ascii="Times New Roman" w:eastAsia="Times New Roman" w:hAnsi="Times New Roman" w:cs="Times New Roman"/>
          <w:color w:val="000000"/>
          <w:sz w:val="24"/>
          <w:szCs w:val="24"/>
          <w14:ligatures w14:val="none"/>
        </w:rPr>
        <w:t>n</w:t>
      </w:r>
      <w:proofErr w:type="spellEnd"/>
      <w:proofErr w:type="gramEnd"/>
      <w:r w:rsidRPr="009B47A2">
        <w:rPr>
          <w:rFonts w:ascii="Times New Roman" w:eastAsia="Times New Roman" w:hAnsi="Times New Roman" w:cs="Times New Roman"/>
          <w:color w:val="000000"/>
          <w:sz w:val="24"/>
          <w:szCs w:val="24"/>
          <w14:ligatures w14:val="none"/>
        </w:rPr>
        <w:t xml:space="preserve"> the number of the user’s historical replies. For each reply </w:t>
      </w:r>
      <w:proofErr w:type="spellStart"/>
      <w:r w:rsidRPr="009B47A2">
        <w:rPr>
          <w:rFonts w:ascii="Times New Roman" w:eastAsia="Times New Roman" w:hAnsi="Times New Roman" w:cs="Times New Roman"/>
          <w:i/>
          <w:iCs/>
          <w:color w:val="000000"/>
          <w:sz w:val="24"/>
          <w:szCs w:val="24"/>
          <w14:ligatures w14:val="none"/>
        </w:rPr>
        <w:t>i</w:t>
      </w:r>
      <w:proofErr w:type="spellEnd"/>
      <w:r w:rsidRPr="009B47A2">
        <w:rPr>
          <w:rFonts w:ascii="Times New Roman" w:eastAsia="Times New Roman" w:hAnsi="Times New Roman" w:cs="Times New Roman"/>
          <w:color w:val="000000"/>
          <w:sz w:val="24"/>
          <w:szCs w:val="24"/>
          <w14:ligatures w14:val="none"/>
        </w:rPr>
        <w:t xml:space="preserve">, </w:t>
      </w:r>
      <w:proofErr w:type="spellStart"/>
      <w:r w:rsidRPr="009B47A2">
        <w:rPr>
          <w:rFonts w:ascii="Times New Roman" w:eastAsia="Times New Roman" w:hAnsi="Times New Roman" w:cs="Times New Roman"/>
          <w:color w:val="000000"/>
          <w:sz w:val="24"/>
          <w:szCs w:val="24"/>
          <w14:ligatures w14:val="none"/>
        </w:rPr>
        <w:t>Sentii</w:t>
      </w:r>
      <w:proofErr w:type="spellEnd"/>
      <w:r w:rsidRPr="009B47A2">
        <w:rPr>
          <w:rFonts w:ascii="Times New Roman" w:eastAsia="Times New Roman" w:hAnsi="Times New Roman" w:cs="Times New Roman"/>
          <w:color w:val="000000"/>
          <w:sz w:val="24"/>
          <w:szCs w:val="24"/>
          <w14:ligatures w14:val="none"/>
        </w:rPr>
        <w:t xml:space="preserve"> and </w:t>
      </w:r>
      <w:proofErr w:type="spellStart"/>
      <w:r w:rsidRPr="009B47A2">
        <w:rPr>
          <w:rFonts w:ascii="Times New Roman" w:eastAsia="Times New Roman" w:hAnsi="Times New Roman" w:cs="Times New Roman"/>
          <w:color w:val="000000"/>
          <w:sz w:val="24"/>
          <w:szCs w:val="24"/>
          <w14:ligatures w14:val="none"/>
        </w:rPr>
        <w:t>Arguei</w:t>
      </w:r>
      <w:proofErr w:type="spellEnd"/>
      <w:r w:rsidRPr="009B47A2">
        <w:rPr>
          <w:rFonts w:ascii="Times New Roman" w:eastAsia="Times New Roman" w:hAnsi="Times New Roman" w:cs="Times New Roman"/>
          <w:color w:val="000000"/>
          <w:sz w:val="24"/>
          <w:szCs w:val="24"/>
          <w14:ligatures w14:val="none"/>
        </w:rPr>
        <w:t xml:space="preserve"> are calculated as follows:</w:t>
      </w:r>
    </w:p>
    <w:p w14:paraId="2248A6FD"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r>
                <w:rPr>
                  <w:rFonts w:ascii="Cambria Math" w:eastAsia="Times New Roman" w:hAnsi="Cambria Math" w:cs="Times New Roman"/>
                  <w:color w:val="000000"/>
                  <w:sz w:val="24"/>
                  <w:szCs w:val="24"/>
                  <w14:ligatures w14:val="none"/>
                </w:rPr>
                <m:t>Ratu=</m:t>
              </m:r>
              <m:f>
                <m:fPr>
                  <m:ctrlPr>
                    <w:rPr>
                      <w:rFonts w:ascii="Cambria Math" w:eastAsia="Times New Roman" w:hAnsi="Cambria Math" w:cs="Times New Roman"/>
                      <w:i/>
                      <w:color w:val="000000"/>
                      <w:sz w:val="24"/>
                      <w:szCs w:val="24"/>
                      <w14:ligatures w14:val="none"/>
                    </w:rPr>
                  </m:ctrlPr>
                </m:fPr>
                <m:num>
                  <m:r>
                    <w:rPr>
                      <w:rFonts w:ascii="Cambria Math" w:eastAsia="Times New Roman" w:hAnsi="Cambria Math" w:cs="Times New Roman"/>
                      <w:color w:val="000000"/>
                      <w:sz w:val="24"/>
                      <w:szCs w:val="24"/>
                      <w14:ligatures w14:val="none"/>
                    </w:rPr>
                    <m:t>1</m:t>
                  </m:r>
                </m:num>
                <m:den>
                  <m:r>
                    <w:rPr>
                      <w:rFonts w:ascii="Cambria Math" w:eastAsia="Times New Roman" w:hAnsi="Cambria Math" w:cs="Times New Roman"/>
                      <w:color w:val="000000"/>
                      <w:sz w:val="24"/>
                      <w:szCs w:val="24"/>
                      <w14:ligatures w14:val="none"/>
                    </w:rPr>
                    <m:t>n</m:t>
                  </m:r>
                </m:den>
              </m:f>
              <m:nary>
                <m:naryPr>
                  <m:chr m:val="∑"/>
                  <m:limLoc m:val="undOvr"/>
                  <m:grow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i=1</m:t>
                  </m:r>
                </m:sub>
                <m:sup>
                  <m:r>
                    <w:rPr>
                      <w:rFonts w:ascii="Cambria Math" w:eastAsia="Times New Roman" w:hAnsi="Cambria Math" w:cs="Times New Roman"/>
                      <w:color w:val="000000"/>
                      <w:sz w:val="24"/>
                      <w:szCs w:val="24"/>
                      <w14:ligatures w14:val="none"/>
                    </w:rPr>
                    <m:t>n</m:t>
                  </m:r>
                </m:sup>
                <m:e>
                  <m:d>
                    <m:dPr>
                      <m:ctrlPr>
                        <w:rPr>
                          <w:rFonts w:ascii="Cambria Math" w:eastAsia="Times New Roman" w:hAnsi="Cambria Math" w:cs="Times New Roman"/>
                          <w:i/>
                          <w:color w:val="000000"/>
                          <w:sz w:val="24"/>
                          <w:szCs w:val="24"/>
                          <w14:ligatures w14:val="none"/>
                        </w:rPr>
                      </m:ctrlPr>
                    </m:dPr>
                    <m:e>
                      <m:r>
                        <w:rPr>
                          <w:rFonts w:ascii="Cambria Math" w:eastAsia="Times New Roman" w:hAnsi="Cambria Math" w:cs="Times New Roman"/>
                          <w:color w:val="000000"/>
                          <w:sz w:val="24"/>
                          <w:szCs w:val="24"/>
                          <w14:ligatures w14:val="none"/>
                        </w:rPr>
                        <m:t>σ</m:t>
                      </m:r>
                      <m:d>
                        <m:dPr>
                          <m:ctrlPr>
                            <w:rPr>
                              <w:rFonts w:ascii="Cambria Math" w:eastAsia="Times New Roman" w:hAnsi="Cambria Math" w:cs="Times New Roman"/>
                              <w:i/>
                              <w:color w:val="000000"/>
                              <w:sz w:val="24"/>
                              <w:szCs w:val="24"/>
                              <w14:ligatures w14:val="none"/>
                            </w:rPr>
                          </m:ctrlPr>
                        </m:dPr>
                        <m:e>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Sentii</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+1</m:t>
                          </m:r>
                        </m:e>
                      </m:d>
                      <m:r>
                        <w:rPr>
                          <w:rFonts w:ascii="Cambria Math" w:eastAsia="Times New Roman" w:hAnsi="Cambria Math" w:cs="Times New Roman"/>
                          <w:color w:val="000000"/>
                          <w:sz w:val="24"/>
                          <w:szCs w:val="24"/>
                          <w14:ligatures w14:val="none"/>
                        </w:rPr>
                        <m:t>+σ</m:t>
                      </m:r>
                      <m:d>
                        <m:dPr>
                          <m:ctrlPr>
                            <w:rPr>
                              <w:rFonts w:ascii="Cambria Math" w:eastAsia="Times New Roman" w:hAnsi="Cambria Math" w:cs="Times New Roman"/>
                              <w:i/>
                              <w:color w:val="000000"/>
                              <w:sz w:val="24"/>
                              <w:szCs w:val="24"/>
                              <w14:ligatures w14:val="none"/>
                            </w:rPr>
                          </m:ctrlPr>
                        </m:dPr>
                        <m:e>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Arguei</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+1</m:t>
                          </m:r>
                        </m:e>
                      </m:d>
                    </m:e>
                  </m:d>
                </m:e>
              </m:nary>
            </m:e>
            <m:e/>
            <m:e/>
          </m:mr>
        </m:m>
      </m:oMath>
      <w:r w:rsidR="00336414" w:rsidRPr="009B47A2">
        <w:rPr>
          <w:rFonts w:ascii="Times New Roman" w:eastAsia="Times New Roman" w:hAnsi="Times New Roman" w:cs="Times New Roman"/>
          <w:color w:val="000000"/>
          <w:sz w:val="24"/>
          <w:szCs w:val="24"/>
          <w14:ligatures w14:val="none"/>
        </w:rPr>
        <w:t xml:space="preserve">                (4)</w:t>
      </w:r>
    </w:p>
    <w:p w14:paraId="583AF008"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Sentii</m:t>
                  </m:r>
                  <w:proofErr w:type="spellEnd"/>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nary>
                <m:naryPr>
                  <m:chr m:val="∑"/>
                  <m:limLoc m:val="undOvr"/>
                  <m:grow m:val="1"/>
                  <m:supHide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wt∈</m:t>
                  </m:r>
                  <m:r>
                    <m:rPr>
                      <m:nor/>
                    </m:rPr>
                    <w:rPr>
                      <w:rFonts w:ascii="Times New Roman" w:eastAsia="Times New Roman" w:hAnsi="Times New Roman" w:cs="Times New Roman"/>
                      <w:i/>
                      <w:color w:val="000000"/>
                      <w:sz w:val="24"/>
                      <w:szCs w:val="24"/>
                      <w14:ligatures w14:val="none"/>
                    </w:rPr>
                    <m:t>SentiDic</m:t>
                  </m:r>
                </m:sub>
                <m:sup/>
                <m:e>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SentiDegree</m:t>
                      </m:r>
                    </m:e>
                    <m:sub>
                      <m:r>
                        <w:rPr>
                          <w:rFonts w:ascii="Cambria Math" w:eastAsia="Times New Roman" w:hAnsi="Cambria Math" w:cs="Times New Roman"/>
                          <w:color w:val="000000"/>
                          <w:sz w:val="24"/>
                          <w:szCs w:val="24"/>
                          <w14:ligatures w14:val="none"/>
                        </w:rPr>
                        <m:t>wt</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AdvDegree</m:t>
                      </m:r>
                    </m:e>
                    <m:sub>
                      <m:r>
                        <w:rPr>
                          <w:rFonts w:ascii="Cambria Math" w:eastAsia="Times New Roman" w:hAnsi="Cambria Math" w:cs="Times New Roman"/>
                          <w:color w:val="000000"/>
                          <w:sz w:val="24"/>
                          <w:szCs w:val="24"/>
                          <w14:ligatures w14:val="none"/>
                        </w:rPr>
                        <m:t>wt</m:t>
                      </m:r>
                    </m:sub>
                  </m:sSub>
                  <m:r>
                    <w:rPr>
                      <w:rFonts w:ascii="Cambria Math" w:eastAsia="Times New Roman" w:hAnsi="Cambria Math" w:cs="Times New Roman"/>
                      <w:color w:val="000000"/>
                      <w:sz w:val="24"/>
                      <w:szCs w:val="24"/>
                      <w14:ligatures w14:val="none"/>
                    </w:rPr>
                    <m:t>∣</m:t>
                  </m:r>
                </m:e>
              </m:nary>
            </m:e>
            <m:e/>
            <m:e/>
          </m:mr>
        </m:m>
      </m:oMath>
      <w:r w:rsidR="00336414" w:rsidRPr="009B47A2">
        <w:rPr>
          <w:rFonts w:ascii="Times New Roman" w:eastAsia="Times New Roman" w:hAnsi="Times New Roman" w:cs="Times New Roman"/>
          <w:color w:val="000000"/>
          <w:sz w:val="24"/>
          <w:szCs w:val="24"/>
          <w14:ligatures w14:val="none"/>
        </w:rPr>
        <w:t xml:space="preserve">              (5)</w:t>
      </w:r>
      <m:oMath>
        <m:r>
          <m:rPr>
            <m:sty m:val="p"/>
          </m:rPr>
          <w:rPr>
            <w:rFonts w:ascii="Cambria Math" w:eastAsia="Times New Roman" w:hAnsi="Cambria Math" w:cs="Times New Roman"/>
            <w:color w:val="000000"/>
            <w:sz w:val="24"/>
            <w:szCs w:val="24"/>
            <w14:ligatures w14:val="none"/>
          </w:rPr>
          <w:br/>
        </m:r>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Arguei</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=log⁡(∣</m:t>
              </m:r>
              <m:r>
                <m:rPr>
                  <m:nor/>
                </m:rPr>
                <w:rPr>
                  <w:rFonts w:ascii="Times New Roman" w:eastAsia="Times New Roman" w:hAnsi="Times New Roman" w:cs="Times New Roman"/>
                  <w:i/>
                  <w:color w:val="000000"/>
                  <w:sz w:val="24"/>
                  <w:szCs w:val="24"/>
                  <w14:ligatures w14:val="none"/>
                </w:rPr>
                <m:t>neg</m:t>
              </m:r>
              <m:r>
                <w:rPr>
                  <w:rFonts w:ascii="Cambria Math" w:eastAsia="Times New Roman" w:hAnsi="Cambria Math" w:cs="Times New Roman"/>
                  <w:color w:val="000000"/>
                  <w:sz w:val="24"/>
                  <w:szCs w:val="24"/>
                  <w14:ligatures w14:val="none"/>
                </w:rPr>
                <m:t>+</m:t>
              </m:r>
              <m:r>
                <m:rPr>
                  <m:nor/>
                </m:rPr>
                <w:rPr>
                  <w:rFonts w:ascii="Times New Roman" w:eastAsia="Times New Roman" w:hAnsi="Times New Roman" w:cs="Times New Roman"/>
                  <w:i/>
                  <w:color w:val="000000"/>
                  <w:sz w:val="24"/>
                  <w:szCs w:val="24"/>
                  <w14:ligatures w14:val="none"/>
                </w:rPr>
                <m:t>pos</m:t>
              </m:r>
              <m:r>
                <w:rPr>
                  <w:rFonts w:ascii="Cambria Math" w:eastAsia="Times New Roman" w:hAnsi="Cambria Math" w:cs="Times New Roman"/>
                  <w:color w:val="000000"/>
                  <w:sz w:val="24"/>
                  <w:szCs w:val="24"/>
                  <w14:ligatures w14:val="none"/>
                </w:rPr>
                <m:t>+1∣)⋅</m:t>
              </m:r>
              <m:f>
                <m:fPr>
                  <m:ctrlPr>
                    <w:rPr>
                      <w:rFonts w:ascii="Cambria Math" w:eastAsia="Times New Roman" w:hAnsi="Cambria Math" w:cs="Times New Roman"/>
                      <w:i/>
                      <w:color w:val="000000"/>
                      <w:sz w:val="24"/>
                      <w:szCs w:val="24"/>
                      <w14:ligatures w14:val="none"/>
                    </w:rPr>
                  </m:ctrlPr>
                </m:fPr>
                <m:num>
                  <m:sSup>
                    <m:sSupPr>
                      <m:ctrlPr>
                        <w:rPr>
                          <w:rFonts w:ascii="Cambria Math" w:eastAsia="Times New Roman" w:hAnsi="Cambria Math" w:cs="Times New Roman"/>
                          <w:i/>
                          <w:color w:val="000000"/>
                          <w:sz w:val="24"/>
                          <w:szCs w:val="24"/>
                          <w14:ligatures w14:val="none"/>
                        </w:rPr>
                      </m:ctrlPr>
                    </m:sSupPr>
                    <m:e>
                      <m:r>
                        <m:rPr>
                          <m:nor/>
                        </m:rPr>
                        <w:rPr>
                          <w:rFonts w:ascii="Times New Roman" w:eastAsia="Times New Roman" w:hAnsi="Times New Roman" w:cs="Times New Roman"/>
                          <w:i/>
                          <w:color w:val="000000"/>
                          <w:sz w:val="24"/>
                          <w:szCs w:val="24"/>
                          <w14:ligatures w14:val="none"/>
                        </w:rPr>
                        <m:t>pos</m:t>
                      </m:r>
                    </m:e>
                    <m:sup>
                      <m:r>
                        <w:rPr>
                          <w:rFonts w:ascii="Cambria Math" w:eastAsia="Times New Roman" w:hAnsi="Cambria Math" w:cs="Times New Roman"/>
                          <w:color w:val="000000"/>
                          <w:sz w:val="24"/>
                          <w:szCs w:val="24"/>
                          <w14:ligatures w14:val="none"/>
                        </w:rPr>
                        <m:t>2</m:t>
                      </m:r>
                    </m:sup>
                  </m:sSup>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r>
                        <m:rPr>
                          <m:nor/>
                        </m:rPr>
                        <w:rPr>
                          <w:rFonts w:ascii="Times New Roman" w:eastAsia="Times New Roman" w:hAnsi="Times New Roman" w:cs="Times New Roman"/>
                          <w:i/>
                          <w:color w:val="000000"/>
                          <w:sz w:val="24"/>
                          <w:szCs w:val="24"/>
                          <w14:ligatures w14:val="none"/>
                        </w:rPr>
                        <m:t>neg</m:t>
                      </m:r>
                    </m:e>
                    <m:sup>
                      <m:r>
                        <w:rPr>
                          <w:rFonts w:ascii="Cambria Math" w:eastAsia="Times New Roman" w:hAnsi="Cambria Math" w:cs="Times New Roman"/>
                          <w:color w:val="000000"/>
                          <w:sz w:val="24"/>
                          <w:szCs w:val="24"/>
                          <w14:ligatures w14:val="none"/>
                        </w:rPr>
                        <m:t>2</m:t>
                      </m:r>
                    </m:sup>
                  </m:sSup>
                </m:num>
                <m:den>
                  <m:r>
                    <m:rPr>
                      <m:nor/>
                    </m:rPr>
                    <w:rPr>
                      <w:rFonts w:ascii="Times New Roman" w:eastAsia="Times New Roman" w:hAnsi="Times New Roman" w:cs="Times New Roman"/>
                      <w:i/>
                      <w:color w:val="000000"/>
                      <w:sz w:val="24"/>
                      <w:szCs w:val="24"/>
                      <w14:ligatures w14:val="none"/>
                    </w:rPr>
                    <m:t>pos</m:t>
                  </m:r>
                  <m:r>
                    <w:rPr>
                      <w:rFonts w:ascii="Cambria Math" w:eastAsia="Times New Roman" w:hAnsi="Cambria Math" w:cs="Times New Roman"/>
                      <w:color w:val="000000"/>
                      <w:sz w:val="24"/>
                      <w:szCs w:val="24"/>
                      <w14:ligatures w14:val="none"/>
                    </w:rPr>
                    <m:t>⋅</m:t>
                  </m:r>
                  <m:r>
                    <m:rPr>
                      <m:nor/>
                    </m:rPr>
                    <w:rPr>
                      <w:rFonts w:ascii="Times New Roman" w:eastAsia="Times New Roman" w:hAnsi="Times New Roman" w:cs="Times New Roman"/>
                      <w:i/>
                      <w:color w:val="000000"/>
                      <w:sz w:val="24"/>
                      <w:szCs w:val="24"/>
                      <w14:ligatures w14:val="none"/>
                    </w:rPr>
                    <m:t>neg</m:t>
                  </m:r>
                  <m:r>
                    <w:rPr>
                      <w:rFonts w:ascii="Cambria Math" w:eastAsia="Times New Roman" w:hAnsi="Cambria Math" w:cs="Times New Roman"/>
                      <w:color w:val="000000"/>
                      <w:sz w:val="24"/>
                      <w:szCs w:val="24"/>
                      <w14:ligatures w14:val="none"/>
                    </w:rPr>
                    <m:t>+1</m:t>
                  </m:r>
                </m:den>
              </m:f>
            </m:e>
            <m:e/>
            <m:e/>
          </m:mr>
        </m:m>
      </m:oMath>
      <w:r w:rsidR="00336414" w:rsidRPr="009B47A2">
        <w:rPr>
          <w:rFonts w:ascii="Times New Roman" w:eastAsia="Times New Roman" w:hAnsi="Times New Roman" w:cs="Times New Roman"/>
          <w:color w:val="000000"/>
          <w:sz w:val="24"/>
          <w:szCs w:val="24"/>
          <w14:ligatures w14:val="none"/>
        </w:rPr>
        <w:t xml:space="preserve">                 </w:t>
      </w:r>
      <w:proofErr w:type="gramStart"/>
      <w:r w:rsidR="00336414" w:rsidRPr="009B47A2">
        <w:rPr>
          <w:rFonts w:ascii="Times New Roman" w:eastAsia="Times New Roman" w:hAnsi="Times New Roman" w:cs="Times New Roman"/>
          <w:color w:val="000000"/>
          <w:sz w:val="24"/>
          <w:szCs w:val="24"/>
          <w14:ligatures w14:val="none"/>
        </w:rPr>
        <w:t xml:space="preserve">   (</w:t>
      </w:r>
      <w:proofErr w:type="gramEnd"/>
      <w:r w:rsidR="00336414" w:rsidRPr="009B47A2">
        <w:rPr>
          <w:rFonts w:ascii="Times New Roman" w:eastAsia="Times New Roman" w:hAnsi="Times New Roman" w:cs="Times New Roman"/>
          <w:color w:val="000000"/>
          <w:sz w:val="24"/>
          <w:szCs w:val="24"/>
          <w14:ligatures w14:val="none"/>
        </w:rPr>
        <w:t>6)</w:t>
      </w:r>
    </w:p>
    <w:p w14:paraId="68173E9E"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In Eq. (5),</w:t>
      </w:r>
      <w:r w:rsidRPr="009B47A2">
        <w:rPr>
          <w:rFonts w:ascii="Cambria Math" w:eastAsia="Times New Roman" w:hAnsi="Cambria Math" w:cs="Times New Roman"/>
          <w:i/>
          <w:color w:val="000000"/>
          <w:sz w:val="24"/>
          <w:szCs w:val="24"/>
          <w14:ligatures w14:val="none"/>
        </w:rPr>
        <w:t xml:space="preserve"> </w:t>
      </w:r>
      <m:oMath>
        <m:r>
          <w:rPr>
            <w:rFonts w:ascii="Cambria Math" w:eastAsia="Times New Roman" w:hAnsi="Cambria Math" w:cs="Times New Roman"/>
            <w:color w:val="000000"/>
            <w:sz w:val="24"/>
            <w:szCs w:val="24"/>
            <w14:ligatures w14:val="none"/>
          </w:rPr>
          <m:t>wt</m:t>
        </m:r>
      </m:oMath>
      <w:r w:rsidRPr="009B47A2">
        <w:rPr>
          <w:rFonts w:ascii="Times New Roman" w:eastAsia="Times New Roman" w:hAnsi="Times New Roman" w:cs="Times New Roman"/>
          <w:color w:val="000000"/>
          <w:sz w:val="24"/>
          <w:szCs w:val="24"/>
          <w14:ligatures w14:val="none"/>
        </w:rPr>
        <w:t xml:space="preserve"> represents each token from the reply text, </w:t>
      </w:r>
      <m:oMath>
        <m:r>
          <m:rPr>
            <m:nor/>
          </m:rPr>
          <w:rPr>
            <w:rFonts w:ascii="Times New Roman" w:eastAsia="Times New Roman" w:hAnsi="Times New Roman" w:cs="Times New Roman"/>
            <w:i/>
            <w:iCs/>
            <w:color w:val="000000"/>
            <w:sz w:val="24"/>
            <w:szCs w:val="24"/>
            <w14:ligatures w14:val="none"/>
          </w:rPr>
          <m:t>SentiDic</m:t>
        </m:r>
      </m:oMath>
      <w:r w:rsidRPr="009B47A2">
        <w:rPr>
          <w:rFonts w:ascii="Times New Roman" w:eastAsia="Times New Roman" w:hAnsi="Times New Roman" w:cs="Times New Roman"/>
          <w:color w:val="000000"/>
          <w:sz w:val="24"/>
          <w:szCs w:val="24"/>
          <w14:ligatures w14:val="none"/>
        </w:rPr>
        <w:t xml:space="preserve"> is a sentiment dictionary, </w:t>
      </w:r>
      <m:oMath>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SentiDegree</m:t>
            </m:r>
            <w:proofErr w:type="spellEnd"/>
          </m:e>
          <m:sub>
            <m:r>
              <w:rPr>
                <w:rFonts w:ascii="Cambria Math" w:eastAsia="Times New Roman" w:hAnsi="Cambria Math" w:cs="Times New Roman"/>
                <w:color w:val="000000"/>
                <w:sz w:val="24"/>
                <w:szCs w:val="24"/>
                <w14:ligatures w14:val="none"/>
              </w:rPr>
              <m:t>wt</m:t>
            </m:r>
          </m:sub>
        </m:sSub>
      </m:oMath>
      <w:r w:rsidRPr="009B47A2">
        <w:rPr>
          <w:rFonts w:ascii="Times New Roman" w:eastAsia="Times New Roman" w:hAnsi="Times New Roman" w:cs="Times New Roman"/>
          <w:color w:val="000000"/>
          <w:sz w:val="24"/>
          <w:szCs w:val="24"/>
          <w14:ligatures w14:val="none"/>
        </w:rPr>
        <w:t xml:space="preserve"> is the sentiment value of token </w:t>
      </w:r>
      <w:proofErr w:type="spellStart"/>
      <w:r w:rsidRPr="009B47A2">
        <w:rPr>
          <w:rFonts w:ascii="Times New Roman" w:eastAsia="Times New Roman" w:hAnsi="Times New Roman" w:cs="Times New Roman"/>
          <w:i/>
          <w:iCs/>
          <w:color w:val="000000"/>
          <w:sz w:val="24"/>
          <w:szCs w:val="24"/>
          <w14:ligatures w14:val="none"/>
        </w:rPr>
        <w:t>wt</w:t>
      </w:r>
      <w:proofErr w:type="spellEnd"/>
      <w:r w:rsidRPr="009B47A2">
        <w:rPr>
          <w:rFonts w:ascii="Times New Roman" w:eastAsia="Times New Roman" w:hAnsi="Times New Roman" w:cs="Times New Roman"/>
          <w:color w:val="000000"/>
          <w:sz w:val="24"/>
          <w:szCs w:val="24"/>
          <w14:ligatures w14:val="none"/>
        </w:rPr>
        <w:t xml:space="preserve">, and </w:t>
      </w:r>
      <w:proofErr w:type="spellStart"/>
      <m:oMath>
        <m:r>
          <m:rPr>
            <m:nor/>
          </m:rPr>
          <w:rPr>
            <w:rFonts w:ascii="Times New Roman" w:eastAsia="Times New Roman" w:hAnsi="Times New Roman" w:cs="Times New Roman"/>
            <w:i/>
            <w:iCs/>
            <w:color w:val="000000"/>
            <w:sz w:val="24"/>
            <w:szCs w:val="24"/>
            <w14:ligatures w14:val="none"/>
          </w:rPr>
          <m:t>AdvDegree</m:t>
        </m:r>
      </m:oMath>
      <w:proofErr w:type="spellEnd"/>
      <w:r w:rsidRPr="009B47A2">
        <w:rPr>
          <w:rFonts w:ascii="Times New Roman" w:eastAsia="Times New Roman" w:hAnsi="Times New Roman" w:cs="Times New Roman"/>
          <w:color w:val="000000"/>
          <w:sz w:val="24"/>
          <w:szCs w:val="24"/>
          <w14:ligatures w14:val="none"/>
        </w:rPr>
        <w:t xml:space="preserve"> denotes the intensity of the adverb modifying </w:t>
      </w:r>
      <w:r w:rsidRPr="009B47A2">
        <w:rPr>
          <w:rFonts w:ascii="Times New Roman" w:eastAsia="Times New Roman" w:hAnsi="Times New Roman" w:cs="Times New Roman"/>
          <w:i/>
          <w:iCs/>
          <w:color w:val="000000"/>
          <w:sz w:val="24"/>
          <w:szCs w:val="24"/>
          <w14:ligatures w14:val="none"/>
        </w:rPr>
        <w:t>wt</w:t>
      </w:r>
      <w:r w:rsidRPr="009B47A2">
        <w:rPr>
          <w:rFonts w:ascii="Times New Roman" w:eastAsia="Times New Roman" w:hAnsi="Times New Roman" w:cs="Times New Roman"/>
          <w:color w:val="000000"/>
          <w:sz w:val="24"/>
          <w:szCs w:val="24"/>
          <w14:ligatures w14:val="none"/>
        </w:rPr>
        <w:t xml:space="preserve">. The emotional intensity was calculated using the sum of the absolute values of weighted sentiment terms, regardless of polarity. In Eq. (6), </w:t>
      </w:r>
      <m:oMath>
        <m:r>
          <m:rPr>
            <m:nor/>
          </m:rPr>
          <w:rPr>
            <w:rFonts w:ascii="Times New Roman" w:eastAsia="Times New Roman" w:hAnsi="Times New Roman" w:cs="Times New Roman"/>
            <w:color w:val="000000"/>
            <w:sz w:val="24"/>
            <w:szCs w:val="24"/>
            <w14:ligatures w14:val="none"/>
          </w:rPr>
          <m:t>pos</m:t>
        </m:r>
      </m:oMath>
      <w:r w:rsidRPr="009B47A2">
        <w:rPr>
          <w:rFonts w:ascii="Times New Roman" w:eastAsia="Times New Roman" w:hAnsi="Times New Roman" w:cs="Times New Roman"/>
          <w:color w:val="000000"/>
          <w:sz w:val="24"/>
          <w:szCs w:val="24"/>
          <w14:ligatures w14:val="none"/>
        </w:rPr>
        <w:t xml:space="preserve"> and </w:t>
      </w:r>
      <m:oMath>
        <m:r>
          <m:rPr>
            <m:nor/>
          </m:rPr>
          <w:rPr>
            <w:rFonts w:ascii="Times New Roman" w:eastAsia="Times New Roman" w:hAnsi="Times New Roman" w:cs="Times New Roman"/>
            <w:color w:val="000000"/>
            <w:sz w:val="24"/>
            <w:szCs w:val="24"/>
            <w14:ligatures w14:val="none"/>
          </w:rPr>
          <m:t>neg</m:t>
        </m:r>
      </m:oMath>
      <w:r w:rsidRPr="009B47A2">
        <w:rPr>
          <w:rFonts w:ascii="Times New Roman" w:eastAsia="Times New Roman" w:hAnsi="Times New Roman" w:cs="Times New Roman"/>
          <w:color w:val="000000"/>
          <w:sz w:val="24"/>
          <w:szCs w:val="24"/>
          <w14:ligatures w14:val="none"/>
        </w:rPr>
        <w:t xml:space="preserve"> denote the number of positive and negative emotional comments replying to the same video. A larger total number of emotional responses indicates higher controversy, and greater imbalance between pos and neg further increases the controversy score. Higher </w:t>
      </w:r>
      <m:oMath>
        <m:r>
          <w:rPr>
            <w:rFonts w:ascii="Cambria Math" w:eastAsia="Times New Roman" w:hAnsi="Cambria Math" w:cs="Times New Roman"/>
            <w:color w:val="000000"/>
            <w:sz w:val="24"/>
            <w:szCs w:val="24"/>
            <w14:ligatures w14:val="none"/>
          </w:rPr>
          <m:t>Ratu</m:t>
        </m:r>
      </m:oMath>
      <w:r w:rsidRPr="009B47A2">
        <w:rPr>
          <w:rFonts w:ascii="Times New Roman" w:eastAsia="Times New Roman" w:hAnsi="Times New Roman" w:cs="Times New Roman"/>
          <w:color w:val="000000"/>
          <w:sz w:val="24"/>
          <w:szCs w:val="24"/>
          <w14:ligatures w14:val="none"/>
        </w:rPr>
        <w:t xml:space="preserve"> values indicate lower rationality, corresponding to more emotionally expressive and polarizing behavior within short-video ECs. Conversely, lower Ratu values reflect more rational, moderate, and less emotionally provocative engagement patterns.</w:t>
      </w:r>
    </w:p>
    <w:p w14:paraId="5ECA19D3" w14:textId="70F52B90"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Curiosity (UC). </w:t>
      </w:r>
      <w:r w:rsidRPr="009B47A2">
        <w:rPr>
          <w:rFonts w:ascii="Times New Roman" w:eastAsia="Times New Roman" w:hAnsi="Times New Roman" w:cs="Times New Roman"/>
          <w:color w:val="000000"/>
          <w:sz w:val="24"/>
          <w:szCs w:val="24"/>
          <w14:ligatures w14:val="none"/>
        </w:rPr>
        <w:t xml:space="preserve">Curiosity is triggered by one or a series of stimuli, such as novelty or conflict stimuli </w:t>
      </w:r>
      <w:r w:rsidRPr="009B47A2">
        <w:rPr>
          <w:rFonts w:ascii="Times New Roman" w:eastAsia="Times New Roman" w:hAnsi="Times New Roman" w:cs="Times New Roman"/>
          <w:noProof/>
          <w:color w:val="000000"/>
          <w:sz w:val="24"/>
          <w:szCs w:val="24"/>
          <w14:ligatures w14:val="none"/>
        </w:rPr>
        <w:t>[4]</w:t>
      </w:r>
      <w:r w:rsidRPr="009B47A2">
        <w:rPr>
          <w:rFonts w:ascii="Times New Roman" w:eastAsia="Times New Roman" w:hAnsi="Times New Roman" w:cs="Times New Roman"/>
          <w:color w:val="000000"/>
          <w:sz w:val="24"/>
          <w:szCs w:val="24"/>
          <w14:ligatures w14:val="none"/>
        </w:rPr>
        <w:t xml:space="preserve">. In the context of short-video platforms, this study focuses on curiosity stimulated by novelty, where novelty refers to the emergence of new content, features, or information within short videos. According to </w:t>
      </w:r>
      <w:proofErr w:type="spellStart"/>
      <w:r w:rsidRPr="009B47A2">
        <w:rPr>
          <w:rFonts w:ascii="Times New Roman" w:eastAsia="Times New Roman" w:hAnsi="Times New Roman" w:cs="Times New Roman"/>
          <w:color w:val="000000"/>
          <w:sz w:val="24"/>
          <w:szCs w:val="24"/>
          <w14:ligatures w14:val="none"/>
        </w:rPr>
        <w:t>Berlyne</w:t>
      </w:r>
      <w:proofErr w:type="spellEnd"/>
      <w:r w:rsidRPr="009B47A2">
        <w:rPr>
          <w:rFonts w:ascii="Times New Roman" w:eastAsia="Times New Roman" w:hAnsi="Times New Roman" w:cs="Times New Roman"/>
          <w:color w:val="000000"/>
          <w:sz w:val="24"/>
          <w:szCs w:val="24"/>
          <w14:ligatures w14:val="none"/>
        </w:rPr>
        <w:t xml:space="preserve"> [4], the intensity of a novel stimulus depends on an individual’s prior experience; the </w:t>
      </w:r>
      <w:proofErr w:type="gramStart"/>
      <w:r w:rsidRPr="009B47A2">
        <w:rPr>
          <w:rFonts w:ascii="Times New Roman" w:eastAsia="Times New Roman" w:hAnsi="Times New Roman" w:cs="Times New Roman"/>
          <w:color w:val="000000"/>
          <w:sz w:val="24"/>
          <w:szCs w:val="24"/>
          <w14:ligatures w14:val="none"/>
        </w:rPr>
        <w:t>more similar</w:t>
      </w:r>
      <w:proofErr w:type="gramEnd"/>
      <w:r w:rsidRPr="009B47A2">
        <w:rPr>
          <w:rFonts w:ascii="Times New Roman" w:eastAsia="Times New Roman" w:hAnsi="Times New Roman" w:cs="Times New Roman"/>
          <w:color w:val="000000"/>
          <w:sz w:val="24"/>
          <w:szCs w:val="24"/>
          <w14:ligatures w14:val="none"/>
        </w:rPr>
        <w:t xml:space="preserve"> two stimulus are, and the shorter the interval between them, the weaker the perceived stimulus. Following this principle, and drawing on the method proposed by </w:t>
      </w:r>
      <w:r>
        <w:rPr>
          <w:rFonts w:ascii="Times New Roman" w:eastAsia="Times New Roman" w:hAnsi="Times New Roman" w:cs="Times New Roman"/>
          <w:noProof/>
          <w:color w:val="000000"/>
          <w:sz w:val="24"/>
          <w:szCs w:val="24"/>
          <w14:ligatures w14:val="none"/>
        </w:rPr>
        <w:t>Xu et al. [5]</w:t>
      </w:r>
      <w:r w:rsidRPr="009B47A2">
        <w:rPr>
          <w:rFonts w:ascii="Times New Roman" w:eastAsia="Times New Roman" w:hAnsi="Times New Roman" w:cs="Times New Roman"/>
          <w:color w:val="000000"/>
          <w:sz w:val="24"/>
          <w:szCs w:val="24"/>
          <w14:ligatures w14:val="none"/>
        </w:rPr>
        <w:t xml:space="preserve">, this study measures the curiosity of user </w:t>
      </w:r>
      <m:oMath>
        <m:r>
          <w:rPr>
            <w:rFonts w:ascii="Cambria Math" w:eastAsia="Times New Roman" w:hAnsi="Cambria Math" w:cs="Times New Roman"/>
            <w:color w:val="000000"/>
            <w:sz w:val="24"/>
            <w:szCs w:val="24"/>
            <w14:ligatures w14:val="none"/>
          </w:rPr>
          <m:t>u(Curu</m:t>
        </m:r>
      </m:oMath>
      <w:r w:rsidRPr="009B47A2">
        <w:rPr>
          <w:rFonts w:ascii="Times New Roman" w:eastAsia="Times New Roman" w:hAnsi="Times New Roman" w:cs="Times New Roman"/>
          <w:color w:val="000000"/>
          <w:sz w:val="24"/>
          <w:szCs w:val="24"/>
          <w14:ligatures w14:val="none"/>
        </w:rPr>
        <w:t xml:space="preserve">) using the formulas below, with all computations adapted from textual tweets to historical </w:t>
      </w:r>
      <w:r w:rsidR="007651FB" w:rsidRPr="009B47A2">
        <w:rPr>
          <w:rFonts w:ascii="Times New Roman" w:eastAsia="Times New Roman" w:hAnsi="Times New Roman" w:cs="Times New Roman"/>
          <w:color w:val="000000"/>
          <w:sz w:val="24"/>
          <w:szCs w:val="24"/>
          <w14:ligatures w14:val="none"/>
        </w:rPr>
        <w:t>short video</w:t>
      </w:r>
      <w:r w:rsidRPr="009B47A2">
        <w:rPr>
          <w:rFonts w:ascii="Times New Roman" w:eastAsia="Times New Roman" w:hAnsi="Times New Roman" w:cs="Times New Roman"/>
          <w:color w:val="000000"/>
          <w:sz w:val="24"/>
          <w:szCs w:val="24"/>
          <w14:ligatures w14:val="none"/>
        </w:rPr>
        <w:t xml:space="preserve"> viewing or </w:t>
      </w:r>
      <w:proofErr w:type="gramStart"/>
      <w:r w:rsidRPr="009B47A2">
        <w:rPr>
          <w:rFonts w:ascii="Times New Roman" w:eastAsia="Times New Roman" w:hAnsi="Times New Roman" w:cs="Times New Roman"/>
          <w:color w:val="000000"/>
          <w:sz w:val="24"/>
          <w:szCs w:val="24"/>
          <w14:ligatures w14:val="none"/>
        </w:rPr>
        <w:t>reply</w:t>
      </w:r>
      <w:proofErr w:type="gramEnd"/>
      <w:r w:rsidRPr="009B47A2">
        <w:rPr>
          <w:rFonts w:ascii="Times New Roman" w:eastAsia="Times New Roman" w:hAnsi="Times New Roman" w:cs="Times New Roman"/>
          <w:color w:val="000000"/>
          <w:sz w:val="24"/>
          <w:szCs w:val="24"/>
          <w14:ligatures w14:val="none"/>
        </w:rPr>
        <w:t xml:space="preserve"> records.</w:t>
      </w:r>
    </w:p>
    <w:p w14:paraId="0A4D991C" w14:textId="3B7E09B1"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r>
                <w:rPr>
                  <w:rFonts w:ascii="Cambria Math" w:eastAsia="Times New Roman" w:hAnsi="Cambria Math" w:cs="Times New Roman"/>
                  <w:color w:val="000000"/>
                  <w:sz w:val="24"/>
                  <w:szCs w:val="24"/>
                  <w14:ligatures w14:val="none"/>
                </w:rPr>
                <m:t>Curu=</m:t>
              </m:r>
              <m:nary>
                <m:naryPr>
                  <m:chr m:val="∑"/>
                  <m:limLoc m:val="undOvr"/>
                  <m:grow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i=1</m:t>
                  </m:r>
                </m:sub>
                <m:sup>
                  <m:r>
                    <w:rPr>
                      <w:rFonts w:ascii="Cambria Math" w:eastAsia="Times New Roman" w:hAnsi="Cambria Math" w:cs="Times New Roman"/>
                      <w:color w:val="000000"/>
                      <w:sz w:val="24"/>
                      <w:szCs w:val="24"/>
                      <w14:ligatures w14:val="none"/>
                    </w:rPr>
                    <m:t>ρ</m:t>
                  </m:r>
                </m:sup>
                <m:e>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r>
                        <w:rPr>
                          <w:rFonts w:ascii="Cambria Math" w:eastAsia="Times New Roman" w:hAnsi="Cambria Math" w:cs="Times New Roman"/>
                          <w:color w:val="000000"/>
                          <w:sz w:val="24"/>
                          <w:szCs w:val="24"/>
                          <w14:ligatures w14:val="none"/>
                        </w:rPr>
                        <m:t>e</m:t>
                      </m:r>
                    </m:e>
                    <m:sup>
                      <m:r>
                        <w:rPr>
                          <w:rFonts w:ascii="Cambria Math" w:eastAsia="Times New Roman" w:hAnsi="Cambria Math" w:cs="Times New Roman"/>
                          <w:color w:val="000000"/>
                          <w:sz w:val="24"/>
                          <w:szCs w:val="24"/>
                          <w14:ligatures w14:val="none"/>
                        </w:rPr>
                        <m:t>-i</m:t>
                      </m:r>
                    </m:sup>
                  </m:sSup>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Dissim</m:t>
                      </m:r>
                    </m:e>
                    <m:sub>
                      <m:r>
                        <w:rPr>
                          <w:rFonts w:ascii="Cambria Math" w:eastAsia="Times New Roman" w:hAnsi="Cambria Math" w:cs="Times New Roman"/>
                          <w:color w:val="000000"/>
                          <w:sz w:val="24"/>
                          <w:szCs w:val="24"/>
                          <w14:ligatures w14:val="none"/>
                        </w:rPr>
                        <m:t>k,i</m:t>
                      </m:r>
                    </m:sub>
                  </m:sSub>
                  <m:r>
                    <w:rPr>
                      <w:rFonts w:ascii="Cambria Math" w:eastAsia="Times New Roman" w:hAnsi="Cambria Math" w:cs="Times New Roman"/>
                      <w:color w:val="000000"/>
                      <w:sz w:val="24"/>
                      <w:szCs w:val="24"/>
                      <w14:ligatures w14:val="none"/>
                    </w:rPr>
                    <m:t>)</m:t>
                  </m:r>
                </m:e>
              </m:nary>
            </m:e>
            <m:e/>
            <m:e/>
          </m:mr>
        </m:m>
      </m:oMath>
      <w:r w:rsidR="00336414" w:rsidRPr="009B47A2">
        <w:rPr>
          <w:rFonts w:ascii="Times New Roman" w:eastAsia="Times New Roman" w:hAnsi="Times New Roman" w:cs="Times New Roman"/>
          <w:color w:val="000000"/>
          <w:sz w:val="24"/>
          <w:szCs w:val="24"/>
          <w14:ligatures w14:val="none"/>
        </w:rPr>
        <w:t xml:space="preserve">                      (7)</w:t>
      </w:r>
      <m:oMath>
        <m:r>
          <m:rPr>
            <m:sty m:val="p"/>
          </m:rPr>
          <w:rPr>
            <w:rFonts w:ascii="Cambria Math" w:eastAsia="Times New Roman" w:hAnsi="Cambria Math" w:cs="Times New Roman"/>
            <w:color w:val="000000"/>
            <w:sz w:val="24"/>
            <w:szCs w:val="24"/>
            <w14:ligatures w14:val="none"/>
          </w:rPr>
          <w:br/>
        </m:r>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Dissim</m:t>
                  </m:r>
                </m:e>
                <m:sub>
                  <m:r>
                    <w:rPr>
                      <w:rFonts w:ascii="Cambria Math" w:eastAsia="Times New Roman" w:hAnsi="Cambria Math" w:cs="Times New Roman"/>
                      <w:color w:val="000000"/>
                      <w:sz w:val="24"/>
                      <w:szCs w:val="24"/>
                      <w14:ligatures w14:val="none"/>
                    </w:rPr>
                    <m:t>k,i</m:t>
                  </m:r>
                </m:sub>
              </m:sSub>
              <m:r>
                <w:rPr>
                  <w:rFonts w:ascii="Cambria Math" w:eastAsia="Times New Roman" w:hAnsi="Cambria Math" w:cs="Times New Roman"/>
                  <w:color w:val="000000"/>
                  <w:sz w:val="24"/>
                  <w:szCs w:val="24"/>
                  <w14:ligatures w14:val="none"/>
                </w:rPr>
                <m:t>=1-</m:t>
              </m:r>
              <m:sSubSup>
                <m:sSubSupPr>
                  <m:ctrlPr>
                    <w:rPr>
                      <w:rFonts w:ascii="Cambria Math" w:eastAsia="Times New Roman" w:hAnsi="Cambria Math" w:cs="Times New Roman"/>
                      <w:i/>
                      <w:color w:val="000000"/>
                      <w:sz w:val="24"/>
                      <w:szCs w:val="24"/>
                      <w14:ligatures w14:val="none"/>
                    </w:rPr>
                  </m:ctrlPr>
                </m:sSubSupPr>
                <m:e>
                  <m:r>
                    <m:rPr>
                      <m:nor/>
                    </m:rPr>
                    <w:rPr>
                      <w:rFonts w:ascii="Times New Roman" w:eastAsia="Times New Roman" w:hAnsi="Times New Roman" w:cs="Times New Roman"/>
                      <w:i/>
                      <w:color w:val="000000"/>
                      <w:sz w:val="24"/>
                      <w:szCs w:val="24"/>
                      <w14:ligatures w14:val="none"/>
                    </w:rPr>
                    <m:t>PCC</m:t>
                  </m:r>
                </m:e>
                <m:sub>
                  <m:r>
                    <w:rPr>
                      <w:rFonts w:ascii="Cambria Math" w:eastAsia="Times New Roman" w:hAnsi="Cambria Math" w:cs="Times New Roman"/>
                      <w:color w:val="000000"/>
                      <w:sz w:val="24"/>
                      <w:szCs w:val="24"/>
                      <w14:ligatures w14:val="none"/>
                    </w:rPr>
                    <m:t>k,i</m:t>
                  </m:r>
                </m:sub>
                <m:sup>
                  <m:r>
                    <w:rPr>
                      <w:rFonts w:ascii="Cambria Math" w:eastAsia="Times New Roman" w:hAnsi="Cambria Math" w:cs="Times New Roman"/>
                      <w:color w:val="000000"/>
                      <w:sz w:val="24"/>
                      <w:szCs w:val="24"/>
                      <w14:ligatures w14:val="none"/>
                    </w:rPr>
                    <m:t>2</m:t>
                  </m:r>
                </m:sup>
              </m:sSubSup>
            </m:e>
            <m:e/>
            <m:e/>
          </m:mr>
        </m:m>
      </m:oMath>
      <w:r w:rsidR="00336414" w:rsidRPr="009B47A2">
        <w:rPr>
          <w:rFonts w:ascii="Times New Roman" w:eastAsia="Times New Roman" w:hAnsi="Times New Roman" w:cs="Times New Roman"/>
          <w:color w:val="000000"/>
          <w:sz w:val="24"/>
          <w:szCs w:val="24"/>
          <w14:ligatures w14:val="none"/>
        </w:rPr>
        <w:t xml:space="preserve">                           </w:t>
      </w:r>
      <w:proofErr w:type="gramStart"/>
      <w:r w:rsidR="00336414" w:rsidRPr="009B47A2">
        <w:rPr>
          <w:rFonts w:ascii="Times New Roman" w:eastAsia="Times New Roman" w:hAnsi="Times New Roman" w:cs="Times New Roman"/>
          <w:color w:val="000000"/>
          <w:sz w:val="24"/>
          <w:szCs w:val="24"/>
          <w14:ligatures w14:val="none"/>
        </w:rPr>
        <w:t xml:space="preserve">   (</w:t>
      </w:r>
      <w:proofErr w:type="gramEnd"/>
      <w:r w:rsidR="00336414" w:rsidRPr="009B47A2">
        <w:rPr>
          <w:rFonts w:ascii="Times New Roman" w:eastAsia="Times New Roman" w:hAnsi="Times New Roman" w:cs="Times New Roman"/>
          <w:color w:val="000000"/>
          <w:sz w:val="24"/>
          <w:szCs w:val="24"/>
          <w14:ligatures w14:val="none"/>
        </w:rPr>
        <w:t>8)</w:t>
      </w:r>
    </w:p>
    <w:p w14:paraId="5DF77866" w14:textId="18672007" w:rsidR="00336414" w:rsidRPr="009B47A2" w:rsidRDefault="00336414" w:rsidP="009B47A2">
      <w:pPr>
        <w:spacing w:line="360" w:lineRule="auto"/>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    In Eq. (7), </w:t>
      </w:r>
      <m:oMath>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e</m:t>
            </m:r>
          </m:e>
          <m:sup>
            <m:r>
              <w:rPr>
                <w:rFonts w:ascii="Cambria Math" w:eastAsia="Times New Roman" w:hAnsi="Cambria Math" w:cs="Times New Roman"/>
                <w:color w:val="000000"/>
                <w:sz w:val="24"/>
                <w:szCs w:val="24"/>
                <w14:ligatures w14:val="none"/>
              </w:rPr>
              <m:t>-i</m:t>
            </m:r>
          </m:sup>
        </m:sSup>
      </m:oMath>
      <w:r w:rsidR="007651FB">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introduced to simulate the decay of memory over time for short-video interactions. </w:t>
      </w:r>
      <w:r w:rsidRPr="009B47A2">
        <w:rPr>
          <w:rFonts w:ascii="Times New Roman" w:eastAsia="Times New Roman" w:hAnsi="Times New Roman" w:cs="Times New Roman"/>
          <w:i/>
          <w:iCs/>
          <w:color w:val="000000"/>
          <w:sz w:val="24"/>
          <w:szCs w:val="24"/>
          <w14:ligatures w14:val="none"/>
        </w:rPr>
        <w:t>ρ</w:t>
      </w:r>
      <w:r w:rsidRPr="009B47A2">
        <w:rPr>
          <w:rFonts w:ascii="Times New Roman" w:eastAsia="Times New Roman" w:hAnsi="Times New Roman" w:cs="Times New Roman"/>
          <w:color w:val="000000"/>
          <w:sz w:val="24"/>
          <w:szCs w:val="24"/>
          <w14:ligatures w14:val="none"/>
        </w:rPr>
        <w:t xml:space="preserve"> denotes the number of short videos the user engaged with (viewed or replied to) in the month prior to replying to the target short video. </w:t>
      </w:r>
      <m:oMath>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Dissim</m:t>
            </m:r>
            <w:proofErr w:type="spellEnd"/>
          </m:e>
          <m:sub>
            <m:r>
              <w:rPr>
                <w:rFonts w:ascii="Cambria Math" w:eastAsia="Times New Roman" w:hAnsi="Cambria Math" w:cs="Times New Roman"/>
                <w:color w:val="000000"/>
                <w:sz w:val="24"/>
                <w:szCs w:val="24"/>
                <w14:ligatures w14:val="none"/>
              </w:rPr>
              <m:t>k,i</m:t>
            </m:r>
          </m:sub>
        </m:sSub>
      </m:oMath>
      <w:r w:rsidRPr="009B47A2">
        <w:rPr>
          <w:rFonts w:ascii="Times New Roman" w:eastAsia="Times New Roman" w:hAnsi="Times New Roman" w:cs="Times New Roman"/>
          <w:color w:val="000000"/>
          <w:sz w:val="24"/>
          <w:szCs w:val="24"/>
          <w14:ligatures w14:val="none"/>
        </w:rPr>
        <w:t xml:space="preserve"> reflects the degree of dissimilarity between each historical short-video interaction and the target </w:t>
      </w:r>
      <w:r w:rsidRPr="009B47A2">
        <w:rPr>
          <w:rFonts w:ascii="Times New Roman" w:eastAsia="Times New Roman" w:hAnsi="Times New Roman" w:cs="Times New Roman"/>
          <w:color w:val="000000"/>
          <w:sz w:val="24"/>
          <w:szCs w:val="24"/>
          <w14:ligatures w14:val="none"/>
        </w:rPr>
        <w:lastRenderedPageBreak/>
        <w:t xml:space="preserve">video, as defined in Eq. (8). </w:t>
      </w:r>
      <m:oMath>
        <m:sSub>
          <m:sSubPr>
            <m:ctrlPr>
              <w:rPr>
                <w:rFonts w:ascii="Cambria Math" w:eastAsia="Times New Roman" w:hAnsi="Cambria Math" w:cs="Times New Roman"/>
                <w:i/>
                <w:color w:val="000000"/>
                <w:sz w:val="24"/>
                <w:szCs w:val="24"/>
                <w14:ligatures w14:val="none"/>
              </w:rPr>
            </m:ctrlPr>
          </m:sSubPr>
          <m:e>
            <m:r>
              <m:rPr>
                <m:nor/>
              </m:rPr>
              <w:rPr>
                <w:rFonts w:ascii="Times New Roman" w:eastAsia="Times New Roman" w:hAnsi="Times New Roman" w:cs="Times New Roman"/>
                <w:i/>
                <w:color w:val="000000"/>
                <w:sz w:val="24"/>
                <w:szCs w:val="24"/>
                <w14:ligatures w14:val="none"/>
              </w:rPr>
              <m:t>PCC</m:t>
            </m:r>
          </m:e>
          <m:sub>
            <m:r>
              <w:rPr>
                <w:rFonts w:ascii="Cambria Math" w:eastAsia="Times New Roman" w:hAnsi="Cambria Math" w:cs="Times New Roman"/>
                <w:color w:val="000000"/>
                <w:sz w:val="24"/>
                <w:szCs w:val="24"/>
                <w14:ligatures w14:val="none"/>
              </w:rPr>
              <m:t>k,i</m:t>
            </m:r>
          </m:sub>
        </m:sSub>
      </m:oMath>
      <w:r w:rsidR="007651FB">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represents the similarity between video </w:t>
      </w:r>
      <w:proofErr w:type="spellStart"/>
      <w:r w:rsidRPr="009B47A2">
        <w:rPr>
          <w:rFonts w:ascii="Times New Roman" w:eastAsia="Times New Roman" w:hAnsi="Times New Roman" w:cs="Times New Roman"/>
          <w:i/>
          <w:iCs/>
          <w:color w:val="000000"/>
          <w:sz w:val="24"/>
          <w:szCs w:val="24"/>
          <w14:ligatures w14:val="none"/>
        </w:rPr>
        <w:t>i</w:t>
      </w:r>
      <w:proofErr w:type="spellEnd"/>
      <w:r w:rsidRPr="009B47A2">
        <w:rPr>
          <w:rFonts w:ascii="Times New Roman" w:eastAsia="Times New Roman" w:hAnsi="Times New Roman" w:cs="Times New Roman"/>
          <w:color w:val="000000"/>
          <w:sz w:val="24"/>
          <w:szCs w:val="24"/>
          <w14:ligatures w14:val="none"/>
        </w:rPr>
        <w:t xml:space="preserve"> and target video </w:t>
      </w:r>
      <w:r w:rsidRPr="009B47A2">
        <w:rPr>
          <w:rFonts w:ascii="Times New Roman" w:eastAsia="Times New Roman" w:hAnsi="Times New Roman" w:cs="Times New Roman"/>
          <w:i/>
          <w:iCs/>
          <w:color w:val="000000"/>
          <w:sz w:val="24"/>
          <w:szCs w:val="24"/>
          <w14:ligatures w14:val="none"/>
        </w:rPr>
        <w:t>k</w:t>
      </w:r>
      <w:r w:rsidRPr="009B47A2">
        <w:rPr>
          <w:rFonts w:ascii="Times New Roman" w:eastAsia="Times New Roman" w:hAnsi="Times New Roman" w:cs="Times New Roman"/>
          <w:color w:val="000000"/>
          <w:sz w:val="24"/>
          <w:szCs w:val="24"/>
          <w14:ligatures w14:val="none"/>
        </w:rPr>
        <w:t xml:space="preserve">, computed using the Pearson Correlation Coefficient (PCC) based on their extracted textual or multimodal features. The decay weights </w:t>
      </w:r>
      <m:oMath>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e</m:t>
            </m:r>
          </m:e>
          <m:sup>
            <m:r>
              <w:rPr>
                <w:rFonts w:ascii="Cambria Math" w:eastAsia="Times New Roman" w:hAnsi="Cambria Math" w:cs="Times New Roman"/>
                <w:color w:val="000000"/>
                <w:sz w:val="24"/>
                <w:szCs w:val="24"/>
                <w14:ligatures w14:val="none"/>
              </w:rPr>
              <m:t>-i</m:t>
            </m:r>
          </m:sup>
        </m:sSup>
      </m:oMath>
      <w:r w:rsidRPr="009B47A2">
        <w:rPr>
          <w:rFonts w:ascii="Times New Roman" w:eastAsia="Times New Roman" w:hAnsi="Times New Roman" w:cs="Times New Roman"/>
          <w:color w:val="000000"/>
          <w:sz w:val="24"/>
          <w:szCs w:val="24"/>
          <w14:ligatures w14:val="none"/>
        </w:rPr>
        <w:t xml:space="preserve"> are applied to </w:t>
      </w:r>
      <m:oMath>
        <m:sSub>
          <m:sSubPr>
            <m:ctrlPr>
              <w:rPr>
                <w:rFonts w:ascii="Cambria Math" w:eastAsia="Times New Roman" w:hAnsi="Cambria Math" w:cs="Times New Roman"/>
                <w:i/>
                <w:color w:val="000000"/>
                <w:sz w:val="24"/>
                <w:szCs w:val="24"/>
                <w14:ligatures w14:val="none"/>
              </w:rPr>
            </m:ctrlPr>
          </m:sSubPr>
          <m:e>
            <w:proofErr w:type="spellStart"/>
            <m:r>
              <m:rPr>
                <m:nor/>
              </m:rPr>
              <w:rPr>
                <w:rFonts w:ascii="Times New Roman" w:eastAsia="Times New Roman" w:hAnsi="Times New Roman" w:cs="Times New Roman"/>
                <w:i/>
                <w:color w:val="000000"/>
                <w:sz w:val="24"/>
                <w:szCs w:val="24"/>
                <w14:ligatures w14:val="none"/>
              </w:rPr>
              <m:t>Dissim</m:t>
            </m:r>
            <w:proofErr w:type="spellEnd"/>
          </m:e>
          <m:sub>
            <m:r>
              <w:rPr>
                <w:rFonts w:ascii="Cambria Math" w:eastAsia="Times New Roman" w:hAnsi="Cambria Math" w:cs="Times New Roman"/>
                <w:color w:val="000000"/>
                <w:sz w:val="24"/>
                <w:szCs w:val="24"/>
                <w14:ligatures w14:val="none"/>
              </w:rPr>
              <m:t>k,i</m:t>
            </m:r>
          </m:sub>
        </m:sSub>
      </m:oMath>
      <w:r w:rsidRPr="009B47A2">
        <w:rPr>
          <w:rFonts w:ascii="Times New Roman" w:eastAsia="Times New Roman" w:hAnsi="Times New Roman" w:cs="Times New Roman"/>
          <w:color w:val="000000"/>
          <w:sz w:val="24"/>
          <w:szCs w:val="24"/>
          <w14:ligatures w14:val="none"/>
        </w:rPr>
        <w:t xml:space="preserve"> in temporal order, ensuring that more recent interactions carry greater influence. Through this mechanism, </w:t>
      </w:r>
      <m:oMath>
        <m:r>
          <w:rPr>
            <w:rFonts w:ascii="Cambria Math" w:eastAsia="Times New Roman" w:hAnsi="Cambria Math" w:cs="Times New Roman"/>
            <w:color w:val="000000"/>
            <w:sz w:val="24"/>
            <w:szCs w:val="24"/>
            <w14:ligatures w14:val="none"/>
          </w:rPr>
          <m:t>Curu</m:t>
        </m:r>
      </m:oMath>
      <w:r w:rsidRPr="009B47A2">
        <w:rPr>
          <w:rFonts w:ascii="Times New Roman" w:eastAsia="Times New Roman" w:hAnsi="Times New Roman" w:cs="Times New Roman"/>
          <w:color w:val="000000"/>
          <w:sz w:val="24"/>
          <w:szCs w:val="24"/>
          <w14:ligatures w14:val="none"/>
        </w:rPr>
        <w:t xml:space="preserve"> increases with both the dissimilarity and the temporal proximity of historical interactions, which aligns with Berlyne’s theoretical framework on the intensity of novel stimuli and captures how users develop curiosity within short-video echo chamber environments </w:t>
      </w:r>
      <w:r w:rsidRPr="009B47A2">
        <w:rPr>
          <w:rFonts w:ascii="Times New Roman" w:eastAsia="Times New Roman" w:hAnsi="Times New Roman" w:cs="Times New Roman"/>
          <w:noProof/>
          <w:color w:val="000000"/>
          <w:sz w:val="24"/>
          <w:szCs w:val="24"/>
          <w14:ligatures w14:val="none"/>
        </w:rPr>
        <w:t>[4]</w:t>
      </w:r>
      <w:r w:rsidRPr="009B47A2">
        <w:rPr>
          <w:rFonts w:ascii="Times New Roman" w:eastAsia="Times New Roman" w:hAnsi="Times New Roman" w:cs="Times New Roman"/>
          <w:color w:val="000000"/>
          <w:sz w:val="24"/>
          <w:szCs w:val="24"/>
          <w14:ligatures w14:val="none"/>
        </w:rPr>
        <w:t>.</w:t>
      </w:r>
    </w:p>
    <w:p w14:paraId="79D2C7DA"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Willingness to Self-Disclose (</w:t>
      </w:r>
      <w:proofErr w:type="spellStart"/>
      <w:r w:rsidRPr="009B47A2">
        <w:rPr>
          <w:rFonts w:ascii="Times New Roman" w:eastAsia="Times New Roman" w:hAnsi="Times New Roman" w:cs="Times New Roman"/>
          <w:b/>
          <w:bCs/>
          <w:color w:val="000000"/>
          <w:sz w:val="24"/>
          <w:szCs w:val="24"/>
          <w14:ligatures w14:val="none"/>
        </w:rPr>
        <w:t>WSD</w:t>
      </w:r>
      <w:proofErr w:type="spellEnd"/>
      <w:r w:rsidRPr="009B47A2">
        <w:rPr>
          <w:rFonts w:ascii="Times New Roman" w:eastAsia="Times New Roman" w:hAnsi="Times New Roman" w:cs="Times New Roman"/>
          <w:b/>
          <w:bCs/>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Self-disclosure refers to the voluntary act of revealing one’s thoughts or authentic behaviors to a target person during social interaction </w:t>
      </w:r>
      <w:r>
        <w:rPr>
          <w:rFonts w:ascii="Times New Roman" w:eastAsia="Times New Roman" w:hAnsi="Times New Roman" w:cs="Times New Roman"/>
          <w:noProof/>
          <w:color w:val="000000"/>
          <w:sz w:val="24"/>
          <w:szCs w:val="24"/>
          <w14:ligatures w14:val="none"/>
        </w:rPr>
        <w:t>[6]</w:t>
      </w:r>
      <w:r w:rsidRPr="009B47A2">
        <w:rPr>
          <w:rFonts w:ascii="Times New Roman" w:eastAsia="Times New Roman" w:hAnsi="Times New Roman" w:cs="Times New Roman"/>
          <w:color w:val="000000"/>
          <w:sz w:val="24"/>
          <w:szCs w:val="24"/>
          <w14:ligatures w14:val="none"/>
        </w:rPr>
        <w:t xml:space="preserve">. Within social networks, self-disclosure is fundamental to the development of interpersonal relationships and serves as a core basis for communication </w:t>
      </w:r>
      <w:r>
        <w:rPr>
          <w:rFonts w:ascii="Times New Roman" w:eastAsia="Times New Roman" w:hAnsi="Times New Roman" w:cs="Times New Roman"/>
          <w:noProof/>
          <w:color w:val="000000"/>
          <w:sz w:val="24"/>
          <w:szCs w:val="24"/>
          <w14:ligatures w14:val="none"/>
        </w:rPr>
        <w:t>[7]</w:t>
      </w:r>
      <w:r w:rsidRPr="009B47A2">
        <w:rPr>
          <w:rFonts w:ascii="Times New Roman" w:eastAsia="Times New Roman" w:hAnsi="Times New Roman" w:cs="Times New Roman"/>
          <w:color w:val="000000"/>
          <w:sz w:val="24"/>
          <w:szCs w:val="24"/>
          <w14:ligatures w14:val="none"/>
        </w:rPr>
        <w:t>. Following the approach proposed by Gao et al. [8], this study excluded all EC members other than ordinary users, and the assessment of willingness to self-disclose was limited to what is permitted under each platform’s privacy policies. Based on the privacy-setting structures of the platforms examined, we categorized users’ willingness to self-disclose into four levels, scored as 1, 2, 3, and 4.</w:t>
      </w:r>
    </w:p>
    <w:p w14:paraId="2649FE7E"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Level 1:</w:t>
      </w:r>
      <w:r w:rsidRPr="009B47A2">
        <w:rPr>
          <w:rFonts w:ascii="Times New Roman" w:eastAsia="Times New Roman" w:hAnsi="Times New Roman" w:cs="Times New Roman"/>
          <w:color w:val="000000"/>
          <w:sz w:val="24"/>
          <w:szCs w:val="24"/>
          <w14:ligatures w14:val="none"/>
        </w:rPr>
        <w:t xml:space="preserve"> Fully private accounts, in which strangers must request to follow or subscribe before accessing any content.</w:t>
      </w:r>
    </w:p>
    <w:p w14:paraId="7FB4EAD5"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Level 2:</w:t>
      </w:r>
      <w:r w:rsidRPr="009B47A2">
        <w:rPr>
          <w:rFonts w:ascii="Times New Roman" w:eastAsia="Times New Roman" w:hAnsi="Times New Roman" w:cs="Times New Roman"/>
          <w:color w:val="000000"/>
          <w:sz w:val="24"/>
          <w:szCs w:val="24"/>
          <w14:ligatures w14:val="none"/>
        </w:rPr>
        <w:t xml:space="preserve"> Relatively private accounts, where users allow visitors to view their personal videos but restrict access to the “following,” “followers,” and “likes” sections of their profile.</w:t>
      </w:r>
    </w:p>
    <w:p w14:paraId="5AA1DD05"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Level 3:</w:t>
      </w:r>
      <w:r w:rsidRPr="009B47A2">
        <w:rPr>
          <w:rFonts w:ascii="Times New Roman" w:eastAsia="Times New Roman" w:hAnsi="Times New Roman" w:cs="Times New Roman"/>
          <w:color w:val="000000"/>
          <w:sz w:val="24"/>
          <w:szCs w:val="24"/>
          <w14:ligatures w14:val="none"/>
        </w:rPr>
        <w:t xml:space="preserve"> Relatively public accounts, which include two subtypes: users who make all modules except “likes” visible, and users who make the “likes” module visible while keeping the “following” and “followers” modules hidden (because the visibility of “following” and “followers” is linked in Douyin’s privacy settings).</w:t>
      </w:r>
    </w:p>
    <w:p w14:paraId="0EA8FB89"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Level 4:</w:t>
      </w:r>
      <w:r w:rsidRPr="009B47A2">
        <w:rPr>
          <w:rFonts w:ascii="Times New Roman" w:eastAsia="Times New Roman" w:hAnsi="Times New Roman" w:cs="Times New Roman"/>
          <w:color w:val="000000"/>
          <w:sz w:val="24"/>
          <w:szCs w:val="24"/>
          <w14:ligatures w14:val="none"/>
        </w:rPr>
        <w:t xml:space="preserve"> Fully public accounts, where all profile modules are accessible.</w:t>
      </w:r>
    </w:p>
    <w:p w14:paraId="03C66DC5" w14:textId="77777777" w:rsidR="00336414" w:rsidRDefault="00336414" w:rsidP="009B47A2">
      <w:pPr>
        <w:spacing w:line="360" w:lineRule="auto"/>
        <w:ind w:firstLineChars="200" w:firstLine="480"/>
        <w:rPr>
          <w:rFonts w:ascii="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To optimize computational efficiency and reduce the overall time and resource costs required for large-scale processing, all feature extraction in this section was performed only after the target echo chamber members had been identified.</w:t>
      </w:r>
    </w:p>
    <w:p w14:paraId="6E6DDE7A" w14:textId="77777777" w:rsidR="00205100" w:rsidRPr="00205100" w:rsidRDefault="00205100" w:rsidP="00205100">
      <w:pPr>
        <w:ind w:firstLineChars="200" w:firstLine="480"/>
        <w:rPr>
          <w:rFonts w:ascii="Times New Roman" w:hAnsi="Times New Roman" w:cs="Times New Roman"/>
          <w:color w:val="000000"/>
          <w:sz w:val="24"/>
          <w:szCs w:val="24"/>
          <w14:ligatures w14:val="none"/>
        </w:rPr>
      </w:pPr>
    </w:p>
    <w:p w14:paraId="07FCEC34" w14:textId="5BFDA21E" w:rsidR="00336414" w:rsidRPr="009B47A2" w:rsidRDefault="00336414" w:rsidP="009B47A2">
      <w:pPr>
        <w:keepNext/>
        <w:keepLines/>
        <w:snapToGrid w:val="0"/>
        <w:spacing w:line="435" w:lineRule="exact"/>
        <w:outlineLvl w:val="2"/>
        <w:rPr>
          <w:rFonts w:ascii="Times New Roman" w:eastAsia="Times New Roman" w:hAnsi="Times New Roman" w:cs="Times New Roman"/>
          <w:b/>
          <w:bCs/>
          <w:sz w:val="24"/>
          <w:szCs w:val="24"/>
          <w14:ligatures w14:val="none"/>
        </w:rPr>
      </w:pPr>
      <w:r w:rsidRPr="00202526">
        <w:rPr>
          <w:rFonts w:ascii="Times New Roman" w:eastAsia="Times New Roman" w:hAnsi="Times New Roman" w:cs="Times New Roman"/>
          <w:b/>
          <w:bCs/>
          <w:sz w:val="24"/>
          <w:szCs w:val="24"/>
          <w14:ligatures w14:val="none"/>
        </w:rPr>
        <w:t>S</w:t>
      </w:r>
      <w:r>
        <w:rPr>
          <w:rFonts w:ascii="Times New Roman" w:hAnsi="Times New Roman" w:cs="Times New Roman" w:hint="eastAsia"/>
          <w:b/>
          <w:bCs/>
          <w:sz w:val="24"/>
          <w:szCs w:val="24"/>
          <w14:ligatures w14:val="none"/>
        </w:rPr>
        <w:t>2</w:t>
      </w:r>
      <w:r w:rsidRPr="009B47A2">
        <w:rPr>
          <w:rFonts w:ascii="Times New Roman" w:eastAsia="Times New Roman" w:hAnsi="Times New Roman" w:cs="Times New Roman"/>
          <w:b/>
          <w:bCs/>
          <w:sz w:val="24"/>
          <w:szCs w:val="24"/>
          <w14:ligatures w14:val="none"/>
        </w:rPr>
        <w:t xml:space="preserve"> Feature Selection</w:t>
      </w:r>
    </w:p>
    <w:p w14:paraId="10F7EF7A"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Choice of Classifier.</w:t>
      </w:r>
      <w:r w:rsidRPr="009B47A2">
        <w:rPr>
          <w:rFonts w:ascii="Times New Roman" w:eastAsia="等线" w:hAnsi="Times New Roman" w:cs="Times New Roman"/>
          <w:b/>
          <w:bCs/>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We used </w:t>
      </w:r>
      <w:proofErr w:type="spellStart"/>
      <w:r w:rsidRPr="009B47A2">
        <w:rPr>
          <w:rFonts w:ascii="Times New Roman" w:eastAsia="Times New Roman" w:hAnsi="Times New Roman" w:cs="Times New Roman"/>
          <w:color w:val="000000"/>
          <w:sz w:val="24"/>
          <w:szCs w:val="24"/>
          <w14:ligatures w14:val="none"/>
        </w:rPr>
        <w:t>LightGBM</w:t>
      </w:r>
      <w:proofErr w:type="spellEnd"/>
      <w:r w:rsidRPr="009B47A2">
        <w:rPr>
          <w:rFonts w:ascii="Times New Roman" w:eastAsia="Times New Roman" w:hAnsi="Times New Roman" w:cs="Times New Roman"/>
          <w:color w:val="000000"/>
          <w:sz w:val="24"/>
          <w:szCs w:val="24"/>
          <w14:ligatures w14:val="none"/>
        </w:rPr>
        <w:t xml:space="preserve"> as the base classifier to compute permutation-based importance scores. </w:t>
      </w:r>
      <w:proofErr w:type="spellStart"/>
      <w:r w:rsidRPr="009B47A2">
        <w:rPr>
          <w:rFonts w:ascii="Times New Roman" w:eastAsia="Times New Roman" w:hAnsi="Times New Roman" w:cs="Times New Roman"/>
          <w:color w:val="000000"/>
          <w:sz w:val="24"/>
          <w:szCs w:val="24"/>
          <w14:ligatures w14:val="none"/>
        </w:rPr>
        <w:t>LightGBM</w:t>
      </w:r>
      <w:proofErr w:type="spellEnd"/>
      <w:r w:rsidRPr="009B47A2">
        <w:rPr>
          <w:rFonts w:ascii="Times New Roman" w:eastAsia="Times New Roman" w:hAnsi="Times New Roman" w:cs="Times New Roman"/>
          <w:color w:val="000000"/>
          <w:sz w:val="24"/>
          <w:szCs w:val="24"/>
          <w14:ligatures w14:val="none"/>
        </w:rPr>
        <w:t xml:space="preserve"> is well suited to our user-level tabular data dominated by binary and discrete 0–1 </w:t>
      </w:r>
      <w:proofErr w:type="gramStart"/>
      <w:r w:rsidRPr="009B47A2">
        <w:rPr>
          <w:rFonts w:ascii="Times New Roman" w:eastAsia="Times New Roman" w:hAnsi="Times New Roman" w:cs="Times New Roman"/>
          <w:color w:val="000000"/>
          <w:sz w:val="24"/>
          <w:szCs w:val="24"/>
          <w14:ligatures w14:val="none"/>
        </w:rPr>
        <w:t>variables</w:t>
      </w:r>
      <w:proofErr w:type="gramEnd"/>
      <w:r w:rsidRPr="009B47A2">
        <w:rPr>
          <w:rFonts w:ascii="Times New Roman" w:eastAsia="Times New Roman" w:hAnsi="Times New Roman" w:cs="Times New Roman"/>
          <w:color w:val="000000"/>
          <w:sz w:val="24"/>
          <w:szCs w:val="24"/>
          <w14:ligatures w14:val="none"/>
        </w:rPr>
        <w:t xml:space="preserve"> in the 14-dimensional feature set, and its histogram-based splitting handles these distributions efficiently. It also yields more stable importance estimates under repeated bootstrap sampling than alternative tree-based models such as </w:t>
      </w:r>
      <w:proofErr w:type="spellStart"/>
      <w:r w:rsidRPr="009B47A2">
        <w:rPr>
          <w:rFonts w:ascii="Times New Roman" w:eastAsia="Times New Roman" w:hAnsi="Times New Roman" w:cs="Times New Roman"/>
          <w:color w:val="000000"/>
          <w:sz w:val="24"/>
          <w:szCs w:val="24"/>
          <w14:ligatures w14:val="none"/>
        </w:rPr>
        <w:t>XGBoost</w:t>
      </w:r>
      <w:proofErr w:type="spellEnd"/>
      <w:r w:rsidRPr="009B47A2">
        <w:rPr>
          <w:rFonts w:ascii="Times New Roman" w:eastAsia="Times New Roman" w:hAnsi="Times New Roman" w:cs="Times New Roman"/>
          <w:color w:val="000000"/>
          <w:sz w:val="24"/>
          <w:szCs w:val="24"/>
          <w14:ligatures w14:val="none"/>
        </w:rPr>
        <w:t xml:space="preserve">, while training substantially faster, which is critical because feature selection requires fitting </w:t>
      </w:r>
      <m:oMath>
        <m:r>
          <w:rPr>
            <w:rFonts w:ascii="Cambria Math" w:eastAsia="Times New Roman" w:hAnsi="Cambria Math" w:cs="Times New Roman"/>
            <w:color w:val="000000"/>
            <w:sz w:val="24"/>
            <w:szCs w:val="24"/>
            <w14:ligatures w14:val="none"/>
          </w:rPr>
          <m:t>B</m:t>
        </m:r>
      </m:oMath>
      <w:r w:rsidRPr="009B47A2">
        <w:rPr>
          <w:rFonts w:ascii="Times New Roman" w:eastAsia="Times New Roman" w:hAnsi="Times New Roman" w:cs="Times New Roman"/>
          <w:color w:val="000000"/>
          <w:sz w:val="24"/>
          <w:szCs w:val="24"/>
          <w14:ligatures w14:val="none"/>
        </w:rPr>
        <w:t xml:space="preserve"> bootstrap models and recomputing prediction errors after permuting each feature.</w:t>
      </w:r>
    </w:p>
    <w:p w14:paraId="12AADDEF" w14:textId="4B28AB76"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Input Formalization. </w:t>
      </w:r>
      <w:r w:rsidRPr="009B47A2">
        <w:rPr>
          <w:rFonts w:ascii="Times New Roman" w:eastAsia="Times New Roman" w:hAnsi="Times New Roman" w:cs="Times New Roman"/>
          <w:color w:val="000000"/>
          <w:sz w:val="24"/>
          <w:szCs w:val="24"/>
          <w14:ligatures w14:val="none"/>
        </w:rPr>
        <w:t xml:space="preserve">We define the dataset as </w:t>
      </w:r>
      <m:oMath>
        <m:r>
          <w:rPr>
            <w:rFonts w:ascii="Cambria Math" w:eastAsia="Times New Roman" w:hAnsi="Cambria Math" w:cs="Times New Roman"/>
            <w:color w:val="000000"/>
            <w:sz w:val="24"/>
            <w:szCs w:val="24"/>
            <w14:ligatures w14:val="none"/>
          </w:rPr>
          <m:t>H={(</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r>
          <m:rPr>
            <m:nor/>
          </m:rPr>
          <w:rPr>
            <w:rFonts w:ascii="Times New Roman" w:eastAsia="Times New Roman" w:hAnsi="Times New Roman" w:cs="Times New Roman"/>
            <w:color w:val="000000"/>
            <w:sz w:val="24"/>
            <w:szCs w:val="24"/>
            <w14:ligatures w14:val="none"/>
          </w:rPr>
          <m:t> </m:t>
        </m:r>
        <m:r>
          <w:rPr>
            <w:rFonts w:ascii="Cambria Math" w:eastAsia="Times New Roman" w:hAnsi="Cambria Math" w:cs="Times New Roman"/>
            <w:color w:val="000000"/>
            <w:sz w:val="24"/>
            <w:szCs w:val="24"/>
            <w14:ligatures w14:val="none"/>
          </w:rPr>
          <m:t>i=1,…,M}∈</m:t>
        </m:r>
        <m:sSup>
          <m:sSupPr>
            <m:ctrlPr>
              <w:rPr>
                <w:rFonts w:ascii="Cambria Math" w:eastAsia="Times New Roman" w:hAnsi="Cambria Math" w:cs="Times New Roman"/>
                <w:color w:val="000000"/>
                <w:sz w:val="24"/>
                <w:szCs w:val="24"/>
                <w14:ligatures w14:val="none"/>
              </w:rPr>
            </m:ctrlPr>
          </m:sSupPr>
          <m:e>
            <m:r>
              <m:rPr>
                <m:scr m:val="double-struck"/>
                <m:sty m:val="p"/>
              </m:rPr>
              <w:rPr>
                <w:rFonts w:ascii="Cambria Math" w:eastAsia="Times New Roman" w:hAnsi="Cambria Math" w:cs="Times New Roman"/>
                <w:color w:val="000000"/>
                <w:sz w:val="24"/>
                <w:szCs w:val="24"/>
                <w14:ligatures w14:val="none"/>
              </w:rPr>
              <m:t>R</m:t>
            </m:r>
          </m:e>
          <m:sup>
            <m:r>
              <w:rPr>
                <w:rFonts w:ascii="Cambria Math" w:eastAsia="Times New Roman" w:hAnsi="Cambria Math" w:cs="Times New Roman"/>
                <w:color w:val="000000"/>
                <w:sz w:val="24"/>
                <w:szCs w:val="24"/>
                <w14:ligatures w14:val="none"/>
              </w:rPr>
              <m:t>M×N</m:t>
            </m:r>
          </m:sup>
        </m:sSup>
      </m:oMath>
      <w:r w:rsidRPr="009B47A2">
        <w:rPr>
          <w:rFonts w:ascii="Times New Roman" w:eastAsia="Times New Roman" w:hAnsi="Times New Roman" w:cs="Times New Roman"/>
          <w:i/>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where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oMath>
      <w:r w:rsidRPr="009B47A2">
        <w:rPr>
          <w:rFonts w:ascii="Times New Roman" w:eastAsia="Times New Roman" w:hAnsi="Times New Roman" w:cs="Times New Roman"/>
          <w:color w:val="000000"/>
          <w:sz w:val="24"/>
          <w:szCs w:val="24"/>
          <w14:ligatures w14:val="none"/>
        </w:rPr>
        <w:t xml:space="preserve">is the 14-dimensional feature vector for user </w:t>
      </w:r>
      <m:oMath>
        <m:r>
          <w:rPr>
            <w:rFonts w:ascii="Cambria Math" w:eastAsia="Times New Roman" w:hAnsi="Cambria Math" w:cs="Times New Roman"/>
            <w:color w:val="000000"/>
            <w:sz w:val="24"/>
            <w:szCs w:val="24"/>
            <w14:ligatures w14:val="none"/>
          </w:rPr>
          <m:t>i</m:t>
        </m:r>
      </m:oMath>
      <w:r w:rsidRPr="009B47A2">
        <w:rPr>
          <w:rFonts w:ascii="Times New Roman" w:eastAsia="Times New Roman" w:hAnsi="Times New Roman" w:cs="Times New Roman"/>
          <w:color w:val="000000"/>
          <w:sz w:val="24"/>
          <w:szCs w:val="24"/>
          <w14:ligatures w14:val="none"/>
        </w:rPr>
        <w:t xml:space="preserve">,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indicates whether the user belongs to an EC, </w:t>
      </w:r>
      <m:oMath>
        <m:r>
          <w:rPr>
            <w:rFonts w:ascii="Cambria Math" w:eastAsia="Times New Roman" w:hAnsi="Cambria Math" w:cs="Times New Roman"/>
            <w:color w:val="000000"/>
            <w:sz w:val="24"/>
            <w:szCs w:val="24"/>
            <w14:ligatures w14:val="none"/>
          </w:rPr>
          <m:t>M</m:t>
        </m:r>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the number of users, and </w:t>
      </w:r>
      <m:oMath>
        <m:r>
          <w:rPr>
            <w:rFonts w:ascii="Cambria Math" w:eastAsia="Times New Roman" w:hAnsi="Cambria Math" w:cs="Times New Roman"/>
            <w:color w:val="000000"/>
            <w:sz w:val="24"/>
            <w:szCs w:val="24"/>
            <w14:ligatures w14:val="none"/>
          </w:rPr>
          <m:t>N=14</m:t>
        </m:r>
      </m:oMath>
      <w:r w:rsidRPr="009B47A2">
        <w:rPr>
          <w:rFonts w:ascii="Times New Roman" w:eastAsia="Times New Roman" w:hAnsi="Times New Roman" w:cs="Times New Roman"/>
          <w:color w:val="000000"/>
          <w:sz w:val="24"/>
          <w:szCs w:val="24"/>
          <w14:ligatures w14:val="none"/>
        </w:rPr>
        <w:t xml:space="preserve"> is the total number of candidate features.</w:t>
      </w:r>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We generate </w:t>
      </w:r>
      <m:oMath>
        <m:r>
          <w:rPr>
            <w:rFonts w:ascii="Cambria Math" w:eastAsia="Times New Roman" w:hAnsi="Cambria Math" w:cs="Times New Roman"/>
            <w:color w:val="000000"/>
            <w:sz w:val="24"/>
            <w:szCs w:val="24"/>
            <w14:ligatures w14:val="none"/>
          </w:rPr>
          <m:t>B</m:t>
        </m:r>
      </m:oMath>
      <w:r w:rsidRPr="009B47A2">
        <w:rPr>
          <w:rFonts w:ascii="Times New Roman" w:eastAsia="Times New Roman" w:hAnsi="Times New Roman" w:cs="Times New Roman"/>
          <w:color w:val="000000"/>
          <w:sz w:val="24"/>
          <w:szCs w:val="24"/>
          <w14:ligatures w14:val="none"/>
        </w:rPr>
        <w:t xml:space="preserve"> bootstrap samples, </w:t>
      </w:r>
      <m:oMath>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1</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2</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Sub>
        <m:r>
          <w:rPr>
            <w:rFonts w:ascii="Cambria Math" w:eastAsia="Times New Roman" w:hAnsi="Cambria Math" w:cs="Times New Roman"/>
            <w:color w:val="000000"/>
            <w:sz w:val="24"/>
            <w:szCs w:val="24"/>
            <w14:ligatures w14:val="none"/>
          </w:rPr>
          <m:t>},</m:t>
        </m:r>
      </m:oMath>
      <w:r w:rsidRPr="009B47A2">
        <w:rPr>
          <w:rFonts w:ascii="Times New Roman" w:eastAsia="Times New Roman" w:hAnsi="Times New Roman" w:cs="Times New Roman"/>
          <w:i/>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each created through sampling with replacement. For every bootstrap sample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Sub>
      </m:oMath>
      <w:r w:rsidRPr="009B47A2">
        <w:rPr>
          <w:rFonts w:ascii="Times New Roman" w:eastAsia="Times New Roman" w:hAnsi="Times New Roman" w:cs="Times New Roman"/>
          <w:color w:val="000000"/>
          <w:sz w:val="24"/>
          <w:szCs w:val="24"/>
          <w14:ligatures w14:val="none"/>
        </w:rPr>
        <w:t xml:space="preserve">, the corresponding out-of-bag (OOB) dataset is defined as </w:t>
      </w:r>
      <m:oMath>
        <m:d>
          <m:dPr>
            <m:begChr m:val="{"/>
            <m:endChr m:val="}"/>
            <m:ctrlPr>
              <w:rPr>
                <w:rFonts w:ascii="Cambria Math" w:eastAsia="Times New Roman" w:hAnsi="Cambria Math" w:cs="Times New Roman"/>
                <w:i/>
                <w:color w:val="000000"/>
                <w:sz w:val="24"/>
                <w:szCs w:val="24"/>
                <w14:ligatures w14:val="none"/>
              </w:rPr>
            </m:ctrlPr>
          </m:dPr>
          <m:e>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1</m:t>
                </m:r>
              </m:sub>
              <m:sup>
                <m:r>
                  <w:rPr>
                    <w:rFonts w:ascii="Cambria Math" w:eastAsia="Times New Roman" w:hAnsi="Cambria Math" w:cs="Times New Roman"/>
                    <w:color w:val="000000"/>
                    <w:sz w:val="24"/>
                    <w:szCs w:val="24"/>
                    <w14:ligatures w14:val="none"/>
                  </w:rPr>
                  <m:t>oob</m:t>
                </m:r>
              </m:sup>
            </m:sSubSup>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2</m:t>
                </m:r>
              </m:sub>
              <m:sup>
                <m:r>
                  <w:rPr>
                    <w:rFonts w:ascii="Cambria Math" w:eastAsia="Times New Roman" w:hAnsi="Cambria Math" w:cs="Times New Roman"/>
                    <w:color w:val="000000"/>
                    <w:sz w:val="24"/>
                    <w:szCs w:val="24"/>
                    <w14:ligatures w14:val="none"/>
                  </w:rPr>
                  <m:t>oob</m:t>
                </m:r>
              </m:sup>
            </m:sSubSup>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up>
                <m:r>
                  <w:rPr>
                    <w:rFonts w:ascii="Cambria Math" w:eastAsia="Times New Roman" w:hAnsi="Cambria Math" w:cs="Times New Roman"/>
                    <w:color w:val="000000"/>
                    <w:sz w:val="24"/>
                    <w:szCs w:val="24"/>
                    <w14:ligatures w14:val="none"/>
                  </w:rPr>
                  <m:t>oob</m:t>
                </m:r>
              </m:sup>
            </m:sSubSup>
          </m:e>
        </m:d>
      </m:oMath>
      <w:r w:rsidRPr="009B47A2">
        <w:rPr>
          <w:rFonts w:ascii="Times New Roman" w:eastAsia="Times New Roman" w:hAnsi="Times New Roman" w:cs="Times New Roman"/>
          <w:color w:val="000000"/>
          <w:sz w:val="24"/>
          <w:szCs w:val="24"/>
          <w14:ligatures w14:val="none"/>
        </w:rPr>
        <w:t>, which includes all observations not selected in the bootstrap draw.</w:t>
      </w:r>
    </w:p>
    <w:p w14:paraId="4010DFA8" w14:textId="5796D9D6"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Baseline Out-of-Bag Error. </w:t>
      </w:r>
      <w:r w:rsidRPr="009B47A2">
        <w:rPr>
          <w:rFonts w:ascii="Times New Roman" w:eastAsia="Times New Roman" w:hAnsi="Times New Roman" w:cs="Times New Roman"/>
          <w:color w:val="000000"/>
          <w:sz w:val="24"/>
          <w:szCs w:val="24"/>
          <w14:ligatures w14:val="none"/>
        </w:rPr>
        <w:t xml:space="preserve">For each bootstrap iteration </w:t>
      </w:r>
      <m:oMath>
        <m:r>
          <w:rPr>
            <w:rFonts w:ascii="Cambria Math" w:eastAsia="Times New Roman" w:hAnsi="Cambria Math" w:cs="Times New Roman"/>
            <w:color w:val="000000"/>
            <w:sz w:val="24"/>
            <w:szCs w:val="24"/>
            <w14:ligatures w14:val="none"/>
          </w:rPr>
          <m:t>b</m:t>
        </m:r>
      </m:oMath>
      <w:r w:rsidRPr="009B47A2">
        <w:rPr>
          <w:rFonts w:ascii="Times New Roman" w:eastAsia="Times New Roman" w:hAnsi="Times New Roman" w:cs="Times New Roman"/>
          <w:color w:val="000000"/>
          <w:sz w:val="24"/>
          <w:szCs w:val="24"/>
          <w14:ligatures w14:val="none"/>
        </w:rPr>
        <w:t xml:space="preserve">, a classifier </w:t>
      </w:r>
      <m:oMath>
        <m:sSup>
          <m:sSupPr>
            <m:ctrlPr>
              <w:rPr>
                <w:rFonts w:ascii="Cambria Math" w:eastAsia="Times New Roman" w:hAnsi="Cambria Math" w:cs="Times New Roman"/>
                <w:color w:val="000000"/>
                <w:sz w:val="24"/>
                <w:szCs w:val="24"/>
                <w14:ligatures w14:val="none"/>
              </w:rPr>
            </m:ctrlPr>
          </m:sSupPr>
          <m:e>
            <m:acc>
              <m:accPr>
                <m:ctrlPr>
                  <w:rPr>
                    <w:rFonts w:ascii="Cambria Math" w:eastAsia="Times New Roman" w:hAnsi="Cambria Math" w:cs="Times New Roman"/>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*(b)</m:t>
            </m:r>
          </m:sup>
        </m:sSup>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trained on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Sub>
      </m:oMath>
      <w:r w:rsidRPr="009B47A2">
        <w:rPr>
          <w:rFonts w:ascii="Times New Roman" w:eastAsia="Times New Roman" w:hAnsi="Times New Roman" w:cs="Times New Roman"/>
          <w:color w:val="000000"/>
          <w:sz w:val="24"/>
          <w:szCs w:val="24"/>
          <w14:ligatures w14:val="none"/>
        </w:rPr>
        <w:t>. The baseline OOB prediction error is calculated as</w:t>
      </w:r>
    </w:p>
    <w:p w14:paraId="626114F5" w14:textId="77777777" w:rsidR="00336414" w:rsidRPr="009B47A2" w:rsidRDefault="00000000" w:rsidP="009B47A2">
      <w:pPr>
        <w:spacing w:line="360" w:lineRule="auto"/>
        <w:ind w:firstLineChars="177" w:firstLine="425"/>
        <w:jc w:val="right"/>
        <w:rPr>
          <w:rFonts w:ascii="Times New Roman" w:eastAsia="Times New Roman" w:hAnsi="Times New Roman" w:cs="Times New Roman"/>
          <w:b/>
          <w:bCs/>
          <w:color w:val="000000"/>
          <w:sz w:val="24"/>
          <w:szCs w:val="24"/>
          <w14:ligatures w14:val="none"/>
        </w:rPr>
      </w:pPr>
      <m:oMath>
        <m:m>
          <m:mPr>
            <m:plcHide m:val="1"/>
            <m:mcs>
              <m:mc>
                <m:mcPr>
                  <m:count m:val="4"/>
                  <m:mcJc m:val="center"/>
                </m:mcPr>
              </m:mc>
            </m:mcs>
            <m:ctrlPr>
              <w:rPr>
                <w:rFonts w:ascii="Cambria Math" w:eastAsia="Times New Roman" w:hAnsi="Cambria Math" w:cs="Times New Roman"/>
                <w:color w:val="000000"/>
                <w:sz w:val="24"/>
                <w:szCs w:val="24"/>
                <w14:ligatures w14:val="none"/>
              </w:rPr>
            </m:ctrlPr>
          </m:mPr>
          <m:mr>
            <m:e/>
            <m:e>
              <m:r>
                <w:rPr>
                  <w:rFonts w:ascii="Cambria Math" w:eastAsia="Times New Roman" w:hAnsi="Cambria Math" w:cs="Times New Roman"/>
                  <w:color w:val="000000"/>
                  <w:sz w:val="24"/>
                  <w:szCs w:val="24"/>
                  <w14:ligatures w14:val="none"/>
                </w:rPr>
                <m:t>e</m:t>
              </m:r>
              <m:d>
                <m:dPr>
                  <m:ctrlPr>
                    <w:rPr>
                      <w:rFonts w:ascii="Cambria Math" w:eastAsia="Times New Roman" w:hAnsi="Cambria Math" w:cs="Times New Roman"/>
                      <w:i/>
                      <w:color w:val="000000"/>
                      <w:sz w:val="24"/>
                      <w:szCs w:val="24"/>
                      <w14:ligatures w14:val="none"/>
                    </w:rPr>
                  </m:ctrlPr>
                </m:dPr>
                <m:e>
                  <m:sSup>
                    <m:sSupPr>
                      <m:ctrlPr>
                        <w:rPr>
                          <w:rFonts w:ascii="Cambria Math" w:eastAsia="Times New Roman" w:hAnsi="Cambria Math" w:cs="Times New Roman"/>
                          <w:color w:val="000000"/>
                          <w:sz w:val="24"/>
                          <w:szCs w:val="24"/>
                          <w14:ligatures w14:val="none"/>
                        </w:rPr>
                      </m:ctrlPr>
                    </m:sSupPr>
                    <m:e>
                      <m:acc>
                        <m:accPr>
                          <m:ctrlPr>
                            <w:rPr>
                              <w:rFonts w:ascii="Cambria Math" w:eastAsia="Times New Roman" w:hAnsi="Cambria Math" w:cs="Times New Roman"/>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m:t>
                      </m:r>
                      <m:d>
                        <m:dPr>
                          <m:ctrlPr>
                            <w:rPr>
                              <w:rFonts w:ascii="Cambria Math" w:eastAsia="Times New Roman" w:hAnsi="Cambria Math" w:cs="Times New Roman"/>
                              <w:i/>
                              <w:color w:val="000000"/>
                              <w:sz w:val="24"/>
                              <w:szCs w:val="24"/>
                              <w14:ligatures w14:val="none"/>
                            </w:rPr>
                          </m:ctrlPr>
                        </m:dPr>
                        <m:e>
                          <m:r>
                            <w:rPr>
                              <w:rFonts w:ascii="Cambria Math" w:eastAsia="Times New Roman" w:hAnsi="Cambria Math" w:cs="Times New Roman"/>
                              <w:color w:val="000000"/>
                              <w:sz w:val="24"/>
                              <w:szCs w:val="24"/>
                              <w14:ligatures w14:val="none"/>
                            </w:rPr>
                            <m:t>b</m:t>
                          </m:r>
                        </m:e>
                      </m:d>
                    </m:sup>
                  </m:sSup>
                </m:e>
              </m:d>
              <m:r>
                <w:rPr>
                  <w:rFonts w:ascii="Cambria Math" w:eastAsia="Times New Roman" w:hAnsi="Cambria Math" w:cs="Times New Roman"/>
                  <w:color w:val="000000"/>
                  <w:sz w:val="24"/>
                  <w:szCs w:val="24"/>
                  <w14:ligatures w14:val="none"/>
                </w:rPr>
                <m:t>=</m:t>
              </m:r>
              <m:nary>
                <m:naryPr>
                  <m:chr m:val="∑"/>
                  <m:limLoc m:val="undOvr"/>
                  <m:grow m:val="1"/>
                  <m:ctrlPr>
                    <w:rPr>
                      <w:rFonts w:ascii="Cambria Math" w:eastAsia="Times New Roman" w:hAnsi="Cambria Math" w:cs="Times New Roman"/>
                      <w:color w:val="000000"/>
                      <w:sz w:val="24"/>
                      <w:szCs w:val="24"/>
                      <w14:ligatures w14:val="none"/>
                    </w:rPr>
                  </m:ctrlPr>
                </m:naryPr>
                <m:sub>
                  <m:r>
                    <w:rPr>
                      <w:rFonts w:ascii="Cambria Math" w:eastAsia="Times New Roman" w:hAnsi="Cambria Math" w:cs="Times New Roman"/>
                      <w:color w:val="000000"/>
                      <w:sz w:val="24"/>
                      <w:szCs w:val="24"/>
                      <w14:ligatures w14:val="none"/>
                    </w:rPr>
                    <m:t>i=1</m:t>
                  </m:r>
                </m:sub>
                <m:sup>
                  <m:r>
                    <w:rPr>
                      <w:rFonts w:ascii="Cambria Math" w:eastAsia="Times New Roman" w:hAnsi="Cambria Math" w:cs="Times New Roman"/>
                      <w:color w:val="000000"/>
                      <w:sz w:val="24"/>
                      <w:szCs w:val="24"/>
                      <w14:ligatures w14:val="none"/>
                    </w:rPr>
                    <m:t>M</m:t>
                  </m:r>
                </m:sup>
                <m:e>
                  <m:sSup>
                    <m:sSupPr>
                      <m:ctrlPr>
                        <w:rPr>
                          <w:rFonts w:ascii="Cambria Math" w:eastAsia="Times New Roman" w:hAnsi="Cambria Math" w:cs="Times New Roman"/>
                          <w:color w:val="000000"/>
                          <w:sz w:val="24"/>
                          <w:szCs w:val="24"/>
                          <w14:ligatures w14:val="none"/>
                        </w:rPr>
                      </m:ctrlPr>
                    </m:sSupPr>
                    <m:e>
                      <m:d>
                        <m:dPr>
                          <m:begChr m:val="["/>
                          <m:endChr m:val="]"/>
                          <m:ctrlPr>
                            <w:rPr>
                              <w:rFonts w:ascii="Cambria Math" w:eastAsia="Times New Roman" w:hAnsi="Cambria Math" w:cs="Times New Roman"/>
                              <w:i/>
                              <w:color w:val="000000"/>
                              <w:sz w:val="24"/>
                              <w:szCs w:val="24"/>
                              <w14:ligatures w14:val="none"/>
                            </w:rPr>
                          </m:ctrlPr>
                        </m:dPr>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color w:val="000000"/>
                                  <w:sz w:val="24"/>
                                  <w:szCs w:val="24"/>
                                  <w14:ligatures w14:val="none"/>
                                </w:rPr>
                              </m:ctrlPr>
                            </m:sSupPr>
                            <m:e>
                              <m:acc>
                                <m:accPr>
                                  <m:ctrlPr>
                                    <w:rPr>
                                      <w:rFonts w:ascii="Cambria Math" w:eastAsia="Times New Roman" w:hAnsi="Cambria Math" w:cs="Times New Roman"/>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m:t>
                              </m:r>
                              <m:d>
                                <m:dPr>
                                  <m:ctrlPr>
                                    <w:rPr>
                                      <w:rFonts w:ascii="Cambria Math" w:eastAsia="Times New Roman" w:hAnsi="Cambria Math" w:cs="Times New Roman"/>
                                      <w:i/>
                                      <w:color w:val="000000"/>
                                      <w:sz w:val="24"/>
                                      <w:szCs w:val="24"/>
                                      <w14:ligatures w14:val="none"/>
                                    </w:rPr>
                                  </m:ctrlPr>
                                </m:dPr>
                                <m:e>
                                  <m:r>
                                    <w:rPr>
                                      <w:rFonts w:ascii="Cambria Math" w:eastAsia="Times New Roman" w:hAnsi="Cambria Math" w:cs="Times New Roman"/>
                                      <w:color w:val="000000"/>
                                      <w:sz w:val="24"/>
                                      <w:szCs w:val="24"/>
                                      <w14:ligatures w14:val="none"/>
                                    </w:rPr>
                                    <m:t>b</m:t>
                                  </m:r>
                                </m:e>
                              </m:d>
                            </m:sup>
                          </m:sSup>
                          <m:d>
                            <m:dPr>
                              <m:ctrlPr>
                                <w:rPr>
                                  <w:rFonts w:ascii="Cambria Math" w:eastAsia="Times New Roman" w:hAnsi="Cambria Math" w:cs="Times New Roman"/>
                                  <w:i/>
                                  <w:color w:val="000000"/>
                                  <w:sz w:val="24"/>
                                  <w:szCs w:val="24"/>
                                  <w14:ligatures w14:val="none"/>
                                </w:rPr>
                              </m:ctrlPr>
                            </m:dPr>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e>
                          </m:d>
                        </m:e>
                      </m:d>
                    </m:e>
                    <m:sup>
                      <m:r>
                        <w:rPr>
                          <w:rFonts w:ascii="Cambria Math" w:eastAsia="Times New Roman" w:hAnsi="Cambria Math" w:cs="Times New Roman"/>
                          <w:color w:val="000000"/>
                          <w:sz w:val="24"/>
                          <w:szCs w:val="24"/>
                          <w14:ligatures w14:val="none"/>
                        </w:rPr>
                        <m:t>2</m:t>
                      </m:r>
                    </m:sup>
                  </m:sSup>
                </m:e>
              </m:nary>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up>
                  <m:r>
                    <w:rPr>
                      <w:rFonts w:ascii="Cambria Math" w:eastAsia="Times New Roman" w:hAnsi="Cambria Math" w:cs="Times New Roman"/>
                      <w:color w:val="000000"/>
                      <w:sz w:val="24"/>
                      <w:szCs w:val="24"/>
                      <w14:ligatures w14:val="none"/>
                    </w:rPr>
                    <m:t>oob</m:t>
                  </m:r>
                </m:sup>
              </m:sSubSup>
            </m:e>
            <m:e/>
            <m:e/>
          </m:mr>
        </m:m>
      </m:oMath>
      <w:r w:rsidR="00336414" w:rsidRPr="009B47A2">
        <w:rPr>
          <w:rFonts w:ascii="Times New Roman" w:eastAsia="Times New Roman" w:hAnsi="Times New Roman" w:cs="Times New Roman"/>
          <w:color w:val="000000"/>
          <w:sz w:val="24"/>
          <w:szCs w:val="24"/>
          <w14:ligatures w14:val="none"/>
        </w:rPr>
        <w:t xml:space="preserve">    </w:t>
      </w:r>
      <m:oMath>
        <m:r>
          <m:rPr>
            <m:nor/>
          </m:rPr>
          <w:rPr>
            <w:rFonts w:ascii="Times New Roman" w:eastAsia="Times New Roman" w:hAnsi="Times New Roman" w:cs="Times New Roman"/>
            <w:color w:val="000000"/>
            <w:sz w:val="24"/>
            <w:szCs w:val="24"/>
            <w14:ligatures w14:val="none"/>
          </w:rPr>
          <m:t>(9)</m:t>
        </m:r>
      </m:oMath>
    </w:p>
    <w:p w14:paraId="416DEE8B" w14:textId="512FD27D" w:rsidR="00336414" w:rsidRPr="009B47A2" w:rsidRDefault="00336414" w:rsidP="009B47A2">
      <w:pPr>
        <w:spacing w:line="360" w:lineRule="auto"/>
        <w:ind w:firstLineChars="177" w:firstLine="426"/>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Permutation of Feature </w:t>
      </w:r>
      <m:oMath>
        <m:r>
          <m:rPr>
            <m:sty m:val="bi"/>
          </m:rPr>
          <w:rPr>
            <w:rFonts w:ascii="Cambria Math" w:eastAsia="Times New Roman" w:hAnsi="Cambria Math" w:cs="Times New Roman"/>
            <w:color w:val="000000"/>
            <w:sz w:val="24"/>
            <w:szCs w:val="24"/>
            <w14:ligatures w14:val="none"/>
          </w:rPr>
          <m:t>n</m:t>
        </m:r>
      </m:oMath>
      <w:r w:rsidRPr="009B47A2">
        <w:rPr>
          <w:rFonts w:ascii="Times New Roman" w:eastAsia="Times New Roman" w:hAnsi="Times New Roman" w:cs="Times New Roman"/>
          <w:b/>
          <w:bCs/>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To assess the contribution of feature </w:t>
      </w:r>
      <m:oMath>
        <m:r>
          <w:rPr>
            <w:rFonts w:ascii="Cambria Math" w:eastAsia="Times New Roman" w:hAnsi="Cambria Math" w:cs="Times New Roman"/>
            <w:color w:val="000000"/>
            <w:sz w:val="24"/>
            <w:szCs w:val="24"/>
            <w14:ligatures w14:val="none"/>
          </w:rPr>
          <m:t>n</m:t>
        </m:r>
      </m:oMath>
      <w:r w:rsidRPr="009B47A2">
        <w:rPr>
          <w:rFonts w:ascii="Times New Roman" w:eastAsia="Times New Roman" w:hAnsi="Times New Roman" w:cs="Times New Roman"/>
          <w:color w:val="000000"/>
          <w:sz w:val="24"/>
          <w:szCs w:val="24"/>
          <w14:ligatures w14:val="none"/>
        </w:rPr>
        <w:t xml:space="preserve">, the </w:t>
      </w:r>
      <m:oMath>
        <m:r>
          <w:rPr>
            <w:rFonts w:ascii="Cambria Math" w:eastAsia="Times New Roman" w:hAnsi="Cambria Math" w:cs="Times New Roman"/>
            <w:color w:val="000000"/>
            <w:sz w:val="24"/>
            <w:szCs w:val="24"/>
            <w14:ligatures w14:val="none"/>
          </w:rPr>
          <m:t>n</m:t>
        </m:r>
      </m:oMath>
      <w:r w:rsidRPr="009B47A2">
        <w:rPr>
          <w:rFonts w:ascii="Times New Roman" w:eastAsia="Times New Roman" w:hAnsi="Times New Roman" w:cs="Times New Roman"/>
          <w:color w:val="000000"/>
          <w:sz w:val="24"/>
          <w:szCs w:val="24"/>
          <w14:ligatures w14:val="none"/>
        </w:rPr>
        <w:t xml:space="preserve">-th column of the feature matrix is randomly permuted within each bootstrap sample, while all other features remain unchanged. The permuted feature vector for user </w:t>
      </w:r>
      <m:oMath>
        <m:r>
          <w:rPr>
            <w:rFonts w:ascii="Cambria Math" w:eastAsia="Times New Roman" w:hAnsi="Cambria Math" w:cs="Times New Roman"/>
            <w:color w:val="000000"/>
            <w:sz w:val="24"/>
            <w:szCs w:val="24"/>
            <w14:ligatures w14:val="none"/>
          </w:rPr>
          <m:t>i</m:t>
        </m:r>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denoted </w:t>
      </w:r>
      <m:oMath>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up>
            <m:r>
              <w:rPr>
                <w:rFonts w:ascii="Cambria Math" w:eastAsia="Times New Roman" w:hAnsi="Cambria Math" w:cs="Times New Roman"/>
                <w:color w:val="000000"/>
                <w:sz w:val="24"/>
                <w:szCs w:val="24"/>
                <w14:ligatures w14:val="none"/>
              </w:rPr>
              <m:t>n</m:t>
            </m:r>
          </m:sup>
        </m:sSubSup>
      </m:oMath>
      <w:r w:rsidRPr="009B47A2">
        <w:rPr>
          <w:rFonts w:ascii="Times New Roman" w:eastAsia="Times New Roman" w:hAnsi="Times New Roman" w:cs="Times New Roman"/>
          <w:color w:val="000000"/>
          <w:sz w:val="24"/>
          <w:szCs w:val="24"/>
          <w14:ligatures w14:val="none"/>
        </w:rPr>
        <w:t>. The OOB error after permutation is computed as</w:t>
      </w:r>
    </w:p>
    <w:p w14:paraId="316527C8"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sSup>
                <m:sSupPr>
                  <m:ctrlPr>
                    <w:rPr>
                      <w:rFonts w:ascii="Cambria Math" w:eastAsia="Times New Roman" w:hAnsi="Cambria Math" w:cs="Times New Roman"/>
                      <w:i/>
                      <w:color w:val="000000"/>
                      <w:sz w:val="24"/>
                      <w:szCs w:val="24"/>
                      <w14:ligatures w14:val="none"/>
                    </w:rPr>
                  </m:ctrlPr>
                </m:sSupPr>
                <m:e>
                  <m:r>
                    <w:rPr>
                      <w:rFonts w:ascii="Cambria Math" w:eastAsia="Times New Roman" w:hAnsi="Cambria Math" w:cs="Times New Roman"/>
                      <w:color w:val="000000"/>
                      <w:sz w:val="24"/>
                      <w:szCs w:val="24"/>
                      <w14:ligatures w14:val="none"/>
                    </w:rPr>
                    <m:t>e</m:t>
                  </m:r>
                </m:e>
                <m:sup>
                  <m:r>
                    <w:rPr>
                      <w:rFonts w:ascii="Cambria Math" w:eastAsia="Times New Roman" w:hAnsi="Cambria Math" w:cs="Times New Roman"/>
                      <w:color w:val="000000"/>
                      <w:sz w:val="24"/>
                      <w:szCs w:val="24"/>
                      <w14:ligatures w14:val="none"/>
                    </w:rPr>
                    <m:t>n</m:t>
                  </m:r>
                </m:sup>
              </m:sSup>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acc>
                    <m:accPr>
                      <m:ctrlPr>
                        <w:rPr>
                          <w:rFonts w:ascii="Cambria Math" w:eastAsia="Times New Roman" w:hAnsi="Cambria Math" w:cs="Times New Roman"/>
                          <w:i/>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*(b)</m:t>
                  </m:r>
                </m:sup>
              </m:sSup>
              <m:r>
                <w:rPr>
                  <w:rFonts w:ascii="Cambria Math" w:eastAsia="Times New Roman" w:hAnsi="Cambria Math" w:cs="Times New Roman"/>
                  <w:color w:val="000000"/>
                  <w:sz w:val="24"/>
                  <w:szCs w:val="24"/>
                  <w14:ligatures w14:val="none"/>
                </w:rPr>
                <m:t>)=</m:t>
              </m:r>
              <m:nary>
                <m:naryPr>
                  <m:chr m:val="∑"/>
                  <m:limLoc m:val="undOvr"/>
                  <m:grow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i=1</m:t>
                  </m:r>
                </m:sub>
                <m:sup>
                  <m:r>
                    <w:rPr>
                      <w:rFonts w:ascii="Cambria Math" w:eastAsia="Times New Roman" w:hAnsi="Cambria Math" w:cs="Times New Roman"/>
                      <w:color w:val="000000"/>
                      <w:sz w:val="24"/>
                      <w:szCs w:val="24"/>
                      <w14:ligatures w14:val="none"/>
                    </w:rPr>
                    <m:t>M</m:t>
                  </m:r>
                </m:sup>
                <m:e>
                  <m:sSup>
                    <m:sSupPr>
                      <m:ctrlPr>
                        <w:rPr>
                          <w:rFonts w:ascii="Cambria Math" w:eastAsia="Times New Roman" w:hAnsi="Cambria Math" w:cs="Times New Roman"/>
                          <w:i/>
                          <w:color w:val="000000"/>
                          <w:sz w:val="24"/>
                          <w:szCs w:val="24"/>
                          <w14:ligatures w14:val="none"/>
                        </w:rPr>
                      </m:ctrlPr>
                    </m:sSupPr>
                    <m:e>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acc>
                            <m:accPr>
                              <m:ctrlPr>
                                <w:rPr>
                                  <w:rFonts w:ascii="Cambria Math" w:eastAsia="Times New Roman" w:hAnsi="Cambria Math" w:cs="Times New Roman"/>
                                  <w:i/>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*(b)</m:t>
                          </m:r>
                        </m:sup>
                      </m:sSup>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up>
                          <m:r>
                            <w:rPr>
                              <w:rFonts w:ascii="Cambria Math" w:eastAsia="Times New Roman" w:hAnsi="Cambria Math" w:cs="Times New Roman"/>
                              <w:color w:val="000000"/>
                              <w:sz w:val="24"/>
                              <w:szCs w:val="24"/>
                              <w14:ligatures w14:val="none"/>
                            </w:rPr>
                            <m:t>n</m:t>
                          </m:r>
                        </m:sup>
                      </m:sSubSup>
                      <m:r>
                        <w:rPr>
                          <w:rFonts w:ascii="Cambria Math" w:eastAsia="Times New Roman" w:hAnsi="Cambria Math" w:cs="Times New Roman"/>
                          <w:color w:val="000000"/>
                          <w:sz w:val="24"/>
                          <w:szCs w:val="24"/>
                          <w14:ligatures w14:val="none"/>
                        </w:rPr>
                        <m:t>)]</m:t>
                      </m:r>
                    </m:e>
                    <m:sup>
                      <m:r>
                        <w:rPr>
                          <w:rFonts w:ascii="Cambria Math" w:eastAsia="Times New Roman" w:hAnsi="Cambria Math" w:cs="Times New Roman"/>
                          <w:color w:val="000000"/>
                          <w:sz w:val="24"/>
                          <w:szCs w:val="24"/>
                          <w14:ligatures w14:val="none"/>
                        </w:rPr>
                        <m:t>2</m:t>
                      </m:r>
                    </m:sup>
                  </m:sSup>
                </m:e>
              </m:nary>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i/>
                      <w:color w:val="000000"/>
                      <w:sz w:val="24"/>
                      <w:szCs w:val="24"/>
                      <w14:ligatures w14:val="none"/>
                    </w:rPr>
                  </m:ctrlPr>
                </m:sSubSup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b</m:t>
                  </m:r>
                </m:sub>
                <m:sup>
                  <m:r>
                    <w:rPr>
                      <w:rFonts w:ascii="Cambria Math" w:eastAsia="Times New Roman" w:hAnsi="Cambria Math" w:cs="Times New Roman"/>
                      <w:color w:val="000000"/>
                      <w:sz w:val="24"/>
                      <w:szCs w:val="24"/>
                      <w14:ligatures w14:val="none"/>
                    </w:rPr>
                    <m:t>oob</m:t>
                  </m:r>
                </m:sup>
              </m:sSubSup>
            </m:e>
            <m:e/>
            <m:e/>
          </m:mr>
        </m:m>
      </m:oMath>
      <w:r w:rsidR="00336414" w:rsidRPr="009B47A2">
        <w:rPr>
          <w:rFonts w:ascii="Times New Roman" w:eastAsia="Times New Roman" w:hAnsi="Times New Roman" w:cs="Times New Roman"/>
          <w:color w:val="000000"/>
          <w:sz w:val="24"/>
          <w:szCs w:val="24"/>
          <w14:ligatures w14:val="none"/>
        </w:rPr>
        <w:t xml:space="preserve">  </w:t>
      </w:r>
      <m:oMath>
        <m:r>
          <m:rPr>
            <m:nor/>
          </m:rPr>
          <w:rPr>
            <w:rFonts w:ascii="Times New Roman" w:eastAsia="Times New Roman" w:hAnsi="Times New Roman" w:cs="Times New Roman"/>
            <w:color w:val="000000"/>
            <w:sz w:val="24"/>
            <w:szCs w:val="24"/>
            <w14:ligatures w14:val="none"/>
          </w:rPr>
          <m:t>(10)</m:t>
        </m:r>
      </m:oMath>
    </w:p>
    <w:p w14:paraId="10B402F8" w14:textId="32AAE6E5"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Feature Importance Estimation. </w:t>
      </w:r>
      <w:r w:rsidRPr="009B47A2">
        <w:rPr>
          <w:rFonts w:ascii="Times New Roman" w:eastAsia="Times New Roman" w:hAnsi="Times New Roman" w:cs="Times New Roman"/>
          <w:color w:val="000000"/>
          <w:sz w:val="24"/>
          <w:szCs w:val="24"/>
          <w14:ligatures w14:val="none"/>
        </w:rPr>
        <w:t xml:space="preserve">The importance score for feature </w:t>
      </w:r>
      <m:oMath>
        <m:r>
          <w:rPr>
            <w:rFonts w:ascii="Cambria Math" w:eastAsia="Times New Roman" w:hAnsi="Cambria Math" w:cs="Times New Roman"/>
            <w:color w:val="000000"/>
            <w:sz w:val="24"/>
            <w:szCs w:val="24"/>
            <w14:ligatures w14:val="none"/>
          </w:rPr>
          <m:t>n</m:t>
        </m:r>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is defined as the average absolute increase in OOB prediction error caused by its permutation:</w:t>
      </w:r>
    </w:p>
    <w:p w14:paraId="64E2995E"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i/>
                <w:color w:val="000000"/>
                <w:sz w:val="24"/>
                <w:szCs w:val="24"/>
                <w14:ligatures w14:val="none"/>
              </w:rPr>
            </m:ctrlPr>
          </m:mPr>
          <m:mr>
            <m:e/>
            <m:e>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i/>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w:rPr>
                      <w:rFonts w:ascii="Cambria Math" w:eastAsia="Times New Roman" w:hAnsi="Cambria Math" w:cs="Times New Roman"/>
                      <w:color w:val="000000"/>
                      <w:sz w:val="24"/>
                      <w:szCs w:val="24"/>
                      <w14:ligatures w14:val="none"/>
                    </w:rPr>
                    <m:t>n</m:t>
                  </m:r>
                </m:sub>
              </m:sSub>
              <m:r>
                <w:rPr>
                  <w:rFonts w:ascii="Cambria Math" w:eastAsia="Times New Roman" w:hAnsi="Cambria Math" w:cs="Times New Roman"/>
                  <w:color w:val="000000"/>
                  <w:sz w:val="24"/>
                  <w:szCs w:val="24"/>
                  <w14:ligatures w14:val="none"/>
                </w:rPr>
                <m:t>=</m:t>
              </m:r>
              <m:f>
                <m:fPr>
                  <m:ctrlPr>
                    <w:rPr>
                      <w:rFonts w:ascii="Cambria Math" w:eastAsia="Times New Roman" w:hAnsi="Cambria Math" w:cs="Times New Roman"/>
                      <w:i/>
                      <w:color w:val="000000"/>
                      <w:sz w:val="24"/>
                      <w:szCs w:val="24"/>
                      <w14:ligatures w14:val="none"/>
                    </w:rPr>
                  </m:ctrlPr>
                </m:fPr>
                <m:num>
                  <m:r>
                    <w:rPr>
                      <w:rFonts w:ascii="Cambria Math" w:eastAsia="Times New Roman" w:hAnsi="Cambria Math" w:cs="Times New Roman"/>
                      <w:color w:val="000000"/>
                      <w:sz w:val="24"/>
                      <w:szCs w:val="24"/>
                      <w14:ligatures w14:val="none"/>
                    </w:rPr>
                    <m:t>1</m:t>
                  </m:r>
                </m:num>
                <m:den>
                  <m:r>
                    <w:rPr>
                      <w:rFonts w:ascii="Cambria Math" w:eastAsia="Times New Roman" w:hAnsi="Cambria Math" w:cs="Times New Roman"/>
                      <w:color w:val="000000"/>
                      <w:sz w:val="24"/>
                      <w:szCs w:val="24"/>
                      <w14:ligatures w14:val="none"/>
                    </w:rPr>
                    <m:t>B</m:t>
                  </m:r>
                </m:den>
              </m:f>
              <m:nary>
                <m:naryPr>
                  <m:chr m:val="∑"/>
                  <m:limLoc m:val="undOvr"/>
                  <m:grow m:val="1"/>
                  <m:ctrlPr>
                    <w:rPr>
                      <w:rFonts w:ascii="Cambria Math" w:eastAsia="Times New Roman" w:hAnsi="Cambria Math" w:cs="Times New Roman"/>
                      <w:i/>
                      <w:color w:val="000000"/>
                      <w:sz w:val="24"/>
                      <w:szCs w:val="24"/>
                      <w14:ligatures w14:val="none"/>
                    </w:rPr>
                  </m:ctrlPr>
                </m:naryPr>
                <m:sub>
                  <m:r>
                    <w:rPr>
                      <w:rFonts w:ascii="Cambria Math" w:eastAsia="Times New Roman" w:hAnsi="Cambria Math" w:cs="Times New Roman"/>
                      <w:color w:val="000000"/>
                      <w:sz w:val="24"/>
                      <w:szCs w:val="24"/>
                      <w14:ligatures w14:val="none"/>
                    </w:rPr>
                    <m:t>b=1</m:t>
                  </m:r>
                </m:sub>
                <m:sup>
                  <m:r>
                    <w:rPr>
                      <w:rFonts w:ascii="Cambria Math" w:eastAsia="Times New Roman" w:hAnsi="Cambria Math" w:cs="Times New Roman"/>
                      <w:color w:val="000000"/>
                      <w:sz w:val="24"/>
                      <w:szCs w:val="24"/>
                      <w14:ligatures w14:val="none"/>
                    </w:rPr>
                    <m:t>B</m:t>
                  </m:r>
                </m:sup>
                <m:e>
                  <m:r>
                    <w:rPr>
                      <w:rFonts w:ascii="Cambria Math" w:eastAsia="Times New Roman" w:hAnsi="Cambria Math" w:cs="Times New Roman"/>
                      <w:color w:val="000000"/>
                      <w:sz w:val="24"/>
                      <w:szCs w:val="24"/>
                      <w14:ligatures w14:val="none"/>
                    </w:rPr>
                    <m:t>∣e(</m:t>
                  </m:r>
                  <m:sSup>
                    <m:sSupPr>
                      <m:ctrlPr>
                        <w:rPr>
                          <w:rFonts w:ascii="Cambria Math" w:eastAsia="Times New Roman" w:hAnsi="Cambria Math" w:cs="Times New Roman"/>
                          <w:i/>
                          <w:color w:val="000000"/>
                          <w:sz w:val="24"/>
                          <w:szCs w:val="24"/>
                          <w14:ligatures w14:val="none"/>
                        </w:rPr>
                      </m:ctrlPr>
                    </m:sSupPr>
                    <m:e>
                      <m:acc>
                        <m:accPr>
                          <m:ctrlPr>
                            <w:rPr>
                              <w:rFonts w:ascii="Cambria Math" w:eastAsia="Times New Roman" w:hAnsi="Cambria Math" w:cs="Times New Roman"/>
                              <w:i/>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*(b)</m:t>
                      </m:r>
                    </m:sup>
                  </m:sSup>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r>
                        <w:rPr>
                          <w:rFonts w:ascii="Cambria Math" w:eastAsia="Times New Roman" w:hAnsi="Cambria Math" w:cs="Times New Roman"/>
                          <w:color w:val="000000"/>
                          <w:sz w:val="24"/>
                          <w:szCs w:val="24"/>
                          <w14:ligatures w14:val="none"/>
                        </w:rPr>
                        <m:t>e</m:t>
                      </m:r>
                    </m:e>
                    <m:sup>
                      <m:r>
                        <w:rPr>
                          <w:rFonts w:ascii="Cambria Math" w:eastAsia="Times New Roman" w:hAnsi="Cambria Math" w:cs="Times New Roman"/>
                          <w:color w:val="000000"/>
                          <w:sz w:val="24"/>
                          <w:szCs w:val="24"/>
                          <w14:ligatures w14:val="none"/>
                        </w:rPr>
                        <m:t>n</m:t>
                      </m:r>
                    </m:sup>
                  </m:sSup>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i/>
                          <w:color w:val="000000"/>
                          <w:sz w:val="24"/>
                          <w:szCs w:val="24"/>
                          <w14:ligatures w14:val="none"/>
                        </w:rPr>
                      </m:ctrlPr>
                    </m:sSupPr>
                    <m:e>
                      <m:acc>
                        <m:accPr>
                          <m:ctrlPr>
                            <w:rPr>
                              <w:rFonts w:ascii="Cambria Math" w:eastAsia="Times New Roman" w:hAnsi="Cambria Math" w:cs="Times New Roman"/>
                              <w:i/>
                              <w:color w:val="000000"/>
                              <w:sz w:val="24"/>
                              <w:szCs w:val="24"/>
                              <w14:ligatures w14:val="none"/>
                            </w:rPr>
                          </m:ctrlPr>
                        </m:accPr>
                        <m:e>
                          <m:r>
                            <w:rPr>
                              <w:rFonts w:ascii="Cambria Math" w:eastAsia="Times New Roman" w:hAnsi="Cambria Math" w:cs="Times New Roman"/>
                              <w:color w:val="000000"/>
                              <w:sz w:val="24"/>
                              <w:szCs w:val="24"/>
                              <w14:ligatures w14:val="none"/>
                            </w:rPr>
                            <m:t>T</m:t>
                          </m:r>
                        </m:e>
                      </m:acc>
                    </m:e>
                    <m:sup>
                      <m:r>
                        <w:rPr>
                          <w:rFonts w:ascii="Cambria Math" w:eastAsia="Times New Roman" w:hAnsi="Cambria Math" w:cs="Times New Roman"/>
                          <w:color w:val="000000"/>
                          <w:sz w:val="24"/>
                          <w:szCs w:val="24"/>
                          <w14:ligatures w14:val="none"/>
                        </w:rPr>
                        <m:t>*(b)</m:t>
                      </m:r>
                    </m:sup>
                  </m:sSup>
                  <m:r>
                    <w:rPr>
                      <w:rFonts w:ascii="Cambria Math" w:eastAsia="Times New Roman" w:hAnsi="Cambria Math" w:cs="Times New Roman"/>
                      <w:color w:val="000000"/>
                      <w:sz w:val="24"/>
                      <w:szCs w:val="24"/>
                      <w14:ligatures w14:val="none"/>
                    </w:rPr>
                    <m:t>)∣</m:t>
                  </m:r>
                </m:e>
              </m:nary>
            </m:e>
            <m:e/>
            <m:e/>
          </m:mr>
        </m:m>
      </m:oMath>
      <w:r w:rsidR="00336414" w:rsidRPr="009B47A2">
        <w:rPr>
          <w:rFonts w:ascii="Times New Roman" w:eastAsia="Times New Roman" w:hAnsi="Times New Roman" w:cs="Times New Roman"/>
          <w:color w:val="000000"/>
          <w:sz w:val="24"/>
          <w:szCs w:val="24"/>
          <w14:ligatures w14:val="none"/>
        </w:rPr>
        <w:t xml:space="preserve">                </w:t>
      </w:r>
      <m:oMath>
        <m:r>
          <m:rPr>
            <m:nor/>
          </m:rPr>
          <w:rPr>
            <w:rFonts w:ascii="Times New Roman" w:eastAsia="Times New Roman" w:hAnsi="Times New Roman" w:cs="Times New Roman"/>
            <w:color w:val="000000"/>
            <w:sz w:val="24"/>
            <w:szCs w:val="24"/>
            <w14:ligatures w14:val="none"/>
          </w:rPr>
          <m:t>(11)</m:t>
        </m:r>
      </m:oMath>
    </w:p>
    <w:p w14:paraId="64228A9B" w14:textId="61689EBB"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Higher values of </w:t>
      </w:r>
      <m:oMath>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w:rPr>
                <w:rFonts w:ascii="Cambria Math" w:eastAsia="Times New Roman" w:hAnsi="Cambria Math" w:cs="Times New Roman"/>
                <w:color w:val="000000"/>
                <w:sz w:val="24"/>
                <w:szCs w:val="24"/>
                <w14:ligatures w14:val="none"/>
              </w:rPr>
              <m:t>n</m:t>
            </m:r>
          </m:sub>
        </m:sSub>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indicate that permuting feature </w:t>
      </w:r>
      <m:oMath>
        <m:r>
          <w:rPr>
            <w:rFonts w:ascii="Cambria Math" w:eastAsia="Times New Roman" w:hAnsi="Cambria Math" w:cs="Times New Roman"/>
            <w:color w:val="000000"/>
            <w:sz w:val="24"/>
            <w:szCs w:val="24"/>
            <w14:ligatures w14:val="none"/>
          </w:rPr>
          <m:t>n</m:t>
        </m:r>
      </m:oMath>
      <w:r w:rsidRPr="009B47A2">
        <w:rPr>
          <w:rFonts w:ascii="Times New Roman" w:eastAsia="Times New Roman" w:hAnsi="Times New Roman" w:cs="Times New Roman"/>
          <w:color w:val="000000"/>
          <w:sz w:val="24"/>
          <w:szCs w:val="24"/>
          <w14:ligatures w14:val="none"/>
        </w:rPr>
        <w:t xml:space="preserve">has a greater negative </w:t>
      </w:r>
      <w:r w:rsidRPr="009B47A2">
        <w:rPr>
          <w:rFonts w:ascii="Times New Roman" w:eastAsia="Times New Roman" w:hAnsi="Times New Roman" w:cs="Times New Roman"/>
          <w:color w:val="000000"/>
          <w:sz w:val="24"/>
          <w:szCs w:val="24"/>
          <w14:ligatures w14:val="none"/>
        </w:rPr>
        <w:lastRenderedPageBreak/>
        <w:t>impact on model performance, suggesting that the feature is more relevant to EC prediction.</w:t>
      </w:r>
    </w:p>
    <w:p w14:paraId="1C2C45E3" w14:textId="059E46FA"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Normalization and Ranking. </w:t>
      </w:r>
      <w:r w:rsidRPr="009B47A2">
        <w:rPr>
          <w:rFonts w:ascii="Times New Roman" w:eastAsia="Times New Roman" w:hAnsi="Times New Roman" w:cs="Times New Roman"/>
          <w:color w:val="000000"/>
          <w:sz w:val="24"/>
          <w:szCs w:val="24"/>
          <w14:ligatures w14:val="none"/>
        </w:rPr>
        <w:t xml:space="preserve">All importance scores are normalized to </w:t>
      </w:r>
      <m:oMath>
        <m:r>
          <w:rPr>
            <w:rFonts w:ascii="Cambria Math" w:eastAsia="Times New Roman" w:hAnsi="Cambria Math" w:cs="Times New Roman"/>
            <w:color w:val="000000"/>
            <w:sz w:val="24"/>
            <w:szCs w:val="24"/>
            <w14:ligatures w14:val="none"/>
          </w:rPr>
          <m:t>[0,1]</m:t>
        </m:r>
      </m:oMath>
      <w:r w:rsidR="00C7709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using</w:t>
      </w:r>
    </w:p>
    <w:p w14:paraId="6981C651" w14:textId="77777777" w:rsidR="00336414" w:rsidRPr="009B47A2" w:rsidRDefault="00000000" w:rsidP="003670A0">
      <w:pPr>
        <w:spacing w:line="360" w:lineRule="auto"/>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color w:val="000000"/>
                <w:sz w:val="24"/>
                <w:szCs w:val="24"/>
                <w14:ligatures w14:val="none"/>
              </w:rPr>
            </m:ctrlPr>
          </m:mPr>
          <m:mr>
            <m:e/>
            <m:e>
              <m:r>
                <w:rPr>
                  <w:rFonts w:ascii="Cambria Math" w:eastAsia="Times New Roman" w:hAnsi="Cambria Math" w:cs="Times New Roman"/>
                  <w:color w:val="000000"/>
                  <w:sz w:val="24"/>
                  <w:szCs w:val="24"/>
                  <w14:ligatures w14:val="none"/>
                </w:rPr>
                <m:t>Scor</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e</m:t>
                  </m:r>
                </m:e>
                <m:sub>
                  <m:r>
                    <w:rPr>
                      <w:rFonts w:ascii="Cambria Math" w:eastAsia="Times New Roman" w:hAnsi="Cambria Math" w:cs="Times New Roman"/>
                      <w:color w:val="000000"/>
                      <w:sz w:val="24"/>
                      <w:szCs w:val="24"/>
                      <w14:ligatures w14:val="none"/>
                    </w:rPr>
                    <m:t>n</m:t>
                  </m:r>
                </m:sub>
                <m:sup>
                  <m:r>
                    <w:rPr>
                      <w:rFonts w:ascii="Cambria Math" w:eastAsia="Times New Roman" w:hAnsi="Cambria Math" w:cs="Times New Roman"/>
                      <w:color w:val="000000"/>
                      <w:sz w:val="24"/>
                      <w:szCs w:val="24"/>
                      <w14:ligatures w14:val="none"/>
                    </w:rPr>
                    <m:t>Norm</m:t>
                  </m:r>
                </m:sup>
              </m:sSubSup>
              <m:r>
                <w:rPr>
                  <w:rFonts w:ascii="Cambria Math" w:eastAsia="Times New Roman" w:hAnsi="Cambria Math" w:cs="Times New Roman"/>
                  <w:color w:val="000000"/>
                  <w:sz w:val="24"/>
                  <w:szCs w:val="24"/>
                  <w14:ligatures w14:val="none"/>
                </w:rPr>
                <m:t>=</m:t>
              </m:r>
              <m:f>
                <m:fPr>
                  <m:ctrlPr>
                    <w:rPr>
                      <w:rFonts w:ascii="Cambria Math" w:eastAsia="Times New Roman" w:hAnsi="Cambria Math" w:cs="Times New Roman"/>
                      <w:color w:val="000000"/>
                      <w:sz w:val="24"/>
                      <w:szCs w:val="24"/>
                      <w14:ligatures w14:val="none"/>
                    </w:rPr>
                  </m:ctrlPr>
                </m:fPr>
                <m:num>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w:rPr>
                          <w:rFonts w:ascii="Cambria Math" w:eastAsia="Times New Roman" w:hAnsi="Cambria Math" w:cs="Times New Roman"/>
                          <w:color w:val="000000"/>
                          <w:sz w:val="24"/>
                          <w:szCs w:val="24"/>
                          <w14:ligatures w14:val="none"/>
                        </w:rPr>
                        <m:t>n</m:t>
                      </m:r>
                    </m:sub>
                  </m:sSub>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m:rPr>
                          <m:sty m:val="p"/>
                        </m:rPr>
                        <w:rPr>
                          <w:rFonts w:ascii="Cambria Math" w:eastAsia="Times New Roman" w:hAnsi="Cambria Math" w:cs="Times New Roman"/>
                          <w:color w:val="000000"/>
                          <w:sz w:val="24"/>
                          <w:szCs w:val="24"/>
                          <w14:ligatures w14:val="none"/>
                        </w:rPr>
                        <m:t>min</m:t>
                      </m:r>
                    </m:sub>
                  </m:sSub>
                </m:num>
                <m:den>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m:rPr>
                          <m:sty m:val="p"/>
                        </m:rPr>
                        <w:rPr>
                          <w:rFonts w:ascii="Cambria Math" w:eastAsia="Times New Roman" w:hAnsi="Cambria Math" w:cs="Times New Roman"/>
                          <w:color w:val="000000"/>
                          <w:sz w:val="24"/>
                          <w:szCs w:val="24"/>
                          <w14:ligatures w14:val="none"/>
                        </w:rPr>
                        <m:t>max</m:t>
                      </m:r>
                    </m:sub>
                  </m:sSub>
                  <m:r>
                    <w:rPr>
                      <w:rFonts w:ascii="Cambria Math" w:eastAsia="Times New Roman" w:hAnsi="Cambria Math" w:cs="Times New Roman"/>
                      <w:color w:val="000000"/>
                      <w:sz w:val="24"/>
                      <w:szCs w:val="24"/>
                      <w14:ligatures w14:val="none"/>
                    </w:rPr>
                    <m:t>-Scor</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e</m:t>
                      </m:r>
                    </m:e>
                    <m:sub>
                      <m:r>
                        <m:rPr>
                          <m:sty m:val="p"/>
                        </m:rPr>
                        <w:rPr>
                          <w:rFonts w:ascii="Cambria Math" w:eastAsia="Times New Roman" w:hAnsi="Cambria Math" w:cs="Times New Roman"/>
                          <w:color w:val="000000"/>
                          <w:sz w:val="24"/>
                          <w:szCs w:val="24"/>
                          <w14:ligatures w14:val="none"/>
                        </w:rPr>
                        <m:t>min</m:t>
                      </m:r>
                    </m:sub>
                  </m:sSub>
                </m:den>
              </m:f>
            </m:e>
            <m:e/>
            <m:e/>
          </m:mr>
        </m:m>
      </m:oMath>
      <w:r w:rsidR="00336414" w:rsidRPr="009B47A2">
        <w:rPr>
          <w:rFonts w:ascii="Times New Roman" w:eastAsia="Times New Roman" w:hAnsi="Times New Roman" w:cs="Times New Roman"/>
          <w:color w:val="000000"/>
          <w:sz w:val="24"/>
          <w:szCs w:val="24"/>
          <w14:ligatures w14:val="none"/>
        </w:rPr>
        <w:t xml:space="preserve">                                 </w:t>
      </w:r>
      <m:oMath>
        <m:r>
          <m:rPr>
            <m:nor/>
          </m:rPr>
          <w:rPr>
            <w:rFonts w:ascii="Times New Roman" w:eastAsia="Times New Roman" w:hAnsi="Times New Roman" w:cs="Times New Roman"/>
            <w:color w:val="000000"/>
            <w:sz w:val="24"/>
            <w:szCs w:val="24"/>
            <w14:ligatures w14:val="none"/>
          </w:rPr>
          <m:t>(12)</m:t>
        </m:r>
      </m:oMath>
    </w:p>
    <w:p w14:paraId="32A1FBC0"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Features are ranked in descending order, and a selection threshold </w:t>
      </w:r>
      <m:oMath>
        <m:r>
          <w:rPr>
            <w:rFonts w:ascii="Cambria Math" w:eastAsia="Times New Roman" w:hAnsi="Cambria Math" w:cs="Times New Roman"/>
            <w:color w:val="000000"/>
            <w:sz w:val="24"/>
            <w:szCs w:val="24"/>
            <w14:ligatures w14:val="none"/>
          </w:rPr>
          <m:t>τ</m:t>
        </m:r>
      </m:oMath>
      <w:r w:rsidRPr="009B47A2">
        <w:rPr>
          <w:rFonts w:ascii="Times New Roman" w:eastAsia="Times New Roman" w:hAnsi="Times New Roman" w:cs="Times New Roman"/>
          <w:color w:val="000000"/>
          <w:sz w:val="24"/>
          <w:szCs w:val="24"/>
          <w14:ligatures w14:val="none"/>
        </w:rPr>
        <w:t>is determined using elbow-point analysis to identify features with substantive predictive value.</w:t>
      </w:r>
    </w:p>
    <w:p w14:paraId="0B43C4ED" w14:textId="77777777" w:rsidR="00336414" w:rsidRPr="009B47A2" w:rsidRDefault="00336414" w:rsidP="009B47A2">
      <w:pPr>
        <w:spacing w:line="360" w:lineRule="auto"/>
        <w:ind w:firstLineChars="200" w:firstLine="482"/>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b/>
          <w:bCs/>
          <w:color w:val="000000"/>
          <w:sz w:val="24"/>
          <w:szCs w:val="24"/>
          <w14:ligatures w14:val="none"/>
        </w:rPr>
        <w:t xml:space="preserve">Selected Feature Set. </w:t>
      </w:r>
      <w:r w:rsidRPr="009B47A2">
        <w:rPr>
          <w:rFonts w:ascii="Times New Roman" w:eastAsia="Times New Roman" w:hAnsi="Times New Roman" w:cs="Times New Roman"/>
          <w:color w:val="000000"/>
          <w:sz w:val="24"/>
          <w:szCs w:val="24"/>
          <w14:ligatures w14:val="none"/>
        </w:rPr>
        <w:t>The resulting optimized feature matrix is expressed as</w:t>
      </w:r>
    </w:p>
    <w:p w14:paraId="41E67936" w14:textId="77777777" w:rsidR="00336414" w:rsidRPr="009B47A2" w:rsidRDefault="00000000" w:rsidP="009B47A2">
      <w:pPr>
        <w:spacing w:line="360" w:lineRule="auto"/>
        <w:ind w:firstLineChars="200" w:firstLine="480"/>
        <w:jc w:val="right"/>
        <w:rPr>
          <w:rFonts w:ascii="Times New Roman" w:eastAsia="Times New Roman" w:hAnsi="Times New Roman" w:cs="Times New Roman"/>
          <w:color w:val="000000"/>
          <w:sz w:val="24"/>
          <w:szCs w:val="24"/>
          <w14:ligatures w14:val="none"/>
        </w:rPr>
      </w:pPr>
      <m:oMath>
        <m:m>
          <m:mPr>
            <m:plcHide m:val="1"/>
            <m:mcs>
              <m:mc>
                <m:mcPr>
                  <m:count m:val="4"/>
                  <m:mcJc m:val="center"/>
                </m:mcPr>
              </m:mc>
            </m:mcs>
            <m:ctrlPr>
              <w:rPr>
                <w:rFonts w:ascii="Cambria Math" w:eastAsia="Times New Roman" w:hAnsi="Cambria Math" w:cs="Times New Roman"/>
                <w:color w:val="000000"/>
                <w:sz w:val="24"/>
                <w:szCs w:val="24"/>
                <w14:ligatures w14:val="none"/>
              </w:rPr>
            </m:ctrlPr>
          </m:mPr>
          <m:mr>
            <m:e/>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H</m:t>
                  </m:r>
                </m:e>
                <m:sub>
                  <m:r>
                    <w:rPr>
                      <w:rFonts w:ascii="Cambria Math" w:eastAsia="Times New Roman" w:hAnsi="Cambria Math" w:cs="Times New Roman"/>
                      <w:color w:val="000000"/>
                      <w:sz w:val="24"/>
                      <w:szCs w:val="24"/>
                      <w14:ligatures w14:val="none"/>
                    </w:rPr>
                    <m:t>sel</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x</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y</m:t>
                  </m:r>
                </m:e>
                <m:sub>
                  <m:r>
                    <w:rPr>
                      <w:rFonts w:ascii="Cambria Math" w:eastAsia="Times New Roman" w:hAnsi="Cambria Math" w:cs="Times New Roman"/>
                      <w:color w:val="000000"/>
                      <w:sz w:val="24"/>
                      <w:szCs w:val="24"/>
                      <w14:ligatures w14:val="none"/>
                    </w:rPr>
                    <m:t>i</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m:t>
                  </m:r>
                </m:e>
                <m:sub>
                  <m:r>
                    <w:rPr>
                      <w:rFonts w:ascii="Cambria Math" w:eastAsia="Times New Roman" w:hAnsi="Cambria Math" w:cs="Times New Roman"/>
                      <w:color w:val="000000"/>
                      <w:sz w:val="24"/>
                      <w:szCs w:val="24"/>
                      <w14:ligatures w14:val="none"/>
                    </w:rPr>
                    <m:t>i=1</m:t>
                  </m:r>
                </m:sub>
                <m:sup>
                  <m:r>
                    <w:rPr>
                      <w:rFonts w:ascii="Cambria Math" w:eastAsia="Times New Roman" w:hAnsi="Cambria Math" w:cs="Times New Roman"/>
                      <w:color w:val="000000"/>
                      <w:sz w:val="24"/>
                      <w:szCs w:val="24"/>
                      <w14:ligatures w14:val="none"/>
                    </w:rPr>
                    <m:t>M</m:t>
                  </m:r>
                </m:sup>
              </m:sSubSup>
              <m:r>
                <w:rPr>
                  <w:rFonts w:ascii="Cambria Math" w:eastAsia="Times New Roman" w:hAnsi="Cambria Math" w:cs="Times New Roman"/>
                  <w:color w:val="000000"/>
                  <w:sz w:val="24"/>
                  <w:szCs w:val="24"/>
                  <w14:ligatures w14:val="none"/>
                </w:rPr>
                <m:t>∈</m:t>
              </m:r>
              <m:sSup>
                <m:sSupPr>
                  <m:ctrlPr>
                    <w:rPr>
                      <w:rFonts w:ascii="Cambria Math" w:eastAsia="Times New Roman" w:hAnsi="Cambria Math" w:cs="Times New Roman"/>
                      <w:color w:val="000000"/>
                      <w:sz w:val="24"/>
                      <w:szCs w:val="24"/>
                      <w14:ligatures w14:val="none"/>
                    </w:rPr>
                  </m:ctrlPr>
                </m:sSupPr>
                <m:e>
                  <m:r>
                    <m:rPr>
                      <m:scr m:val="double-struck"/>
                      <m:sty m:val="p"/>
                    </m:rPr>
                    <w:rPr>
                      <w:rFonts w:ascii="Cambria Math" w:eastAsia="Times New Roman" w:hAnsi="Cambria Math" w:cs="Times New Roman"/>
                      <w:color w:val="000000"/>
                      <w:sz w:val="24"/>
                      <w:szCs w:val="24"/>
                      <w14:ligatures w14:val="none"/>
                    </w:rPr>
                    <m:t>R</m:t>
                  </m:r>
                </m:e>
                <m:sup>
                  <m:r>
                    <w:rPr>
                      <w:rFonts w:ascii="Cambria Math" w:eastAsia="Times New Roman" w:hAnsi="Cambria Math" w:cs="Times New Roman"/>
                      <w:color w:val="000000"/>
                      <w:sz w:val="24"/>
                      <w:szCs w:val="24"/>
                      <w14:ligatures w14:val="none"/>
                    </w:rPr>
                    <m:t>M×</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sel</m:t>
                      </m:r>
                    </m:sub>
                  </m:sSub>
                </m:sup>
              </m:sSup>
            </m:e>
            <m:e/>
            <m:e/>
          </m:mr>
        </m:m>
      </m:oMath>
      <w:r w:rsidR="00336414" w:rsidRPr="009B47A2">
        <w:rPr>
          <w:rFonts w:ascii="Times New Roman" w:eastAsia="Times New Roman" w:hAnsi="Times New Roman" w:cs="Times New Roman"/>
          <w:color w:val="000000"/>
          <w:sz w:val="24"/>
          <w:szCs w:val="24"/>
          <w14:ligatures w14:val="none"/>
        </w:rPr>
        <w:t xml:space="preserve">            </w:t>
      </w:r>
      <m:oMath>
        <m:r>
          <w:rPr>
            <w:rFonts w:ascii="Cambria Math" w:eastAsia="Times New Roman" w:hAnsi="Cambria Math" w:cs="Times New Roman"/>
            <w:color w:val="000000"/>
            <w:sz w:val="24"/>
            <w:szCs w:val="24"/>
            <w14:ligatures w14:val="none"/>
          </w:rPr>
          <m:t xml:space="preserve">                        </m:t>
        </m:r>
        <m:r>
          <m:rPr>
            <m:nor/>
          </m:rPr>
          <w:rPr>
            <w:rFonts w:ascii="Times New Roman" w:eastAsia="Times New Roman" w:hAnsi="Times New Roman" w:cs="Times New Roman"/>
            <w:color w:val="000000"/>
            <w:sz w:val="24"/>
            <w:szCs w:val="24"/>
            <w14:ligatures w14:val="none"/>
          </w:rPr>
          <m:t>(</m:t>
        </m:r>
        <m:r>
          <m:rPr>
            <m:nor/>
          </m:rPr>
          <w:rPr>
            <w:rFonts w:ascii="Cambria Math" w:eastAsia="Times New Roman" w:hAnsi="Times New Roman" w:cs="Times New Roman"/>
            <w:color w:val="000000"/>
            <w:sz w:val="24"/>
            <w:szCs w:val="24"/>
            <w14:ligatures w14:val="none"/>
          </w:rPr>
          <m:t>13</m:t>
        </m:r>
        <m:r>
          <m:rPr>
            <m:nor/>
          </m:rPr>
          <w:rPr>
            <w:rFonts w:ascii="Times New Roman" w:eastAsia="Times New Roman" w:hAnsi="Times New Roman" w:cs="Times New Roman"/>
            <w:color w:val="000000"/>
            <w:sz w:val="24"/>
            <w:szCs w:val="24"/>
            <w14:ligatures w14:val="none"/>
          </w:rPr>
          <m:t>)</m:t>
        </m:r>
      </m:oMath>
    </w:p>
    <w:p w14:paraId="41C4E089" w14:textId="77777777" w:rsidR="00336414" w:rsidRPr="009B47A2" w:rsidRDefault="00336414" w:rsidP="009B47A2">
      <w:pPr>
        <w:spacing w:line="360" w:lineRule="auto"/>
        <w:rPr>
          <w:rFonts w:ascii="Times New Roman" w:eastAsia="等线"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where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N</m:t>
            </m:r>
          </m:e>
          <m:sub>
            <m:r>
              <w:rPr>
                <w:rFonts w:ascii="Cambria Math" w:eastAsia="Times New Roman" w:hAnsi="Cambria Math" w:cs="Times New Roman"/>
                <w:color w:val="000000"/>
                <w:sz w:val="24"/>
                <w:szCs w:val="24"/>
                <w14:ligatures w14:val="none"/>
              </w:rPr>
              <m:t>sel</m:t>
            </m:r>
          </m:sub>
        </m:sSub>
      </m:oMath>
      <w:r w:rsidRPr="009B47A2">
        <w:rPr>
          <w:rFonts w:ascii="Times New Roman" w:eastAsia="Times New Roman" w:hAnsi="Times New Roman" w:cs="Times New Roman"/>
          <w:color w:val="000000"/>
          <w:sz w:val="24"/>
          <w:szCs w:val="24"/>
          <w14:ligatures w14:val="none"/>
        </w:rPr>
        <w:t xml:space="preserve"> represents the number of features that meet the selection threshold. This reduced feature set is used as input to downstream spatiotemporal deep-learning models for predicting user susceptibility to ECs driven by misleading AI-generated video content.</w:t>
      </w:r>
    </w:p>
    <w:p w14:paraId="38E6D265" w14:textId="77777777" w:rsidR="00336414" w:rsidRPr="009B47A2" w:rsidRDefault="00336414" w:rsidP="00205100">
      <w:pPr>
        <w:rPr>
          <w:rFonts w:ascii="Times New Roman" w:eastAsia="等线" w:hAnsi="Times New Roman" w:cs="Times New Roman"/>
          <w:color w:val="000000"/>
          <w:sz w:val="24"/>
          <w:szCs w:val="24"/>
          <w14:ligatures w14:val="none"/>
        </w:rPr>
      </w:pPr>
    </w:p>
    <w:p w14:paraId="0A223261" w14:textId="77777777" w:rsidR="00336414" w:rsidRPr="009B47A2" w:rsidRDefault="00336414" w:rsidP="009B47A2">
      <w:pPr>
        <w:keepNext/>
        <w:keepLines/>
        <w:spacing w:line="360" w:lineRule="auto"/>
        <w:jc w:val="left"/>
        <w:outlineLvl w:val="1"/>
        <w:rPr>
          <w:rFonts w:ascii="Times New Roman" w:eastAsia="等线 Light" w:hAnsi="Times New Roman" w:cs="Times New Roman"/>
          <w:b/>
          <w:bCs/>
          <w:color w:val="000000"/>
          <w:kern w:val="0"/>
          <w:sz w:val="24"/>
          <w:szCs w:val="24"/>
          <w14:ligatures w14:val="none"/>
        </w:rPr>
      </w:pPr>
      <w:bookmarkStart w:id="3" w:name="dynamic-echo-chamber-identification"/>
      <w:bookmarkEnd w:id="2"/>
      <w:r>
        <w:rPr>
          <w:rFonts w:ascii="Times New Roman" w:eastAsia="等线 Light" w:hAnsi="Times New Roman" w:cs="Times New Roman" w:hint="eastAsia"/>
          <w:b/>
          <w:bCs/>
          <w:color w:val="000000"/>
          <w:kern w:val="0"/>
          <w:sz w:val="24"/>
          <w:szCs w:val="24"/>
          <w14:ligatures w14:val="none"/>
        </w:rPr>
        <w:t>S</w:t>
      </w:r>
      <w:r w:rsidRPr="009B47A2">
        <w:rPr>
          <w:rFonts w:ascii="Times New Roman" w:eastAsia="等线 Light" w:hAnsi="Times New Roman" w:cs="Times New Roman"/>
          <w:b/>
          <w:bCs/>
          <w:color w:val="000000"/>
          <w:kern w:val="0"/>
          <w:sz w:val="24"/>
          <w:szCs w:val="24"/>
          <w14:ligatures w14:val="none"/>
        </w:rPr>
        <w:t>3 EC and EC members</w:t>
      </w:r>
    </w:p>
    <w:p w14:paraId="5CF363DE"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We define an EC as a subset of users in a social network who share a largely homogeneous ideological stance and interact predominantly within their own group </w:t>
      </w:r>
      <w:r>
        <w:rPr>
          <w:rFonts w:ascii="Times New Roman" w:eastAsia="Times New Roman" w:hAnsi="Times New Roman" w:cs="Times New Roman"/>
          <w:noProof/>
          <w:color w:val="000000"/>
          <w:sz w:val="24"/>
          <w:szCs w:val="24"/>
          <w14:ligatures w14:val="none"/>
        </w:rPr>
        <w:t>[9]</w:t>
      </w:r>
      <w:r w:rsidRPr="009B47A2">
        <w:rPr>
          <w:rFonts w:ascii="Times New Roman" w:eastAsia="Times New Roman" w:hAnsi="Times New Roman" w:cs="Times New Roman"/>
          <w:color w:val="000000"/>
          <w:sz w:val="24"/>
          <w:szCs w:val="24"/>
          <w14:ligatures w14:val="none"/>
        </w:rPr>
        <w:t xml:space="preserve">. Hallmark properties include high internal cohesion, low external connectedness, content homogeneity, and attenuated outward influence. To identify such structures, we first </w:t>
      </w:r>
      <w:proofErr w:type="gramStart"/>
      <w:r w:rsidRPr="009B47A2">
        <w:rPr>
          <w:rFonts w:ascii="Times New Roman" w:eastAsia="Times New Roman" w:hAnsi="Times New Roman" w:cs="Times New Roman"/>
          <w:color w:val="000000"/>
          <w:sz w:val="24"/>
          <w:szCs w:val="24"/>
          <w14:ligatures w14:val="none"/>
        </w:rPr>
        <w:t>recover</w:t>
      </w:r>
      <w:proofErr w:type="gramEnd"/>
      <w:r w:rsidRPr="009B47A2">
        <w:rPr>
          <w:rFonts w:ascii="Times New Roman" w:eastAsia="Times New Roman" w:hAnsi="Times New Roman" w:cs="Times New Roman"/>
          <w:color w:val="000000"/>
          <w:sz w:val="24"/>
          <w:szCs w:val="24"/>
          <w14:ligatures w14:val="none"/>
        </w:rPr>
        <w:t xml:space="preserve"> the network’s meso-scale organization using the Leiden community detection algorithm, selected over alternatives such as Louvain for its guarantees of well-connected communities, improved partition quality, and superior scalability on large graphs.</w:t>
      </w:r>
    </w:p>
    <w:p w14:paraId="004B1112"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The Leiden algorithm refines network partitions to maximize a quality function, typically modularity, through a three-phase iterative process </w:t>
      </w:r>
      <w:r>
        <w:rPr>
          <w:rFonts w:ascii="Times New Roman" w:eastAsia="Times New Roman" w:hAnsi="Times New Roman" w:cs="Times New Roman"/>
          <w:noProof/>
          <w:color w:val="000000"/>
          <w:sz w:val="24"/>
          <w:szCs w:val="24"/>
          <w14:ligatures w14:val="none"/>
        </w:rPr>
        <w:t>[10]</w:t>
      </w:r>
      <w:r w:rsidRPr="009B47A2">
        <w:rPr>
          <w:rFonts w:ascii="Times New Roman" w:eastAsia="Times New Roman" w:hAnsi="Times New Roman" w:cs="Times New Roman"/>
          <w:color w:val="000000"/>
          <w:sz w:val="24"/>
          <w:szCs w:val="24"/>
          <w14:ligatures w14:val="none"/>
        </w:rPr>
        <w:t xml:space="preserve">. First, in the local moving phase, nodes are reassigned to neighboring communities to increase modularity. Second, a refinement phase adjusts the resulting partition to ensure that all communities are internally connected, addressing a key limitation of the Louvain algorithm, which may produce disconnected groups. Third, in the aggregation phase, nodes within each refined community are collapsed into super-nodes, and the process is repeated on the </w:t>
      </w:r>
      <w:r w:rsidRPr="009B47A2">
        <w:rPr>
          <w:rFonts w:ascii="Times New Roman" w:eastAsia="Times New Roman" w:hAnsi="Times New Roman" w:cs="Times New Roman"/>
          <w:color w:val="000000"/>
          <w:sz w:val="24"/>
          <w:szCs w:val="24"/>
          <w14:ligatures w14:val="none"/>
        </w:rPr>
        <w:lastRenderedPageBreak/>
        <w:t>aggregated network. This cycle continues until no further improvement in modularity is observed. Owing to its ability to produce well-connected, high-quality partitions with computational efficiency, the Leiden algorithm is particularly suited for identifying candidate ECs, which are expected to be densely connected, internally coherent structures.</w:t>
      </w:r>
    </w:p>
    <w:p w14:paraId="5ADA95B6" w14:textId="4590125C"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To identify which communities are ECs, we adopt the Echo Chamber Score (ECS) framework </w:t>
      </w:r>
      <w:r>
        <w:rPr>
          <w:rFonts w:ascii="Times New Roman" w:eastAsia="Times New Roman" w:hAnsi="Times New Roman" w:cs="Times New Roman"/>
          <w:noProof/>
          <w:color w:val="000000"/>
          <w:sz w:val="24"/>
          <w:szCs w:val="24"/>
          <w14:ligatures w14:val="none"/>
        </w:rPr>
        <w:t>[11]</w:t>
      </w:r>
      <w:r w:rsidRPr="009B47A2">
        <w:rPr>
          <w:rFonts w:ascii="Times New Roman" w:eastAsia="Times New Roman" w:hAnsi="Times New Roman" w:cs="Times New Roman"/>
          <w:color w:val="000000"/>
          <w:sz w:val="24"/>
          <w:szCs w:val="24"/>
          <w14:ligatures w14:val="none"/>
        </w:rPr>
        <w:t xml:space="preserve">, which quantifies the strength of the echo chamber effect in </w:t>
      </w:r>
      <w:proofErr w:type="gramStart"/>
      <w:r w:rsidRPr="009B47A2">
        <w:rPr>
          <w:rFonts w:ascii="Times New Roman" w:eastAsia="Times New Roman" w:hAnsi="Times New Roman" w:cs="Times New Roman"/>
          <w:color w:val="000000"/>
          <w:sz w:val="24"/>
          <w:szCs w:val="24"/>
          <w14:ligatures w14:val="none"/>
        </w:rPr>
        <w:t>an embedding</w:t>
      </w:r>
      <w:proofErr w:type="gramEnd"/>
      <w:r w:rsidRPr="009B47A2">
        <w:rPr>
          <w:rFonts w:ascii="Times New Roman" w:eastAsia="Times New Roman" w:hAnsi="Times New Roman" w:cs="Times New Roman"/>
          <w:color w:val="000000"/>
          <w:sz w:val="24"/>
          <w:szCs w:val="24"/>
          <w14:ligatures w14:val="none"/>
        </w:rPr>
        <w:t xml:space="preserve"> space by jointly measuring intra community cohesion and inter community separation. Specifically, for a user </w:t>
      </w:r>
      <m:oMath>
        <m:r>
          <w:rPr>
            <w:rFonts w:ascii="Cambria Math" w:eastAsia="Times New Roman" w:hAnsi="Cambria Math" w:cs="Times New Roman"/>
            <w:color w:val="000000"/>
            <w:sz w:val="24"/>
            <w:szCs w:val="24"/>
            <w14:ligatures w14:val="none"/>
          </w:rPr>
          <m:t>u</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in community </w:t>
      </w:r>
      <m:oMath>
        <m:r>
          <w:rPr>
            <w:rFonts w:ascii="Cambria Math" w:eastAsia="Times New Roman" w:hAnsi="Cambria Math" w:cs="Times New Roman"/>
            <w:color w:val="000000"/>
            <w:sz w:val="24"/>
            <w:szCs w:val="24"/>
            <w14:ligatures w14:val="none"/>
          </w:rPr>
          <m:t>ω</m:t>
        </m:r>
      </m:oMath>
      <w:r w:rsidRPr="009B47A2">
        <w:rPr>
          <w:rFonts w:ascii="Times New Roman" w:eastAsia="Times New Roman" w:hAnsi="Times New Roman" w:cs="Times New Roman"/>
          <w:color w:val="000000"/>
          <w:sz w:val="24"/>
          <w:szCs w:val="24"/>
          <w14:ligatures w14:val="none"/>
        </w:rPr>
        <w:t xml:space="preserve">, cohesion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λ</m:t>
            </m:r>
          </m:e>
          <m:sub>
            <m:r>
              <w:rPr>
                <w:rFonts w:ascii="Cambria Math" w:eastAsia="Times New Roman" w:hAnsi="Cambria Math" w:cs="Times New Roman"/>
                <w:color w:val="000000"/>
                <w:sz w:val="24"/>
                <w:szCs w:val="24"/>
                <w14:ligatures w14:val="none"/>
              </w:rPr>
              <m:t>u</m:t>
            </m:r>
          </m:sub>
        </m:sSub>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defined as the mean embedding distance from </w:t>
      </w:r>
      <m:oMath>
        <m:r>
          <w:rPr>
            <w:rFonts w:ascii="Cambria Math" w:eastAsia="Times New Roman" w:hAnsi="Cambria Math" w:cs="Times New Roman"/>
            <w:color w:val="000000"/>
            <w:sz w:val="24"/>
            <w:szCs w:val="24"/>
            <w14:ligatures w14:val="none"/>
          </w:rPr>
          <m:t>u</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to other members of </w:t>
      </w:r>
      <m:oMath>
        <m:r>
          <w:rPr>
            <w:rFonts w:ascii="Cambria Math" w:eastAsia="Times New Roman" w:hAnsi="Cambria Math" w:cs="Times New Roman"/>
            <w:color w:val="000000"/>
            <w:sz w:val="24"/>
            <w:szCs w:val="24"/>
            <w14:ligatures w14:val="none"/>
          </w:rPr>
          <m:t>ω</m:t>
        </m:r>
      </m:oMath>
      <w:r w:rsidRPr="009B47A2">
        <w:rPr>
          <w:rFonts w:ascii="Times New Roman" w:eastAsia="Times New Roman" w:hAnsi="Times New Roman" w:cs="Times New Roman"/>
          <w:color w:val="000000"/>
          <w:sz w:val="24"/>
          <w:szCs w:val="24"/>
          <w14:ligatures w14:val="none"/>
        </w:rPr>
        <w:t xml:space="preserve">, capturing within group similarity, while separation </w:t>
      </w:r>
      <m:oMath>
        <m:sSub>
          <m:sSubPr>
            <m:ctrlPr>
              <w:rPr>
                <w:rFonts w:ascii="Cambria Math" w:eastAsia="Times New Roman" w:hAnsi="Cambria Math" w:cs="Times New Roman"/>
                <w:color w:val="000000"/>
                <w:sz w:val="24"/>
                <w:szCs w:val="24"/>
                <w14:ligatures w14:val="none"/>
              </w:rPr>
            </m:ctrlPr>
          </m:sSubPr>
          <m:e>
            <m:r>
              <m:rPr>
                <m:sty m:val="p"/>
              </m:rPr>
              <w:rPr>
                <w:rFonts w:ascii="Cambria Math" w:eastAsia="Times New Roman" w:hAnsi="Cambria Math" w:cs="Times New Roman"/>
                <w:color w:val="000000"/>
                <w:sz w:val="24"/>
                <w:szCs w:val="24"/>
                <w14:ligatures w14:val="none"/>
              </w:rPr>
              <m:t>Δ</m:t>
            </m:r>
          </m:e>
          <m:sub>
            <m:r>
              <w:rPr>
                <w:rFonts w:ascii="Cambria Math" w:eastAsia="Times New Roman" w:hAnsi="Cambria Math" w:cs="Times New Roman"/>
                <w:color w:val="000000"/>
                <w:sz w:val="24"/>
                <w:szCs w:val="24"/>
                <w14:ligatures w14:val="none"/>
              </w:rPr>
              <m:t>u</m:t>
            </m:r>
          </m:sub>
        </m:sSub>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defined as the minimum, over all other communities </w:t>
      </w:r>
      <m:oMath>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ω</m:t>
            </m:r>
          </m:e>
          <m:sup>
            <m:r>
              <m:rPr>
                <m:sty m:val="p"/>
              </m:rPr>
              <w:rPr>
                <w:rFonts w:ascii="Cambria Math" w:eastAsia="Times New Roman" w:hAnsi="Cambria Math" w:cs="Times New Roman"/>
                <w:color w:val="000000"/>
                <w:sz w:val="24"/>
                <w:szCs w:val="24"/>
                <w14:ligatures w14:val="none"/>
              </w:rPr>
              <m:t>'</m:t>
            </m:r>
          </m:sup>
        </m:sSup>
        <m:r>
          <w:rPr>
            <w:rFonts w:ascii="Cambria Math" w:eastAsia="Times New Roman" w:hAnsi="Cambria Math" w:cs="Times New Roman"/>
            <w:color w:val="000000"/>
            <w:sz w:val="24"/>
            <w:szCs w:val="24"/>
            <w14:ligatures w14:val="none"/>
          </w:rPr>
          <m:t>∈</m:t>
        </m:r>
        <m:r>
          <m:rPr>
            <m:sty m:val="p"/>
          </m:rPr>
          <w:rPr>
            <w:rFonts w:ascii="Cambria Math" w:eastAsia="Times New Roman" w:hAnsi="Cambria Math" w:cs="Times New Roman"/>
            <w:color w:val="000000"/>
            <w:sz w:val="24"/>
            <w:szCs w:val="24"/>
            <w14:ligatures w14:val="none"/>
          </w:rPr>
          <m:t>Ω</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with </w:t>
      </w:r>
      <m:oMath>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ω</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ω</m:t>
        </m:r>
      </m:oMath>
      <w:r w:rsidRPr="009B47A2">
        <w:rPr>
          <w:rFonts w:ascii="Times New Roman" w:eastAsia="Times New Roman" w:hAnsi="Times New Roman" w:cs="Times New Roman"/>
          <w:color w:val="000000"/>
          <w:sz w:val="24"/>
          <w:szCs w:val="24"/>
          <w14:ligatures w14:val="none"/>
        </w:rPr>
        <w:t xml:space="preserve">, of the mean embedding distance from </w:t>
      </w:r>
      <m:oMath>
        <m:r>
          <w:rPr>
            <w:rFonts w:ascii="Cambria Math" w:eastAsia="Times New Roman" w:hAnsi="Cambria Math" w:cs="Times New Roman"/>
            <w:color w:val="000000"/>
            <w:sz w:val="24"/>
            <w:szCs w:val="24"/>
            <w14:ligatures w14:val="none"/>
          </w:rPr>
          <m:t>u</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to members of </w:t>
      </w:r>
      <m:oMath>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ω</m:t>
            </m:r>
          </m:e>
          <m:sup>
            <m:r>
              <m:rPr>
                <m:sty m:val="p"/>
              </m:rPr>
              <w:rPr>
                <w:rFonts w:ascii="Cambria Math" w:eastAsia="Times New Roman" w:hAnsi="Cambria Math" w:cs="Times New Roman"/>
                <w:color w:val="000000"/>
                <w:sz w:val="24"/>
                <w:szCs w:val="24"/>
                <w14:ligatures w14:val="none"/>
              </w:rPr>
              <m:t>'</m:t>
            </m:r>
          </m:sup>
        </m:sSup>
      </m:oMath>
      <w:r w:rsidRPr="009B47A2">
        <w:rPr>
          <w:rFonts w:ascii="Times New Roman" w:eastAsia="Times New Roman" w:hAnsi="Times New Roman" w:cs="Times New Roman"/>
          <w:color w:val="000000"/>
          <w:sz w:val="24"/>
          <w:szCs w:val="24"/>
          <w14:ligatures w14:val="none"/>
        </w:rPr>
        <w:t xml:space="preserve">, capturing between group distinctness via the nearest external community. The community level score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w:rPr>
                <w:rFonts w:ascii="Cambria Math" w:eastAsia="Times New Roman" w:hAnsi="Cambria Math" w:cs="Times New Roman"/>
                <w:color w:val="000000"/>
                <w:sz w:val="24"/>
                <w:szCs w:val="24"/>
                <w14:ligatures w14:val="none"/>
              </w:rPr>
              <m:t>*</m:t>
            </m:r>
          </m:sup>
        </m:sSup>
        <m:r>
          <w:rPr>
            <w:rFonts w:ascii="Cambria Math" w:eastAsia="Times New Roman" w:hAnsi="Cambria Math" w:cs="Times New Roman"/>
            <w:color w:val="000000"/>
            <w:sz w:val="24"/>
            <w:szCs w:val="24"/>
            <w14:ligatures w14:val="none"/>
          </w:rPr>
          <m:t>(ω)</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then computed as a silhouette inspired function of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λ</m:t>
            </m:r>
          </m:e>
          <m:sub>
            <m:r>
              <w:rPr>
                <w:rFonts w:ascii="Cambria Math" w:eastAsia="Times New Roman" w:hAnsi="Cambria Math" w:cs="Times New Roman"/>
                <w:color w:val="000000"/>
                <w:sz w:val="24"/>
                <w:szCs w:val="24"/>
                <w14:ligatures w14:val="none"/>
              </w:rPr>
              <m:t>u</m:t>
            </m:r>
          </m:sub>
        </m:sSub>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and </w:t>
      </w:r>
      <m:oMath>
        <m:sSub>
          <m:sSubPr>
            <m:ctrlPr>
              <w:rPr>
                <w:rFonts w:ascii="Cambria Math" w:eastAsia="Times New Roman" w:hAnsi="Cambria Math" w:cs="Times New Roman"/>
                <w:color w:val="000000"/>
                <w:sz w:val="24"/>
                <w:szCs w:val="24"/>
                <w14:ligatures w14:val="none"/>
              </w:rPr>
            </m:ctrlPr>
          </m:sSubPr>
          <m:e>
            <m:r>
              <m:rPr>
                <m:sty m:val="p"/>
              </m:rPr>
              <w:rPr>
                <w:rFonts w:ascii="Cambria Math" w:eastAsia="Times New Roman" w:hAnsi="Cambria Math" w:cs="Times New Roman"/>
                <w:color w:val="000000"/>
                <w:sz w:val="24"/>
                <w:szCs w:val="24"/>
                <w14:ligatures w14:val="none"/>
              </w:rPr>
              <m:t>Δ</m:t>
            </m:r>
          </m:e>
          <m:sub>
            <m:r>
              <w:rPr>
                <w:rFonts w:ascii="Cambria Math" w:eastAsia="Times New Roman" w:hAnsi="Cambria Math" w:cs="Times New Roman"/>
                <w:color w:val="000000"/>
                <w:sz w:val="24"/>
                <w:szCs w:val="24"/>
                <w14:ligatures w14:val="none"/>
              </w:rPr>
              <m:t>u</m:t>
            </m:r>
          </m:sub>
        </m:sSub>
      </m:oMath>
      <w:r w:rsidRPr="009B47A2">
        <w:rPr>
          <w:rFonts w:ascii="Times New Roman" w:eastAsia="Times New Roman" w:hAnsi="Times New Roman" w:cs="Times New Roman"/>
          <w:color w:val="000000"/>
          <w:sz w:val="24"/>
          <w:szCs w:val="24"/>
          <w14:ligatures w14:val="none"/>
        </w:rPr>
        <w:t>, scaled to</w:t>
      </w:r>
      <w:r w:rsidRPr="009B47A2">
        <w:rPr>
          <w:rFonts w:ascii="Cambria Math" w:eastAsia="Times New Roman" w:hAnsi="Cambria Math" w:cs="Times New Roman"/>
          <w:i/>
          <w:color w:val="000000"/>
          <w:sz w:val="24"/>
          <w:szCs w:val="24"/>
          <w14:ligatures w14:val="none"/>
        </w:rPr>
        <w:t xml:space="preserve"> </w:t>
      </w:r>
      <m:oMath>
        <m:r>
          <w:rPr>
            <w:rFonts w:ascii="Cambria Math" w:eastAsia="Times New Roman" w:hAnsi="Cambria Math" w:cs="Times New Roman"/>
            <w:color w:val="000000"/>
            <w:sz w:val="24"/>
            <w:szCs w:val="24"/>
            <w14:ligatures w14:val="none"/>
          </w:rPr>
          <m:t>[0,1]</m:t>
        </m:r>
      </m:oMath>
      <w:r w:rsidRPr="009B47A2">
        <w:rPr>
          <w:rFonts w:ascii="Times New Roman" w:eastAsia="Times New Roman" w:hAnsi="Times New Roman" w:cs="Times New Roman"/>
          <w:color w:val="000000"/>
          <w:sz w:val="24"/>
          <w:szCs w:val="24"/>
          <w14:ligatures w14:val="none"/>
        </w:rPr>
        <w:t xml:space="preserve">, where larger values indicate stronger echo chamber effects within the community. The graph level score </w:t>
      </w:r>
      <m:oMath>
        <m:r>
          <w:rPr>
            <w:rFonts w:ascii="Cambria Math" w:eastAsia="Times New Roman" w:hAnsi="Cambria Math" w:cs="Times New Roman"/>
            <w:color w:val="000000"/>
            <w:sz w:val="24"/>
            <w:szCs w:val="24"/>
            <w14:ligatures w14:val="none"/>
          </w:rPr>
          <m:t>ECS(</m:t>
        </m:r>
        <m:r>
          <m:rPr>
            <m:sty m:val="p"/>
          </m:rPr>
          <w:rPr>
            <w:rFonts w:ascii="Cambria Math" w:eastAsia="Times New Roman" w:hAnsi="Cambria Math" w:cs="Times New Roman"/>
            <w:color w:val="000000"/>
            <w:sz w:val="24"/>
            <w:szCs w:val="24"/>
            <w14:ligatures w14:val="none"/>
          </w:rPr>
          <m:t>Ω</m:t>
        </m:r>
        <m:r>
          <w:rPr>
            <w:rFonts w:ascii="Cambria Math" w:eastAsia="Times New Roman" w:hAnsi="Cambria Math" w:cs="Times New Roman"/>
            <w:color w:val="000000"/>
            <w:sz w:val="24"/>
            <w:szCs w:val="24"/>
            <w14:ligatures w14:val="none"/>
          </w:rPr>
          <m:t>)</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is obtained by taking the unweighted mean of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w:rPr>
                <w:rFonts w:ascii="Cambria Math" w:eastAsia="Times New Roman" w:hAnsi="Cambria Math" w:cs="Times New Roman"/>
                <w:color w:val="000000"/>
                <w:sz w:val="24"/>
                <w:szCs w:val="24"/>
                <w14:ligatures w14:val="none"/>
              </w:rPr>
              <m:t>*</m:t>
            </m:r>
          </m:sup>
        </m:sSup>
        <m:d>
          <m:dPr>
            <m:ctrlPr>
              <w:rPr>
                <w:rFonts w:ascii="Cambria Math" w:eastAsia="Times New Roman" w:hAnsi="Cambria Math" w:cs="Times New Roman"/>
                <w:i/>
                <w:color w:val="000000"/>
                <w:sz w:val="24"/>
                <w:szCs w:val="24"/>
                <w14:ligatures w14:val="none"/>
              </w:rPr>
            </m:ctrlPr>
          </m:dPr>
          <m:e>
            <m:r>
              <w:rPr>
                <w:rFonts w:ascii="Cambria Math" w:eastAsia="Times New Roman" w:hAnsi="Cambria Math" w:cs="Times New Roman"/>
                <w:color w:val="000000"/>
                <w:sz w:val="24"/>
                <w:szCs w:val="24"/>
                <w14:ligatures w14:val="none"/>
              </w:rPr>
              <m:t>ω</m:t>
            </m:r>
          </m:e>
        </m:d>
        <m:r>
          <w:rPr>
            <w:rFonts w:ascii="Cambria Math" w:eastAsia="Times New Roman" w:hAnsi="Cambria Math" w:cs="Times New Roman"/>
            <w:color w:val="000000"/>
            <w:sz w:val="24"/>
            <w:szCs w:val="24"/>
            <w14:ligatures w14:val="none"/>
          </w:rPr>
          <m:t xml:space="preserve"> </m:t>
        </m:r>
      </m:oMath>
      <w:r w:rsidRPr="009B47A2">
        <w:rPr>
          <w:rFonts w:ascii="Times New Roman" w:eastAsia="Times New Roman" w:hAnsi="Times New Roman" w:cs="Times New Roman"/>
          <w:color w:val="000000"/>
          <w:sz w:val="24"/>
          <w:szCs w:val="24"/>
          <w14:ligatures w14:val="none"/>
        </w:rPr>
        <w:t xml:space="preserve">across all detected communities </w:t>
      </w:r>
      <m:oMath>
        <m:r>
          <w:rPr>
            <w:rFonts w:ascii="Cambria Math" w:eastAsia="Times New Roman" w:hAnsi="Cambria Math" w:cs="Times New Roman"/>
            <w:color w:val="000000"/>
            <w:sz w:val="24"/>
            <w:szCs w:val="24"/>
            <w14:ligatures w14:val="none"/>
          </w:rPr>
          <m:t>ω∈</m:t>
        </m:r>
        <m:r>
          <m:rPr>
            <m:sty m:val="p"/>
          </m:rPr>
          <w:rPr>
            <w:rFonts w:ascii="Cambria Math" w:eastAsia="Times New Roman" w:hAnsi="Cambria Math" w:cs="Times New Roman"/>
            <w:color w:val="000000"/>
            <w:sz w:val="24"/>
            <w:szCs w:val="24"/>
            <w14:ligatures w14:val="none"/>
          </w:rPr>
          <m:t>Ω</m:t>
        </m:r>
      </m:oMath>
      <w:r w:rsidRPr="009B47A2">
        <w:rPr>
          <w:rFonts w:ascii="Times New Roman" w:eastAsia="Times New Roman" w:hAnsi="Times New Roman" w:cs="Times New Roman"/>
          <w:color w:val="000000"/>
          <w:sz w:val="24"/>
          <w:szCs w:val="24"/>
          <w14:ligatures w14:val="none"/>
        </w:rPr>
        <w:t>.</w:t>
      </w:r>
    </w:p>
    <w:p w14:paraId="0EAE4D79" w14:textId="77777777"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To avoid bias from ad hoc fixed cutoffs when classifying communities, we further adopt a data driven thresholding scheme based on Gaussian Mixture Modeling (</w:t>
      </w:r>
      <w:proofErr w:type="spellStart"/>
      <w:r w:rsidRPr="009B47A2">
        <w:rPr>
          <w:rFonts w:ascii="Times New Roman" w:eastAsia="Times New Roman" w:hAnsi="Times New Roman" w:cs="Times New Roman"/>
          <w:color w:val="000000"/>
          <w:sz w:val="24"/>
          <w:szCs w:val="24"/>
          <w14:ligatures w14:val="none"/>
        </w:rPr>
        <w:t>GMM</w:t>
      </w:r>
      <w:proofErr w:type="spellEnd"/>
      <w:r w:rsidRPr="009B47A2">
        <w:rPr>
          <w:rFonts w:ascii="Times New Roman" w:eastAsia="Times New Roman" w:hAnsi="Times New Roman" w:cs="Times New Roman"/>
          <w:color w:val="000000"/>
          <w:sz w:val="24"/>
          <w:szCs w:val="24"/>
          <w14:ligatures w14:val="none"/>
        </w:rPr>
        <w:t xml:space="preserve">). We model the empirical distribution of community scores </w:t>
      </w:r>
      <m:oMath>
        <m:d>
          <m:dPr>
            <m:begChr m:val="{"/>
            <m:endChr m:val=""/>
            <m:ctrlPr>
              <w:rPr>
                <w:rFonts w:ascii="Cambria Math" w:eastAsia="Times New Roman" w:hAnsi="Cambria Math" w:cs="Times New Roman"/>
                <w:color w:val="000000"/>
                <w:sz w:val="24"/>
                <w:szCs w:val="24"/>
                <w14:ligatures w14:val="none"/>
              </w:rPr>
            </m:ctrlPr>
          </m:dPr>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s</m:t>
                </m:r>
              </m:e>
              <m:sub>
                <m:r>
                  <w:rPr>
                    <w:rFonts w:ascii="Cambria Math" w:eastAsia="Times New Roman" w:hAnsi="Cambria Math" w:cs="Times New Roman"/>
                    <w:color w:val="000000"/>
                    <w:sz w:val="24"/>
                    <w:szCs w:val="24"/>
                    <w14:ligatures w14:val="none"/>
                  </w:rPr>
                  <m:t>ω</m:t>
                </m:r>
              </m:sub>
            </m:sSub>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m:t>
                </m:r>
              </m:e>
              <m:sub>
                <m:r>
                  <w:rPr>
                    <w:rFonts w:ascii="Cambria Math" w:eastAsia="Times New Roman" w:hAnsi="Cambria Math" w:cs="Times New Roman"/>
                    <w:color w:val="000000"/>
                    <w:sz w:val="24"/>
                    <w:szCs w:val="24"/>
                    <w14:ligatures w14:val="none"/>
                  </w:rPr>
                  <m:t>ω∈</m:t>
                </m:r>
                <m:r>
                  <m:rPr>
                    <m:sty m:val="p"/>
                  </m:rPr>
                  <w:rPr>
                    <w:rFonts w:ascii="Cambria Math" w:eastAsia="Times New Roman" w:hAnsi="Cambria Math" w:cs="Times New Roman"/>
                    <w:color w:val="000000"/>
                    <w:sz w:val="24"/>
                    <w:szCs w:val="24"/>
                    <w14:ligatures w14:val="none"/>
                  </w:rPr>
                  <m:t>Ω</m:t>
                </m:r>
              </m:sub>
            </m:sSub>
          </m:e>
        </m:d>
      </m:oMath>
      <w:r w:rsidRPr="009B47A2">
        <w:rPr>
          <w:rFonts w:ascii="Times New Roman" w:eastAsia="Times New Roman" w:hAnsi="Times New Roman" w:cs="Times New Roman"/>
          <w:color w:val="000000"/>
          <w:sz w:val="24"/>
          <w:szCs w:val="24"/>
          <w14:ligatures w14:val="none"/>
        </w:rPr>
        <w:t xml:space="preserve">, where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s</m:t>
            </m:r>
          </m:e>
          <m:sub>
            <m:r>
              <w:rPr>
                <w:rFonts w:ascii="Cambria Math" w:eastAsia="Times New Roman" w:hAnsi="Cambria Math" w:cs="Times New Roman"/>
                <w:color w:val="000000"/>
                <w:sz w:val="24"/>
                <w:szCs w:val="24"/>
                <w14:ligatures w14:val="none"/>
              </w:rPr>
              <m:t>ω</m:t>
            </m:r>
          </m:sub>
        </m:sSub>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w:rPr>
                <w:rFonts w:ascii="Cambria Math" w:eastAsia="Times New Roman" w:hAnsi="Cambria Math" w:cs="Times New Roman"/>
                <w:color w:val="000000"/>
                <w:sz w:val="24"/>
                <w:szCs w:val="24"/>
                <w14:ligatures w14:val="none"/>
              </w:rPr>
              <m:t>*</m:t>
            </m:r>
          </m:sup>
        </m:sSup>
        <m:r>
          <w:rPr>
            <w:rFonts w:ascii="Cambria Math" w:eastAsia="Times New Roman" w:hAnsi="Cambria Math" w:cs="Times New Roman"/>
            <w:color w:val="000000"/>
            <w:sz w:val="24"/>
            <w:szCs w:val="24"/>
            <w14:ligatures w14:val="none"/>
          </w:rPr>
          <m:t>(ω)</m:t>
        </m:r>
      </m:oMath>
      <w:r w:rsidRPr="009B47A2">
        <w:rPr>
          <w:rFonts w:ascii="Times New Roman" w:eastAsia="Times New Roman" w:hAnsi="Times New Roman" w:cs="Times New Roman"/>
          <w:color w:val="000000"/>
          <w:sz w:val="24"/>
          <w:szCs w:val="24"/>
          <w14:ligatures w14:val="none"/>
        </w:rPr>
        <w:t xml:space="preserve">, as a </w:t>
      </w:r>
      <w:proofErr w:type="gramStart"/>
      <w:r w:rsidRPr="009B47A2">
        <w:rPr>
          <w:rFonts w:ascii="Times New Roman" w:eastAsia="Times New Roman" w:hAnsi="Times New Roman" w:cs="Times New Roman"/>
          <w:color w:val="000000"/>
          <w:sz w:val="24"/>
          <w:szCs w:val="24"/>
          <w14:ligatures w14:val="none"/>
        </w:rPr>
        <w:t>two component</w:t>
      </w:r>
      <w:proofErr w:type="gramEnd"/>
      <w:r w:rsidRPr="009B47A2">
        <w:rPr>
          <w:rFonts w:ascii="Times New Roman" w:eastAsia="Times New Roman" w:hAnsi="Times New Roman" w:cs="Times New Roman"/>
          <w:color w:val="000000"/>
          <w:sz w:val="24"/>
          <w:szCs w:val="24"/>
          <w14:ligatures w14:val="none"/>
        </w:rPr>
        <w:t xml:space="preserve"> Gaussian mixture representing latent subpopulations that reflect open, loosely connected communities and closed, self reinforcing ECs. The mixture density is defined as</w:t>
      </w:r>
    </w:p>
    <w:p w14:paraId="4FDEE177" w14:textId="77777777" w:rsidR="00336414" w:rsidRPr="009B47A2" w:rsidRDefault="00336414" w:rsidP="009B47A2">
      <w:pPr>
        <w:spacing w:line="360" w:lineRule="auto"/>
        <w:ind w:firstLineChars="200" w:firstLine="480"/>
        <w:jc w:val="right"/>
        <w:rPr>
          <w:rFonts w:ascii="Times New Roman" w:eastAsia="等线" w:hAnsi="Times New Roman" w:cs="Times New Roman"/>
          <w:color w:val="000000"/>
          <w:sz w:val="24"/>
          <w:szCs w:val="24"/>
          <w14:ligatures w14:val="none"/>
        </w:rPr>
      </w:pPr>
      <m:oMath>
        <m:r>
          <w:rPr>
            <w:rFonts w:ascii="Cambria Math" w:eastAsia="Times New Roman" w:hAnsi="Cambria Math" w:cs="Times New Roman"/>
            <w:color w:val="000000"/>
            <w:sz w:val="24"/>
            <w:szCs w:val="24"/>
            <w14:ligatures w14:val="none"/>
          </w:rPr>
          <m:t>p(s)=</m:t>
        </m:r>
        <m:nary>
          <m:naryPr>
            <m:chr m:val="∑"/>
            <m:limLoc m:val="undOvr"/>
            <m:grow m:val="1"/>
            <m:ctrlPr>
              <w:rPr>
                <w:rFonts w:ascii="Cambria Math" w:eastAsia="Times New Roman" w:hAnsi="Cambria Math" w:cs="Times New Roman"/>
                <w:color w:val="000000"/>
                <w:sz w:val="24"/>
                <w:szCs w:val="24"/>
                <w14:ligatures w14:val="none"/>
              </w:rPr>
            </m:ctrlPr>
          </m:naryPr>
          <m:sub>
            <m:r>
              <w:rPr>
                <w:rFonts w:ascii="Cambria Math" w:eastAsia="Times New Roman" w:hAnsi="Cambria Math" w:cs="Times New Roman"/>
                <w:color w:val="000000"/>
                <w:sz w:val="24"/>
                <w:szCs w:val="24"/>
                <w14:ligatures w14:val="none"/>
              </w:rPr>
              <m:t>k=1</m:t>
            </m:r>
          </m:sub>
          <m:sup>
            <m:r>
              <w:rPr>
                <w:rFonts w:ascii="Cambria Math" w:eastAsia="Times New Roman" w:hAnsi="Cambria Math" w:cs="Times New Roman"/>
                <w:color w:val="000000"/>
                <w:sz w:val="24"/>
                <w:szCs w:val="24"/>
                <w14:ligatures w14:val="none"/>
              </w:rPr>
              <m:t>2</m:t>
            </m:r>
          </m:sup>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w:rPr>
                    <w:rFonts w:ascii="Cambria Math" w:eastAsia="Times New Roman" w:hAnsi="Cambria Math" w:cs="Times New Roman"/>
                    <w:color w:val="000000"/>
                    <w:sz w:val="24"/>
                    <w:szCs w:val="24"/>
                    <w14:ligatures w14:val="none"/>
                  </w:rPr>
                  <m:t>k</m:t>
                </m:r>
              </m:sub>
            </m:sSub>
          </m:e>
        </m:nary>
        <m:r>
          <m:rPr>
            <m:nor/>
          </m:rPr>
          <w:rPr>
            <w:rFonts w:ascii="Times New Roman" w:eastAsia="Times New Roman" w:hAnsi="Times New Roman" w:cs="Times New Roman"/>
            <w:color w:val="000000"/>
            <w:sz w:val="24"/>
            <w:szCs w:val="24"/>
            <w14:ligatures w14:val="none"/>
          </w:rPr>
          <m:t> </m:t>
        </m:r>
        <m:r>
          <m:rPr>
            <m:scr m:val="script"/>
          </m:rPr>
          <w:rPr>
            <w:rFonts w:ascii="Cambria Math" w:eastAsia="Times New Roman" w:hAnsi="Cambria Math" w:cs="Times New Roman"/>
            <w:color w:val="000000"/>
            <w:sz w:val="24"/>
            <w:szCs w:val="24"/>
            <w14:ligatures w14:val="none"/>
          </w:rPr>
          <m:t>N(</m:t>
        </m:r>
        <m:r>
          <w:rPr>
            <w:rFonts w:ascii="Cambria Math" w:eastAsia="Times New Roman" w:hAnsi="Cambria Math" w:cs="Times New Roman"/>
            <w:color w:val="000000"/>
            <w:sz w:val="24"/>
            <w:szCs w:val="24"/>
            <w14:ligatures w14:val="none"/>
          </w:rPr>
          <m:t>s∣</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w:rPr>
                <w:rFonts w:ascii="Cambria Math" w:eastAsia="Times New Roman" w:hAnsi="Cambria Math" w:cs="Times New Roman"/>
                <w:color w:val="000000"/>
                <w:sz w:val="24"/>
                <w:szCs w:val="24"/>
                <w14:ligatures w14:val="none"/>
              </w:rPr>
              <m:t>k</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w:rPr>
                <w:rFonts w:ascii="Cambria Math" w:eastAsia="Times New Roman" w:hAnsi="Cambria Math" w:cs="Times New Roman"/>
                <w:color w:val="000000"/>
                <w:sz w:val="24"/>
                <w:szCs w:val="24"/>
                <w14:ligatures w14:val="none"/>
              </w:rPr>
              <m:t>k</m:t>
            </m:r>
          </m:sub>
          <m:sup>
            <m:r>
              <w:rPr>
                <w:rFonts w:ascii="Cambria Math" w:eastAsia="Times New Roman" w:hAnsi="Cambria Math" w:cs="Times New Roman"/>
                <w:color w:val="000000"/>
                <w:sz w:val="24"/>
                <w:szCs w:val="24"/>
                <w14:ligatures w14:val="none"/>
              </w:rPr>
              <m:t>2</m:t>
            </m:r>
          </m:sup>
        </m:sSubSup>
        <m:r>
          <w:rPr>
            <w:rFonts w:ascii="Cambria Math" w:eastAsia="Times New Roman" w:hAnsi="Cambria Math" w:cs="Times New Roman"/>
            <w:color w:val="000000"/>
            <w:sz w:val="24"/>
            <w:szCs w:val="24"/>
            <w14:ligatures w14:val="none"/>
          </w:rPr>
          <m:t>),</m:t>
        </m:r>
      </m:oMath>
      <w:r w:rsidRPr="009B47A2">
        <w:rPr>
          <w:rFonts w:ascii="Times New Roman" w:eastAsia="Times New Roman" w:hAnsi="Times New Roman" w:cs="Times New Roman"/>
          <w:color w:val="000000"/>
          <w:sz w:val="24"/>
          <w:szCs w:val="24"/>
          <w14:ligatures w14:val="none"/>
        </w:rPr>
        <w:t xml:space="preserve">          </w:t>
      </w:r>
      <m:oMath>
        <m:r>
          <w:rPr>
            <w:rFonts w:ascii="Cambria Math" w:eastAsia="Times New Roman" w:hAnsi="Cambria Math" w:cs="Times New Roman"/>
            <w:color w:val="000000"/>
            <w:sz w:val="24"/>
            <w:szCs w:val="24"/>
            <w14:ligatures w14:val="none"/>
          </w:rPr>
          <m:t xml:space="preserve">               </m:t>
        </m:r>
        <m:r>
          <w:rPr>
            <w:rFonts w:ascii="Cambria Math" w:eastAsia="等线" w:hAnsi="Cambria Math" w:cs="Times New Roman"/>
            <w:color w:val="000000"/>
            <w:sz w:val="24"/>
            <w:szCs w:val="24"/>
            <w14:ligatures w14:val="none"/>
          </w:rPr>
          <m:t xml:space="preserve">          </m:t>
        </m:r>
        <m:r>
          <w:rPr>
            <w:rFonts w:ascii="Cambria Math" w:eastAsia="Times New Roman" w:hAnsi="Cambria Math" w:cs="Times New Roman"/>
            <w:color w:val="000000"/>
            <w:sz w:val="24"/>
            <w:szCs w:val="24"/>
            <w14:ligatures w14:val="none"/>
          </w:rPr>
          <m:t xml:space="preserve">          </m:t>
        </m:r>
        <m:r>
          <m:rPr>
            <m:nor/>
          </m:rPr>
          <w:rPr>
            <w:rFonts w:ascii="Times New Roman" w:eastAsia="Times New Roman" w:hAnsi="Times New Roman" w:cs="Times New Roman"/>
            <w:color w:val="000000"/>
            <w:sz w:val="24"/>
            <w:szCs w:val="24"/>
            <w14:ligatures w14:val="none"/>
          </w:rPr>
          <m:t>(</m:t>
        </m:r>
        <m:r>
          <m:rPr>
            <m:nor/>
          </m:rPr>
          <w:rPr>
            <w:rFonts w:ascii="Cambria Math" w:eastAsia="Times New Roman" w:hAnsi="Times New Roman" w:cs="Times New Roman"/>
            <w:color w:val="000000"/>
            <w:sz w:val="24"/>
            <w:szCs w:val="24"/>
            <w14:ligatures w14:val="none"/>
          </w:rPr>
          <m:t>1</m:t>
        </m:r>
        <m:r>
          <m:rPr>
            <m:nor/>
          </m:rPr>
          <w:rPr>
            <w:rFonts w:ascii="Cambria Math" w:eastAsia="等线" w:hAnsi="Times New Roman" w:cs="Times New Roman"/>
            <w:color w:val="000000"/>
            <w:sz w:val="24"/>
            <w:szCs w:val="24"/>
            <w14:ligatures w14:val="none"/>
          </w:rPr>
          <m:t>4</m:t>
        </m:r>
        <m:r>
          <m:rPr>
            <m:nor/>
          </m:rPr>
          <w:rPr>
            <w:rFonts w:ascii="Times New Roman" w:eastAsia="Times New Roman" w:hAnsi="Times New Roman" w:cs="Times New Roman"/>
            <w:color w:val="000000"/>
            <w:sz w:val="24"/>
            <w:szCs w:val="24"/>
            <w14:ligatures w14:val="none"/>
          </w:rPr>
          <m:t>)</m:t>
        </m:r>
      </m:oMath>
    </w:p>
    <w:p w14:paraId="347C6926" w14:textId="132A2138" w:rsidR="00336414" w:rsidRPr="009B47A2" w:rsidRDefault="00336414" w:rsidP="009B47A2">
      <w:pPr>
        <w:spacing w:line="360" w:lineRule="auto"/>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with parameters </w:t>
      </w:r>
      <m:oMath>
        <m:d>
          <m:dPr>
            <m:begChr m:val="{"/>
            <m:sepChr m:val=","/>
            <m:endChr m:val="}"/>
            <m:ctrlPr>
              <w:rPr>
                <w:rFonts w:ascii="Cambria Math" w:eastAsia="Times New Roman" w:hAnsi="Cambria Math" w:cs="Times New Roman"/>
                <w:color w:val="000000"/>
                <w:sz w:val="24"/>
                <w:szCs w:val="24"/>
                <w14:ligatures w14:val="none"/>
              </w:rPr>
            </m:ctrlPr>
          </m:dPr>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w:rPr>
                    <w:rFonts w:ascii="Cambria Math" w:eastAsia="Times New Roman" w:hAnsi="Cambria Math" w:cs="Times New Roman"/>
                    <w:color w:val="000000"/>
                    <w:sz w:val="24"/>
                    <w:szCs w:val="24"/>
                    <w14:ligatures w14:val="none"/>
                  </w:rPr>
                  <m:t>k</m:t>
                </m:r>
              </m:sub>
            </m:sSub>
          </m:e>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w:rPr>
                    <w:rFonts w:ascii="Cambria Math" w:eastAsia="Times New Roman" w:hAnsi="Cambria Math" w:cs="Times New Roman"/>
                    <w:color w:val="000000"/>
                    <w:sz w:val="24"/>
                    <w:szCs w:val="24"/>
                    <w14:ligatures w14:val="none"/>
                  </w:rPr>
                  <m:t>k</m:t>
                </m:r>
              </m:sub>
            </m:sSub>
          </m:e>
          <m:e>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w:rPr>
                    <w:rFonts w:ascii="Cambria Math" w:eastAsia="Times New Roman" w:hAnsi="Cambria Math" w:cs="Times New Roman"/>
                    <w:color w:val="000000"/>
                    <w:sz w:val="24"/>
                    <w:szCs w:val="24"/>
                    <w14:ligatures w14:val="none"/>
                  </w:rPr>
                  <m:t>k</m:t>
                </m:r>
              </m:sub>
              <m:sup>
                <m:r>
                  <w:rPr>
                    <w:rFonts w:ascii="Cambria Math" w:eastAsia="Times New Roman" w:hAnsi="Cambria Math" w:cs="Times New Roman"/>
                    <w:color w:val="000000"/>
                    <w:sz w:val="24"/>
                    <w:szCs w:val="24"/>
                    <w14:ligatures w14:val="none"/>
                  </w:rPr>
                  <m:t>2</m:t>
                </m:r>
              </m:sup>
            </m:sSubSup>
          </m:e>
        </m:d>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estimated via the Expectation Maximization algorithm. We treat the component with the larger mean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w:rPr>
                <w:rFonts w:ascii="Cambria Math" w:eastAsia="Times New Roman" w:hAnsi="Cambria Math" w:cs="Times New Roman"/>
                <w:color w:val="000000"/>
                <w:sz w:val="24"/>
                <w:szCs w:val="24"/>
                <w14:ligatures w14:val="none"/>
              </w:rPr>
              <m:t>k</m:t>
            </m:r>
          </m:sub>
        </m:sSub>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as the echo chamber subpopulation, consistent with the interpretation that higher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w:rPr>
                <w:rFonts w:ascii="Cambria Math" w:eastAsia="Times New Roman" w:hAnsi="Cambria Math" w:cs="Times New Roman"/>
                <w:color w:val="000000"/>
                <w:sz w:val="24"/>
                <w:szCs w:val="24"/>
                <w14:ligatures w14:val="none"/>
              </w:rPr>
              <m:t>*</m:t>
            </m:r>
          </m:sup>
        </m:sSup>
      </m:oMath>
      <w:r w:rsidRPr="009B47A2">
        <w:rPr>
          <w:rFonts w:ascii="Times New Roman" w:eastAsia="Times New Roman" w:hAnsi="Times New Roman" w:cs="Times New Roman"/>
          <w:color w:val="000000"/>
          <w:sz w:val="24"/>
          <w:szCs w:val="24"/>
          <w14:ligatures w14:val="none"/>
        </w:rPr>
        <w:t xml:space="preserve">values reflect stronger within community cohesion and greater separation from other communities. For any score </w:t>
      </w:r>
      <m:oMath>
        <m:r>
          <w:rPr>
            <w:rFonts w:ascii="Cambria Math" w:eastAsia="Times New Roman" w:hAnsi="Cambria Math" w:cs="Times New Roman"/>
            <w:color w:val="000000"/>
            <w:sz w:val="24"/>
            <w:szCs w:val="24"/>
            <w14:ligatures w14:val="none"/>
          </w:rPr>
          <m:t>s∈[0,1]</m:t>
        </m:r>
      </m:oMath>
      <w:r w:rsidRPr="009B47A2">
        <w:rPr>
          <w:rFonts w:ascii="Times New Roman" w:eastAsia="Times New Roman" w:hAnsi="Times New Roman" w:cs="Times New Roman"/>
          <w:color w:val="000000"/>
          <w:sz w:val="24"/>
          <w:szCs w:val="24"/>
          <w14:ligatures w14:val="none"/>
        </w:rPr>
        <w:t xml:space="preserve">, the posterior membership probability of component </w:t>
      </w:r>
      <m:oMath>
        <m:r>
          <w:rPr>
            <w:rFonts w:ascii="Cambria Math" w:eastAsia="Times New Roman" w:hAnsi="Cambria Math" w:cs="Times New Roman"/>
            <w:color w:val="000000"/>
            <w:sz w:val="24"/>
            <w:szCs w:val="24"/>
            <w14:ligatures w14:val="none"/>
          </w:rPr>
          <m:t xml:space="preserve">k </m:t>
        </m:r>
      </m:oMath>
      <w:r w:rsidRPr="009B47A2">
        <w:rPr>
          <w:rFonts w:ascii="Times New Roman" w:eastAsia="Times New Roman" w:hAnsi="Times New Roman" w:cs="Times New Roman"/>
          <w:color w:val="000000"/>
          <w:sz w:val="24"/>
          <w:szCs w:val="24"/>
          <w14:ligatures w14:val="none"/>
        </w:rPr>
        <w:t>is</w:t>
      </w:r>
    </w:p>
    <w:p w14:paraId="23DAA542" w14:textId="77777777" w:rsidR="00336414" w:rsidRPr="009B47A2" w:rsidRDefault="00000000" w:rsidP="00205100">
      <w:pPr>
        <w:rPr>
          <w:rFonts w:ascii="Times New Roman" w:eastAsia="Times New Roman" w:hAnsi="Times New Roman" w:cs="Times New Roman"/>
          <w:sz w:val="24"/>
          <w14:ligatures w14:val="none"/>
        </w:rPr>
      </w:pPr>
      <m:oMathPara>
        <m:oMathParaPr>
          <m:jc m:val="right"/>
        </m:oMathParaP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γ</m:t>
              </m:r>
            </m:e>
            <m:sub>
              <m:r>
                <w:rPr>
                  <w:rFonts w:ascii="Cambria Math" w:eastAsia="Times New Roman" w:hAnsi="Cambria Math" w:cs="Times New Roman"/>
                  <w:color w:val="000000"/>
                  <w:sz w:val="24"/>
                  <w:szCs w:val="24"/>
                  <w14:ligatures w14:val="none"/>
                </w:rPr>
                <m:t>k</m:t>
              </m:r>
            </m:sub>
          </m:sSub>
          <m:r>
            <w:rPr>
              <w:rFonts w:ascii="Cambria Math" w:eastAsia="Times New Roman" w:hAnsi="Cambria Math" w:cs="Times New Roman"/>
              <w:color w:val="000000"/>
              <w:sz w:val="24"/>
              <w:szCs w:val="24"/>
              <w14:ligatures w14:val="none"/>
            </w:rPr>
            <m:t>(s)=P(z=k∣s)=</m:t>
          </m:r>
          <m:f>
            <m:fPr>
              <m:ctrlPr>
                <w:rPr>
                  <w:rFonts w:ascii="Cambria Math" w:eastAsia="Times New Roman" w:hAnsi="Cambria Math" w:cs="Times New Roman"/>
                  <w:color w:val="000000"/>
                  <w:sz w:val="24"/>
                  <w:szCs w:val="24"/>
                  <w14:ligatures w14:val="none"/>
                </w:rPr>
              </m:ctrlPr>
            </m:fPr>
            <m:num>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w:rPr>
                      <w:rFonts w:ascii="Cambria Math" w:eastAsia="Times New Roman" w:hAnsi="Cambria Math" w:cs="Times New Roman"/>
                      <w:color w:val="000000"/>
                      <w:sz w:val="24"/>
                      <w:szCs w:val="24"/>
                      <w14:ligatures w14:val="none"/>
                    </w:rPr>
                    <m:t>k</m:t>
                  </m:r>
                </m:sub>
              </m:sSub>
              <m:r>
                <m:rPr>
                  <m:nor/>
                </m:rPr>
                <w:rPr>
                  <w:rFonts w:ascii="Times New Roman" w:eastAsia="Times New Roman" w:hAnsi="Times New Roman" w:cs="Times New Roman"/>
                  <w:color w:val="000000"/>
                  <w:sz w:val="24"/>
                  <w:szCs w:val="24"/>
                  <w14:ligatures w14:val="none"/>
                </w:rPr>
                <m:t> </m:t>
              </m:r>
              <m:r>
                <m:rPr>
                  <m:scr m:val="script"/>
                </m:rPr>
                <w:rPr>
                  <w:rFonts w:ascii="Cambria Math" w:eastAsia="Times New Roman" w:hAnsi="Cambria Math" w:cs="Times New Roman"/>
                  <w:color w:val="000000"/>
                  <w:sz w:val="24"/>
                  <w:szCs w:val="24"/>
                  <w14:ligatures w14:val="none"/>
                </w:rPr>
                <m:t>N(</m:t>
              </m:r>
              <m:r>
                <w:rPr>
                  <w:rFonts w:ascii="Cambria Math" w:eastAsia="Times New Roman" w:hAnsi="Cambria Math" w:cs="Times New Roman"/>
                  <w:color w:val="000000"/>
                  <w:sz w:val="24"/>
                  <w:szCs w:val="24"/>
                  <w14:ligatures w14:val="none"/>
                </w:rPr>
                <m:t>s∣</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w:rPr>
                      <w:rFonts w:ascii="Cambria Math" w:eastAsia="Times New Roman" w:hAnsi="Cambria Math" w:cs="Times New Roman"/>
                      <w:color w:val="000000"/>
                      <w:sz w:val="24"/>
                      <w:szCs w:val="24"/>
                      <w14:ligatures w14:val="none"/>
                    </w:rPr>
                    <m:t>k</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w:rPr>
                      <w:rFonts w:ascii="Cambria Math" w:eastAsia="Times New Roman" w:hAnsi="Cambria Math" w:cs="Times New Roman"/>
                      <w:color w:val="000000"/>
                      <w:sz w:val="24"/>
                      <w:szCs w:val="24"/>
                      <w14:ligatures w14:val="none"/>
                    </w:rPr>
                    <m:t>k</m:t>
                  </m:r>
                </m:sub>
                <m:sup>
                  <m:r>
                    <w:rPr>
                      <w:rFonts w:ascii="Cambria Math" w:eastAsia="Times New Roman" w:hAnsi="Cambria Math" w:cs="Times New Roman"/>
                      <w:color w:val="000000"/>
                      <w:sz w:val="24"/>
                      <w:szCs w:val="24"/>
                      <w14:ligatures w14:val="none"/>
                    </w:rPr>
                    <m:t>2</m:t>
                  </m:r>
                </m:sup>
              </m:sSubSup>
              <m:r>
                <w:rPr>
                  <w:rFonts w:ascii="Cambria Math" w:eastAsia="Times New Roman" w:hAnsi="Cambria Math" w:cs="Times New Roman"/>
                  <w:color w:val="000000"/>
                  <w:sz w:val="24"/>
                  <w:szCs w:val="24"/>
                  <w14:ligatures w14:val="none"/>
                </w:rPr>
                <m:t>)</m:t>
              </m:r>
            </m:num>
            <m:den>
              <m:nary>
                <m:naryPr>
                  <m:chr m:val="∑"/>
                  <m:limLoc m:val="undOvr"/>
                  <m:grow m:val="1"/>
                  <m:ctrlPr>
                    <w:rPr>
                      <w:rFonts w:ascii="Cambria Math" w:eastAsia="Times New Roman" w:hAnsi="Cambria Math" w:cs="Times New Roman"/>
                      <w:color w:val="000000"/>
                      <w:sz w:val="24"/>
                      <w:szCs w:val="24"/>
                      <w14:ligatures w14:val="none"/>
                    </w:rPr>
                  </m:ctrlPr>
                </m:naryPr>
                <m:sub>
                  <m:r>
                    <w:rPr>
                      <w:rFonts w:ascii="Cambria Math" w:eastAsia="Times New Roman" w:hAnsi="Cambria Math" w:cs="Times New Roman"/>
                      <w:color w:val="000000"/>
                      <w:sz w:val="24"/>
                      <w:szCs w:val="24"/>
                      <w14:ligatures w14:val="none"/>
                    </w:rPr>
                    <m:t>j=1</m:t>
                  </m:r>
                </m:sub>
                <m:sup>
                  <m:r>
                    <w:rPr>
                      <w:rFonts w:ascii="Cambria Math" w:eastAsia="Times New Roman" w:hAnsi="Cambria Math" w:cs="Times New Roman"/>
                      <w:color w:val="000000"/>
                      <w:sz w:val="24"/>
                      <w:szCs w:val="24"/>
                      <w14:ligatures w14:val="none"/>
                    </w:rPr>
                    <m:t>2</m:t>
                  </m:r>
                </m:sup>
                <m:e>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w:rPr>
                          <w:rFonts w:ascii="Cambria Math" w:eastAsia="Times New Roman" w:hAnsi="Cambria Math" w:cs="Times New Roman"/>
                          <w:color w:val="000000"/>
                          <w:sz w:val="24"/>
                          <w:szCs w:val="24"/>
                          <w14:ligatures w14:val="none"/>
                        </w:rPr>
                        <m:t>j</m:t>
                      </m:r>
                    </m:sub>
                  </m:sSub>
                </m:e>
              </m:nary>
              <m:r>
                <m:rPr>
                  <m:nor/>
                </m:rPr>
                <w:rPr>
                  <w:rFonts w:ascii="Times New Roman" w:eastAsia="Times New Roman" w:hAnsi="Times New Roman" w:cs="Times New Roman"/>
                  <w:color w:val="000000"/>
                  <w:sz w:val="24"/>
                  <w:szCs w:val="24"/>
                  <w14:ligatures w14:val="none"/>
                </w:rPr>
                <m:t> </m:t>
              </m:r>
              <m:r>
                <m:rPr>
                  <m:scr m:val="script"/>
                </m:rPr>
                <w:rPr>
                  <w:rFonts w:ascii="Cambria Math" w:eastAsia="Times New Roman" w:hAnsi="Cambria Math" w:cs="Times New Roman"/>
                  <w:color w:val="000000"/>
                  <w:sz w:val="24"/>
                  <w:szCs w:val="24"/>
                  <w14:ligatures w14:val="none"/>
                </w:rPr>
                <m:t>N(</m:t>
              </m:r>
              <m:r>
                <w:rPr>
                  <w:rFonts w:ascii="Cambria Math" w:eastAsia="Times New Roman" w:hAnsi="Cambria Math" w:cs="Times New Roman"/>
                  <w:color w:val="000000"/>
                  <w:sz w:val="24"/>
                  <w:szCs w:val="24"/>
                  <w14:ligatures w14:val="none"/>
                </w:rPr>
                <m:t>s∣</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w:rPr>
                      <w:rFonts w:ascii="Cambria Math" w:eastAsia="Times New Roman" w:hAnsi="Cambria Math" w:cs="Times New Roman"/>
                      <w:color w:val="000000"/>
                      <w:sz w:val="24"/>
                      <w:szCs w:val="24"/>
                      <w14:ligatures w14:val="none"/>
                    </w:rPr>
                    <m:t>j</m:t>
                  </m:r>
                </m:sub>
              </m:sSub>
              <m: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w:rPr>
                      <w:rFonts w:ascii="Cambria Math" w:eastAsia="Times New Roman" w:hAnsi="Cambria Math" w:cs="Times New Roman"/>
                      <w:color w:val="000000"/>
                      <w:sz w:val="24"/>
                      <w:szCs w:val="24"/>
                      <w14:ligatures w14:val="none"/>
                    </w:rPr>
                    <m:t>j</m:t>
                  </m:r>
                </m:sub>
                <m:sup>
                  <m:r>
                    <w:rPr>
                      <w:rFonts w:ascii="Cambria Math" w:eastAsia="Times New Roman" w:hAnsi="Cambria Math" w:cs="Times New Roman"/>
                      <w:color w:val="000000"/>
                      <w:sz w:val="24"/>
                      <w:szCs w:val="24"/>
                      <w14:ligatures w14:val="none"/>
                    </w:rPr>
                    <m:t>2</m:t>
                  </m:r>
                </m:sup>
              </m:sSubSup>
              <m:r>
                <w:rPr>
                  <w:rFonts w:ascii="Cambria Math" w:eastAsia="Times New Roman" w:hAnsi="Cambria Math" w:cs="Times New Roman"/>
                  <w:color w:val="000000"/>
                  <w:sz w:val="24"/>
                  <w:szCs w:val="24"/>
                  <w14:ligatures w14:val="none"/>
                </w:rPr>
                <m:t>)</m:t>
              </m:r>
            </m:den>
          </m:f>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 xml:space="preserve">               </m:t>
          </m:r>
          <m:r>
            <w:rPr>
              <w:rFonts w:ascii="Cambria Math" w:eastAsia="等线" w:hAnsi="Cambria Math" w:cs="Times New Roman"/>
              <w:color w:val="000000"/>
              <w:sz w:val="24"/>
              <w:szCs w:val="24"/>
              <w14:ligatures w14:val="none"/>
            </w:rPr>
            <m:t xml:space="preserve">          </m:t>
          </m:r>
          <m:r>
            <w:rPr>
              <w:rFonts w:ascii="Cambria Math" w:eastAsia="Times New Roman" w:hAnsi="Cambria Math" w:cs="Times New Roman"/>
              <w:color w:val="000000"/>
              <w:sz w:val="24"/>
              <w:szCs w:val="24"/>
              <w14:ligatures w14:val="none"/>
            </w:rPr>
            <m:t xml:space="preserve">          </m:t>
          </m:r>
          <m:r>
            <m:rPr>
              <m:nor/>
            </m:rPr>
            <w:rPr>
              <w:rFonts w:ascii="Times New Roman" w:eastAsia="Times New Roman" w:hAnsi="Times New Roman" w:cs="Times New Roman"/>
              <w:color w:val="000000"/>
              <w:sz w:val="24"/>
              <w:szCs w:val="24"/>
              <w14:ligatures w14:val="none"/>
            </w:rPr>
            <m:t>(</m:t>
          </m:r>
          <m:r>
            <m:rPr>
              <m:nor/>
            </m:rPr>
            <w:rPr>
              <w:rFonts w:ascii="Cambria Math" w:eastAsia="Times New Roman" w:hAnsi="Times New Roman" w:cs="Times New Roman"/>
              <w:color w:val="000000"/>
              <w:sz w:val="24"/>
              <w:szCs w:val="24"/>
              <w14:ligatures w14:val="none"/>
            </w:rPr>
            <m:t>1</m:t>
          </m:r>
          <m:r>
            <m:rPr>
              <m:nor/>
            </m:rPr>
            <w:rPr>
              <w:rFonts w:ascii="Cambria Math" w:eastAsia="等线" w:hAnsi="Times New Roman" w:cs="Times New Roman"/>
              <w:color w:val="000000"/>
              <w:sz w:val="24"/>
              <w:szCs w:val="24"/>
              <w14:ligatures w14:val="none"/>
            </w:rPr>
            <m:t>5</m:t>
          </m:r>
          <m:r>
            <m:rPr>
              <m:nor/>
            </m:rPr>
            <w:rPr>
              <w:rFonts w:ascii="Times New Roman" w:eastAsia="Times New Roman" w:hAnsi="Times New Roman" w:cs="Times New Roman"/>
              <w:color w:val="000000"/>
              <w:sz w:val="24"/>
              <w:szCs w:val="24"/>
              <w14:ligatures w14:val="none"/>
            </w:rPr>
            <m:t>)</m:t>
          </m:r>
          <m:r>
            <m:rPr>
              <m:sty m:val="p"/>
            </m:rPr>
            <w:rPr>
              <w:rFonts w:ascii="Cambria Math" w:eastAsia="Times New Roman" w:hAnsi="Cambria Math" w:cs="Times New Roman"/>
              <w:color w:val="000000"/>
              <w:sz w:val="24"/>
              <w:szCs w:val="24"/>
              <w14:ligatures w14:val="none"/>
            </w:rPr>
            <w:br/>
          </m:r>
        </m:oMath>
      </m:oMathPara>
    </w:p>
    <w:p w14:paraId="16028F46" w14:textId="7246AC33" w:rsidR="00336414" w:rsidRPr="009B47A2" w:rsidRDefault="00336414" w:rsidP="009B47A2">
      <w:pPr>
        <w:spacing w:line="360" w:lineRule="auto"/>
        <w:ind w:firstLineChars="200" w:firstLine="480"/>
        <w:rPr>
          <w:rFonts w:ascii="Times New Roman" w:eastAsia="Times New Roman" w:hAnsi="Times New Roman" w:cs="Times New Roman"/>
          <w:color w:val="000000"/>
          <w:sz w:val="24"/>
          <w:szCs w:val="24"/>
          <w14:ligatures w14:val="none"/>
        </w:rPr>
      </w:pPr>
      <w:r w:rsidRPr="009B47A2">
        <w:rPr>
          <w:rFonts w:ascii="Times New Roman" w:eastAsia="Times New Roman" w:hAnsi="Times New Roman" w:cs="Times New Roman"/>
          <w:color w:val="000000"/>
          <w:sz w:val="24"/>
          <w:szCs w:val="24"/>
          <w14:ligatures w14:val="none"/>
        </w:rPr>
        <w:t xml:space="preserve">We define the classification threshold </w:t>
      </w:r>
      <m:oMath>
        <m:r>
          <w:rPr>
            <w:rFonts w:ascii="Cambria Math" w:eastAsia="Times New Roman" w:hAnsi="Cambria Math" w:cs="Times New Roman"/>
            <w:color w:val="000000"/>
            <w:sz w:val="24"/>
            <w:szCs w:val="24"/>
            <w14:ligatures w14:val="none"/>
          </w:rPr>
          <m:t>τ</m:t>
        </m:r>
      </m:oMath>
      <w:r w:rsidRPr="009B47A2">
        <w:rPr>
          <w:rFonts w:ascii="Times New Roman" w:eastAsia="Times New Roman" w:hAnsi="Times New Roman" w:cs="Times New Roman"/>
          <w:color w:val="000000"/>
          <w:sz w:val="24"/>
          <w:szCs w:val="24"/>
          <w14:ligatures w14:val="none"/>
        </w:rPr>
        <w:t xml:space="preserve"> as the intersection where the two posterior probabilities are equal,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γ</m:t>
            </m:r>
          </m:e>
          <m:sub>
            <m:r>
              <m:rPr>
                <m:sty m:val="p"/>
              </m:rPr>
              <w:rPr>
                <w:rFonts w:ascii="Cambria Math" w:eastAsia="Times New Roman" w:hAnsi="Cambria Math" w:cs="Times New Roman"/>
                <w:color w:val="000000"/>
                <w:sz w:val="24"/>
                <w:szCs w:val="24"/>
                <w14:ligatures w14:val="none"/>
              </w:rPr>
              <m:t>1</m:t>
            </m:r>
          </m:sub>
        </m:sSub>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τ</m:t>
        </m:r>
        <m:r>
          <m:rPr>
            <m:sty m:val="p"/>
          </m:rP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γ</m:t>
            </m:r>
          </m:e>
          <m:sub>
            <m:r>
              <m:rPr>
                <m:sty m:val="p"/>
              </m:rPr>
              <w:rPr>
                <w:rFonts w:ascii="Cambria Math" w:eastAsia="Times New Roman" w:hAnsi="Cambria Math" w:cs="Times New Roman"/>
                <w:color w:val="000000"/>
                <w:sz w:val="24"/>
                <w:szCs w:val="24"/>
                <w14:ligatures w14:val="none"/>
              </w:rPr>
              <m:t>2</m:t>
            </m:r>
          </m:sub>
        </m:sSub>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τ</m:t>
        </m:r>
        <m:r>
          <m:rPr>
            <m:sty m:val="p"/>
          </m:rPr>
          <w:rPr>
            <w:rFonts w:ascii="Cambria Math" w:eastAsia="Times New Roman" w:hAnsi="Cambria Math" w:cs="Times New Roman"/>
            <w:color w:val="000000"/>
            <w:sz w:val="24"/>
            <w:szCs w:val="24"/>
            <w14:ligatures w14:val="none"/>
          </w:rPr>
          <m:t>)</m:t>
        </m:r>
      </m:oMath>
      <w:r w:rsidRPr="009B47A2">
        <w:rPr>
          <w:rFonts w:ascii="Times New Roman" w:eastAsia="Times New Roman" w:hAnsi="Times New Roman" w:cs="Times New Roman"/>
          <w:color w:val="000000"/>
          <w:sz w:val="24"/>
          <w:szCs w:val="24"/>
          <w14:ligatures w14:val="none"/>
        </w:rPr>
        <w:t xml:space="preserve">, equivalently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m:rPr>
                <m:sty m:val="p"/>
              </m:rPr>
              <w:rPr>
                <w:rFonts w:ascii="Cambria Math" w:eastAsia="Times New Roman" w:hAnsi="Cambria Math" w:cs="Times New Roman"/>
                <w:color w:val="000000"/>
                <w:sz w:val="24"/>
                <w:szCs w:val="24"/>
                <w14:ligatures w14:val="none"/>
              </w:rPr>
              <m:t>1</m:t>
            </m:r>
          </m:sub>
        </m:sSub>
        <m:r>
          <m:rPr>
            <m:scr m:val="script"/>
            <m:sty m:val="p"/>
          </m:rPr>
          <w:rPr>
            <w:rFonts w:ascii="Cambria Math" w:eastAsia="Times New Roman" w:hAnsi="Cambria Math" w:cs="Times New Roman"/>
            <w:color w:val="000000"/>
            <w:sz w:val="24"/>
            <w:szCs w:val="24"/>
            <w14:ligatures w14:val="none"/>
          </w:rPr>
          <m:t>N(</m:t>
        </m:r>
        <m:r>
          <w:rPr>
            <w:rFonts w:ascii="Cambria Math" w:eastAsia="Times New Roman" w:hAnsi="Cambria Math" w:cs="Times New Roman"/>
            <w:color w:val="000000"/>
            <w:sz w:val="24"/>
            <w:szCs w:val="24"/>
            <w14:ligatures w14:val="none"/>
          </w:rPr>
          <m:t>τ</m:t>
        </m:r>
        <m:r>
          <m:rPr>
            <m:sty m:val="p"/>
          </m:rP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m:rPr>
                <m:sty m:val="p"/>
              </m:rPr>
              <w:rPr>
                <w:rFonts w:ascii="Cambria Math" w:eastAsia="Times New Roman" w:hAnsi="Cambria Math" w:cs="Times New Roman"/>
                <w:color w:val="000000"/>
                <w:sz w:val="24"/>
                <w:szCs w:val="24"/>
                <w14:ligatures w14:val="none"/>
              </w:rPr>
              <m:t>1</m:t>
            </m:r>
          </m:sub>
        </m:sSub>
        <m:r>
          <m:rPr>
            <m:sty m:val="p"/>
          </m:rP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m:rPr>
                <m:sty m:val="p"/>
              </m:rPr>
              <w:rPr>
                <w:rFonts w:ascii="Cambria Math" w:eastAsia="Times New Roman" w:hAnsi="Cambria Math" w:cs="Times New Roman"/>
                <w:color w:val="000000"/>
                <w:sz w:val="24"/>
                <w:szCs w:val="24"/>
                <w14:ligatures w14:val="none"/>
              </w:rPr>
              <m:t>1</m:t>
            </m:r>
          </m:sub>
          <m:sup>
            <m:r>
              <m:rPr>
                <m:sty m:val="p"/>
              </m:rPr>
              <w:rPr>
                <w:rFonts w:ascii="Cambria Math" w:eastAsia="Times New Roman" w:hAnsi="Cambria Math" w:cs="Times New Roman"/>
                <w:color w:val="000000"/>
                <w:sz w:val="24"/>
                <w:szCs w:val="24"/>
                <w14:ligatures w14:val="none"/>
              </w:rPr>
              <m:t>2</m:t>
            </m:r>
          </m:sup>
        </m:sSubSup>
        <m:r>
          <m:rPr>
            <m:sty m:val="p"/>
          </m:rP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π</m:t>
            </m:r>
          </m:e>
          <m:sub>
            <m:r>
              <m:rPr>
                <m:sty m:val="p"/>
              </m:rPr>
              <w:rPr>
                <w:rFonts w:ascii="Cambria Math" w:eastAsia="Times New Roman" w:hAnsi="Cambria Math" w:cs="Times New Roman"/>
                <w:color w:val="000000"/>
                <w:sz w:val="24"/>
                <w:szCs w:val="24"/>
                <w14:ligatures w14:val="none"/>
              </w:rPr>
              <m:t>2</m:t>
            </m:r>
          </m:sub>
        </m:sSub>
        <m:r>
          <m:rPr>
            <m:scr m:val="script"/>
            <m:sty m:val="p"/>
          </m:rPr>
          <w:rPr>
            <w:rFonts w:ascii="Cambria Math" w:eastAsia="Times New Roman" w:hAnsi="Cambria Math" w:cs="Times New Roman"/>
            <w:color w:val="000000"/>
            <w:sz w:val="24"/>
            <w:szCs w:val="24"/>
            <w14:ligatures w14:val="none"/>
          </w:rPr>
          <m:t>N(</m:t>
        </m:r>
        <m:r>
          <w:rPr>
            <w:rFonts w:ascii="Cambria Math" w:eastAsia="Times New Roman" w:hAnsi="Cambria Math" w:cs="Times New Roman"/>
            <w:color w:val="000000"/>
            <w:sz w:val="24"/>
            <w:szCs w:val="24"/>
            <w14:ligatures w14:val="none"/>
          </w:rPr>
          <m:t>τ</m:t>
        </m:r>
        <m:r>
          <m:rPr>
            <m:sty m:val="p"/>
          </m:rPr>
          <w:rPr>
            <w:rFonts w:ascii="Cambria Math" w:eastAsia="Times New Roman" w:hAnsi="Cambria Math" w:cs="Times New Roman"/>
            <w:color w:val="000000"/>
            <w:sz w:val="24"/>
            <w:szCs w:val="24"/>
            <w14:ligatures w14:val="none"/>
          </w:rPr>
          <m:t>∣</m:t>
        </m:r>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m:rPr>
                <m:sty m:val="p"/>
              </m:rPr>
              <w:rPr>
                <w:rFonts w:ascii="Cambria Math" w:eastAsia="Times New Roman" w:hAnsi="Cambria Math" w:cs="Times New Roman"/>
                <w:color w:val="000000"/>
                <w:sz w:val="24"/>
                <w:szCs w:val="24"/>
                <w14:ligatures w14:val="none"/>
              </w:rPr>
              <m:t>2</m:t>
            </m:r>
          </m:sub>
        </m:sSub>
        <m:r>
          <m:rPr>
            <m:sty m:val="p"/>
          </m:rPr>
          <w:rPr>
            <w:rFonts w:ascii="Cambria Math" w:eastAsia="Times New Roman" w:hAnsi="Cambria Math" w:cs="Times New Roman"/>
            <w:color w:val="000000"/>
            <w:sz w:val="24"/>
            <w:szCs w:val="24"/>
            <w14:ligatures w14:val="none"/>
          </w:rPr>
          <m:t>,</m:t>
        </m:r>
        <m:sSubSup>
          <m:sSubSupPr>
            <m:ctrlPr>
              <w:rPr>
                <w:rFonts w:ascii="Cambria Math" w:eastAsia="Times New Roman" w:hAnsi="Cambria Math" w:cs="Times New Roman"/>
                <w:color w:val="000000"/>
                <w:sz w:val="24"/>
                <w:szCs w:val="24"/>
                <w14:ligatures w14:val="none"/>
              </w:rPr>
            </m:ctrlPr>
          </m:sSubSupPr>
          <m:e>
            <m:r>
              <w:rPr>
                <w:rFonts w:ascii="Cambria Math" w:eastAsia="Times New Roman" w:hAnsi="Cambria Math" w:cs="Times New Roman"/>
                <w:color w:val="000000"/>
                <w:sz w:val="24"/>
                <w:szCs w:val="24"/>
                <w14:ligatures w14:val="none"/>
              </w:rPr>
              <m:t>σ</m:t>
            </m:r>
          </m:e>
          <m:sub>
            <m:r>
              <m:rPr>
                <m:sty m:val="p"/>
              </m:rPr>
              <w:rPr>
                <w:rFonts w:ascii="Cambria Math" w:eastAsia="Times New Roman" w:hAnsi="Cambria Math" w:cs="Times New Roman"/>
                <w:color w:val="000000"/>
                <w:sz w:val="24"/>
                <w:szCs w:val="24"/>
                <w14:ligatures w14:val="none"/>
              </w:rPr>
              <m:t>2</m:t>
            </m:r>
          </m:sub>
          <m:sup>
            <m:r>
              <m:rPr>
                <m:sty m:val="p"/>
              </m:rPr>
              <w:rPr>
                <w:rFonts w:ascii="Cambria Math" w:eastAsia="Times New Roman" w:hAnsi="Cambria Math" w:cs="Times New Roman"/>
                <w:color w:val="000000"/>
                <w:sz w:val="24"/>
                <w:szCs w:val="24"/>
                <w14:ligatures w14:val="none"/>
              </w:rPr>
              <m:t>2</m:t>
            </m:r>
          </m:sup>
        </m:sSubSup>
        <m:r>
          <m:rPr>
            <m:sty m:val="p"/>
          </m:rPr>
          <w:rPr>
            <w:rFonts w:ascii="Cambria Math" w:eastAsia="Times New Roman" w:hAnsi="Cambria Math" w:cs="Times New Roman"/>
            <w:color w:val="000000"/>
            <w:sz w:val="24"/>
            <w:szCs w:val="24"/>
            <w14:ligatures w14:val="none"/>
          </w:rPr>
          <m:t>)</m:t>
        </m:r>
      </m:oMath>
      <w:r w:rsidRPr="009B47A2">
        <w:rPr>
          <w:rFonts w:ascii="Times New Roman" w:eastAsia="Times New Roman" w:hAnsi="Times New Roman" w:cs="Times New Roman"/>
          <w:color w:val="000000"/>
          <w:sz w:val="24"/>
          <w:szCs w:val="24"/>
          <w14:ligatures w14:val="none"/>
        </w:rPr>
        <w:t xml:space="preserve">. This equal posterior rule yields the Bayes optimal decision boundary for a </w:t>
      </w:r>
      <w:r w:rsidR="005925C5" w:rsidRPr="009B47A2">
        <w:rPr>
          <w:rFonts w:ascii="Times New Roman" w:eastAsia="Times New Roman" w:hAnsi="Times New Roman" w:cs="Times New Roman"/>
          <w:color w:val="000000"/>
          <w:sz w:val="24"/>
          <w:szCs w:val="24"/>
          <w14:ligatures w14:val="none"/>
        </w:rPr>
        <w:t>two-component</w:t>
      </w:r>
      <w:r w:rsidRPr="009B47A2">
        <w:rPr>
          <w:rFonts w:ascii="Times New Roman" w:eastAsia="Times New Roman" w:hAnsi="Times New Roman" w:cs="Times New Roman"/>
          <w:color w:val="000000"/>
          <w:sz w:val="24"/>
          <w:szCs w:val="24"/>
          <w14:ligatures w14:val="none"/>
        </w:rPr>
        <w:t xml:space="preserve"> mixture under equal misclassification costs, providing a statistically grounded and reproducible cutoff that adapts to different network structures </w:t>
      </w:r>
      <w:r>
        <w:rPr>
          <w:rFonts w:ascii="Times New Roman" w:eastAsia="Times New Roman" w:hAnsi="Times New Roman" w:cs="Times New Roman"/>
          <w:noProof/>
          <w:color w:val="000000"/>
          <w:sz w:val="24"/>
          <w:szCs w:val="24"/>
          <w14:ligatures w14:val="none"/>
        </w:rPr>
        <w:t>[12]</w:t>
      </w:r>
      <w:r w:rsidRPr="009B47A2">
        <w:rPr>
          <w:rFonts w:ascii="Times New Roman" w:eastAsia="Times New Roman" w:hAnsi="Times New Roman" w:cs="Times New Roman"/>
          <w:color w:val="000000"/>
          <w:sz w:val="24"/>
          <w:szCs w:val="24"/>
          <w14:ligatures w14:val="none"/>
        </w:rPr>
        <w:t xml:space="preserve">. In cases where unequal variances yield two intersections, we select the intersection that lies between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m:rPr>
                <m:sty m:val="p"/>
              </m:rPr>
              <w:rPr>
                <w:rFonts w:ascii="Cambria Math" w:eastAsia="Times New Roman" w:hAnsi="Cambria Math" w:cs="Times New Roman"/>
                <w:color w:val="000000"/>
                <w:sz w:val="24"/>
                <w:szCs w:val="24"/>
                <w14:ligatures w14:val="none"/>
              </w:rPr>
              <m:t>1</m:t>
            </m:r>
          </m:sub>
        </m:sSub>
        <m:r>
          <w:rPr>
            <w:rFonts w:ascii="Cambria Math" w:eastAsia="Times New Roman" w:hAnsi="Cambria Math" w:cs="Times New Roman"/>
            <w:color w:val="000000"/>
            <w:sz w:val="24"/>
            <w:szCs w:val="24"/>
            <w14:ligatures w14:val="none"/>
          </w:rPr>
          <m:t xml:space="preserve"> </m:t>
        </m:r>
      </m:oMath>
      <w:r w:rsidRPr="009B47A2">
        <w:rPr>
          <w:rFonts w:ascii="Times New Roman" w:eastAsia="Times New Roman" w:hAnsi="Times New Roman" w:cs="Times New Roman"/>
          <w:color w:val="000000"/>
          <w:sz w:val="24"/>
          <w:szCs w:val="24"/>
          <w14:ligatures w14:val="none"/>
        </w:rPr>
        <w:t xml:space="preserve">and </w:t>
      </w:r>
      <m:oMath>
        <m:sSub>
          <m:sSubPr>
            <m:ctrlPr>
              <w:rPr>
                <w:rFonts w:ascii="Cambria Math" w:eastAsia="Times New Roman" w:hAnsi="Cambria Math" w:cs="Times New Roman"/>
                <w:color w:val="000000"/>
                <w:sz w:val="24"/>
                <w:szCs w:val="24"/>
                <w14:ligatures w14:val="none"/>
              </w:rPr>
            </m:ctrlPr>
          </m:sSubPr>
          <m:e>
            <m:r>
              <w:rPr>
                <w:rFonts w:ascii="Cambria Math" w:eastAsia="Times New Roman" w:hAnsi="Cambria Math" w:cs="Times New Roman"/>
                <w:color w:val="000000"/>
                <w:sz w:val="24"/>
                <w:szCs w:val="24"/>
                <w14:ligatures w14:val="none"/>
              </w:rPr>
              <m:t>μ</m:t>
            </m:r>
          </m:e>
          <m:sub>
            <m:r>
              <m:rPr>
                <m:sty m:val="p"/>
              </m:rPr>
              <w:rPr>
                <w:rFonts w:ascii="Cambria Math" w:eastAsia="Times New Roman" w:hAnsi="Cambria Math" w:cs="Times New Roman"/>
                <w:color w:val="000000"/>
                <w:sz w:val="24"/>
                <w:szCs w:val="24"/>
                <w14:ligatures w14:val="none"/>
              </w:rPr>
              <m:t>2</m:t>
            </m:r>
          </m:sub>
        </m:sSub>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and within </w:t>
      </w:r>
      <m:oMath>
        <m:r>
          <m:rPr>
            <m:sty m:val="p"/>
          </m:rPr>
          <w:rPr>
            <w:rFonts w:ascii="Cambria Math" w:eastAsia="Times New Roman" w:hAnsi="Cambria Math" w:cs="Times New Roman"/>
            <w:color w:val="000000"/>
            <w:sz w:val="24"/>
            <w:szCs w:val="24"/>
            <w14:ligatures w14:val="none"/>
          </w:rPr>
          <m:t>[0,1]</m:t>
        </m:r>
      </m:oMath>
      <w:r w:rsidRPr="009B47A2">
        <w:rPr>
          <w:rFonts w:ascii="Times New Roman" w:eastAsia="Times New Roman" w:hAnsi="Times New Roman" w:cs="Times New Roman"/>
          <w:color w:val="000000"/>
          <w:sz w:val="24"/>
          <w:szCs w:val="24"/>
          <w14:ligatures w14:val="none"/>
        </w:rPr>
        <w:t xml:space="preserve">. Communities are classified as ECs if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ω</m:t>
        </m:r>
        <m:r>
          <m:rPr>
            <m:sty m:val="p"/>
          </m:rPr>
          <w:rPr>
            <w:rFonts w:ascii="Cambria Math" w:eastAsia="Times New Roman" w:hAnsi="Cambria Math" w:cs="Times New Roman"/>
            <w:color w:val="000000"/>
            <w:sz w:val="24"/>
            <w:szCs w:val="24"/>
            <w14:ligatures w14:val="none"/>
          </w:rPr>
          <m:t>)≥</m:t>
        </m:r>
        <m:r>
          <w:rPr>
            <w:rFonts w:ascii="Cambria Math" w:eastAsia="Times New Roman" w:hAnsi="Cambria Math" w:cs="Times New Roman"/>
            <w:color w:val="000000"/>
            <w:sz w:val="24"/>
            <w:szCs w:val="24"/>
            <w14:ligatures w14:val="none"/>
          </w:rPr>
          <m:t>τ</m:t>
        </m:r>
      </m:oMath>
      <w:r w:rsidRPr="009B47A2">
        <w:rPr>
          <w:rFonts w:ascii="Times New Roman" w:eastAsia="Times New Roman" w:hAnsi="Times New Roman" w:cs="Times New Roman"/>
          <w:color w:val="000000"/>
          <w:sz w:val="24"/>
          <w:szCs w:val="24"/>
          <w14:ligatures w14:val="none"/>
        </w:rPr>
        <w:t xml:space="preserve">, and as open communities otherwise. Based on the datasets used in this study, the automatically learned threshold cut points clustered within a narrow and consistent range, enabling a generalizable three-level classification of echo chamber intensity: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&gt;0.70</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denotes strong ECs, </w:t>
      </w:r>
      <m:oMath>
        <m:r>
          <m:rPr>
            <m:sty m:val="p"/>
          </m:rPr>
          <w:rPr>
            <w:rFonts w:ascii="Cambria Math" w:eastAsia="Times New Roman" w:hAnsi="Cambria Math" w:cs="Times New Roman"/>
            <w:color w:val="000000"/>
            <w:sz w:val="24"/>
            <w:szCs w:val="24"/>
            <w14:ligatures w14:val="none"/>
          </w:rPr>
          <m:t>0.50&lt;</m:t>
        </m:r>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≤0.70</m:t>
        </m:r>
      </m:oMath>
      <w:r w:rsidRPr="009B47A2">
        <w:rPr>
          <w:rFonts w:ascii="Times New Roman" w:eastAsia="Times New Roman" w:hAnsi="Times New Roman" w:cs="Times New Roman"/>
          <w:color w:val="000000"/>
          <w:sz w:val="24"/>
          <w:szCs w:val="24"/>
          <w14:ligatures w14:val="none"/>
        </w:rPr>
        <w:t xml:space="preserve">denotes weak ECs, and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≤0.50</m:t>
        </m:r>
      </m:oMath>
      <w:r w:rsidR="005925C5">
        <w:rPr>
          <w:rFonts w:ascii="Times New Roman" w:eastAsia="Times New Roman" w:hAnsi="Times New Roman" w:cs="Times New Roman"/>
          <w:color w:val="000000"/>
          <w:sz w:val="24"/>
          <w:szCs w:val="24"/>
          <w14:ligatures w14:val="none"/>
        </w:rPr>
        <w:t xml:space="preserve"> </w:t>
      </w:r>
      <w:r w:rsidRPr="009B47A2">
        <w:rPr>
          <w:rFonts w:ascii="Times New Roman" w:eastAsia="Times New Roman" w:hAnsi="Times New Roman" w:cs="Times New Roman"/>
          <w:color w:val="000000"/>
          <w:sz w:val="24"/>
          <w:szCs w:val="24"/>
          <w14:ligatures w14:val="none"/>
        </w:rPr>
        <w:t xml:space="preserve">denotes non-ECs. However, given that the analytical objective of the present study is only to distinguish whether users are inside or outside ECs, rather than to further differentiate the intensity levels, we therefore set </w:t>
      </w:r>
      <m:oMath>
        <m:r>
          <w:rPr>
            <w:rFonts w:ascii="Cambria Math" w:eastAsia="Times New Roman" w:hAnsi="Cambria Math" w:cs="Times New Roman"/>
            <w:color w:val="000000"/>
            <w:sz w:val="24"/>
            <w:szCs w:val="24"/>
            <w14:ligatures w14:val="none"/>
          </w:rPr>
          <m:t>EC</m:t>
        </m:r>
        <m:sSup>
          <m:sSupPr>
            <m:ctrlPr>
              <w:rPr>
                <w:rFonts w:ascii="Cambria Math" w:eastAsia="Times New Roman" w:hAnsi="Cambria Math" w:cs="Times New Roman"/>
                <w:color w:val="000000"/>
                <w:sz w:val="24"/>
                <w:szCs w:val="24"/>
                <w14:ligatures w14:val="none"/>
              </w:rPr>
            </m:ctrlPr>
          </m:sSupPr>
          <m:e>
            <m:r>
              <w:rPr>
                <w:rFonts w:ascii="Cambria Math" w:eastAsia="Times New Roman" w:hAnsi="Cambria Math" w:cs="Times New Roman"/>
                <w:color w:val="000000"/>
                <w:sz w:val="24"/>
                <w:szCs w:val="24"/>
                <w14:ligatures w14:val="none"/>
              </w:rPr>
              <m:t>S</m:t>
            </m:r>
          </m:e>
          <m:sup>
            <m:r>
              <m:rPr>
                <m:sty m:val="p"/>
              </m:rPr>
              <w:rPr>
                <w:rFonts w:ascii="Cambria Math" w:eastAsia="Times New Roman" w:hAnsi="Cambria Math" w:cs="Times New Roman"/>
                <w:color w:val="000000"/>
                <w:sz w:val="24"/>
                <w:szCs w:val="24"/>
                <w14:ligatures w14:val="none"/>
              </w:rPr>
              <m:t>*</m:t>
            </m:r>
          </m:sup>
        </m:sSup>
        <m:r>
          <m:rPr>
            <m:sty m:val="p"/>
          </m:rPr>
          <w:rPr>
            <w:rFonts w:ascii="Cambria Math" w:eastAsia="Times New Roman" w:hAnsi="Cambria Math" w:cs="Times New Roman"/>
            <w:color w:val="000000"/>
            <w:sz w:val="24"/>
            <w:szCs w:val="24"/>
            <w14:ligatures w14:val="none"/>
          </w:rPr>
          <m:t>=0.5</m:t>
        </m:r>
      </m:oMath>
      <w:r w:rsidRPr="009B47A2">
        <w:rPr>
          <w:rFonts w:ascii="Times New Roman" w:eastAsia="Times New Roman" w:hAnsi="Times New Roman" w:cs="Times New Roman"/>
          <w:color w:val="000000"/>
          <w:sz w:val="24"/>
          <w:szCs w:val="24"/>
          <w14:ligatures w14:val="none"/>
        </w:rPr>
        <w:t xml:space="preserve"> as the decision threshold under the binary classification setting.</w:t>
      </w:r>
    </w:p>
    <w:p w14:paraId="7B3F300A" w14:textId="77777777" w:rsidR="00336414" w:rsidRPr="009B47A2" w:rsidRDefault="00336414" w:rsidP="00205100">
      <w:pPr>
        <w:ind w:firstLineChars="200" w:firstLine="480"/>
        <w:rPr>
          <w:rFonts w:ascii="Times New Roman" w:eastAsia="Times New Roman" w:hAnsi="Times New Roman" w:cs="Times New Roman"/>
          <w:color w:val="000000"/>
          <w:sz w:val="24"/>
          <w:szCs w:val="24"/>
          <w14:ligatures w14:val="none"/>
        </w:rPr>
      </w:pPr>
    </w:p>
    <w:p w14:paraId="4222F801" w14:textId="77777777" w:rsidR="00336414" w:rsidRPr="009B47A2" w:rsidRDefault="00336414" w:rsidP="009B47A2">
      <w:pPr>
        <w:keepNext/>
        <w:keepLines/>
        <w:snapToGrid w:val="0"/>
        <w:spacing w:line="360" w:lineRule="auto"/>
        <w:jc w:val="left"/>
        <w:outlineLvl w:val="1"/>
        <w:rPr>
          <w:rFonts w:ascii="Times New Roman" w:eastAsia="黑体" w:hAnsi="Times New Roman" w:cs="Times New Roman"/>
          <w:b/>
          <w:bCs/>
          <w:color w:val="000000"/>
          <w:kern w:val="0"/>
          <w:sz w:val="24"/>
          <w:szCs w:val="24"/>
          <w14:ligatures w14:val="none"/>
        </w:rPr>
      </w:pPr>
      <w:r>
        <w:rPr>
          <w:rFonts w:ascii="Times New Roman" w:eastAsia="黑体" w:hAnsi="Times New Roman" w:cs="Times New Roman" w:hint="eastAsia"/>
          <w:b/>
          <w:bCs/>
          <w:color w:val="000000"/>
          <w:kern w:val="0"/>
          <w:sz w:val="24"/>
          <w:szCs w:val="24"/>
          <w14:ligatures w14:val="none"/>
        </w:rPr>
        <w:t>S4</w:t>
      </w:r>
      <w:r w:rsidRPr="009B47A2">
        <w:rPr>
          <w:rFonts w:ascii="Times New Roman" w:eastAsia="黑体" w:hAnsi="Times New Roman" w:cs="Times New Roman"/>
          <w:b/>
          <w:bCs/>
          <w:color w:val="000000"/>
          <w:kern w:val="0"/>
          <w:sz w:val="24"/>
          <w:szCs w:val="24"/>
          <w14:ligatures w14:val="none"/>
        </w:rPr>
        <w:t xml:space="preserve"> Three spatiotemporal deep learning models for prediction</w:t>
      </w:r>
    </w:p>
    <w:p w14:paraId="52910851" w14:textId="4ACE38B0"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proofErr w:type="spellStart"/>
      <w:r w:rsidRPr="009B47A2">
        <w:rPr>
          <w:rFonts w:ascii="Times New Roman" w:eastAsia="Times New Roman" w:hAnsi="Times New Roman" w:cs="Times New Roman"/>
          <w:color w:val="000000"/>
          <w:kern w:val="0"/>
          <w:sz w:val="24"/>
          <w:szCs w:val="24"/>
          <w14:ligatures w14:val="none"/>
        </w:rPr>
        <w:t>ConvLSTM</w:t>
      </w:r>
      <w:proofErr w:type="spellEnd"/>
      <w:r w:rsidRPr="009B47A2">
        <w:rPr>
          <w:rFonts w:ascii="Times New Roman" w:eastAsia="Times New Roman" w:hAnsi="Times New Roman" w:cs="Times New Roman"/>
          <w:color w:val="000000"/>
          <w:kern w:val="0"/>
          <w:sz w:val="24"/>
          <w:szCs w:val="24"/>
          <w14:ligatures w14:val="none"/>
        </w:rPr>
        <w:t xml:space="preserve"> is particularly well suited to EC membership prediction because users’ EC status is jointly driven by temporal persistence in behavior, such as engagement inertia and stance stability, and structural embedding in local network neighborhoods, such as homophily and clustering [13]. CNN LSTM combines convolutional neural networks, which learn structured and salient patterns via convolution and pooling, with LSTM, which models sequential dynamics through gated memory and mitigates vanishing and exploding gradients in long sequences </w:t>
      </w:r>
      <w:r>
        <w:rPr>
          <w:rFonts w:ascii="Times New Roman" w:eastAsia="Times New Roman" w:hAnsi="Times New Roman" w:cs="Times New Roman"/>
          <w:noProof/>
          <w:color w:val="000000"/>
          <w:kern w:val="0"/>
          <w:sz w:val="24"/>
          <w:szCs w:val="24"/>
          <w14:ligatures w14:val="none"/>
        </w:rPr>
        <w:t>[14]</w:t>
      </w:r>
      <w:r w:rsidRPr="009B47A2">
        <w:rPr>
          <w:rFonts w:ascii="Times New Roman" w:eastAsia="Times New Roman" w:hAnsi="Times New Roman" w:cs="Times New Roman"/>
          <w:color w:val="000000"/>
          <w:kern w:val="0"/>
          <w:sz w:val="24"/>
          <w:szCs w:val="24"/>
          <w14:ligatures w14:val="none"/>
        </w:rPr>
        <w:t xml:space="preserve">. </w:t>
      </w:r>
      <w:proofErr w:type="spellStart"/>
      <w:r w:rsidRPr="009B47A2">
        <w:rPr>
          <w:rFonts w:ascii="Times New Roman" w:eastAsia="Times New Roman" w:hAnsi="Times New Roman" w:cs="Times New Roman"/>
          <w:color w:val="000000"/>
          <w:kern w:val="0"/>
          <w:sz w:val="24"/>
          <w:szCs w:val="24"/>
          <w14:ligatures w14:val="none"/>
        </w:rPr>
        <w:t>ConvGRU</w:t>
      </w:r>
      <w:proofErr w:type="spellEnd"/>
      <w:r w:rsidRPr="009B47A2">
        <w:rPr>
          <w:rFonts w:ascii="Times New Roman" w:eastAsia="Times New Roman" w:hAnsi="Times New Roman" w:cs="Times New Roman"/>
          <w:color w:val="000000"/>
          <w:kern w:val="0"/>
          <w:sz w:val="24"/>
          <w:szCs w:val="24"/>
          <w14:ligatures w14:val="none"/>
        </w:rPr>
        <w:t xml:space="preserve"> similarly replaces fully connected transformations in GRU with convolutions and adopts a simpler two gate mechanism, update and reset, typically reducing parameter count and improving training efficiency while still learning the temporal and spatial signals relevant to EC membership prediction </w:t>
      </w:r>
      <w:r>
        <w:rPr>
          <w:rFonts w:ascii="Times New Roman" w:eastAsia="仿宋" w:hAnsi="Times New Roman"/>
          <w:noProof/>
          <w:color w:val="000000" w:themeColor="text1"/>
          <w:szCs w:val="24"/>
        </w:rPr>
        <w:t>[15]</w:t>
      </w:r>
      <w:r w:rsidRPr="009B47A2">
        <w:rPr>
          <w:rFonts w:ascii="Times New Roman" w:eastAsia="Times New Roman" w:hAnsi="Times New Roman" w:cs="Times New Roman"/>
          <w:color w:val="000000"/>
          <w:kern w:val="0"/>
          <w:sz w:val="24"/>
          <w:szCs w:val="24"/>
          <w14:ligatures w14:val="none"/>
        </w:rPr>
        <w:t xml:space="preserve">. To ensure methodological consistency and enable </w:t>
      </w:r>
      <w:r w:rsidRPr="009B47A2">
        <w:rPr>
          <w:rFonts w:ascii="Times New Roman" w:eastAsia="Times New Roman" w:hAnsi="Times New Roman" w:cs="Times New Roman"/>
          <w:color w:val="000000"/>
          <w:kern w:val="0"/>
          <w:sz w:val="24"/>
          <w:szCs w:val="24"/>
          <w14:ligatures w14:val="none"/>
        </w:rPr>
        <w:lastRenderedPageBreak/>
        <w:t>meaningful performance comparisons, all models were trained and evaluated using a unified input representation.</w:t>
      </w:r>
    </w:p>
    <w:p w14:paraId="20F8EFFB" w14:textId="64618569"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The input data were organized as a </w:t>
      </w:r>
      <w:r w:rsidR="001C729F" w:rsidRPr="009B47A2">
        <w:rPr>
          <w:rFonts w:ascii="Times New Roman" w:eastAsia="Times New Roman" w:hAnsi="Times New Roman" w:cs="Times New Roman"/>
          <w:color w:val="000000"/>
          <w:kern w:val="0"/>
          <w:sz w:val="24"/>
          <w:szCs w:val="24"/>
          <w14:ligatures w14:val="none"/>
        </w:rPr>
        <w:t>four-dimensional</w:t>
      </w:r>
      <w:r w:rsidRPr="009B47A2">
        <w:rPr>
          <w:rFonts w:ascii="Times New Roman" w:eastAsia="Times New Roman" w:hAnsi="Times New Roman" w:cs="Times New Roman"/>
          <w:color w:val="000000"/>
          <w:kern w:val="0"/>
          <w:sz w:val="24"/>
          <w:szCs w:val="24"/>
          <w14:ligatures w14:val="none"/>
        </w:rPr>
        <w:t xml:space="preserve"> tensor with dimensions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e</m:t>
            </m:r>
          </m:sub>
        </m:sSub>
        <m:r>
          <w:rPr>
            <w:rFonts w:ascii="Cambria Math" w:eastAsia="Times New Roman" w:hAnsi="Cambria Math" w:cs="Times New Roman"/>
            <w:color w:val="000000"/>
            <w:kern w:val="0"/>
            <w:sz w:val="24"/>
            <w:szCs w:val="24"/>
            <w14:ligatures w14:val="none"/>
          </w:rPr>
          <m:t>×</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p</m:t>
            </m:r>
          </m:sub>
        </m:sSub>
        <m:r>
          <w:rPr>
            <w:rFonts w:ascii="Cambria Math" w:eastAsia="Times New Roman" w:hAnsi="Cambria Math" w:cs="Times New Roman"/>
            <w:color w:val="000000"/>
            <w:kern w:val="0"/>
            <w:sz w:val="24"/>
            <w:szCs w:val="24"/>
            <w14:ligatures w14:val="none"/>
          </w:rPr>
          <m:t>×</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b</m:t>
            </m:r>
          </m:sub>
        </m:sSub>
        <m:r>
          <w:rPr>
            <w:rFonts w:ascii="Cambria Math" w:eastAsia="Times New Roman" w:hAnsi="Cambria Math" w:cs="Times New Roman"/>
            <w:color w:val="000000"/>
            <w:kern w:val="0"/>
            <w:sz w:val="24"/>
            <w:szCs w:val="24"/>
            <w14:ligatures w14:val="none"/>
          </w:rPr>
          <m:t>×c</m:t>
        </m:r>
        <m:r>
          <m:rPr>
            <m:sty m:val="p"/>
          </m:rPr>
          <w:rPr>
            <w:rFonts w:ascii="Cambria Math" w:eastAsia="Times New Roman" w:hAnsi="Cambria Math" w:cs="Times New Roman"/>
            <w:color w:val="000000"/>
            <w:kern w:val="0"/>
            <w:sz w:val="24"/>
            <w:szCs w:val="24"/>
            <w14:ligatures w14:val="none"/>
          </w:rPr>
          <m:t>.</m:t>
        </m:r>
      </m:oMath>
      <w:r w:rsidRPr="009B47A2">
        <w:rPr>
          <w:rFonts w:ascii="Times New Roman" w:eastAsia="Times New Roman" w:hAnsi="Times New Roman" w:cs="Times New Roman"/>
          <w:color w:val="000000"/>
          <w:kern w:val="0"/>
          <w:sz w:val="24"/>
          <w:szCs w:val="24"/>
          <w14:ligatures w14:val="none"/>
        </w:rPr>
        <w:t xml:space="preserve"> This structure integrates temporal variation, user level characteristics, and cross platform information in a coherent manner. The temporal dimension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e</m:t>
            </m:r>
          </m:sub>
        </m:sSub>
      </m:oMath>
      <w:r w:rsidRPr="009B47A2">
        <w:rPr>
          <w:rFonts w:ascii="Times New Roman" w:eastAsia="Times New Roman" w:hAnsi="Times New Roman" w:cs="Times New Roman"/>
          <w:color w:val="000000"/>
          <w:kern w:val="0"/>
          <w:sz w:val="24"/>
          <w:szCs w:val="24"/>
          <w14:ligatures w14:val="none"/>
        </w:rPr>
        <w:t xml:space="preserve">represents the length of the observation window. In the present study,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e</m:t>
            </m:r>
          </m:sub>
        </m:sSub>
      </m:oMath>
      <w:r w:rsidRPr="009B47A2">
        <w:rPr>
          <w:rFonts w:ascii="Times New Roman" w:eastAsia="Times New Roman" w:hAnsi="Times New Roman" w:cs="Times New Roman"/>
          <w:color w:val="000000"/>
          <w:kern w:val="0"/>
          <w:sz w:val="24"/>
          <w:szCs w:val="24"/>
          <w14:ligatures w14:val="none"/>
        </w:rPr>
        <w:t xml:space="preserve">was set to 30 days. Prior research has documented that misinformation and false news propagate differently from </w:t>
      </w:r>
      <w:proofErr w:type="gramStart"/>
      <w:r w:rsidRPr="009B47A2">
        <w:rPr>
          <w:rFonts w:ascii="Times New Roman" w:eastAsia="Times New Roman" w:hAnsi="Times New Roman" w:cs="Times New Roman"/>
          <w:color w:val="000000"/>
          <w:kern w:val="0"/>
          <w:sz w:val="24"/>
          <w:szCs w:val="24"/>
          <w14:ligatures w14:val="none"/>
        </w:rPr>
        <w:t>factual information</w:t>
      </w:r>
      <w:proofErr w:type="gramEnd"/>
      <w:r w:rsidRPr="009B47A2">
        <w:rPr>
          <w:rFonts w:ascii="Times New Roman" w:eastAsia="Times New Roman" w:hAnsi="Times New Roman" w:cs="Times New Roman"/>
          <w:color w:val="000000"/>
          <w:kern w:val="0"/>
          <w:sz w:val="24"/>
          <w:szCs w:val="24"/>
          <w14:ligatures w14:val="none"/>
        </w:rPr>
        <w:t xml:space="preserve">, often spreading rapidly and extensively across social networks </w:t>
      </w:r>
      <w:r>
        <w:rPr>
          <w:rFonts w:ascii="Times New Roman" w:eastAsia="Times New Roman" w:hAnsi="Times New Roman" w:cs="Times New Roman"/>
          <w:noProof/>
          <w:color w:val="000000"/>
          <w:kern w:val="0"/>
          <w:sz w:val="24"/>
          <w:szCs w:val="24"/>
          <w14:ligatures w14:val="none"/>
        </w:rPr>
        <w:t>[16,17]</w:t>
      </w:r>
      <w:r w:rsidRPr="009B47A2">
        <w:rPr>
          <w:rFonts w:ascii="Times New Roman" w:eastAsia="Times New Roman" w:hAnsi="Times New Roman" w:cs="Times New Roman"/>
          <w:color w:val="000000"/>
          <w:kern w:val="0"/>
          <w:sz w:val="24"/>
          <w:szCs w:val="24"/>
          <w14:ligatures w14:val="none"/>
        </w:rPr>
        <w:t xml:space="preserve">. More recent large scale behavioral evidence further suggests that the effects of interventions and resistance to misinformation diminish over time, indicating that misinformation related influences evolve dynamically rather than remaining stable </w:t>
      </w:r>
      <w:r>
        <w:rPr>
          <w:rFonts w:ascii="Times New Roman" w:eastAsia="Times New Roman" w:hAnsi="Times New Roman" w:cs="Times New Roman"/>
          <w:noProof/>
          <w:color w:val="000000"/>
          <w:kern w:val="0"/>
          <w:sz w:val="24"/>
          <w:szCs w:val="24"/>
          <w14:ligatures w14:val="none"/>
        </w:rPr>
        <w:t>[18]</w:t>
      </w:r>
      <w:r w:rsidRPr="009B47A2">
        <w:rPr>
          <w:rFonts w:ascii="Times New Roman" w:eastAsia="Times New Roman" w:hAnsi="Times New Roman" w:cs="Times New Roman"/>
          <w:color w:val="000000"/>
          <w:kern w:val="0"/>
          <w:sz w:val="24"/>
          <w:szCs w:val="24"/>
          <w14:ligatures w14:val="none"/>
        </w:rPr>
        <w:t>. Although these studies do not directly estimate the lifespan of individual information items, they collectively support the use of a finite temporal observation window to capture short to medium term dynamics in the formation, reinforcement, and decay of ECs. Accordingly, a 30-day observation window provides a theoretically informed and empirically reasonable timeframe for the present analysis.</w:t>
      </w:r>
    </w:p>
    <w:p w14:paraId="091B40E3" w14:textId="0C48064F" w:rsidR="00336414" w:rsidRPr="00CF3872" w:rsidRDefault="00336414" w:rsidP="00CF3872">
      <w:pPr>
        <w:adjustRightInd w:val="0"/>
        <w:snapToGrid w:val="0"/>
        <w:spacing w:line="360" w:lineRule="auto"/>
        <w:ind w:firstLineChars="200" w:firstLine="480"/>
        <w:rPr>
          <w:rFonts w:ascii="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The parameter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p</m:t>
            </m:r>
          </m:sub>
        </m:sSub>
      </m:oMath>
      <w:r w:rsidRPr="009B47A2">
        <w:rPr>
          <w:rFonts w:ascii="Times New Roman" w:eastAsia="Times New Roman" w:hAnsi="Times New Roman" w:cs="Times New Roman"/>
          <w:color w:val="000000"/>
          <w:kern w:val="0"/>
          <w:sz w:val="24"/>
          <w:szCs w:val="24"/>
          <w14:ligatures w14:val="none"/>
        </w:rPr>
        <w:t xml:space="preserve"> denotes the number of explanatory variables incorporated at each time step, including both time varying features and time invariant user attributes. A detailed description of these variables is provided in Section 4.2. </w:t>
      </w:r>
      <w:r w:rsidRPr="00CF3872">
        <w:rPr>
          <w:rFonts w:ascii="Times New Roman" w:eastAsia="Times New Roman" w:hAnsi="Times New Roman" w:cs="Times New Roman"/>
          <w:color w:val="000000"/>
          <w:kern w:val="0"/>
          <w:sz w:val="24"/>
          <w:szCs w:val="24"/>
          <w14:ligatures w14:val="none"/>
        </w:rPr>
        <w:t xml:space="preserve">The parameter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b</m:t>
            </m:r>
          </m:sub>
        </m:sSub>
      </m:oMath>
      <w:r w:rsidRPr="00CF3872">
        <w:rPr>
          <w:rFonts w:ascii="Times New Roman" w:eastAsia="Times New Roman" w:hAnsi="Times New Roman" w:cs="Times New Roman"/>
          <w:color w:val="000000"/>
          <w:kern w:val="0"/>
          <w:sz w:val="24"/>
          <w:szCs w:val="24"/>
          <w14:ligatures w14:val="none"/>
        </w:rPr>
        <w:t xml:space="preserve"> represents the number of retained users per platform after eligibility filtering. These users were drawn from the population of users who actively participated in commenting activities, yielding a behaviorally relevant cohort for modeling dynamic EC membership.</w:t>
      </w:r>
      <w:r>
        <w:rPr>
          <w:rFonts w:ascii="Times New Roman" w:hAnsi="Times New Roman" w:cs="Times New Roman" w:hint="eastAsia"/>
          <w:color w:val="000000"/>
          <w:kern w:val="0"/>
          <w:sz w:val="24"/>
          <w:szCs w:val="24"/>
          <w14:ligatures w14:val="none"/>
        </w:rPr>
        <w:t xml:space="preserve"> </w:t>
      </w:r>
      <w:r w:rsidRPr="009B47A2">
        <w:rPr>
          <w:rFonts w:ascii="Times New Roman" w:eastAsia="Times New Roman" w:hAnsi="Times New Roman" w:cs="Times New Roman"/>
          <w:color w:val="000000"/>
          <w:kern w:val="0"/>
          <w:sz w:val="24"/>
          <w:szCs w:val="24"/>
          <w14:ligatures w14:val="none"/>
        </w:rPr>
        <w:t xml:space="preserve">Importantly, users included in the sample are not required to be echo chamber members on every day within the </w:t>
      </w:r>
      <w:r w:rsidR="001C729F" w:rsidRPr="009B47A2">
        <w:rPr>
          <w:rFonts w:ascii="Times New Roman" w:eastAsia="Times New Roman" w:hAnsi="Times New Roman" w:cs="Times New Roman"/>
          <w:color w:val="000000"/>
          <w:kern w:val="0"/>
          <w:sz w:val="24"/>
          <w:szCs w:val="24"/>
          <w14:ligatures w14:val="none"/>
        </w:rPr>
        <w:t>30-day</w:t>
      </w:r>
      <w:r w:rsidRPr="009B47A2">
        <w:rPr>
          <w:rFonts w:ascii="Times New Roman" w:eastAsia="Times New Roman" w:hAnsi="Times New Roman" w:cs="Times New Roman"/>
          <w:color w:val="000000"/>
          <w:kern w:val="0"/>
          <w:sz w:val="24"/>
          <w:szCs w:val="24"/>
          <w14:ligatures w14:val="none"/>
        </w:rPr>
        <w:t xml:space="preserve"> observation window, nor are they assumed to ultimately become echo chamber members. This design allows the models to capture temporal transitions into and out of ECs, reflecting the dynamic nature of user participation rather than treating echo chamber membership as a fixed attribute.</w:t>
      </w:r>
      <w:r w:rsidRPr="009B47A2">
        <w:rPr>
          <w:rFonts w:ascii="Calibri" w:eastAsia="宋体" w:hAnsi="Calibri" w:cs="Times New Roman"/>
          <w:kern w:val="0"/>
          <w:sz w:val="24"/>
          <w:szCs w:val="20"/>
          <w14:ligatures w14:val="none"/>
        </w:rPr>
        <w:t xml:space="preserve"> </w:t>
      </w:r>
      <w:r w:rsidRPr="009B47A2">
        <w:rPr>
          <w:rFonts w:ascii="Times New Roman" w:eastAsia="Times New Roman" w:hAnsi="Times New Roman" w:cs="Times New Roman"/>
          <w:color w:val="000000"/>
          <w:kern w:val="0"/>
          <w:sz w:val="24"/>
          <w:szCs w:val="24"/>
          <w14:ligatures w14:val="none"/>
        </w:rPr>
        <w:t xml:space="preserve">The parameter </w:t>
      </w:r>
      <m:oMath>
        <m:r>
          <w:rPr>
            <w:rFonts w:ascii="Cambria Math" w:eastAsia="Times New Roman" w:hAnsi="Cambria Math" w:cs="Times New Roman"/>
            <w:color w:val="000000"/>
            <w:kern w:val="0"/>
            <w:sz w:val="24"/>
            <w:szCs w:val="24"/>
            <w14:ligatures w14:val="none"/>
          </w:rPr>
          <m:t>c</m:t>
        </m:r>
      </m:oMath>
      <w:r w:rsidRPr="009B47A2">
        <w:rPr>
          <w:rFonts w:ascii="Times New Roman" w:eastAsia="Times New Roman" w:hAnsi="Times New Roman" w:cs="Times New Roman"/>
          <w:color w:val="000000"/>
          <w:kern w:val="0"/>
          <w:sz w:val="24"/>
          <w:szCs w:val="24"/>
          <w14:ligatures w14:val="none"/>
        </w:rPr>
        <w:t xml:space="preserve">indicates the number of social media platforms included in the analysis. In this study, </w:t>
      </w:r>
      <m:oMath>
        <m:r>
          <w:rPr>
            <w:rFonts w:ascii="Cambria Math" w:eastAsia="Times New Roman" w:hAnsi="Cambria Math" w:cs="Times New Roman"/>
            <w:color w:val="000000"/>
            <w:kern w:val="0"/>
            <w:sz w:val="24"/>
            <w:szCs w:val="24"/>
            <w14:ligatures w14:val="none"/>
          </w:rPr>
          <m:t>c=4</m:t>
        </m:r>
      </m:oMath>
      <w:r w:rsidRPr="009B47A2">
        <w:rPr>
          <w:rFonts w:ascii="Times New Roman" w:eastAsia="Times New Roman" w:hAnsi="Times New Roman" w:cs="Times New Roman"/>
          <w:color w:val="000000"/>
          <w:kern w:val="0"/>
          <w:sz w:val="24"/>
          <w:szCs w:val="24"/>
          <w14:ligatures w14:val="none"/>
        </w:rPr>
        <w:t>, corresponding to TikTok, Instagram, Douyin and Kuaishou.</w:t>
      </w:r>
    </w:p>
    <w:p w14:paraId="7594E9A0" w14:textId="77777777"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All three models share a comparable high level architectural design, consisting of an input layer, three stacked spatiotemporal recurrent convolutional layers, and an output layer. Specifically, </w:t>
      </w:r>
      <w:proofErr w:type="spellStart"/>
      <w:r w:rsidRPr="009B47A2">
        <w:rPr>
          <w:rFonts w:ascii="Times New Roman" w:eastAsia="Times New Roman" w:hAnsi="Times New Roman" w:cs="Times New Roman"/>
          <w:color w:val="000000"/>
          <w:kern w:val="0"/>
          <w:sz w:val="24"/>
          <w:szCs w:val="24"/>
          <w14:ligatures w14:val="none"/>
        </w:rPr>
        <w:t>ConvLSTM</w:t>
      </w:r>
      <w:proofErr w:type="spellEnd"/>
      <w:r w:rsidRPr="009B47A2">
        <w:rPr>
          <w:rFonts w:ascii="Times New Roman" w:eastAsia="Times New Roman" w:hAnsi="Times New Roman" w:cs="Times New Roman"/>
          <w:color w:val="000000"/>
          <w:kern w:val="0"/>
          <w:sz w:val="24"/>
          <w:szCs w:val="24"/>
          <w14:ligatures w14:val="none"/>
        </w:rPr>
        <w:t xml:space="preserve"> employs stacked </w:t>
      </w:r>
      <w:proofErr w:type="spellStart"/>
      <w:r w:rsidRPr="009B47A2">
        <w:rPr>
          <w:rFonts w:ascii="Times New Roman" w:eastAsia="Times New Roman" w:hAnsi="Times New Roman" w:cs="Times New Roman"/>
          <w:color w:val="000000"/>
          <w:kern w:val="0"/>
          <w:sz w:val="24"/>
          <w:szCs w:val="24"/>
          <w14:ligatures w14:val="none"/>
        </w:rPr>
        <w:t>ConvLSTM</w:t>
      </w:r>
      <w:proofErr w:type="spellEnd"/>
      <w:r w:rsidRPr="009B47A2">
        <w:rPr>
          <w:rFonts w:ascii="Times New Roman" w:eastAsia="Times New Roman" w:hAnsi="Times New Roman" w:cs="Times New Roman"/>
          <w:color w:val="000000"/>
          <w:kern w:val="0"/>
          <w:sz w:val="24"/>
          <w:szCs w:val="24"/>
          <w14:ligatures w14:val="none"/>
        </w:rPr>
        <w:t xml:space="preserve"> units, </w:t>
      </w:r>
      <w:proofErr w:type="spellStart"/>
      <w:r w:rsidRPr="009B47A2">
        <w:rPr>
          <w:rFonts w:ascii="Times New Roman" w:eastAsia="Times New Roman" w:hAnsi="Times New Roman" w:cs="Times New Roman"/>
          <w:color w:val="000000"/>
          <w:kern w:val="0"/>
          <w:sz w:val="24"/>
          <w:szCs w:val="24"/>
          <w14:ligatures w14:val="none"/>
        </w:rPr>
        <w:t>CNNLSTM</w:t>
      </w:r>
      <w:proofErr w:type="spellEnd"/>
      <w:r w:rsidRPr="009B47A2">
        <w:rPr>
          <w:rFonts w:ascii="Times New Roman" w:eastAsia="Times New Roman" w:hAnsi="Times New Roman" w:cs="Times New Roman"/>
          <w:color w:val="000000"/>
          <w:kern w:val="0"/>
          <w:sz w:val="24"/>
          <w:szCs w:val="24"/>
          <w14:ligatures w14:val="none"/>
        </w:rPr>
        <w:t xml:space="preserve"> adopts convolutional feature extraction followed by LSTM layers, and </w:t>
      </w:r>
      <w:proofErr w:type="spellStart"/>
      <w:r w:rsidRPr="009B47A2">
        <w:rPr>
          <w:rFonts w:ascii="Times New Roman" w:eastAsia="Times New Roman" w:hAnsi="Times New Roman" w:cs="Times New Roman"/>
          <w:color w:val="000000"/>
          <w:kern w:val="0"/>
          <w:sz w:val="24"/>
          <w:szCs w:val="24"/>
          <w14:ligatures w14:val="none"/>
        </w:rPr>
        <w:t>ConvGRU</w:t>
      </w:r>
      <w:proofErr w:type="spellEnd"/>
      <w:r w:rsidRPr="009B47A2">
        <w:rPr>
          <w:rFonts w:ascii="Times New Roman" w:eastAsia="Times New Roman" w:hAnsi="Times New Roman" w:cs="Times New Roman"/>
          <w:color w:val="000000"/>
          <w:kern w:val="0"/>
          <w:sz w:val="24"/>
          <w:szCs w:val="24"/>
          <w14:ligatures w14:val="none"/>
        </w:rPr>
        <w:t xml:space="preserve"> </w:t>
      </w:r>
      <w:r w:rsidRPr="009B47A2">
        <w:rPr>
          <w:rFonts w:ascii="Times New Roman" w:eastAsia="Times New Roman" w:hAnsi="Times New Roman" w:cs="Times New Roman"/>
          <w:color w:val="000000"/>
          <w:kern w:val="0"/>
          <w:sz w:val="24"/>
          <w:szCs w:val="24"/>
          <w14:ligatures w14:val="none"/>
        </w:rPr>
        <w:lastRenderedPageBreak/>
        <w:t xml:space="preserve">utilizes stacked </w:t>
      </w:r>
      <w:proofErr w:type="spellStart"/>
      <w:r w:rsidRPr="009B47A2">
        <w:rPr>
          <w:rFonts w:ascii="Times New Roman" w:eastAsia="Times New Roman" w:hAnsi="Times New Roman" w:cs="Times New Roman"/>
          <w:color w:val="000000"/>
          <w:kern w:val="0"/>
          <w:sz w:val="24"/>
          <w:szCs w:val="24"/>
          <w14:ligatures w14:val="none"/>
        </w:rPr>
        <w:t>ConvGRU</w:t>
      </w:r>
      <w:proofErr w:type="spellEnd"/>
      <w:r w:rsidRPr="009B47A2">
        <w:rPr>
          <w:rFonts w:ascii="Times New Roman" w:eastAsia="Times New Roman" w:hAnsi="Times New Roman" w:cs="Times New Roman"/>
          <w:color w:val="000000"/>
          <w:kern w:val="0"/>
          <w:sz w:val="24"/>
          <w:szCs w:val="24"/>
          <w14:ligatures w14:val="none"/>
        </w:rPr>
        <w:t xml:space="preserve"> units. This design ensures comparable model depth and temporal receptive fields across architectures while allowing each model to preserve its characteristic spatiotemporal modelling mechanism.</w:t>
      </w:r>
    </w:p>
    <w:p w14:paraId="6CD3A2EC" w14:textId="77777777" w:rsidR="00336414" w:rsidRPr="009B47A2" w:rsidRDefault="00336414" w:rsidP="00CF387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CF3872">
        <w:rPr>
          <w:rFonts w:ascii="Times New Roman" w:eastAsia="Times New Roman" w:hAnsi="Times New Roman" w:cs="Times New Roman"/>
          <w:color w:val="000000"/>
          <w:kern w:val="0"/>
          <w:sz w:val="24"/>
          <w:szCs w:val="24"/>
          <w14:ligatures w14:val="none"/>
        </w:rPr>
        <w:t xml:space="preserve">At the input layer, the spatiotemporal models receive multivariate time series data constructed from retained users on each of the four social media platforms, with each user represented by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p</m:t>
            </m:r>
          </m:sub>
        </m:sSub>
      </m:oMath>
      <w:r w:rsidRPr="00CF3872">
        <w:rPr>
          <w:rFonts w:ascii="Times New Roman" w:eastAsia="Times New Roman" w:hAnsi="Times New Roman" w:cs="Times New Roman"/>
          <w:color w:val="000000"/>
          <w:kern w:val="0"/>
          <w:sz w:val="24"/>
          <w:szCs w:val="24"/>
          <w14:ligatures w14:val="none"/>
        </w:rPr>
        <w:t xml:space="preserve"> explanatory variables at each time step.</w:t>
      </w:r>
      <w:r>
        <w:rPr>
          <w:rFonts w:ascii="Times New Roman" w:hAnsi="Times New Roman" w:cs="Times New Roman" w:hint="eastAsia"/>
          <w:color w:val="000000"/>
          <w:kern w:val="0"/>
          <w:sz w:val="24"/>
          <w:szCs w:val="24"/>
          <w14:ligatures w14:val="none"/>
        </w:rPr>
        <w:t xml:space="preserve"> </w:t>
      </w:r>
      <w:r w:rsidRPr="009B47A2">
        <w:rPr>
          <w:rFonts w:ascii="Times New Roman" w:eastAsia="Times New Roman" w:hAnsi="Times New Roman" w:cs="Times New Roman"/>
          <w:color w:val="000000"/>
          <w:kern w:val="0"/>
          <w:sz w:val="24"/>
          <w:szCs w:val="24"/>
          <w14:ligatures w14:val="none"/>
        </w:rPr>
        <w:t xml:space="preserve">Accordingly, the input tensor can be expressed as </w:t>
      </w:r>
      <m:oMath>
        <m:r>
          <m:rPr>
            <m:sty m:val="b"/>
          </m:rPr>
          <w:rPr>
            <w:rFonts w:ascii="Cambria Math" w:eastAsia="Times New Roman" w:hAnsi="Cambria Math" w:cs="Times New Roman"/>
            <w:color w:val="000000"/>
            <w:kern w:val="0"/>
            <w:sz w:val="24"/>
            <w:szCs w:val="24"/>
            <w14:ligatures w14:val="none"/>
          </w:rPr>
          <m:t>X</m:t>
        </m:r>
        <m:r>
          <w:rPr>
            <w:rFonts w:ascii="Cambria Math" w:eastAsia="Times New Roman" w:hAnsi="Cambria Math" w:cs="Times New Roman"/>
            <w:color w:val="000000"/>
            <w:kern w:val="0"/>
            <w:sz w:val="24"/>
            <w:szCs w:val="24"/>
            <w14:ligatures w14:val="none"/>
          </w:rPr>
          <m:t>∈</m:t>
        </m:r>
        <m:sSup>
          <m:sSupPr>
            <m:ctrlPr>
              <w:rPr>
                <w:rFonts w:ascii="Cambria Math" w:eastAsia="Times New Roman" w:hAnsi="Cambria Math" w:cs="Times New Roman"/>
                <w:color w:val="000000"/>
                <w:kern w:val="0"/>
                <w:sz w:val="24"/>
                <w:szCs w:val="24"/>
                <w14:ligatures w14:val="none"/>
              </w:rPr>
            </m:ctrlPr>
          </m:sSupPr>
          <m:e>
            <m:r>
              <m:rPr>
                <m:scr m:val="double-struck"/>
                <m:sty m:val="p"/>
              </m:rPr>
              <w:rPr>
                <w:rFonts w:ascii="Cambria Math" w:eastAsia="Times New Roman" w:hAnsi="Cambria Math" w:cs="Times New Roman"/>
                <w:color w:val="000000"/>
                <w:kern w:val="0"/>
                <w:sz w:val="24"/>
                <w:szCs w:val="24"/>
                <w14:ligatures w14:val="none"/>
              </w:rPr>
              <m:t>R</m:t>
            </m:r>
          </m:e>
          <m:sup>
            <m:r>
              <w:rPr>
                <w:rFonts w:ascii="Cambria Math" w:eastAsia="Times New Roman" w:hAnsi="Cambria Math" w:cs="Times New Roman"/>
                <w:color w:val="000000"/>
                <w:kern w:val="0"/>
                <w:sz w:val="24"/>
                <w:szCs w:val="24"/>
                <w14:ligatures w14:val="none"/>
              </w:rPr>
              <m:t>T×</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p</m:t>
                </m:r>
              </m:sub>
            </m:sSub>
            <m:r>
              <w:rPr>
                <w:rFonts w:ascii="Cambria Math" w:eastAsia="Times New Roman" w:hAnsi="Cambria Math" w:cs="Times New Roman"/>
                <w:color w:val="000000"/>
                <w:kern w:val="0"/>
                <w:sz w:val="24"/>
                <w:szCs w:val="24"/>
                <w14:ligatures w14:val="none"/>
              </w:rPr>
              <m:t>×</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n</m:t>
                </m:r>
              </m:e>
              <m:sub>
                <m:r>
                  <w:rPr>
                    <w:rFonts w:ascii="Cambria Math" w:eastAsia="Times New Roman" w:hAnsi="Cambria Math" w:cs="Times New Roman"/>
                    <w:color w:val="000000"/>
                    <w:kern w:val="0"/>
                    <w:sz w:val="24"/>
                    <w:szCs w:val="24"/>
                    <w14:ligatures w14:val="none"/>
                  </w:rPr>
                  <m:t>b</m:t>
                </m:r>
              </m:sub>
            </m:sSub>
            <m:r>
              <w:rPr>
                <w:rFonts w:ascii="Cambria Math" w:eastAsia="Times New Roman" w:hAnsi="Cambria Math" w:cs="Times New Roman"/>
                <w:color w:val="000000"/>
                <w:kern w:val="0"/>
                <w:sz w:val="24"/>
                <w:szCs w:val="24"/>
                <w14:ligatures w14:val="none"/>
              </w:rPr>
              <m:t>×c</m:t>
            </m:r>
          </m:sup>
        </m:sSup>
      </m:oMath>
      <w:r w:rsidRPr="009B47A2">
        <w:rPr>
          <w:rFonts w:ascii="Times New Roman" w:eastAsia="Times New Roman" w:hAnsi="Times New Roman" w:cs="Times New Roman"/>
          <w:color w:val="000000"/>
          <w:kern w:val="0"/>
          <w:sz w:val="24"/>
          <w:szCs w:val="24"/>
          <w14:ligatures w14:val="none"/>
        </w:rPr>
        <w:t xml:space="preserve"> where </w:t>
      </w:r>
      <m:oMath>
        <m:r>
          <w:rPr>
            <w:rFonts w:ascii="Cambria Math" w:eastAsia="Times New Roman" w:hAnsi="Cambria Math" w:cs="Times New Roman"/>
            <w:color w:val="000000"/>
            <w:kern w:val="0"/>
            <w:sz w:val="24"/>
            <w:szCs w:val="24"/>
            <w14:ligatures w14:val="none"/>
          </w:rPr>
          <m:t>T</m:t>
        </m:r>
      </m:oMath>
      <w:r w:rsidRPr="009B47A2">
        <w:rPr>
          <w:rFonts w:ascii="Times New Roman" w:eastAsia="Times New Roman" w:hAnsi="Times New Roman" w:cs="Times New Roman"/>
          <w:color w:val="000000"/>
          <w:kern w:val="0"/>
          <w:sz w:val="24"/>
          <w:szCs w:val="24"/>
          <w14:ligatures w14:val="none"/>
        </w:rPr>
        <w:t>denotes the number of time steps. In this formulation, the convolutional operations are applied over a structured user–platform space rather than a physical spatial grid. This abstraction enables the models to capture local dependency patterns and interaction regularities across users and platforms while preserving temporal continuity.</w:t>
      </w:r>
    </w:p>
    <w:p w14:paraId="0E1E250F" w14:textId="77777777"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To support sequential prediction under a binary user-level EC classification, we adopted a sliding-window design. Let </w:t>
      </w:r>
      <m:oMath>
        <m:r>
          <w:rPr>
            <w:rFonts w:ascii="Cambria Math" w:eastAsia="Times New Roman" w:hAnsi="Cambria Math" w:cs="Times New Roman"/>
            <w:color w:val="000000"/>
            <w:kern w:val="0"/>
            <w:sz w:val="24"/>
            <w:szCs w:val="24"/>
            <w14:ligatures w14:val="none"/>
          </w:rPr>
          <m:t>s</m:t>
        </m:r>
      </m:oMath>
      <w:r w:rsidRPr="009B47A2">
        <w:rPr>
          <w:rFonts w:ascii="Times New Roman" w:eastAsia="Times New Roman" w:hAnsi="Times New Roman" w:cs="Times New Roman"/>
          <w:color w:val="000000"/>
          <w:kern w:val="0"/>
          <w:sz w:val="24"/>
          <w:szCs w:val="24"/>
          <w14:ligatures w14:val="none"/>
        </w:rPr>
        <w:t xml:space="preserve">denote the window length, with </w:t>
      </w:r>
      <m:oMath>
        <m:r>
          <w:rPr>
            <w:rFonts w:ascii="Cambria Math" w:eastAsia="Times New Roman" w:hAnsi="Cambria Math" w:cs="Times New Roman"/>
            <w:color w:val="000000"/>
            <w:kern w:val="0"/>
            <w:sz w:val="24"/>
            <w:szCs w:val="24"/>
            <w14:ligatures w14:val="none"/>
          </w:rPr>
          <m:t>s≤</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e</m:t>
            </m:r>
          </m:sub>
        </m:sSub>
      </m:oMath>
      <w:r w:rsidRPr="009B47A2">
        <w:rPr>
          <w:rFonts w:ascii="Times New Roman" w:eastAsia="Times New Roman" w:hAnsi="Times New Roman" w:cs="Times New Roman"/>
          <w:color w:val="000000"/>
          <w:kern w:val="0"/>
          <w:sz w:val="24"/>
          <w:szCs w:val="24"/>
          <w14:ligatures w14:val="none"/>
        </w:rPr>
        <w:t xml:space="preserve">. The model takes observations </w:t>
      </w:r>
      <w:proofErr w:type="gramStart"/>
      <w:r w:rsidRPr="009B47A2">
        <w:rPr>
          <w:rFonts w:ascii="Times New Roman" w:eastAsia="Times New Roman" w:hAnsi="Times New Roman" w:cs="Times New Roman"/>
          <w:color w:val="000000"/>
          <w:kern w:val="0"/>
          <w:sz w:val="24"/>
          <w:szCs w:val="24"/>
          <w14:ligatures w14:val="none"/>
        </w:rPr>
        <w:t>from time</w:t>
      </w:r>
      <w:proofErr w:type="gramEnd"/>
      <w:r w:rsidRPr="009B47A2">
        <w:rPr>
          <w:rFonts w:ascii="Times New Roman" w:eastAsia="Times New Roman" w:hAnsi="Times New Roman" w:cs="Times New Roman"/>
          <w:color w:val="000000"/>
          <w:kern w:val="0"/>
          <w:sz w:val="24"/>
          <w:szCs w:val="24"/>
          <w14:ligatures w14:val="none"/>
        </w:rPr>
        <w:t xml:space="preserve"> steps 1 through </w:t>
      </w:r>
      <m:oMath>
        <m:r>
          <w:rPr>
            <w:rFonts w:ascii="Cambria Math" w:eastAsia="Times New Roman" w:hAnsi="Cambria Math" w:cs="Times New Roman"/>
            <w:color w:val="000000"/>
            <w:kern w:val="0"/>
            <w:sz w:val="24"/>
            <w:szCs w:val="24"/>
            <w14:ligatures w14:val="none"/>
          </w:rPr>
          <m:t>s</m:t>
        </m:r>
      </m:oMath>
      <w:r w:rsidRPr="009B47A2">
        <w:rPr>
          <w:rFonts w:ascii="Times New Roman" w:eastAsia="Times New Roman" w:hAnsi="Times New Roman" w:cs="Times New Roman"/>
          <w:color w:val="000000"/>
          <w:kern w:val="0"/>
          <w:sz w:val="24"/>
          <w:szCs w:val="24"/>
          <w14:ligatures w14:val="none"/>
        </w:rPr>
        <w:t xml:space="preserve">and predicts each user’s EC membership status over the subsequent interval </w:t>
      </w:r>
      <m:oMath>
        <m:d>
          <m:dPr>
            <m:ctrlPr>
              <w:rPr>
                <w:rFonts w:ascii="Cambria Math" w:eastAsia="Times New Roman" w:hAnsi="Cambria Math" w:cs="Times New Roman"/>
                <w:color w:val="000000"/>
                <w:kern w:val="0"/>
                <w:sz w:val="24"/>
                <w:szCs w:val="24"/>
                <w14:ligatures w14:val="none"/>
              </w:rPr>
            </m:ctrlPr>
          </m:dPr>
          <m:e>
            <m:r>
              <w:rPr>
                <w:rFonts w:ascii="Cambria Math" w:eastAsia="Times New Roman" w:hAnsi="Cambria Math" w:cs="Times New Roman"/>
                <w:color w:val="000000"/>
                <w:kern w:val="0"/>
                <w:sz w:val="24"/>
                <w:szCs w:val="24"/>
                <w14:ligatures w14:val="none"/>
              </w:rPr>
              <m:t>s⋅m+1</m:t>
            </m:r>
          </m:e>
        </m:d>
      </m:oMath>
      <w:r w:rsidRPr="009B47A2">
        <w:rPr>
          <w:rFonts w:ascii="Times New Roman" w:eastAsia="Times New Roman" w:hAnsi="Times New Roman" w:cs="Times New Roman"/>
          <w:color w:val="000000"/>
          <w:kern w:val="0"/>
          <w:sz w:val="24"/>
          <w:szCs w:val="24"/>
          <w14:ligatures w14:val="none"/>
        </w:rPr>
        <w:t xml:space="preserve"> to </w:t>
      </w:r>
      <m:oMath>
        <m:d>
          <m:dPr>
            <m:ctrlPr>
              <w:rPr>
                <w:rFonts w:ascii="Cambria Math" w:eastAsia="Times New Roman" w:hAnsi="Cambria Math" w:cs="Times New Roman"/>
                <w:color w:val="000000"/>
                <w:kern w:val="0"/>
                <w:sz w:val="24"/>
                <w:szCs w:val="24"/>
                <w14:ligatures w14:val="none"/>
              </w:rPr>
            </m:ctrlPr>
          </m:dPr>
          <m:e>
            <m:r>
              <w:rPr>
                <w:rFonts w:ascii="Cambria Math" w:eastAsia="Times New Roman" w:hAnsi="Cambria Math" w:cs="Times New Roman"/>
                <w:color w:val="000000"/>
                <w:kern w:val="0"/>
                <w:sz w:val="24"/>
                <w:szCs w:val="24"/>
                <w14:ligatures w14:val="none"/>
              </w:rPr>
              <m:t>s⋅m+</m:t>
            </m:r>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p</m:t>
                </m:r>
              </m:sub>
            </m:sSub>
          </m:e>
        </m:d>
      </m:oMath>
      <w:r w:rsidRPr="009B47A2">
        <w:rPr>
          <w:rFonts w:ascii="Times New Roman" w:eastAsia="Times New Roman" w:hAnsi="Times New Roman" w:cs="Times New Roman"/>
          <w:color w:val="000000"/>
          <w:kern w:val="0"/>
          <w:sz w:val="24"/>
          <w:szCs w:val="24"/>
          <w14:ligatures w14:val="none"/>
        </w:rPr>
        <w:t xml:space="preserve">, where </w:t>
      </w:r>
      <m:oMath>
        <m:sSub>
          <m:sSubPr>
            <m:ctrlPr>
              <w:rPr>
                <w:rFonts w:ascii="Cambria Math" w:eastAsia="Times New Roman" w:hAnsi="Cambria Math" w:cs="Times New Roman"/>
                <w:color w:val="000000"/>
                <w:kern w:val="0"/>
                <w:sz w:val="24"/>
                <w:szCs w:val="24"/>
                <w14:ligatures w14:val="none"/>
              </w:rPr>
            </m:ctrlPr>
          </m:sSubPr>
          <m:e>
            <m:r>
              <w:rPr>
                <w:rFonts w:ascii="Cambria Math" w:eastAsia="Times New Roman" w:hAnsi="Cambria Math" w:cs="Times New Roman"/>
                <w:color w:val="000000"/>
                <w:kern w:val="0"/>
                <w:sz w:val="24"/>
                <w:szCs w:val="24"/>
                <w14:ligatures w14:val="none"/>
              </w:rPr>
              <m:t>t</m:t>
            </m:r>
          </m:e>
          <m:sub>
            <m:r>
              <w:rPr>
                <w:rFonts w:ascii="Cambria Math" w:eastAsia="Times New Roman" w:hAnsi="Cambria Math" w:cs="Times New Roman"/>
                <w:color w:val="000000"/>
                <w:kern w:val="0"/>
                <w:sz w:val="24"/>
                <w:szCs w:val="24"/>
                <w14:ligatures w14:val="none"/>
              </w:rPr>
              <m:t>p</m:t>
            </m:r>
          </m:sub>
        </m:sSub>
      </m:oMath>
      <w:r w:rsidRPr="009B47A2">
        <w:rPr>
          <w:rFonts w:ascii="Times New Roman" w:eastAsia="Times New Roman" w:hAnsi="Times New Roman" w:cs="Times New Roman"/>
          <w:color w:val="000000"/>
          <w:kern w:val="0"/>
          <w:sz w:val="24"/>
          <w:szCs w:val="24"/>
          <w14:ligatures w14:val="none"/>
        </w:rPr>
        <w:t>is the prediction horizon</w:t>
      </w:r>
      <w:proofErr w:type="gramStart"/>
      <w:r w:rsidRPr="009B47A2">
        <w:rPr>
          <w:rFonts w:ascii="Times New Roman" w:eastAsia="Times New Roman" w:hAnsi="Times New Roman" w:cs="Times New Roman"/>
          <w:color w:val="000000"/>
          <w:kern w:val="0"/>
          <w:sz w:val="24"/>
          <w:szCs w:val="24"/>
          <w14:ligatures w14:val="none"/>
        </w:rPr>
        <w:t>.</w:t>
      </w:r>
      <w:proofErr w:type="gramEnd"/>
      <w:r w:rsidRPr="009B47A2">
        <w:rPr>
          <w:rFonts w:ascii="Times New Roman" w:eastAsia="Times New Roman" w:hAnsi="Times New Roman" w:cs="Times New Roman"/>
          <w:color w:val="000000"/>
          <w:kern w:val="0"/>
          <w:sz w:val="24"/>
          <w:szCs w:val="24"/>
          <w14:ligatures w14:val="none"/>
        </w:rPr>
        <w:t xml:space="preserve"> This setup allows the models to capture temporal dependencies in user-level EC susceptibility and to anticipate transitions into and out of EC membership. In preliminary analyses, we tested window lengths of 1–7 days </w:t>
      </w:r>
      <m:oMath>
        <m:d>
          <m:dPr>
            <m:ctrlPr>
              <w:rPr>
                <w:rFonts w:ascii="Cambria Math" w:eastAsia="Times New Roman" w:hAnsi="Cambria Math" w:cs="Times New Roman"/>
                <w:color w:val="000000"/>
                <w:kern w:val="0"/>
                <w:sz w:val="24"/>
                <w:szCs w:val="24"/>
                <w14:ligatures w14:val="none"/>
              </w:rPr>
            </m:ctrlPr>
          </m:dPr>
          <m:e>
            <m:r>
              <w:rPr>
                <w:rFonts w:ascii="Cambria Math" w:eastAsia="Times New Roman" w:hAnsi="Cambria Math" w:cs="Times New Roman"/>
                <w:color w:val="000000"/>
                <w:kern w:val="0"/>
                <w:sz w:val="24"/>
                <w:szCs w:val="24"/>
                <w14:ligatures w14:val="none"/>
              </w:rPr>
              <m:t>s∈{1,2,3,4,5,6,7}</m:t>
            </m:r>
          </m:e>
        </m:d>
      </m:oMath>
      <w:r w:rsidRPr="009B47A2">
        <w:rPr>
          <w:rFonts w:ascii="Times New Roman" w:eastAsia="Times New Roman" w:hAnsi="Times New Roman" w:cs="Times New Roman"/>
          <w:color w:val="000000"/>
          <w:kern w:val="0"/>
          <w:sz w:val="24"/>
          <w:szCs w:val="24"/>
          <w14:ligatures w14:val="none"/>
        </w:rPr>
        <w:t xml:space="preserve"> and observed the strongest predictive performance at </w:t>
      </w:r>
      <m:oMath>
        <m:r>
          <w:rPr>
            <w:rFonts w:ascii="Cambria Math" w:eastAsia="Times New Roman" w:hAnsi="Cambria Math" w:cs="Times New Roman"/>
            <w:color w:val="000000"/>
            <w:kern w:val="0"/>
            <w:sz w:val="24"/>
            <w:szCs w:val="24"/>
            <w14:ligatures w14:val="none"/>
          </w:rPr>
          <m:t>s=1</m:t>
        </m:r>
      </m:oMath>
      <w:r w:rsidRPr="009B47A2">
        <w:rPr>
          <w:rFonts w:ascii="Times New Roman" w:eastAsia="Times New Roman" w:hAnsi="Times New Roman" w:cs="Times New Roman"/>
          <w:color w:val="000000"/>
          <w:kern w:val="0"/>
          <w:sz w:val="24"/>
          <w:szCs w:val="24"/>
          <w14:ligatures w14:val="none"/>
        </w:rPr>
        <w:t xml:space="preserve">; we therefore fixed </w:t>
      </w:r>
      <m:oMath>
        <m:r>
          <w:rPr>
            <w:rFonts w:ascii="Cambria Math" w:eastAsia="Times New Roman" w:hAnsi="Cambria Math" w:cs="Times New Roman"/>
            <w:color w:val="000000"/>
            <w:kern w:val="0"/>
            <w:sz w:val="24"/>
            <w:szCs w:val="24"/>
            <w14:ligatures w14:val="none"/>
          </w:rPr>
          <m:t>s=1</m:t>
        </m:r>
      </m:oMath>
      <w:r w:rsidRPr="009B47A2">
        <w:rPr>
          <w:rFonts w:ascii="Times New Roman" w:eastAsia="Times New Roman" w:hAnsi="Times New Roman" w:cs="Times New Roman"/>
          <w:color w:val="000000"/>
          <w:kern w:val="0"/>
          <w:sz w:val="24"/>
          <w:szCs w:val="24"/>
          <w14:ligatures w14:val="none"/>
        </w:rPr>
        <w:t>for all remaining analyses.</w:t>
      </w:r>
    </w:p>
    <w:p w14:paraId="35806486" w14:textId="77777777"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To balance computational efficiency, model accuracy, and hardware constraints, the dataset was split into training and testing sets using an 80%–20% ratio </w:t>
      </w:r>
      <w:r>
        <w:rPr>
          <w:rFonts w:ascii="Times New Roman" w:eastAsia="Times New Roman" w:hAnsi="Times New Roman" w:cs="Times New Roman"/>
          <w:noProof/>
          <w:color w:val="000000"/>
          <w:kern w:val="0"/>
          <w:sz w:val="24"/>
          <w:szCs w:val="24"/>
          <w14:ligatures w14:val="none"/>
        </w:rPr>
        <w:t>[19]</w:t>
      </w:r>
      <w:r w:rsidRPr="009B47A2">
        <w:rPr>
          <w:rFonts w:ascii="Times New Roman" w:eastAsia="Times New Roman" w:hAnsi="Times New Roman" w:cs="Times New Roman"/>
          <w:color w:val="000000"/>
          <w:kern w:val="0"/>
          <w:sz w:val="24"/>
          <w:szCs w:val="24"/>
          <w14:ligatures w14:val="none"/>
        </w:rPr>
        <w:t xml:space="preserve">. We used a user-level split: users were randomly assigned to the training (80%) or testing (20%) set, and all sequences from the same user stayed in the same split. Results are reported over five random seeds (0–4). Model training was performed using the Adam optimizer, with an initial learning rate set to </w:t>
      </w:r>
      <m:oMath>
        <m:r>
          <w:rPr>
            <w:rFonts w:ascii="Cambria Math" w:eastAsia="Times New Roman" w:hAnsi="Cambria Math" w:cs="Times New Roman"/>
            <w:color w:val="000000"/>
            <w:kern w:val="0"/>
            <w:sz w:val="24"/>
            <w:szCs w:val="24"/>
            <w14:ligatures w14:val="none"/>
          </w:rPr>
          <m:t>η=5.0×</m:t>
        </m:r>
        <m:sSup>
          <m:sSupPr>
            <m:ctrlPr>
              <w:rPr>
                <w:rFonts w:ascii="Cambria Math" w:eastAsia="Times New Roman" w:hAnsi="Cambria Math" w:cs="Times New Roman"/>
                <w:color w:val="000000"/>
                <w:kern w:val="0"/>
                <w:sz w:val="24"/>
                <w:szCs w:val="24"/>
                <w14:ligatures w14:val="none"/>
              </w:rPr>
            </m:ctrlPr>
          </m:sSupPr>
          <m:e>
            <m:r>
              <w:rPr>
                <w:rFonts w:ascii="Cambria Math" w:eastAsia="Times New Roman" w:hAnsi="Cambria Math" w:cs="Times New Roman"/>
                <w:color w:val="000000"/>
                <w:kern w:val="0"/>
                <w:sz w:val="24"/>
                <w:szCs w:val="24"/>
                <w14:ligatures w14:val="none"/>
              </w:rPr>
              <m:t>10</m:t>
            </m:r>
          </m:e>
          <m:sup>
            <m:r>
              <w:rPr>
                <w:rFonts w:ascii="Cambria Math" w:eastAsia="Times New Roman" w:hAnsi="Cambria Math" w:cs="Times New Roman"/>
                <w:color w:val="000000"/>
                <w:kern w:val="0"/>
                <w:sz w:val="24"/>
                <w:szCs w:val="24"/>
                <w14:ligatures w14:val="none"/>
              </w:rPr>
              <m:t>-5</m:t>
            </m:r>
          </m:sup>
        </m:sSup>
      </m:oMath>
      <w:r w:rsidRPr="009B47A2">
        <w:rPr>
          <w:rFonts w:ascii="Times New Roman" w:eastAsia="Times New Roman" w:hAnsi="Times New Roman" w:cs="Times New Roman"/>
          <w:color w:val="000000"/>
          <w:kern w:val="0"/>
          <w:sz w:val="24"/>
          <w:szCs w:val="24"/>
          <w14:ligatures w14:val="none"/>
        </w:rPr>
        <w:t xml:space="preserve">. Adam was selected due to its robustness in handling sparse gradients and its ability to adaptively adjust learning rates, making it well suited for high dimensional spatiotemporal deep learning models </w:t>
      </w:r>
      <w:r>
        <w:rPr>
          <w:rFonts w:ascii="Times New Roman" w:eastAsia="Times New Roman" w:hAnsi="Times New Roman" w:cs="Times New Roman"/>
          <w:noProof/>
          <w:color w:val="000000"/>
          <w:kern w:val="0"/>
          <w:sz w:val="24"/>
          <w:szCs w:val="24"/>
          <w14:ligatures w14:val="none"/>
        </w:rPr>
        <w:t>[20]</w:t>
      </w:r>
      <w:r w:rsidRPr="009B47A2">
        <w:rPr>
          <w:rFonts w:ascii="Times New Roman" w:eastAsia="Times New Roman" w:hAnsi="Times New Roman" w:cs="Times New Roman"/>
          <w:color w:val="000000"/>
          <w:kern w:val="0"/>
          <w:sz w:val="24"/>
          <w:szCs w:val="24"/>
          <w14:ligatures w14:val="none"/>
        </w:rPr>
        <w:t>.</w:t>
      </w:r>
    </w:p>
    <w:p w14:paraId="199D4BBD" w14:textId="77777777"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To facilitate stable convergence, a learning rate decay factor of 0.5 was applied during training </w:t>
      </w:r>
      <w:r>
        <w:rPr>
          <w:rFonts w:ascii="Times New Roman" w:eastAsia="Times New Roman" w:hAnsi="Times New Roman" w:cs="Times New Roman"/>
          <w:noProof/>
          <w:color w:val="000000"/>
          <w:kern w:val="0"/>
          <w:sz w:val="24"/>
          <w:szCs w:val="24"/>
          <w14:ligatures w14:val="none"/>
        </w:rPr>
        <w:t>[21]</w:t>
      </w:r>
      <w:r w:rsidRPr="009B47A2">
        <w:rPr>
          <w:rFonts w:ascii="Times New Roman" w:eastAsia="Times New Roman" w:hAnsi="Times New Roman" w:cs="Times New Roman"/>
          <w:color w:val="000000"/>
          <w:kern w:val="0"/>
          <w:sz w:val="24"/>
          <w:szCs w:val="24"/>
          <w14:ligatures w14:val="none"/>
        </w:rPr>
        <w:t xml:space="preserve">. The batch size was set to 3, reflecting GPU memory constraints associated with large scale spatiotemporal feature maps </w:t>
      </w:r>
      <w:r>
        <w:rPr>
          <w:rFonts w:ascii="Times New Roman" w:eastAsia="Times New Roman" w:hAnsi="Times New Roman" w:cs="Times New Roman"/>
          <w:noProof/>
          <w:color w:val="000000"/>
          <w:kern w:val="0"/>
          <w:sz w:val="24"/>
          <w:szCs w:val="24"/>
          <w14:ligatures w14:val="none"/>
        </w:rPr>
        <w:t>[22]</w:t>
      </w:r>
      <w:r w:rsidRPr="009B47A2">
        <w:rPr>
          <w:rFonts w:ascii="Times New Roman" w:eastAsia="Times New Roman" w:hAnsi="Times New Roman" w:cs="Times New Roman"/>
          <w:color w:val="000000"/>
          <w:kern w:val="0"/>
          <w:sz w:val="24"/>
          <w:szCs w:val="24"/>
          <w14:ligatures w14:val="none"/>
        </w:rPr>
        <w:t xml:space="preserve">. The total number of training epochs was fixed at 100 </w:t>
      </w:r>
      <w:r w:rsidRPr="009B47A2">
        <w:rPr>
          <w:rFonts w:ascii="Times New Roman" w:eastAsia="Times New Roman" w:hAnsi="Times New Roman" w:cs="Times New Roman"/>
          <w:noProof/>
          <w:color w:val="000000"/>
          <w:kern w:val="0"/>
          <w:sz w:val="24"/>
          <w:szCs w:val="24"/>
          <w14:ligatures w14:val="none"/>
        </w:rPr>
        <w:t>[23]</w:t>
      </w:r>
      <w:r w:rsidRPr="009B47A2">
        <w:rPr>
          <w:rFonts w:ascii="Times New Roman" w:eastAsia="Times New Roman" w:hAnsi="Times New Roman" w:cs="Times New Roman"/>
          <w:color w:val="000000"/>
          <w:kern w:val="0"/>
          <w:sz w:val="24"/>
          <w:szCs w:val="24"/>
          <w14:ligatures w14:val="none"/>
        </w:rPr>
        <w:t xml:space="preserve">. Half precision (16 bit) floating point computation </w:t>
      </w:r>
      <w:r w:rsidRPr="009B47A2">
        <w:rPr>
          <w:rFonts w:ascii="Times New Roman" w:eastAsia="Times New Roman" w:hAnsi="Times New Roman" w:cs="Times New Roman"/>
          <w:color w:val="000000"/>
          <w:kern w:val="0"/>
          <w:sz w:val="24"/>
          <w:szCs w:val="24"/>
          <w14:ligatures w14:val="none"/>
        </w:rPr>
        <w:lastRenderedPageBreak/>
        <w:t xml:space="preserve">was employed during training to reduce memory consumption and improve computational efficiency </w:t>
      </w:r>
      <w:r>
        <w:rPr>
          <w:rFonts w:ascii="Times New Roman" w:eastAsia="Times New Roman" w:hAnsi="Times New Roman" w:cs="Times New Roman"/>
          <w:noProof/>
          <w:color w:val="000000"/>
          <w:kern w:val="0"/>
          <w:sz w:val="24"/>
          <w:szCs w:val="24"/>
          <w14:ligatures w14:val="none"/>
        </w:rPr>
        <w:t>[24]</w:t>
      </w:r>
      <w:r w:rsidRPr="009B47A2">
        <w:rPr>
          <w:rFonts w:ascii="Times New Roman" w:eastAsia="Times New Roman" w:hAnsi="Times New Roman" w:cs="Times New Roman"/>
          <w:color w:val="000000"/>
          <w:kern w:val="0"/>
          <w:sz w:val="24"/>
          <w:szCs w:val="24"/>
          <w14:ligatures w14:val="none"/>
        </w:rPr>
        <w:t>.</w:t>
      </w:r>
    </w:p>
    <w:p w14:paraId="426F4A15" w14:textId="77777777"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Because the prediction target was binary daily EC membership, each model used a sigmoid output layer to generate the predicted probability of EC membership, denoted as </w:t>
      </w:r>
      <m:oMath>
        <m:sSub>
          <m:sSubPr>
            <m:ctrlPr>
              <w:rPr>
                <w:rFonts w:ascii="Cambria Math" w:eastAsia="Times New Roman" w:hAnsi="Cambria Math" w:cs="Times New Roman"/>
                <w:color w:val="000000"/>
                <w:kern w:val="0"/>
                <w:sz w:val="24"/>
                <w:szCs w:val="24"/>
                <w14:ligatures w14:val="none"/>
              </w:rPr>
            </m:ctrlPr>
          </m:sSubPr>
          <m:e>
            <m:acc>
              <m:accPr>
                <m:ctrlPr>
                  <w:rPr>
                    <w:rFonts w:ascii="Cambria Math" w:eastAsia="Times New Roman" w:hAnsi="Cambria Math" w:cs="Times New Roman"/>
                    <w:color w:val="000000"/>
                    <w:kern w:val="0"/>
                    <w:sz w:val="24"/>
                    <w:szCs w:val="24"/>
                    <w14:ligatures w14:val="none"/>
                  </w:rPr>
                </m:ctrlPr>
              </m:accPr>
              <m:e>
                <m:r>
                  <w:rPr>
                    <w:rFonts w:ascii="Cambria Math" w:eastAsia="Times New Roman" w:hAnsi="Cambria Math" w:cs="Times New Roman"/>
                    <w:color w:val="000000"/>
                    <w:kern w:val="0"/>
                    <w:sz w:val="24"/>
                    <w:szCs w:val="24"/>
                    <w14:ligatures w14:val="none"/>
                  </w:rPr>
                  <m:t>p</m:t>
                </m:r>
              </m:e>
            </m:acc>
          </m:e>
          <m:sub>
            <m:r>
              <w:rPr>
                <w:rFonts w:ascii="Cambria Math" w:eastAsia="Times New Roman" w:hAnsi="Cambria Math" w:cs="Times New Roman"/>
                <w:color w:val="000000"/>
                <w:kern w:val="0"/>
                <w:sz w:val="24"/>
                <w:szCs w:val="24"/>
                <w14:ligatures w14:val="none"/>
              </w:rPr>
              <m:t>u</m:t>
            </m:r>
            <m:r>
              <m:rPr>
                <m:sty m:val="p"/>
              </m:rPr>
              <w:rPr>
                <w:rFonts w:ascii="Cambria Math" w:eastAsia="Times New Roman" w:hAnsi="Cambria Math" w:cs="Times New Roman"/>
                <w:color w:val="000000"/>
                <w:kern w:val="0"/>
                <w:sz w:val="24"/>
                <w:szCs w:val="24"/>
                <w14:ligatures w14:val="none"/>
              </w:rPr>
              <m:t>,</m:t>
            </m:r>
            <m:r>
              <w:rPr>
                <w:rFonts w:ascii="Cambria Math" w:eastAsia="Times New Roman" w:hAnsi="Cambria Math" w:cs="Times New Roman"/>
                <w:color w:val="000000"/>
                <w:kern w:val="0"/>
                <w:sz w:val="24"/>
                <w:szCs w:val="24"/>
                <w14:ligatures w14:val="none"/>
              </w:rPr>
              <m:t>p</m:t>
            </m:r>
            <m:r>
              <m:rPr>
                <m:sty m:val="p"/>
              </m:rPr>
              <w:rPr>
                <w:rFonts w:ascii="Cambria Math" w:eastAsia="Times New Roman" w:hAnsi="Cambria Math" w:cs="Times New Roman"/>
                <w:color w:val="000000"/>
                <w:kern w:val="0"/>
                <w:sz w:val="24"/>
                <w:szCs w:val="24"/>
                <w14:ligatures w14:val="none"/>
              </w:rPr>
              <m:t>,</m:t>
            </m:r>
            <m:r>
              <w:rPr>
                <w:rFonts w:ascii="Cambria Math" w:eastAsia="Times New Roman" w:hAnsi="Cambria Math" w:cs="Times New Roman"/>
                <w:color w:val="000000"/>
                <w:kern w:val="0"/>
                <w:sz w:val="24"/>
                <w:szCs w:val="24"/>
                <w14:ligatures w14:val="none"/>
              </w:rPr>
              <m:t>t</m:t>
            </m:r>
            <m:r>
              <m:rPr>
                <m:sty m:val="p"/>
              </m:rPr>
              <w:rPr>
                <w:rFonts w:ascii="Cambria Math" w:eastAsia="Times New Roman" w:hAnsi="Cambria Math" w:cs="Times New Roman"/>
                <w:color w:val="000000"/>
                <w:kern w:val="0"/>
                <w:sz w:val="24"/>
                <w:szCs w:val="24"/>
                <w14:ligatures w14:val="none"/>
              </w:rPr>
              <m:t>+</m:t>
            </m:r>
            <m:r>
              <w:rPr>
                <w:rFonts w:ascii="Cambria Math" w:eastAsia="Times New Roman" w:hAnsi="Cambria Math" w:cs="Times New Roman"/>
                <w:color w:val="000000"/>
                <w:kern w:val="0"/>
                <w:sz w:val="24"/>
                <w:szCs w:val="24"/>
                <w14:ligatures w14:val="none"/>
              </w:rPr>
              <m:t>h</m:t>
            </m:r>
          </m:sub>
        </m:sSub>
      </m:oMath>
      <w:r w:rsidRPr="009B47A2">
        <w:rPr>
          <w:rFonts w:ascii="Times New Roman" w:eastAsia="Times New Roman" w:hAnsi="Times New Roman" w:cs="Times New Roman"/>
          <w:color w:val="000000"/>
          <w:kern w:val="0"/>
          <w:sz w:val="24"/>
          <w:szCs w:val="24"/>
          <w14:ligatures w14:val="none"/>
        </w:rPr>
        <w:t xml:space="preserve">. Model training was based on binary cross-entropy loss. Because EC-positive and non-EC-negative observations were not evenly distributed, we used class-weighted binary cross-entropy, with class weights estimated from the training set only. This prevented the model from being optimized primarily toward the majority class. Predicted probabilities were converted into binary labels using a decision threshold selected on the validation set to maximize the F1 score. All models were implemented in Python 3.10 using </w:t>
      </w:r>
      <w:proofErr w:type="spellStart"/>
      <w:r w:rsidRPr="009B47A2">
        <w:rPr>
          <w:rFonts w:ascii="Times New Roman" w:eastAsia="Times New Roman" w:hAnsi="Times New Roman" w:cs="Times New Roman"/>
          <w:color w:val="000000"/>
          <w:kern w:val="0"/>
          <w:sz w:val="24"/>
          <w:szCs w:val="24"/>
          <w14:ligatures w14:val="none"/>
        </w:rPr>
        <w:t>PyTorch</w:t>
      </w:r>
      <w:proofErr w:type="spellEnd"/>
      <w:r w:rsidRPr="009B47A2">
        <w:rPr>
          <w:rFonts w:ascii="Times New Roman" w:eastAsia="Times New Roman" w:hAnsi="Times New Roman" w:cs="Times New Roman"/>
          <w:color w:val="000000"/>
          <w:kern w:val="0"/>
          <w:sz w:val="24"/>
          <w:szCs w:val="24"/>
          <w14:ligatures w14:val="none"/>
        </w:rPr>
        <w:t xml:space="preserve"> 2.1.0, CUDA 11.8, and </w:t>
      </w:r>
      <w:proofErr w:type="spellStart"/>
      <w:r w:rsidRPr="009B47A2">
        <w:rPr>
          <w:rFonts w:ascii="Times New Roman" w:eastAsia="Times New Roman" w:hAnsi="Times New Roman" w:cs="Times New Roman"/>
          <w:color w:val="000000"/>
          <w:kern w:val="0"/>
          <w:sz w:val="24"/>
          <w:szCs w:val="24"/>
          <w14:ligatures w14:val="none"/>
        </w:rPr>
        <w:t>cuDNN</w:t>
      </w:r>
      <w:proofErr w:type="spellEnd"/>
      <w:r w:rsidRPr="009B47A2">
        <w:rPr>
          <w:rFonts w:ascii="Times New Roman" w:eastAsia="Times New Roman" w:hAnsi="Times New Roman" w:cs="Times New Roman"/>
          <w:color w:val="000000"/>
          <w:kern w:val="0"/>
          <w:sz w:val="24"/>
          <w:szCs w:val="24"/>
          <w14:ligatures w14:val="none"/>
        </w:rPr>
        <w:t xml:space="preserve"> 8.9. The experiments were run on a local workstation equipped with an Intel Core i7-12700 CPU, 32 GB RAM, and an NVIDIA GeForce RTX 3060 GPU with 12 GB of dedicated memory, under Windows 11 64-bit. This hardware setting was sufficient for the selected feature matrix and sliding-window design when combined with a small batch size and mixed-precision training, as noted above. The four platforms were incorporated jointly through the platform dimension of the input tensor, rather than being trained as four independent platform-specific models. Therefore, the reported runtime in Section 4.4 refers to a full cross-platform training run for each model under one random seed, excluding data collection, EC detection, feature construction, and feature-selection preprocessing.</w:t>
      </w:r>
    </w:p>
    <w:p w14:paraId="4279D8DA" w14:textId="4226AD29" w:rsidR="00336414" w:rsidRPr="009B47A2" w:rsidRDefault="00336414" w:rsidP="009B47A2">
      <w:pPr>
        <w:adjustRightInd w:val="0"/>
        <w:snapToGrid w:val="0"/>
        <w:spacing w:line="360" w:lineRule="auto"/>
        <w:ind w:firstLineChars="200" w:firstLine="480"/>
        <w:rPr>
          <w:rFonts w:ascii="Times New Roman" w:eastAsia="Times New Roman" w:hAnsi="Times New Roman" w:cs="Times New Roman"/>
          <w:color w:val="000000"/>
          <w:kern w:val="0"/>
          <w:sz w:val="24"/>
          <w:szCs w:val="24"/>
          <w14:ligatures w14:val="none"/>
        </w:rPr>
      </w:pPr>
      <w:r w:rsidRPr="009B47A2">
        <w:rPr>
          <w:rFonts w:ascii="Times New Roman" w:eastAsia="Times New Roman" w:hAnsi="Times New Roman" w:cs="Times New Roman"/>
          <w:color w:val="000000"/>
          <w:kern w:val="0"/>
          <w:sz w:val="24"/>
          <w:szCs w:val="24"/>
          <w14:ligatures w14:val="none"/>
        </w:rPr>
        <w:t xml:space="preserve">In addition, a callback mechanism was employed to monitor validation loss during training. When no performance improvement was observed for 10 consecutive epochs, the learning rate was automatically reduced to 10% of its current value. After completing 100 epochs of training, all three models achieved stable convergence and demonstrated strong predictive performance on the </w:t>
      </w:r>
      <w:r w:rsidR="001C729F" w:rsidRPr="009B47A2">
        <w:rPr>
          <w:rFonts w:ascii="Times New Roman" w:eastAsia="Times New Roman" w:hAnsi="Times New Roman" w:cs="Times New Roman"/>
          <w:color w:val="000000"/>
          <w:kern w:val="0"/>
          <w:sz w:val="24"/>
          <w:szCs w:val="24"/>
          <w14:ligatures w14:val="none"/>
        </w:rPr>
        <w:t>held-out</w:t>
      </w:r>
      <w:r w:rsidRPr="009B47A2">
        <w:rPr>
          <w:rFonts w:ascii="Times New Roman" w:eastAsia="Times New Roman" w:hAnsi="Times New Roman" w:cs="Times New Roman"/>
          <w:color w:val="000000"/>
          <w:kern w:val="0"/>
          <w:sz w:val="24"/>
          <w:szCs w:val="24"/>
          <w14:ligatures w14:val="none"/>
        </w:rPr>
        <w:t xml:space="preserve"> test set.</w:t>
      </w:r>
    </w:p>
    <w:p w14:paraId="5780F923" w14:textId="77777777" w:rsidR="00336414" w:rsidRPr="009B47A2" w:rsidRDefault="00336414" w:rsidP="00205100">
      <w:pPr>
        <w:adjustRightInd w:val="0"/>
        <w:snapToGrid w:val="0"/>
        <w:ind w:firstLineChars="200" w:firstLine="480"/>
        <w:rPr>
          <w:rFonts w:ascii="Times New Roman" w:eastAsia="Times New Roman" w:hAnsi="Times New Roman" w:cs="Times New Roman"/>
          <w:color w:val="000000"/>
          <w:kern w:val="0"/>
          <w:sz w:val="24"/>
          <w:szCs w:val="24"/>
          <w14:ligatures w14:val="none"/>
        </w:rPr>
      </w:pPr>
    </w:p>
    <w:p w14:paraId="09E29AAC" w14:textId="77777777" w:rsidR="00336414" w:rsidRPr="009B47A2" w:rsidRDefault="00336414" w:rsidP="009B47A2">
      <w:pPr>
        <w:keepNext/>
        <w:keepLines/>
        <w:snapToGrid w:val="0"/>
        <w:spacing w:line="360" w:lineRule="auto"/>
        <w:jc w:val="left"/>
        <w:outlineLvl w:val="1"/>
        <w:rPr>
          <w:rFonts w:ascii="Times New Roman" w:eastAsia="等线 Light" w:hAnsi="Times New Roman" w:cs="Times New Roman"/>
          <w:b/>
          <w:bCs/>
          <w:color w:val="000000"/>
          <w:kern w:val="0"/>
          <w:sz w:val="24"/>
          <w:szCs w:val="24"/>
          <w14:ligatures w14:val="none"/>
        </w:rPr>
      </w:pPr>
      <w:r>
        <w:rPr>
          <w:rFonts w:ascii="Times New Roman" w:eastAsia="黑体" w:hAnsi="Times New Roman" w:cs="Times New Roman" w:hint="eastAsia"/>
          <w:b/>
          <w:bCs/>
          <w:color w:val="000000"/>
          <w:kern w:val="0"/>
          <w:sz w:val="24"/>
          <w:szCs w:val="24"/>
          <w14:ligatures w14:val="none"/>
        </w:rPr>
        <w:t>S5</w:t>
      </w:r>
      <w:r w:rsidRPr="009B47A2">
        <w:rPr>
          <w:rFonts w:ascii="Times New Roman" w:eastAsia="黑体" w:hAnsi="Times New Roman" w:cs="Times New Roman"/>
          <w:b/>
          <w:bCs/>
          <w:color w:val="000000"/>
          <w:kern w:val="0"/>
          <w:sz w:val="24"/>
          <w:szCs w:val="24"/>
          <w14:ligatures w14:val="none"/>
        </w:rPr>
        <w:t xml:space="preserve"> Model performance evaluation</w:t>
      </w:r>
    </w:p>
    <w:p w14:paraId="55545BA0" w14:textId="77777777" w:rsidR="00336414" w:rsidRPr="009B47A2" w:rsidRDefault="00336414" w:rsidP="009B47A2">
      <w:pPr>
        <w:spacing w:line="360" w:lineRule="auto"/>
        <w:ind w:firstLine="432"/>
        <w:rPr>
          <w:rFonts w:ascii="Times New Roman" w:eastAsia="Times New Roman" w:hAnsi="Times New Roman" w:cs="Times New Roman"/>
          <w:sz w:val="24"/>
          <w14:ligatures w14:val="none"/>
        </w:rPr>
      </w:pPr>
      <w:r w:rsidRPr="009B47A2">
        <w:rPr>
          <w:rFonts w:ascii="Times New Roman" w:eastAsia="Times New Roman" w:hAnsi="Times New Roman" w:cs="Times New Roman"/>
          <w:sz w:val="24"/>
          <w14:ligatures w14:val="none"/>
        </w:rPr>
        <w:t xml:space="preserve">Because the prediction target was binary daily EC membership, model performance was evaluated primarily as a binary classification task. Each model generated a predicted probability of EC membership, </w:t>
      </w:r>
      <m:oMath>
        <m:sSub>
          <m:sSubPr>
            <m:ctrlPr>
              <w:rPr>
                <w:rFonts w:ascii="Cambria Math" w:eastAsia="Times New Roman" w:hAnsi="Cambria Math" w:cs="Times New Roman"/>
                <w:sz w:val="24"/>
                <w14:ligatures w14:val="none"/>
              </w:rPr>
            </m:ctrlPr>
          </m:sSubPr>
          <m:e>
            <m:acc>
              <m:accPr>
                <m:ctrlPr>
                  <w:rPr>
                    <w:rFonts w:ascii="Cambria Math" w:eastAsia="Times New Roman" w:hAnsi="Cambria Math" w:cs="Times New Roman"/>
                    <w:sz w:val="24"/>
                    <w14:ligatures w14:val="none"/>
                  </w:rPr>
                </m:ctrlPr>
              </m:accPr>
              <m:e>
                <m:r>
                  <w:rPr>
                    <w:rFonts w:ascii="Cambria Math" w:eastAsia="Times New Roman" w:hAnsi="Cambria Math" w:cs="Times New Roman"/>
                    <w:sz w:val="24"/>
                    <w14:ligatures w14:val="none"/>
                  </w:rPr>
                  <m:t>p</m:t>
                </m:r>
              </m:e>
            </m:acc>
          </m:e>
          <m:sub>
            <m:r>
              <w:rPr>
                <w:rFonts w:ascii="Cambria Math" w:eastAsia="Times New Roman" w:hAnsi="Cambria Math" w:cs="Times New Roman"/>
                <w:sz w:val="24"/>
                <w14:ligatures w14:val="none"/>
              </w:rPr>
              <m:t>u,p,t+h</m:t>
            </m:r>
          </m:sub>
        </m:sSub>
      </m:oMath>
      <w:r w:rsidRPr="009B47A2">
        <w:rPr>
          <w:rFonts w:ascii="Times New Roman" w:eastAsia="Times New Roman" w:hAnsi="Times New Roman" w:cs="Times New Roman"/>
          <w:sz w:val="24"/>
          <w14:ligatures w14:val="none"/>
        </w:rPr>
        <w:t xml:space="preserve">, for user </w:t>
      </w:r>
      <m:oMath>
        <m:r>
          <w:rPr>
            <w:rFonts w:ascii="Cambria Math" w:eastAsia="Times New Roman" w:hAnsi="Cambria Math" w:cs="Times New Roman"/>
            <w:sz w:val="24"/>
            <w14:ligatures w14:val="none"/>
          </w:rPr>
          <m:t>u</m:t>
        </m:r>
      </m:oMath>
      <w:r w:rsidRPr="009B47A2">
        <w:rPr>
          <w:rFonts w:ascii="Times New Roman" w:eastAsia="Times New Roman" w:hAnsi="Times New Roman" w:cs="Times New Roman"/>
          <w:sz w:val="24"/>
          <w14:ligatures w14:val="none"/>
        </w:rPr>
        <w:t xml:space="preserve"> on platform </w:t>
      </w:r>
      <m:oMath>
        <m:r>
          <w:rPr>
            <w:rFonts w:ascii="Cambria Math" w:eastAsia="Times New Roman" w:hAnsi="Cambria Math" w:cs="Times New Roman"/>
            <w:sz w:val="24"/>
            <w14:ligatures w14:val="none"/>
          </w:rPr>
          <m:t>p</m:t>
        </m:r>
      </m:oMath>
      <w:r w:rsidRPr="009B47A2">
        <w:rPr>
          <w:rFonts w:ascii="Times New Roman" w:eastAsia="Times New Roman" w:hAnsi="Times New Roman" w:cs="Times New Roman"/>
          <w:sz w:val="24"/>
          <w14:ligatures w14:val="none"/>
        </w:rPr>
        <w:t xml:space="preserve"> at prediction time </w:t>
      </w:r>
      <m:oMath>
        <m:r>
          <w:rPr>
            <w:rFonts w:ascii="Cambria Math" w:eastAsia="Times New Roman" w:hAnsi="Cambria Math" w:cs="Times New Roman"/>
            <w:sz w:val="24"/>
            <w14:ligatures w14:val="none"/>
          </w:rPr>
          <m:t>t+h</m:t>
        </m:r>
      </m:oMath>
      <w:r w:rsidRPr="009B47A2">
        <w:rPr>
          <w:rFonts w:ascii="Times New Roman" w:eastAsia="Times New Roman" w:hAnsi="Times New Roman" w:cs="Times New Roman"/>
          <w:sz w:val="24"/>
          <w14:ligatures w14:val="none"/>
        </w:rPr>
        <w:t xml:space="preserve">. As described in Section 3.5, predicted probabilities were converted into binary labels using the validation-set threshold that maximized the F1 score. The conventional threshold of </w:t>
      </w:r>
      <m:oMath>
        <m:r>
          <w:rPr>
            <w:rFonts w:ascii="Cambria Math" w:eastAsia="Times New Roman" w:hAnsi="Cambria Math" w:cs="Times New Roman"/>
            <w:sz w:val="24"/>
            <w14:ligatures w14:val="none"/>
          </w:rPr>
          <m:t>0.50</m:t>
        </m:r>
      </m:oMath>
      <w:r w:rsidRPr="009B47A2">
        <w:rPr>
          <w:rFonts w:ascii="Times New Roman" w:eastAsia="Times New Roman" w:hAnsi="Times New Roman" w:cs="Times New Roman"/>
          <w:sz w:val="24"/>
          <w14:ligatures w14:val="none"/>
        </w:rPr>
        <w:t xml:space="preserve"> was additionally used as a sensitivity check.</w:t>
      </w:r>
    </w:p>
    <w:p w14:paraId="204BEA3C" w14:textId="77777777" w:rsidR="00336414" w:rsidRPr="009B47A2" w:rsidRDefault="00336414" w:rsidP="009B47A2">
      <w:pPr>
        <w:spacing w:line="360" w:lineRule="auto"/>
        <w:ind w:firstLine="432"/>
        <w:rPr>
          <w:rFonts w:ascii="Times New Roman" w:eastAsia="Times New Roman" w:hAnsi="Times New Roman" w:cs="Times New Roman"/>
          <w:sz w:val="24"/>
          <w14:ligatures w14:val="none"/>
        </w:rPr>
      </w:pPr>
      <w:r w:rsidRPr="009B47A2">
        <w:rPr>
          <w:rFonts w:ascii="Times New Roman" w:eastAsia="Times New Roman" w:hAnsi="Times New Roman" w:cs="Times New Roman"/>
          <w:sz w:val="24"/>
          <w14:ligatures w14:val="none"/>
        </w:rPr>
        <w:lastRenderedPageBreak/>
        <w:t>Model performance was evaluated on the held-out test set using accuracy, balanced accuracy, precision, recall, specificity, F1 score, ROC-AUC, PR-AUC, and the confusion matrix. Accuracy measures the overall proportion of correctly classified observations. Because daily EC membership may be class-imbalanced, balanced accuracy was also reported to ensure equal weighting of EC-positive and EC-negative (i.e., non-EC) cases. Precision measures the proportion of predicted EC-positive observations that were truly EC-positive, whereas recall measures the proportion of actual EC-positive observations correctly identified by the model. Specificity measures the proportion of actual EC-negative observations correctly classified as non-EC. The F1 score was reported as the harmonic mean of precision and recall.</w:t>
      </w:r>
    </w:p>
    <w:p w14:paraId="1B65C2DC" w14:textId="77777777" w:rsidR="00336414" w:rsidRPr="009B47A2" w:rsidRDefault="00336414" w:rsidP="009B47A2">
      <w:pPr>
        <w:spacing w:line="360" w:lineRule="auto"/>
        <w:ind w:firstLine="432"/>
        <w:rPr>
          <w:rFonts w:ascii="Times New Roman" w:eastAsia="Times New Roman" w:hAnsi="Times New Roman" w:cs="Times New Roman"/>
          <w:sz w:val="24"/>
          <w14:ligatures w14:val="none"/>
        </w:rPr>
      </w:pPr>
      <w:r w:rsidRPr="009B47A2">
        <w:rPr>
          <w:rFonts w:ascii="Times New Roman" w:eastAsia="Times New Roman" w:hAnsi="Times New Roman" w:cs="Times New Roman"/>
          <w:sz w:val="24"/>
          <w14:ligatures w14:val="none"/>
        </w:rPr>
        <w:t>ROC-AUC and PR-AUC were used to assess threshold-independent classification performance. ROC-AUC evaluates the model’s overall ability to distinguish EC from non-EC observations across all possible decision thresholds. PR-AUC was treated as especially informative because it focuses on the positive class and is more sensitive to class imbalance. In addition, the confusion matrix was reported for each model to show true positives, false positives, true negatives, and false negatives. This is important for evaluating the practical utility of EC early-warning prediction, because false positives may lead to unnecessary intervention, whereas false negatives may fail to identify users who are moving into EC membership.</w:t>
      </w:r>
    </w:p>
    <w:bookmarkEnd w:id="1"/>
    <w:bookmarkEnd w:id="3"/>
    <w:p w14:paraId="29F13B34" w14:textId="77777777" w:rsidR="003672F7" w:rsidRDefault="003672F7">
      <w:pPr>
        <w:rPr>
          <w:rFonts w:ascii="等线" w:eastAsia="等线" w:hAnsi="等线" w:cs="Times New Roman"/>
          <w:noProof/>
          <w:sz w:val="20"/>
          <w14:ligatures w14:val="none"/>
        </w:rPr>
      </w:pPr>
    </w:p>
    <w:p w14:paraId="2098319F" w14:textId="77777777" w:rsidR="00216F04" w:rsidRDefault="00216F04">
      <w:pPr>
        <w:rPr>
          <w:rFonts w:ascii="等线" w:eastAsia="等线" w:hAnsi="等线" w:cs="Times New Roman"/>
          <w:noProof/>
          <w:sz w:val="20"/>
          <w14:ligatures w14:val="none"/>
        </w:rPr>
      </w:pPr>
    </w:p>
    <w:p w14:paraId="244F6F51" w14:textId="77777777" w:rsidR="00FA31E6" w:rsidRDefault="00FA31E6">
      <w:pPr>
        <w:rPr>
          <w:rFonts w:ascii="等线" w:eastAsia="等线" w:hAnsi="等线" w:cs="Times New Roman"/>
          <w:noProof/>
          <w:sz w:val="20"/>
          <w14:ligatures w14:val="none"/>
        </w:rPr>
      </w:pPr>
    </w:p>
    <w:p w14:paraId="1B501455" w14:textId="77777777" w:rsidR="00FA31E6" w:rsidRDefault="00FA31E6">
      <w:pPr>
        <w:rPr>
          <w:rFonts w:ascii="等线" w:eastAsia="等线" w:hAnsi="等线" w:cs="Times New Roman"/>
          <w:noProof/>
          <w:sz w:val="20"/>
          <w14:ligatures w14:val="none"/>
        </w:rPr>
      </w:pPr>
    </w:p>
    <w:p w14:paraId="3B0E2585" w14:textId="77777777" w:rsidR="00FA31E6" w:rsidRDefault="00FA31E6">
      <w:pPr>
        <w:rPr>
          <w:rFonts w:ascii="等线" w:eastAsia="等线" w:hAnsi="等线" w:cs="Times New Roman"/>
          <w:noProof/>
          <w:sz w:val="20"/>
          <w14:ligatures w14:val="none"/>
        </w:rPr>
      </w:pPr>
    </w:p>
    <w:p w14:paraId="3AECE9AC" w14:textId="77777777" w:rsidR="00FA31E6" w:rsidRDefault="00FA31E6">
      <w:pPr>
        <w:rPr>
          <w:rFonts w:ascii="等线" w:eastAsia="等线" w:hAnsi="等线" w:cs="Times New Roman"/>
          <w:noProof/>
          <w:sz w:val="20"/>
          <w14:ligatures w14:val="none"/>
        </w:rPr>
      </w:pPr>
    </w:p>
    <w:p w14:paraId="38874034" w14:textId="77777777" w:rsidR="00FA31E6" w:rsidRDefault="00FA31E6">
      <w:pPr>
        <w:rPr>
          <w:rFonts w:ascii="等线" w:eastAsia="等线" w:hAnsi="等线" w:cs="Times New Roman"/>
          <w:noProof/>
          <w:sz w:val="20"/>
          <w14:ligatures w14:val="none"/>
        </w:rPr>
      </w:pPr>
    </w:p>
    <w:p w14:paraId="7BAE8B6B" w14:textId="77777777" w:rsidR="00FA31E6" w:rsidRDefault="00FA31E6">
      <w:pPr>
        <w:rPr>
          <w:rFonts w:ascii="等线" w:eastAsia="等线" w:hAnsi="等线" w:cs="Times New Roman"/>
          <w:noProof/>
          <w:sz w:val="20"/>
          <w14:ligatures w14:val="none"/>
        </w:rPr>
      </w:pPr>
    </w:p>
    <w:p w14:paraId="6E3DB972" w14:textId="77777777" w:rsidR="00FA31E6" w:rsidRDefault="00FA31E6">
      <w:pPr>
        <w:rPr>
          <w:rFonts w:ascii="等线" w:eastAsia="等线" w:hAnsi="等线" w:cs="Times New Roman"/>
          <w:noProof/>
          <w:sz w:val="20"/>
          <w14:ligatures w14:val="none"/>
        </w:rPr>
      </w:pPr>
    </w:p>
    <w:p w14:paraId="0FC608FB" w14:textId="77777777" w:rsidR="00FA31E6" w:rsidRDefault="00FA31E6">
      <w:pPr>
        <w:rPr>
          <w:rFonts w:ascii="等线" w:eastAsia="等线" w:hAnsi="等线" w:cs="Times New Roman"/>
          <w:noProof/>
          <w:sz w:val="20"/>
          <w14:ligatures w14:val="none"/>
        </w:rPr>
      </w:pPr>
    </w:p>
    <w:p w14:paraId="042A0C21" w14:textId="77777777" w:rsidR="00FA31E6" w:rsidRDefault="00FA31E6">
      <w:pPr>
        <w:rPr>
          <w:rFonts w:ascii="等线" w:eastAsia="等线" w:hAnsi="等线" w:cs="Times New Roman"/>
          <w:noProof/>
          <w:sz w:val="20"/>
          <w14:ligatures w14:val="none"/>
        </w:rPr>
      </w:pPr>
    </w:p>
    <w:p w14:paraId="52696976" w14:textId="77777777" w:rsidR="00FA31E6" w:rsidRDefault="00FA31E6">
      <w:pPr>
        <w:rPr>
          <w:rFonts w:ascii="等线" w:eastAsia="等线" w:hAnsi="等线" w:cs="Times New Roman"/>
          <w:noProof/>
          <w:sz w:val="20"/>
          <w14:ligatures w14:val="none"/>
        </w:rPr>
      </w:pPr>
    </w:p>
    <w:p w14:paraId="5F35C234" w14:textId="77777777" w:rsidR="00FA31E6" w:rsidRDefault="00FA31E6">
      <w:pPr>
        <w:rPr>
          <w:rFonts w:ascii="等线" w:eastAsia="等线" w:hAnsi="等线" w:cs="Times New Roman"/>
          <w:noProof/>
          <w:sz w:val="20"/>
          <w14:ligatures w14:val="none"/>
        </w:rPr>
      </w:pPr>
    </w:p>
    <w:p w14:paraId="34C57732" w14:textId="77777777" w:rsidR="00FA31E6" w:rsidRDefault="00FA31E6">
      <w:pPr>
        <w:rPr>
          <w:rFonts w:ascii="等线" w:eastAsia="等线" w:hAnsi="等线" w:cs="Times New Roman"/>
          <w:noProof/>
          <w:sz w:val="20"/>
          <w14:ligatures w14:val="none"/>
        </w:rPr>
      </w:pPr>
    </w:p>
    <w:p w14:paraId="77E1F979" w14:textId="77777777" w:rsidR="00FA31E6" w:rsidRDefault="00FA31E6">
      <w:pPr>
        <w:rPr>
          <w:rFonts w:ascii="等线" w:eastAsia="等线" w:hAnsi="等线" w:cs="Times New Roman" w:hint="eastAsia"/>
          <w:noProof/>
          <w:sz w:val="20"/>
          <w14:ligatures w14:val="none"/>
        </w:rPr>
      </w:pPr>
    </w:p>
    <w:p w14:paraId="3AE73F49" w14:textId="77777777" w:rsidR="003672F7" w:rsidRDefault="003672F7">
      <w:pPr>
        <w:rPr>
          <w:rFonts w:ascii="等线" w:eastAsia="等线" w:hAnsi="等线" w:cs="Times New Roman"/>
          <w:noProof/>
          <w:sz w:val="20"/>
          <w14:ligatures w14:val="none"/>
        </w:rPr>
      </w:pPr>
    </w:p>
    <w:p w14:paraId="547398FA" w14:textId="77777777" w:rsidR="0069559D" w:rsidRPr="00FA31E6" w:rsidRDefault="0069559D" w:rsidP="00216F04">
      <w:pPr>
        <w:spacing w:after="100"/>
        <w:ind w:left="432" w:hanging="432"/>
        <w:jc w:val="left"/>
        <w:rPr>
          <w:rFonts w:ascii="Times New Roman" w:hAnsi="Times New Roman" w:cs="Times New Roman"/>
          <w:b/>
          <w:bCs/>
          <w:sz w:val="24"/>
          <w:szCs w:val="24"/>
          <w14:ligatures w14:val="none"/>
        </w:rPr>
      </w:pPr>
      <w:r w:rsidRPr="00FA31E6">
        <w:rPr>
          <w:rFonts w:ascii="Times New Roman" w:hAnsi="Times New Roman" w:cs="Times New Roman"/>
          <w:b/>
          <w:bCs/>
          <w:sz w:val="24"/>
          <w:szCs w:val="24"/>
          <w14:ligatures w14:val="none"/>
        </w:rPr>
        <w:lastRenderedPageBreak/>
        <w:t>References</w:t>
      </w:r>
    </w:p>
    <w:p w14:paraId="71C09745"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 Xie, L., Wang, D. &amp; Ma, F. Analysis of individual characteristics influencing user polarization in COVID-19 vaccine hesitancy. </w:t>
      </w:r>
      <w:proofErr w:type="spellStart"/>
      <w:r w:rsidRPr="00FA31E6">
        <w:rPr>
          <w:rFonts w:ascii="Times New Roman" w:hAnsi="Times New Roman"/>
          <w:i/>
          <w:sz w:val="24"/>
          <w:szCs w:val="24"/>
        </w:rPr>
        <w:t>Comput</w:t>
      </w:r>
      <w:proofErr w:type="spellEnd"/>
      <w:r w:rsidRPr="00FA31E6">
        <w:rPr>
          <w:rFonts w:ascii="Times New Roman" w:hAnsi="Times New Roman"/>
          <w:i/>
          <w:sz w:val="24"/>
          <w:szCs w:val="24"/>
        </w:rPr>
        <w:t xml:space="preserve">. Hum. </w:t>
      </w:r>
      <w:proofErr w:type="spellStart"/>
      <w:r w:rsidRPr="00FA31E6">
        <w:rPr>
          <w:rFonts w:ascii="Times New Roman" w:hAnsi="Times New Roman"/>
          <w:i/>
          <w:sz w:val="24"/>
          <w:szCs w:val="24"/>
        </w:rPr>
        <w:t>Behav</w:t>
      </w:r>
      <w:proofErr w:type="spellEnd"/>
      <w:r w:rsidRPr="00FA31E6">
        <w:rPr>
          <w:rFonts w:ascii="Times New Roman" w:hAnsi="Times New Roman"/>
          <w:i/>
          <w:sz w:val="24"/>
          <w:szCs w:val="24"/>
        </w:rPr>
        <w:t>.</w:t>
      </w:r>
      <w:r w:rsidRPr="00FA31E6">
        <w:rPr>
          <w:rFonts w:ascii="Times New Roman" w:hAnsi="Times New Roman"/>
          <w:sz w:val="24"/>
          <w:szCs w:val="24"/>
        </w:rPr>
        <w:t xml:space="preserve"> </w:t>
      </w:r>
      <w:r w:rsidRPr="00FA31E6">
        <w:rPr>
          <w:rFonts w:ascii="Times New Roman" w:hAnsi="Times New Roman"/>
          <w:b/>
          <w:sz w:val="24"/>
          <w:szCs w:val="24"/>
        </w:rPr>
        <w:t>143,</w:t>
      </w:r>
      <w:r w:rsidRPr="00FA31E6">
        <w:rPr>
          <w:rFonts w:ascii="Times New Roman" w:hAnsi="Times New Roman"/>
          <w:sz w:val="24"/>
          <w:szCs w:val="24"/>
        </w:rPr>
        <w:t xml:space="preserve"> 107649; 10.1016/j.chb.2022.107649 (2023).</w:t>
      </w:r>
    </w:p>
    <w:p w14:paraId="047813DA"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 Lu, Z. Z. &amp; Gao, X. The study on the formation mechanism and guiding strategies of group polarization in social media platforms. </w:t>
      </w:r>
      <w:r w:rsidRPr="00FA31E6">
        <w:rPr>
          <w:rFonts w:ascii="Times New Roman" w:hAnsi="Times New Roman"/>
          <w:i/>
          <w:sz w:val="24"/>
          <w:szCs w:val="24"/>
        </w:rPr>
        <w:t>Inf. Stud. Theory Appl.</w:t>
      </w:r>
      <w:r w:rsidRPr="00FA31E6">
        <w:rPr>
          <w:rFonts w:ascii="Times New Roman" w:hAnsi="Times New Roman"/>
          <w:sz w:val="24"/>
          <w:szCs w:val="24"/>
        </w:rPr>
        <w:t xml:space="preserve"> </w:t>
      </w:r>
      <w:r w:rsidRPr="00FA31E6">
        <w:rPr>
          <w:rFonts w:ascii="Times New Roman" w:hAnsi="Times New Roman"/>
          <w:b/>
          <w:sz w:val="24"/>
          <w:szCs w:val="24"/>
        </w:rPr>
        <w:t>44,</w:t>
      </w:r>
      <w:r w:rsidRPr="00FA31E6">
        <w:rPr>
          <w:rFonts w:ascii="Times New Roman" w:hAnsi="Times New Roman"/>
          <w:sz w:val="24"/>
          <w:szCs w:val="24"/>
        </w:rPr>
        <w:t xml:space="preserve"> 51–58 (2021).</w:t>
      </w:r>
    </w:p>
    <w:p w14:paraId="0D9E4753"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3. Huang, X. J. et al. Weibo rumors real-time detection model based on fusion of multi-user features and content features. </w:t>
      </w:r>
      <w:r w:rsidRPr="00FA31E6">
        <w:rPr>
          <w:rFonts w:ascii="Times New Roman" w:hAnsi="Times New Roman"/>
          <w:i/>
          <w:sz w:val="24"/>
          <w:szCs w:val="24"/>
        </w:rPr>
        <w:t xml:space="preserve">J. Chin. </w:t>
      </w:r>
      <w:proofErr w:type="spellStart"/>
      <w:r w:rsidRPr="00FA31E6">
        <w:rPr>
          <w:rFonts w:ascii="Times New Roman" w:hAnsi="Times New Roman"/>
          <w:i/>
          <w:sz w:val="24"/>
          <w:szCs w:val="24"/>
        </w:rPr>
        <w:t>Comput</w:t>
      </w:r>
      <w:proofErr w:type="spellEnd"/>
      <w:r w:rsidRPr="00FA31E6">
        <w:rPr>
          <w:rFonts w:ascii="Times New Roman" w:hAnsi="Times New Roman"/>
          <w:i/>
          <w:sz w:val="24"/>
          <w:szCs w:val="24"/>
        </w:rPr>
        <w:t>. Syst.</w:t>
      </w:r>
      <w:r w:rsidRPr="00FA31E6">
        <w:rPr>
          <w:rFonts w:ascii="Times New Roman" w:hAnsi="Times New Roman"/>
          <w:sz w:val="24"/>
          <w:szCs w:val="24"/>
        </w:rPr>
        <w:t xml:space="preserve"> </w:t>
      </w:r>
      <w:r w:rsidRPr="00FA31E6">
        <w:rPr>
          <w:rFonts w:ascii="Times New Roman" w:hAnsi="Times New Roman"/>
          <w:b/>
          <w:sz w:val="24"/>
          <w:szCs w:val="24"/>
        </w:rPr>
        <w:t>43,</w:t>
      </w:r>
      <w:r w:rsidRPr="00FA31E6">
        <w:rPr>
          <w:rFonts w:ascii="Times New Roman" w:hAnsi="Times New Roman"/>
          <w:sz w:val="24"/>
          <w:szCs w:val="24"/>
        </w:rPr>
        <w:t xml:space="preserve"> 2518–2527 (2022).</w:t>
      </w:r>
    </w:p>
    <w:p w14:paraId="0C22E651"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4. </w:t>
      </w:r>
      <w:proofErr w:type="spellStart"/>
      <w:r w:rsidRPr="00FA31E6">
        <w:rPr>
          <w:rFonts w:ascii="Times New Roman" w:hAnsi="Times New Roman"/>
          <w:sz w:val="24"/>
          <w:szCs w:val="24"/>
        </w:rPr>
        <w:t>Berlyne</w:t>
      </w:r>
      <w:proofErr w:type="spellEnd"/>
      <w:r w:rsidRPr="00FA31E6">
        <w:rPr>
          <w:rFonts w:ascii="Times New Roman" w:hAnsi="Times New Roman"/>
          <w:sz w:val="24"/>
          <w:szCs w:val="24"/>
        </w:rPr>
        <w:t xml:space="preserve">, D. E. </w:t>
      </w:r>
      <w:r w:rsidRPr="00FA31E6">
        <w:rPr>
          <w:rFonts w:ascii="Times New Roman" w:hAnsi="Times New Roman"/>
          <w:i/>
          <w:sz w:val="24"/>
          <w:szCs w:val="24"/>
        </w:rPr>
        <w:t>Conflict, Arousal, and Curiosity</w:t>
      </w:r>
      <w:r w:rsidRPr="00FA31E6">
        <w:rPr>
          <w:rFonts w:ascii="Times New Roman" w:hAnsi="Times New Roman"/>
          <w:sz w:val="24"/>
          <w:szCs w:val="24"/>
        </w:rPr>
        <w:t xml:space="preserve"> (McGraw-Hill, 1960); 10.1037/11164-000.</w:t>
      </w:r>
    </w:p>
    <w:p w14:paraId="31EA5684"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5. Xu, K., Mo, J., Cai, Y. &amp; Min, H. Enhancing recommender systems with a stimulus-evoked curiosity mechanism. </w:t>
      </w:r>
      <w:r w:rsidRPr="00FA31E6">
        <w:rPr>
          <w:rFonts w:ascii="Times New Roman" w:hAnsi="Times New Roman"/>
          <w:i/>
          <w:sz w:val="24"/>
          <w:szCs w:val="24"/>
        </w:rPr>
        <w:t xml:space="preserve">IEEE Trans. </w:t>
      </w:r>
      <w:proofErr w:type="spellStart"/>
      <w:r w:rsidRPr="00FA31E6">
        <w:rPr>
          <w:rFonts w:ascii="Times New Roman" w:hAnsi="Times New Roman"/>
          <w:i/>
          <w:sz w:val="24"/>
          <w:szCs w:val="24"/>
        </w:rPr>
        <w:t>Knowl</w:t>
      </w:r>
      <w:proofErr w:type="spellEnd"/>
      <w:r w:rsidRPr="00FA31E6">
        <w:rPr>
          <w:rFonts w:ascii="Times New Roman" w:hAnsi="Times New Roman"/>
          <w:i/>
          <w:sz w:val="24"/>
          <w:szCs w:val="24"/>
        </w:rPr>
        <w:t>. Data Eng.</w:t>
      </w:r>
      <w:r w:rsidRPr="00FA31E6">
        <w:rPr>
          <w:rFonts w:ascii="Times New Roman" w:hAnsi="Times New Roman"/>
          <w:sz w:val="24"/>
          <w:szCs w:val="24"/>
        </w:rPr>
        <w:t xml:space="preserve"> </w:t>
      </w:r>
      <w:r w:rsidRPr="00FA31E6">
        <w:rPr>
          <w:rFonts w:ascii="Times New Roman" w:hAnsi="Times New Roman"/>
          <w:b/>
          <w:sz w:val="24"/>
          <w:szCs w:val="24"/>
        </w:rPr>
        <w:t>33,</w:t>
      </w:r>
      <w:r w:rsidRPr="00FA31E6">
        <w:rPr>
          <w:rFonts w:ascii="Times New Roman" w:hAnsi="Times New Roman"/>
          <w:sz w:val="24"/>
          <w:szCs w:val="24"/>
        </w:rPr>
        <w:t xml:space="preserve"> 2437–2451; 10.1109/TKDE.2019.2957770 (2021).</w:t>
      </w:r>
    </w:p>
    <w:p w14:paraId="0605DC6D"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6. </w:t>
      </w:r>
      <w:proofErr w:type="spellStart"/>
      <w:r w:rsidRPr="00FA31E6">
        <w:rPr>
          <w:rFonts w:ascii="Times New Roman" w:hAnsi="Times New Roman"/>
          <w:sz w:val="24"/>
          <w:szCs w:val="24"/>
        </w:rPr>
        <w:t>Jourard</w:t>
      </w:r>
      <w:proofErr w:type="spellEnd"/>
      <w:r w:rsidRPr="00FA31E6">
        <w:rPr>
          <w:rFonts w:ascii="Times New Roman" w:hAnsi="Times New Roman"/>
          <w:sz w:val="24"/>
          <w:szCs w:val="24"/>
        </w:rPr>
        <w:t xml:space="preserve">, S. M. &amp; </w:t>
      </w:r>
      <w:proofErr w:type="spellStart"/>
      <w:r w:rsidRPr="00FA31E6">
        <w:rPr>
          <w:rFonts w:ascii="Times New Roman" w:hAnsi="Times New Roman"/>
          <w:sz w:val="24"/>
          <w:szCs w:val="24"/>
        </w:rPr>
        <w:t>Lasakow</w:t>
      </w:r>
      <w:proofErr w:type="spellEnd"/>
      <w:r w:rsidRPr="00FA31E6">
        <w:rPr>
          <w:rFonts w:ascii="Times New Roman" w:hAnsi="Times New Roman"/>
          <w:sz w:val="24"/>
          <w:szCs w:val="24"/>
        </w:rPr>
        <w:t xml:space="preserve">, P. Some factors in self-disclosure. </w:t>
      </w:r>
      <w:r w:rsidRPr="00FA31E6">
        <w:rPr>
          <w:rFonts w:ascii="Times New Roman" w:hAnsi="Times New Roman"/>
          <w:i/>
          <w:sz w:val="24"/>
          <w:szCs w:val="24"/>
        </w:rPr>
        <w:t xml:space="preserve">J. </w:t>
      </w:r>
      <w:proofErr w:type="spellStart"/>
      <w:r w:rsidRPr="00FA31E6">
        <w:rPr>
          <w:rFonts w:ascii="Times New Roman" w:hAnsi="Times New Roman"/>
          <w:i/>
          <w:sz w:val="24"/>
          <w:szCs w:val="24"/>
        </w:rPr>
        <w:t>Abnorm</w:t>
      </w:r>
      <w:proofErr w:type="spellEnd"/>
      <w:r w:rsidRPr="00FA31E6">
        <w:rPr>
          <w:rFonts w:ascii="Times New Roman" w:hAnsi="Times New Roman"/>
          <w:i/>
          <w:sz w:val="24"/>
          <w:szCs w:val="24"/>
        </w:rPr>
        <w:t>. Soc. Psychol.</w:t>
      </w:r>
      <w:r w:rsidRPr="00FA31E6">
        <w:rPr>
          <w:rFonts w:ascii="Times New Roman" w:hAnsi="Times New Roman"/>
          <w:sz w:val="24"/>
          <w:szCs w:val="24"/>
        </w:rPr>
        <w:t xml:space="preserve"> </w:t>
      </w:r>
      <w:r w:rsidRPr="00FA31E6">
        <w:rPr>
          <w:rFonts w:ascii="Times New Roman" w:hAnsi="Times New Roman"/>
          <w:b/>
          <w:sz w:val="24"/>
          <w:szCs w:val="24"/>
        </w:rPr>
        <w:t>56,</w:t>
      </w:r>
      <w:r w:rsidRPr="00FA31E6">
        <w:rPr>
          <w:rFonts w:ascii="Times New Roman" w:hAnsi="Times New Roman"/>
          <w:sz w:val="24"/>
          <w:szCs w:val="24"/>
        </w:rPr>
        <w:t xml:space="preserve"> 91–98; 10.1037/h0043357 (1958).</w:t>
      </w:r>
    </w:p>
    <w:p w14:paraId="29E5E63D"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7. Luo, M. &amp; Hancock, J. T. Self-disclosure and social media: motivations, mechanisms and psychological well-being. </w:t>
      </w:r>
      <w:r w:rsidRPr="00FA31E6">
        <w:rPr>
          <w:rFonts w:ascii="Times New Roman" w:hAnsi="Times New Roman"/>
          <w:i/>
          <w:sz w:val="24"/>
          <w:szCs w:val="24"/>
        </w:rPr>
        <w:t xml:space="preserve">Curr. </w:t>
      </w:r>
      <w:proofErr w:type="spellStart"/>
      <w:r w:rsidRPr="00FA31E6">
        <w:rPr>
          <w:rFonts w:ascii="Times New Roman" w:hAnsi="Times New Roman"/>
          <w:i/>
          <w:sz w:val="24"/>
          <w:szCs w:val="24"/>
        </w:rPr>
        <w:t>Opin</w:t>
      </w:r>
      <w:proofErr w:type="spellEnd"/>
      <w:r w:rsidRPr="00FA31E6">
        <w:rPr>
          <w:rFonts w:ascii="Times New Roman" w:hAnsi="Times New Roman"/>
          <w:i/>
          <w:sz w:val="24"/>
          <w:szCs w:val="24"/>
        </w:rPr>
        <w:t>. Psychol.</w:t>
      </w:r>
      <w:r w:rsidRPr="00FA31E6">
        <w:rPr>
          <w:rFonts w:ascii="Times New Roman" w:hAnsi="Times New Roman"/>
          <w:sz w:val="24"/>
          <w:szCs w:val="24"/>
        </w:rPr>
        <w:t xml:space="preserve"> </w:t>
      </w:r>
      <w:r w:rsidRPr="00FA31E6">
        <w:rPr>
          <w:rFonts w:ascii="Times New Roman" w:hAnsi="Times New Roman"/>
          <w:b/>
          <w:sz w:val="24"/>
          <w:szCs w:val="24"/>
        </w:rPr>
        <w:t>31,</w:t>
      </w:r>
      <w:r w:rsidRPr="00FA31E6">
        <w:rPr>
          <w:rFonts w:ascii="Times New Roman" w:hAnsi="Times New Roman"/>
          <w:sz w:val="24"/>
          <w:szCs w:val="24"/>
        </w:rPr>
        <w:t xml:space="preserve"> 110–115; 10.1016/j.copsyc.2019.08.019 (2020).</w:t>
      </w:r>
    </w:p>
    <w:p w14:paraId="73BE852E" w14:textId="77777777" w:rsidR="0030286C" w:rsidRPr="00FA31E6" w:rsidRDefault="00726145" w:rsidP="00216F04">
      <w:pPr>
        <w:spacing w:after="100"/>
        <w:ind w:left="432" w:hanging="432"/>
        <w:jc w:val="left"/>
        <w:rPr>
          <w:rFonts w:ascii="Times New Roman" w:hAnsi="Times New Roman" w:cs="Times New Roman"/>
          <w:sz w:val="24"/>
          <w:szCs w:val="24"/>
          <w14:ligatures w14:val="none"/>
        </w:rPr>
      </w:pPr>
      <w:r w:rsidRPr="00FA31E6">
        <w:rPr>
          <w:rFonts w:ascii="Times New Roman" w:hAnsi="Times New Roman"/>
          <w:sz w:val="24"/>
          <w:szCs w:val="24"/>
        </w:rPr>
        <w:t xml:space="preserve">8. Gao, Y., Liu, F. &amp; Gao, L. Echo chamber effects on short video platforms. </w:t>
      </w:r>
      <w:r w:rsidRPr="00FA31E6">
        <w:rPr>
          <w:rFonts w:ascii="Times New Roman" w:hAnsi="Times New Roman"/>
          <w:i/>
          <w:sz w:val="24"/>
          <w:szCs w:val="24"/>
        </w:rPr>
        <w:t>Sci. Rep.</w:t>
      </w:r>
      <w:r w:rsidRPr="00FA31E6">
        <w:rPr>
          <w:rFonts w:ascii="Times New Roman" w:hAnsi="Times New Roman"/>
          <w:sz w:val="24"/>
          <w:szCs w:val="24"/>
        </w:rPr>
        <w:t xml:space="preserve"> </w:t>
      </w:r>
      <w:r w:rsidRPr="00FA31E6">
        <w:rPr>
          <w:rFonts w:ascii="Times New Roman" w:hAnsi="Times New Roman"/>
          <w:b/>
          <w:sz w:val="24"/>
          <w:szCs w:val="24"/>
        </w:rPr>
        <w:t>13,</w:t>
      </w:r>
      <w:r w:rsidRPr="00FA31E6">
        <w:rPr>
          <w:rFonts w:ascii="Times New Roman" w:hAnsi="Times New Roman"/>
          <w:sz w:val="24"/>
          <w:szCs w:val="24"/>
        </w:rPr>
        <w:t xml:space="preserve"> 6282; 10.1038/s41598-023-33370-1 (2023).</w:t>
      </w:r>
    </w:p>
    <w:p w14:paraId="6F081970"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9. Morini, V., Pollacci, L. &amp; Rossetti, G. Toward a standard approach for echo chamber detection: Reddit case study. </w:t>
      </w:r>
      <w:r w:rsidRPr="00FA31E6">
        <w:rPr>
          <w:rFonts w:ascii="Times New Roman" w:hAnsi="Times New Roman"/>
          <w:i/>
          <w:sz w:val="24"/>
          <w:szCs w:val="24"/>
        </w:rPr>
        <w:t>Appl. Sci.</w:t>
      </w:r>
      <w:r w:rsidRPr="00FA31E6">
        <w:rPr>
          <w:rFonts w:ascii="Times New Roman" w:hAnsi="Times New Roman"/>
          <w:sz w:val="24"/>
          <w:szCs w:val="24"/>
        </w:rPr>
        <w:t xml:space="preserve"> </w:t>
      </w:r>
      <w:r w:rsidRPr="00FA31E6">
        <w:rPr>
          <w:rFonts w:ascii="Times New Roman" w:hAnsi="Times New Roman"/>
          <w:b/>
          <w:sz w:val="24"/>
          <w:szCs w:val="24"/>
        </w:rPr>
        <w:t>11,</w:t>
      </w:r>
      <w:r w:rsidRPr="00FA31E6">
        <w:rPr>
          <w:rFonts w:ascii="Times New Roman" w:hAnsi="Times New Roman"/>
          <w:sz w:val="24"/>
          <w:szCs w:val="24"/>
        </w:rPr>
        <w:t xml:space="preserve"> 5390; 10.3390/app11125390 (2021).</w:t>
      </w:r>
    </w:p>
    <w:p w14:paraId="24C4D4E7"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10. </w:t>
      </w:r>
      <w:proofErr w:type="spellStart"/>
      <w:r w:rsidRPr="00FA31E6">
        <w:rPr>
          <w:rFonts w:ascii="Times New Roman" w:hAnsi="Times New Roman"/>
          <w:sz w:val="24"/>
          <w:szCs w:val="24"/>
        </w:rPr>
        <w:t>Traag</w:t>
      </w:r>
      <w:proofErr w:type="spellEnd"/>
      <w:r w:rsidRPr="00FA31E6">
        <w:rPr>
          <w:rFonts w:ascii="Times New Roman" w:hAnsi="Times New Roman"/>
          <w:sz w:val="24"/>
          <w:szCs w:val="24"/>
        </w:rPr>
        <w:t xml:space="preserve">, V. A., Waltman, L. &amp; van Eck, N. J. From Louvain to Leiden: guaranteeing well-connected communities. </w:t>
      </w:r>
      <w:r w:rsidRPr="00FA31E6">
        <w:rPr>
          <w:rFonts w:ascii="Times New Roman" w:hAnsi="Times New Roman"/>
          <w:i/>
          <w:sz w:val="24"/>
          <w:szCs w:val="24"/>
        </w:rPr>
        <w:t>Sci. Rep.</w:t>
      </w:r>
      <w:r w:rsidRPr="00FA31E6">
        <w:rPr>
          <w:rFonts w:ascii="Times New Roman" w:hAnsi="Times New Roman"/>
          <w:sz w:val="24"/>
          <w:szCs w:val="24"/>
        </w:rPr>
        <w:t xml:space="preserve"> </w:t>
      </w:r>
      <w:r w:rsidRPr="00FA31E6">
        <w:rPr>
          <w:rFonts w:ascii="Times New Roman" w:hAnsi="Times New Roman"/>
          <w:b/>
          <w:sz w:val="24"/>
          <w:szCs w:val="24"/>
        </w:rPr>
        <w:t>9,</w:t>
      </w:r>
      <w:r w:rsidRPr="00FA31E6">
        <w:rPr>
          <w:rFonts w:ascii="Times New Roman" w:hAnsi="Times New Roman"/>
          <w:sz w:val="24"/>
          <w:szCs w:val="24"/>
        </w:rPr>
        <w:t xml:space="preserve"> 5233; 10.1038/s41598-019-41695-z (2019).</w:t>
      </w:r>
    </w:p>
    <w:p w14:paraId="2E285518"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11. </w:t>
      </w:r>
      <w:proofErr w:type="spellStart"/>
      <w:r w:rsidRPr="00FA31E6">
        <w:rPr>
          <w:rFonts w:ascii="Times New Roman" w:hAnsi="Times New Roman"/>
          <w:sz w:val="24"/>
          <w:szCs w:val="24"/>
        </w:rPr>
        <w:t>Alatawi</w:t>
      </w:r>
      <w:proofErr w:type="spellEnd"/>
      <w:r w:rsidRPr="00FA31E6">
        <w:rPr>
          <w:rFonts w:ascii="Times New Roman" w:hAnsi="Times New Roman"/>
          <w:sz w:val="24"/>
          <w:szCs w:val="24"/>
        </w:rPr>
        <w:t xml:space="preserve">, F., Sheth, P. &amp; Liu, H. Quantifying the echo chamber effect: an embedding distance-based approach in </w:t>
      </w:r>
      <w:r w:rsidRPr="00FA31E6">
        <w:rPr>
          <w:rFonts w:ascii="Times New Roman" w:hAnsi="Times New Roman"/>
          <w:i/>
          <w:sz w:val="24"/>
          <w:szCs w:val="24"/>
        </w:rPr>
        <w:t>Proceedings of the 2023 IEEE/ACM International Conference on Advances in Social Networks Analysis and Mining (</w:t>
      </w:r>
      <w:proofErr w:type="spellStart"/>
      <w:r w:rsidRPr="00FA31E6">
        <w:rPr>
          <w:rFonts w:ascii="Times New Roman" w:hAnsi="Times New Roman"/>
          <w:i/>
          <w:sz w:val="24"/>
          <w:szCs w:val="24"/>
        </w:rPr>
        <w:t>ASONAM</w:t>
      </w:r>
      <w:proofErr w:type="spellEnd"/>
      <w:r w:rsidRPr="00FA31E6">
        <w:rPr>
          <w:rFonts w:ascii="Times New Roman" w:hAnsi="Times New Roman"/>
          <w:i/>
          <w:sz w:val="24"/>
          <w:szCs w:val="24"/>
        </w:rPr>
        <w:t xml:space="preserve"> 2023)</w:t>
      </w:r>
      <w:r w:rsidRPr="00FA31E6">
        <w:rPr>
          <w:rFonts w:ascii="Times New Roman" w:hAnsi="Times New Roman"/>
          <w:sz w:val="24"/>
          <w:szCs w:val="24"/>
        </w:rPr>
        <w:t xml:space="preserve"> (eds Prakash, B. A., Wang, D. &amp; Weninger, T.) 38–45 (Association for Computing Machinery, 2023); 10.1145/3625007.3627731.</w:t>
      </w:r>
    </w:p>
    <w:p w14:paraId="5C5555E1"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12. </w:t>
      </w:r>
      <w:proofErr w:type="spellStart"/>
      <w:r w:rsidRPr="00FA31E6">
        <w:rPr>
          <w:rFonts w:ascii="Times New Roman" w:hAnsi="Times New Roman"/>
          <w:sz w:val="24"/>
          <w:szCs w:val="24"/>
        </w:rPr>
        <w:t>Chassagnol</w:t>
      </w:r>
      <w:proofErr w:type="spellEnd"/>
      <w:r w:rsidRPr="00FA31E6">
        <w:rPr>
          <w:rFonts w:ascii="Times New Roman" w:hAnsi="Times New Roman"/>
          <w:sz w:val="24"/>
          <w:szCs w:val="24"/>
        </w:rPr>
        <w:t xml:space="preserve">, B. et al. Gaussian mixture models in R. </w:t>
      </w:r>
      <w:r w:rsidRPr="00FA31E6">
        <w:rPr>
          <w:rFonts w:ascii="Times New Roman" w:hAnsi="Times New Roman"/>
          <w:i/>
          <w:sz w:val="24"/>
          <w:szCs w:val="24"/>
        </w:rPr>
        <w:t>R J.</w:t>
      </w:r>
      <w:r w:rsidRPr="00FA31E6">
        <w:rPr>
          <w:rFonts w:ascii="Times New Roman" w:hAnsi="Times New Roman"/>
          <w:sz w:val="24"/>
          <w:szCs w:val="24"/>
        </w:rPr>
        <w:t xml:space="preserve"> </w:t>
      </w:r>
      <w:r w:rsidRPr="00FA31E6">
        <w:rPr>
          <w:rFonts w:ascii="Times New Roman" w:hAnsi="Times New Roman"/>
          <w:b/>
          <w:sz w:val="24"/>
          <w:szCs w:val="24"/>
        </w:rPr>
        <w:t>15,</w:t>
      </w:r>
      <w:r w:rsidRPr="00FA31E6">
        <w:rPr>
          <w:rFonts w:ascii="Times New Roman" w:hAnsi="Times New Roman"/>
          <w:sz w:val="24"/>
          <w:szCs w:val="24"/>
        </w:rPr>
        <w:t xml:space="preserve"> 56–76; 10.32614/RJ-2023-043 (2023).</w:t>
      </w:r>
    </w:p>
    <w:p w14:paraId="50CC829C"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13. Shi, X. et al. Convolutional LSTM network: a machine learning approach for precipitation nowcasting in </w:t>
      </w:r>
      <w:r w:rsidRPr="00FA31E6">
        <w:rPr>
          <w:rFonts w:ascii="Times New Roman" w:hAnsi="Times New Roman"/>
          <w:i/>
          <w:sz w:val="24"/>
          <w:szCs w:val="24"/>
        </w:rPr>
        <w:t>Advances in Neural Information Processing Systems 28</w:t>
      </w:r>
      <w:r w:rsidRPr="00FA31E6">
        <w:rPr>
          <w:rFonts w:ascii="Times New Roman" w:hAnsi="Times New Roman"/>
          <w:sz w:val="24"/>
          <w:szCs w:val="24"/>
        </w:rPr>
        <w:t xml:space="preserve"> 802–810 (Curran Associates, 2015).</w:t>
      </w:r>
    </w:p>
    <w:p w14:paraId="50BB8DC3"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14. Hochreiter, S. &amp; </w:t>
      </w:r>
      <w:proofErr w:type="spellStart"/>
      <w:r w:rsidRPr="00FA31E6">
        <w:rPr>
          <w:rFonts w:ascii="Times New Roman" w:hAnsi="Times New Roman"/>
          <w:sz w:val="24"/>
          <w:szCs w:val="24"/>
        </w:rPr>
        <w:t>Schmidhuber</w:t>
      </w:r>
      <w:proofErr w:type="spellEnd"/>
      <w:r w:rsidRPr="00FA31E6">
        <w:rPr>
          <w:rFonts w:ascii="Times New Roman" w:hAnsi="Times New Roman"/>
          <w:sz w:val="24"/>
          <w:szCs w:val="24"/>
        </w:rPr>
        <w:t xml:space="preserve">, J. Long short-term memory. </w:t>
      </w:r>
      <w:r w:rsidRPr="00FA31E6">
        <w:rPr>
          <w:rFonts w:ascii="Times New Roman" w:hAnsi="Times New Roman"/>
          <w:i/>
          <w:sz w:val="24"/>
          <w:szCs w:val="24"/>
        </w:rPr>
        <w:t xml:space="preserve">Neural </w:t>
      </w:r>
      <w:proofErr w:type="spellStart"/>
      <w:r w:rsidRPr="00FA31E6">
        <w:rPr>
          <w:rFonts w:ascii="Times New Roman" w:hAnsi="Times New Roman"/>
          <w:i/>
          <w:sz w:val="24"/>
          <w:szCs w:val="24"/>
        </w:rPr>
        <w:t>Comput</w:t>
      </w:r>
      <w:proofErr w:type="spellEnd"/>
      <w:r w:rsidRPr="00FA31E6">
        <w:rPr>
          <w:rFonts w:ascii="Times New Roman" w:hAnsi="Times New Roman"/>
          <w:i/>
          <w:sz w:val="24"/>
          <w:szCs w:val="24"/>
        </w:rPr>
        <w:t>.</w:t>
      </w:r>
      <w:r w:rsidRPr="00FA31E6">
        <w:rPr>
          <w:rFonts w:ascii="Times New Roman" w:hAnsi="Times New Roman"/>
          <w:sz w:val="24"/>
          <w:szCs w:val="24"/>
        </w:rPr>
        <w:t xml:space="preserve"> </w:t>
      </w:r>
      <w:r w:rsidRPr="00FA31E6">
        <w:rPr>
          <w:rFonts w:ascii="Times New Roman" w:hAnsi="Times New Roman"/>
          <w:b/>
          <w:sz w:val="24"/>
          <w:szCs w:val="24"/>
        </w:rPr>
        <w:t>9,</w:t>
      </w:r>
      <w:r w:rsidRPr="00FA31E6">
        <w:rPr>
          <w:rFonts w:ascii="Times New Roman" w:hAnsi="Times New Roman"/>
          <w:sz w:val="24"/>
          <w:szCs w:val="24"/>
        </w:rPr>
        <w:t xml:space="preserve"> 1735–1780; 10.1162/neco.1997.9.8.1735 (1997).</w:t>
      </w:r>
    </w:p>
    <w:p w14:paraId="463A4BAE"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lastRenderedPageBreak/>
        <w:t xml:space="preserve">15. He, W. et al. Radar echo spatiotemporal sequence prediction using an improved </w:t>
      </w:r>
      <w:proofErr w:type="spellStart"/>
      <w:r w:rsidRPr="00FA31E6">
        <w:rPr>
          <w:rFonts w:ascii="Times New Roman" w:hAnsi="Times New Roman"/>
          <w:sz w:val="24"/>
          <w:szCs w:val="24"/>
        </w:rPr>
        <w:t>ConvGRU</w:t>
      </w:r>
      <w:proofErr w:type="spellEnd"/>
      <w:r w:rsidRPr="00FA31E6">
        <w:rPr>
          <w:rFonts w:ascii="Times New Roman" w:hAnsi="Times New Roman"/>
          <w:sz w:val="24"/>
          <w:szCs w:val="24"/>
        </w:rPr>
        <w:t xml:space="preserve"> deep learning model. </w:t>
      </w:r>
      <w:r w:rsidRPr="00FA31E6">
        <w:rPr>
          <w:rFonts w:ascii="Times New Roman" w:hAnsi="Times New Roman"/>
          <w:i/>
          <w:sz w:val="24"/>
          <w:szCs w:val="24"/>
        </w:rPr>
        <w:t>Atmosphere</w:t>
      </w:r>
      <w:r w:rsidRPr="00FA31E6">
        <w:rPr>
          <w:rFonts w:ascii="Times New Roman" w:hAnsi="Times New Roman"/>
          <w:sz w:val="24"/>
          <w:szCs w:val="24"/>
        </w:rPr>
        <w:t xml:space="preserve"> </w:t>
      </w:r>
      <w:r w:rsidRPr="00FA31E6">
        <w:rPr>
          <w:rFonts w:ascii="Times New Roman" w:hAnsi="Times New Roman"/>
          <w:b/>
          <w:sz w:val="24"/>
          <w:szCs w:val="24"/>
        </w:rPr>
        <w:t>13,</w:t>
      </w:r>
      <w:r w:rsidRPr="00FA31E6">
        <w:rPr>
          <w:rFonts w:ascii="Times New Roman" w:hAnsi="Times New Roman"/>
          <w:sz w:val="24"/>
          <w:szCs w:val="24"/>
        </w:rPr>
        <w:t xml:space="preserve"> 88; 10.3390/atmos13010088 (2022).</w:t>
      </w:r>
    </w:p>
    <w:p w14:paraId="457623E2"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16. Bak-Coleman, J. B. et al. Combining interventions to reduce the spread of viral misinformation. </w:t>
      </w:r>
      <w:r w:rsidRPr="00FA31E6">
        <w:rPr>
          <w:rFonts w:ascii="Times New Roman" w:hAnsi="Times New Roman"/>
          <w:i/>
          <w:sz w:val="24"/>
          <w:szCs w:val="24"/>
        </w:rPr>
        <w:t xml:space="preserve">Nat. Hum. </w:t>
      </w:r>
      <w:proofErr w:type="spellStart"/>
      <w:r w:rsidRPr="00FA31E6">
        <w:rPr>
          <w:rFonts w:ascii="Times New Roman" w:hAnsi="Times New Roman"/>
          <w:i/>
          <w:sz w:val="24"/>
          <w:szCs w:val="24"/>
        </w:rPr>
        <w:t>Behav</w:t>
      </w:r>
      <w:proofErr w:type="spellEnd"/>
      <w:r w:rsidRPr="00FA31E6">
        <w:rPr>
          <w:rFonts w:ascii="Times New Roman" w:hAnsi="Times New Roman"/>
          <w:i/>
          <w:sz w:val="24"/>
          <w:szCs w:val="24"/>
        </w:rPr>
        <w:t>.</w:t>
      </w:r>
      <w:r w:rsidRPr="00FA31E6">
        <w:rPr>
          <w:rFonts w:ascii="Times New Roman" w:hAnsi="Times New Roman"/>
          <w:sz w:val="24"/>
          <w:szCs w:val="24"/>
        </w:rPr>
        <w:t xml:space="preserve"> </w:t>
      </w:r>
      <w:r w:rsidRPr="00FA31E6">
        <w:rPr>
          <w:rFonts w:ascii="Times New Roman" w:hAnsi="Times New Roman"/>
          <w:b/>
          <w:sz w:val="24"/>
          <w:szCs w:val="24"/>
        </w:rPr>
        <w:t>6,</w:t>
      </w:r>
      <w:r w:rsidRPr="00FA31E6">
        <w:rPr>
          <w:rFonts w:ascii="Times New Roman" w:hAnsi="Times New Roman"/>
          <w:sz w:val="24"/>
          <w:szCs w:val="24"/>
        </w:rPr>
        <w:t xml:space="preserve"> 1372–1380; 10.1038/s41562-022-01388-6 (2022).</w:t>
      </w:r>
    </w:p>
    <w:p w14:paraId="604B6E7D"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17. Vosoughi, S., Roy, D. &amp; Aral, S. The spread of true and false news online. </w:t>
      </w:r>
      <w:r w:rsidRPr="00FA31E6">
        <w:rPr>
          <w:rFonts w:ascii="Times New Roman" w:hAnsi="Times New Roman"/>
          <w:i/>
          <w:sz w:val="24"/>
          <w:szCs w:val="24"/>
        </w:rPr>
        <w:t>Science</w:t>
      </w:r>
      <w:r w:rsidRPr="00FA31E6">
        <w:rPr>
          <w:rFonts w:ascii="Times New Roman" w:hAnsi="Times New Roman"/>
          <w:sz w:val="24"/>
          <w:szCs w:val="24"/>
        </w:rPr>
        <w:t xml:space="preserve"> </w:t>
      </w:r>
      <w:r w:rsidRPr="00FA31E6">
        <w:rPr>
          <w:rFonts w:ascii="Times New Roman" w:hAnsi="Times New Roman"/>
          <w:b/>
          <w:sz w:val="24"/>
          <w:szCs w:val="24"/>
        </w:rPr>
        <w:t>359,</w:t>
      </w:r>
      <w:r w:rsidRPr="00FA31E6">
        <w:rPr>
          <w:rFonts w:ascii="Times New Roman" w:hAnsi="Times New Roman"/>
          <w:sz w:val="24"/>
          <w:szCs w:val="24"/>
        </w:rPr>
        <w:t xml:space="preserve"> 1146–1151; 10.1126/</w:t>
      </w:r>
      <w:proofErr w:type="gramStart"/>
      <w:r w:rsidRPr="00FA31E6">
        <w:rPr>
          <w:rFonts w:ascii="Times New Roman" w:hAnsi="Times New Roman"/>
          <w:sz w:val="24"/>
          <w:szCs w:val="24"/>
        </w:rPr>
        <w:t>science.aap</w:t>
      </w:r>
      <w:proofErr w:type="gramEnd"/>
      <w:r w:rsidRPr="00FA31E6">
        <w:rPr>
          <w:rFonts w:ascii="Times New Roman" w:hAnsi="Times New Roman"/>
          <w:sz w:val="24"/>
          <w:szCs w:val="24"/>
        </w:rPr>
        <w:t>9559 (2018).</w:t>
      </w:r>
    </w:p>
    <w:p w14:paraId="48DAA600"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18. Maertens, R. et al. </w:t>
      </w:r>
      <w:proofErr w:type="gramStart"/>
      <w:r w:rsidRPr="00FA31E6">
        <w:rPr>
          <w:rFonts w:ascii="Times New Roman" w:hAnsi="Times New Roman"/>
          <w:sz w:val="24"/>
          <w:szCs w:val="24"/>
        </w:rPr>
        <w:t>Psychological</w:t>
      </w:r>
      <w:proofErr w:type="gramEnd"/>
      <w:r w:rsidRPr="00FA31E6">
        <w:rPr>
          <w:rFonts w:ascii="Times New Roman" w:hAnsi="Times New Roman"/>
          <w:sz w:val="24"/>
          <w:szCs w:val="24"/>
        </w:rPr>
        <w:t xml:space="preserve"> booster shots targeting memory increase long-term resistance against misinformation. </w:t>
      </w:r>
      <w:r w:rsidRPr="00FA31E6">
        <w:rPr>
          <w:rFonts w:ascii="Times New Roman" w:hAnsi="Times New Roman"/>
          <w:i/>
          <w:sz w:val="24"/>
          <w:szCs w:val="24"/>
        </w:rPr>
        <w:t>Nat. Commun.</w:t>
      </w:r>
      <w:r w:rsidRPr="00FA31E6">
        <w:rPr>
          <w:rFonts w:ascii="Times New Roman" w:hAnsi="Times New Roman"/>
          <w:sz w:val="24"/>
          <w:szCs w:val="24"/>
        </w:rPr>
        <w:t xml:space="preserve"> </w:t>
      </w:r>
      <w:r w:rsidRPr="00FA31E6">
        <w:rPr>
          <w:rFonts w:ascii="Times New Roman" w:hAnsi="Times New Roman"/>
          <w:b/>
          <w:sz w:val="24"/>
          <w:szCs w:val="24"/>
        </w:rPr>
        <w:t>16,</w:t>
      </w:r>
      <w:r w:rsidRPr="00FA31E6">
        <w:rPr>
          <w:rFonts w:ascii="Times New Roman" w:hAnsi="Times New Roman"/>
          <w:sz w:val="24"/>
          <w:szCs w:val="24"/>
        </w:rPr>
        <w:t xml:space="preserve"> 2062; 10.1038/s41467-025-57205-x (2025).</w:t>
      </w:r>
    </w:p>
    <w:p w14:paraId="071F19C2"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19. Engelmann, J. &amp; Bernabeu, M. O. </w:t>
      </w:r>
      <w:proofErr w:type="gramStart"/>
      <w:r w:rsidRPr="00FA31E6">
        <w:rPr>
          <w:rFonts w:ascii="Times New Roman" w:hAnsi="Times New Roman"/>
          <w:sz w:val="24"/>
          <w:szCs w:val="24"/>
        </w:rPr>
        <w:t>Training</w:t>
      </w:r>
      <w:proofErr w:type="gramEnd"/>
      <w:r w:rsidRPr="00FA31E6">
        <w:rPr>
          <w:rFonts w:ascii="Times New Roman" w:hAnsi="Times New Roman"/>
          <w:sz w:val="24"/>
          <w:szCs w:val="24"/>
        </w:rPr>
        <w:t xml:space="preserve"> a high-performance retinal foundation model with half-the-data and 400 times less compute. </w:t>
      </w:r>
      <w:r w:rsidRPr="00FA31E6">
        <w:rPr>
          <w:rFonts w:ascii="Times New Roman" w:hAnsi="Times New Roman"/>
          <w:i/>
          <w:sz w:val="24"/>
          <w:szCs w:val="24"/>
        </w:rPr>
        <w:t>Nat. Commun.</w:t>
      </w:r>
      <w:r w:rsidRPr="00FA31E6">
        <w:rPr>
          <w:rFonts w:ascii="Times New Roman" w:hAnsi="Times New Roman"/>
          <w:sz w:val="24"/>
          <w:szCs w:val="24"/>
        </w:rPr>
        <w:t xml:space="preserve"> </w:t>
      </w:r>
      <w:r w:rsidRPr="00FA31E6">
        <w:rPr>
          <w:rFonts w:ascii="Times New Roman" w:hAnsi="Times New Roman"/>
          <w:b/>
          <w:sz w:val="24"/>
          <w:szCs w:val="24"/>
        </w:rPr>
        <w:t>16,</w:t>
      </w:r>
      <w:r w:rsidRPr="00FA31E6">
        <w:rPr>
          <w:rFonts w:ascii="Times New Roman" w:hAnsi="Times New Roman"/>
          <w:sz w:val="24"/>
          <w:szCs w:val="24"/>
        </w:rPr>
        <w:t xml:space="preserve"> 6862; 10.1038/s41467-025-62123-z (2025).</w:t>
      </w:r>
    </w:p>
    <w:p w14:paraId="4F2BCD17"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20. Archit, A. et al. Segment Anything for microscopy. </w:t>
      </w:r>
      <w:r w:rsidRPr="00FA31E6">
        <w:rPr>
          <w:rFonts w:ascii="Times New Roman" w:hAnsi="Times New Roman"/>
          <w:i/>
          <w:sz w:val="24"/>
          <w:szCs w:val="24"/>
        </w:rPr>
        <w:t>Nat. Methods</w:t>
      </w:r>
      <w:r w:rsidRPr="00FA31E6">
        <w:rPr>
          <w:rFonts w:ascii="Times New Roman" w:hAnsi="Times New Roman"/>
          <w:sz w:val="24"/>
          <w:szCs w:val="24"/>
        </w:rPr>
        <w:t xml:space="preserve"> </w:t>
      </w:r>
      <w:r w:rsidRPr="00FA31E6">
        <w:rPr>
          <w:rFonts w:ascii="Times New Roman" w:hAnsi="Times New Roman"/>
          <w:b/>
          <w:sz w:val="24"/>
          <w:szCs w:val="24"/>
        </w:rPr>
        <w:t>22,</w:t>
      </w:r>
      <w:r w:rsidRPr="00FA31E6">
        <w:rPr>
          <w:rFonts w:ascii="Times New Roman" w:hAnsi="Times New Roman"/>
          <w:sz w:val="24"/>
          <w:szCs w:val="24"/>
        </w:rPr>
        <w:t xml:space="preserve"> 579–591; 10.1038/s41592-024-02580-4 (2025).</w:t>
      </w:r>
    </w:p>
    <w:p w14:paraId="5E67CC3C"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21. Nasirzadeh, M., </w:t>
      </w:r>
      <w:proofErr w:type="spellStart"/>
      <w:r w:rsidRPr="00FA31E6">
        <w:rPr>
          <w:rFonts w:ascii="Times New Roman" w:hAnsi="Times New Roman"/>
          <w:sz w:val="24"/>
          <w:szCs w:val="24"/>
        </w:rPr>
        <w:t>Tahmoresnezhad</w:t>
      </w:r>
      <w:proofErr w:type="spellEnd"/>
      <w:r w:rsidRPr="00FA31E6">
        <w:rPr>
          <w:rFonts w:ascii="Times New Roman" w:hAnsi="Times New Roman"/>
          <w:sz w:val="24"/>
          <w:szCs w:val="24"/>
        </w:rPr>
        <w:t>, J. &amp; Rashidi-</w:t>
      </w:r>
      <w:proofErr w:type="spellStart"/>
      <w:r w:rsidRPr="00FA31E6">
        <w:rPr>
          <w:rFonts w:ascii="Times New Roman" w:hAnsi="Times New Roman"/>
          <w:sz w:val="24"/>
          <w:szCs w:val="24"/>
        </w:rPr>
        <w:t>Khazaee</w:t>
      </w:r>
      <w:proofErr w:type="spellEnd"/>
      <w:r w:rsidRPr="00FA31E6">
        <w:rPr>
          <w:rFonts w:ascii="Times New Roman" w:hAnsi="Times New Roman"/>
          <w:sz w:val="24"/>
          <w:szCs w:val="24"/>
        </w:rPr>
        <w:t xml:space="preserve">, P. A unified framework for detecting point and collective anomalies in operating system logs via collaborative transformers. </w:t>
      </w:r>
      <w:r w:rsidRPr="00FA31E6">
        <w:rPr>
          <w:rFonts w:ascii="Times New Roman" w:hAnsi="Times New Roman"/>
          <w:i/>
          <w:sz w:val="24"/>
          <w:szCs w:val="24"/>
        </w:rPr>
        <w:t>Sci. Rep.</w:t>
      </w:r>
      <w:r w:rsidRPr="00FA31E6">
        <w:rPr>
          <w:rFonts w:ascii="Times New Roman" w:hAnsi="Times New Roman"/>
          <w:sz w:val="24"/>
          <w:szCs w:val="24"/>
        </w:rPr>
        <w:t xml:space="preserve"> </w:t>
      </w:r>
      <w:r w:rsidRPr="00FA31E6">
        <w:rPr>
          <w:rFonts w:ascii="Times New Roman" w:hAnsi="Times New Roman"/>
          <w:b/>
          <w:sz w:val="24"/>
          <w:szCs w:val="24"/>
        </w:rPr>
        <w:t>15,</w:t>
      </w:r>
      <w:r w:rsidRPr="00FA31E6">
        <w:rPr>
          <w:rFonts w:ascii="Times New Roman" w:hAnsi="Times New Roman"/>
          <w:sz w:val="24"/>
          <w:szCs w:val="24"/>
        </w:rPr>
        <w:t xml:space="preserve"> 45698; 10.1038/s41598-025-27693-4 (2025).</w:t>
      </w:r>
    </w:p>
    <w:p w14:paraId="4F1314AE"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22. Amiri, M. &amp; </w:t>
      </w:r>
      <w:proofErr w:type="spellStart"/>
      <w:r w:rsidRPr="00FA31E6">
        <w:rPr>
          <w:rFonts w:ascii="Times New Roman" w:hAnsi="Times New Roman"/>
          <w:sz w:val="24"/>
          <w:szCs w:val="24"/>
        </w:rPr>
        <w:t>Khaleseh</w:t>
      </w:r>
      <w:proofErr w:type="spellEnd"/>
      <w:r w:rsidRPr="00FA31E6">
        <w:rPr>
          <w:rFonts w:ascii="Times New Roman" w:hAnsi="Times New Roman"/>
          <w:sz w:val="24"/>
          <w:szCs w:val="24"/>
        </w:rPr>
        <w:t xml:space="preserve">, F. Predicting drug solubility in binary solvent mixtures using graph convolutional networks: a comprehensive deep learning approach. </w:t>
      </w:r>
      <w:r w:rsidRPr="00FA31E6">
        <w:rPr>
          <w:rFonts w:ascii="Times New Roman" w:hAnsi="Times New Roman"/>
          <w:i/>
          <w:sz w:val="24"/>
          <w:szCs w:val="24"/>
        </w:rPr>
        <w:t>Sci. Rep.</w:t>
      </w:r>
      <w:r w:rsidRPr="00FA31E6">
        <w:rPr>
          <w:rFonts w:ascii="Times New Roman" w:hAnsi="Times New Roman"/>
          <w:sz w:val="24"/>
          <w:szCs w:val="24"/>
        </w:rPr>
        <w:t xml:space="preserve"> </w:t>
      </w:r>
      <w:r w:rsidRPr="00FA31E6">
        <w:rPr>
          <w:rFonts w:ascii="Times New Roman" w:hAnsi="Times New Roman"/>
          <w:b/>
          <w:sz w:val="24"/>
          <w:szCs w:val="24"/>
        </w:rPr>
        <w:t>15,</w:t>
      </w:r>
      <w:r w:rsidRPr="00FA31E6">
        <w:rPr>
          <w:rFonts w:ascii="Times New Roman" w:hAnsi="Times New Roman"/>
          <w:sz w:val="24"/>
          <w:szCs w:val="24"/>
        </w:rPr>
        <w:t xml:space="preserve"> 45711; 10.1038/s41598-025-28272-3 (2025).</w:t>
      </w:r>
    </w:p>
    <w:p w14:paraId="2A0D2CDB"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23. Malla, S. R. </w:t>
      </w:r>
      <w:proofErr w:type="spellStart"/>
      <w:r w:rsidRPr="00FA31E6">
        <w:rPr>
          <w:rFonts w:ascii="Times New Roman" w:hAnsi="Times New Roman"/>
          <w:sz w:val="24"/>
          <w:szCs w:val="24"/>
        </w:rPr>
        <w:t>MallaNet</w:t>
      </w:r>
      <w:proofErr w:type="spellEnd"/>
      <w:r w:rsidRPr="00FA31E6">
        <w:rPr>
          <w:rFonts w:ascii="Times New Roman" w:hAnsi="Times New Roman"/>
          <w:sz w:val="24"/>
          <w:szCs w:val="24"/>
        </w:rPr>
        <w:t xml:space="preserve"> residual branch merge convolutional neural network with homogeneous filter capsules for Devanagari character recognition. </w:t>
      </w:r>
      <w:r w:rsidRPr="00FA31E6">
        <w:rPr>
          <w:rFonts w:ascii="Times New Roman" w:hAnsi="Times New Roman"/>
          <w:i/>
          <w:sz w:val="24"/>
          <w:szCs w:val="24"/>
        </w:rPr>
        <w:t>Sci. Rep.</w:t>
      </w:r>
      <w:r w:rsidRPr="00FA31E6">
        <w:rPr>
          <w:rFonts w:ascii="Times New Roman" w:hAnsi="Times New Roman"/>
          <w:sz w:val="24"/>
          <w:szCs w:val="24"/>
        </w:rPr>
        <w:t xml:space="preserve"> </w:t>
      </w:r>
      <w:r w:rsidRPr="00FA31E6">
        <w:rPr>
          <w:rFonts w:ascii="Times New Roman" w:hAnsi="Times New Roman"/>
          <w:b/>
          <w:sz w:val="24"/>
          <w:szCs w:val="24"/>
        </w:rPr>
        <w:t>16,</w:t>
      </w:r>
      <w:r w:rsidRPr="00FA31E6">
        <w:rPr>
          <w:rFonts w:ascii="Times New Roman" w:hAnsi="Times New Roman"/>
          <w:sz w:val="24"/>
          <w:szCs w:val="24"/>
        </w:rPr>
        <w:t xml:space="preserve"> 1175; 10.1038/s41598-025-30871-z (2026).</w:t>
      </w:r>
    </w:p>
    <w:p w14:paraId="567E98A3" w14:textId="77777777" w:rsidR="007D5A65" w:rsidRPr="00FA31E6" w:rsidRDefault="00726145" w:rsidP="00216F04">
      <w:pPr>
        <w:spacing w:after="100"/>
        <w:ind w:left="432" w:hanging="432"/>
        <w:jc w:val="left"/>
        <w:rPr>
          <w:rFonts w:ascii="Times New Roman" w:hAnsi="Times New Roman" w:cs="Times New Roman"/>
          <w:sz w:val="24"/>
          <w:szCs w:val="24"/>
        </w:rPr>
      </w:pPr>
      <w:r w:rsidRPr="00FA31E6">
        <w:rPr>
          <w:rFonts w:ascii="Times New Roman" w:hAnsi="Times New Roman"/>
          <w:sz w:val="24"/>
          <w:szCs w:val="24"/>
        </w:rPr>
        <w:t xml:space="preserve">24. Rückert, J. et al. ROCOv2: Radiology Objects in </w:t>
      </w:r>
      <w:proofErr w:type="spellStart"/>
      <w:r w:rsidRPr="00FA31E6">
        <w:rPr>
          <w:rFonts w:ascii="Times New Roman" w:hAnsi="Times New Roman"/>
          <w:sz w:val="24"/>
          <w:szCs w:val="24"/>
        </w:rPr>
        <w:t>COntext</w:t>
      </w:r>
      <w:proofErr w:type="spellEnd"/>
      <w:r w:rsidRPr="00FA31E6">
        <w:rPr>
          <w:rFonts w:ascii="Times New Roman" w:hAnsi="Times New Roman"/>
          <w:sz w:val="24"/>
          <w:szCs w:val="24"/>
        </w:rPr>
        <w:t xml:space="preserve"> Version 2, an updated multimodal image dataset. </w:t>
      </w:r>
      <w:r w:rsidRPr="00FA31E6">
        <w:rPr>
          <w:rFonts w:ascii="Times New Roman" w:hAnsi="Times New Roman"/>
          <w:i/>
          <w:sz w:val="24"/>
          <w:szCs w:val="24"/>
        </w:rPr>
        <w:t>Sci. Data</w:t>
      </w:r>
      <w:r w:rsidRPr="00FA31E6">
        <w:rPr>
          <w:rFonts w:ascii="Times New Roman" w:hAnsi="Times New Roman"/>
          <w:sz w:val="24"/>
          <w:szCs w:val="24"/>
        </w:rPr>
        <w:t xml:space="preserve"> </w:t>
      </w:r>
      <w:r w:rsidRPr="00FA31E6">
        <w:rPr>
          <w:rFonts w:ascii="Times New Roman" w:hAnsi="Times New Roman"/>
          <w:b/>
          <w:sz w:val="24"/>
          <w:szCs w:val="24"/>
        </w:rPr>
        <w:t>11,</w:t>
      </w:r>
      <w:r w:rsidRPr="00FA31E6">
        <w:rPr>
          <w:rFonts w:ascii="Times New Roman" w:hAnsi="Times New Roman"/>
          <w:sz w:val="24"/>
          <w:szCs w:val="24"/>
        </w:rPr>
        <w:t xml:space="preserve"> 688; 10.1038/s41597-024-03496-6 (2024).</w:t>
      </w:r>
    </w:p>
    <w:sectPr w:rsidR="007D5A65" w:rsidRPr="00FA31E6" w:rsidSect="00336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F46C" w14:textId="77777777" w:rsidR="00BB625C" w:rsidRDefault="00BB625C" w:rsidP="003672F7">
      <w:r>
        <w:separator/>
      </w:r>
    </w:p>
  </w:endnote>
  <w:endnote w:type="continuationSeparator" w:id="0">
    <w:p w14:paraId="202533E0" w14:textId="77777777" w:rsidR="00BB625C" w:rsidRDefault="00BB625C" w:rsidP="0036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ABE98" w14:textId="77777777" w:rsidR="00BB625C" w:rsidRDefault="00BB625C" w:rsidP="003672F7">
      <w:r>
        <w:separator/>
      </w:r>
    </w:p>
  </w:footnote>
  <w:footnote w:type="continuationSeparator" w:id="0">
    <w:p w14:paraId="5283121B" w14:textId="77777777" w:rsidR="00BB625C" w:rsidRDefault="00BB625C" w:rsidP="00367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1DD609"/>
    <w:multiLevelType w:val="multilevel"/>
    <w:tmpl w:val="EF509A7C"/>
    <w:lvl w:ilvl="0">
      <w:start w:val="3"/>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EA454B4C"/>
    <w:multiLevelType w:val="multilevel"/>
    <w:tmpl w:val="2D3CD32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2C1AE401"/>
    <w:multiLevelType w:val="multilevel"/>
    <w:tmpl w:val="04684B4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513107063">
    <w:abstractNumId w:val="0"/>
  </w:num>
  <w:num w:numId="2" w16cid:durableId="182326290">
    <w:abstractNumId w:val="2"/>
  </w:num>
  <w:num w:numId="3" w16cid:durableId="298338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36414"/>
    <w:rsid w:val="00051FC9"/>
    <w:rsid w:val="00091DCC"/>
    <w:rsid w:val="00112BC2"/>
    <w:rsid w:val="001C729F"/>
    <w:rsid w:val="00205100"/>
    <w:rsid w:val="00216F04"/>
    <w:rsid w:val="0022304E"/>
    <w:rsid w:val="00241431"/>
    <w:rsid w:val="00245589"/>
    <w:rsid w:val="0030286C"/>
    <w:rsid w:val="00336414"/>
    <w:rsid w:val="003670A0"/>
    <w:rsid w:val="003672F7"/>
    <w:rsid w:val="00456740"/>
    <w:rsid w:val="00547B16"/>
    <w:rsid w:val="005734BC"/>
    <w:rsid w:val="005925C5"/>
    <w:rsid w:val="005C05E5"/>
    <w:rsid w:val="0069559D"/>
    <w:rsid w:val="007058D3"/>
    <w:rsid w:val="00726145"/>
    <w:rsid w:val="007651FB"/>
    <w:rsid w:val="007D5A65"/>
    <w:rsid w:val="008337B4"/>
    <w:rsid w:val="009A0C43"/>
    <w:rsid w:val="00A40B1D"/>
    <w:rsid w:val="00A868D0"/>
    <w:rsid w:val="00AF28CE"/>
    <w:rsid w:val="00B416D5"/>
    <w:rsid w:val="00BB625C"/>
    <w:rsid w:val="00C179F0"/>
    <w:rsid w:val="00C77095"/>
    <w:rsid w:val="00CE1137"/>
    <w:rsid w:val="00DA40B5"/>
    <w:rsid w:val="00E57E31"/>
    <w:rsid w:val="00E86EA8"/>
    <w:rsid w:val="00FA31E6"/>
    <w:rsid w:val="00FC209D"/>
    <w:rsid w:val="00FD5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D3591"/>
  <w15:chartTrackingRefBased/>
  <w15:docId w15:val="{3753086D-784F-4677-B6C3-E455D63D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414"/>
    <w:pPr>
      <w:widowControl w:val="0"/>
      <w:jc w:val="both"/>
    </w:pPr>
  </w:style>
  <w:style w:type="paragraph" w:styleId="1">
    <w:name w:val="heading 1"/>
    <w:basedOn w:val="a"/>
    <w:next w:val="a"/>
    <w:link w:val="10"/>
    <w:uiPriority w:val="9"/>
    <w:qFormat/>
    <w:rsid w:val="0033641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33641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33641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3641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3641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3641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3641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3641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3641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iPriority w:val="39"/>
    <w:unhideWhenUsed/>
    <w:qFormat/>
    <w:rsid w:val="00336414"/>
    <w:pPr>
      <w:spacing w:before="120" w:after="120"/>
      <w:jc w:val="left"/>
    </w:pPr>
    <w:rPr>
      <w:rFonts w:eastAsia="宋体"/>
      <w:bCs/>
      <w:caps/>
      <w:sz w:val="24"/>
      <w:szCs w:val="20"/>
      <w14:ligatures w14:val="none"/>
    </w:rPr>
  </w:style>
  <w:style w:type="character" w:customStyle="1" w:styleId="10">
    <w:name w:val="标题 1 字符"/>
    <w:basedOn w:val="a0"/>
    <w:link w:val="1"/>
    <w:uiPriority w:val="9"/>
    <w:qFormat/>
    <w:rsid w:val="0033641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33641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33641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36414"/>
    <w:rPr>
      <w:rFonts w:cstheme="majorBidi"/>
      <w:color w:val="0F4761" w:themeColor="accent1" w:themeShade="BF"/>
      <w:sz w:val="28"/>
      <w:szCs w:val="28"/>
    </w:rPr>
  </w:style>
  <w:style w:type="character" w:customStyle="1" w:styleId="50">
    <w:name w:val="标题 5 字符"/>
    <w:basedOn w:val="a0"/>
    <w:link w:val="5"/>
    <w:uiPriority w:val="9"/>
    <w:semiHidden/>
    <w:rsid w:val="00336414"/>
    <w:rPr>
      <w:rFonts w:cstheme="majorBidi"/>
      <w:color w:val="0F4761" w:themeColor="accent1" w:themeShade="BF"/>
      <w:sz w:val="24"/>
      <w:szCs w:val="24"/>
    </w:rPr>
  </w:style>
  <w:style w:type="character" w:customStyle="1" w:styleId="60">
    <w:name w:val="标题 6 字符"/>
    <w:basedOn w:val="a0"/>
    <w:link w:val="6"/>
    <w:uiPriority w:val="9"/>
    <w:semiHidden/>
    <w:rsid w:val="00336414"/>
    <w:rPr>
      <w:rFonts w:cstheme="majorBidi"/>
      <w:b/>
      <w:bCs/>
      <w:color w:val="0F4761" w:themeColor="accent1" w:themeShade="BF"/>
    </w:rPr>
  </w:style>
  <w:style w:type="character" w:customStyle="1" w:styleId="70">
    <w:name w:val="标题 7 字符"/>
    <w:basedOn w:val="a0"/>
    <w:link w:val="7"/>
    <w:uiPriority w:val="9"/>
    <w:semiHidden/>
    <w:rsid w:val="00336414"/>
    <w:rPr>
      <w:rFonts w:cstheme="majorBidi"/>
      <w:b/>
      <w:bCs/>
      <w:color w:val="595959" w:themeColor="text1" w:themeTint="A6"/>
    </w:rPr>
  </w:style>
  <w:style w:type="character" w:customStyle="1" w:styleId="80">
    <w:name w:val="标题 8 字符"/>
    <w:basedOn w:val="a0"/>
    <w:link w:val="8"/>
    <w:uiPriority w:val="9"/>
    <w:semiHidden/>
    <w:rsid w:val="00336414"/>
    <w:rPr>
      <w:rFonts w:cstheme="majorBidi"/>
      <w:color w:val="595959" w:themeColor="text1" w:themeTint="A6"/>
    </w:rPr>
  </w:style>
  <w:style w:type="character" w:customStyle="1" w:styleId="90">
    <w:name w:val="标题 9 字符"/>
    <w:basedOn w:val="a0"/>
    <w:link w:val="9"/>
    <w:uiPriority w:val="9"/>
    <w:semiHidden/>
    <w:rsid w:val="00336414"/>
    <w:rPr>
      <w:rFonts w:eastAsiaTheme="majorEastAsia" w:cstheme="majorBidi"/>
      <w:color w:val="595959" w:themeColor="text1" w:themeTint="A6"/>
    </w:rPr>
  </w:style>
  <w:style w:type="paragraph" w:styleId="a3">
    <w:name w:val="Title"/>
    <w:basedOn w:val="a"/>
    <w:next w:val="a"/>
    <w:link w:val="a4"/>
    <w:uiPriority w:val="10"/>
    <w:qFormat/>
    <w:rsid w:val="003364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364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4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364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6414"/>
    <w:pPr>
      <w:spacing w:before="160" w:after="160"/>
      <w:jc w:val="center"/>
    </w:pPr>
    <w:rPr>
      <w:i/>
      <w:iCs/>
      <w:color w:val="404040" w:themeColor="text1" w:themeTint="BF"/>
    </w:rPr>
  </w:style>
  <w:style w:type="character" w:customStyle="1" w:styleId="a8">
    <w:name w:val="引用 字符"/>
    <w:basedOn w:val="a0"/>
    <w:link w:val="a7"/>
    <w:uiPriority w:val="29"/>
    <w:rsid w:val="00336414"/>
    <w:rPr>
      <w:i/>
      <w:iCs/>
      <w:color w:val="404040" w:themeColor="text1" w:themeTint="BF"/>
    </w:rPr>
  </w:style>
  <w:style w:type="paragraph" w:styleId="a9">
    <w:name w:val="List Paragraph"/>
    <w:basedOn w:val="a"/>
    <w:uiPriority w:val="34"/>
    <w:qFormat/>
    <w:rsid w:val="00336414"/>
    <w:pPr>
      <w:ind w:left="720"/>
      <w:contextualSpacing/>
    </w:pPr>
  </w:style>
  <w:style w:type="character" w:styleId="aa">
    <w:name w:val="Intense Emphasis"/>
    <w:basedOn w:val="a0"/>
    <w:uiPriority w:val="21"/>
    <w:qFormat/>
    <w:rsid w:val="00336414"/>
    <w:rPr>
      <w:i/>
      <w:iCs/>
      <w:color w:val="0F4761" w:themeColor="accent1" w:themeShade="BF"/>
    </w:rPr>
  </w:style>
  <w:style w:type="paragraph" w:styleId="ab">
    <w:name w:val="Intense Quote"/>
    <w:basedOn w:val="a"/>
    <w:next w:val="a"/>
    <w:link w:val="ac"/>
    <w:uiPriority w:val="30"/>
    <w:qFormat/>
    <w:rsid w:val="00336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36414"/>
    <w:rPr>
      <w:i/>
      <w:iCs/>
      <w:color w:val="0F4761" w:themeColor="accent1" w:themeShade="BF"/>
    </w:rPr>
  </w:style>
  <w:style w:type="character" w:styleId="ad">
    <w:name w:val="Intense Reference"/>
    <w:basedOn w:val="a0"/>
    <w:uiPriority w:val="32"/>
    <w:qFormat/>
    <w:rsid w:val="00336414"/>
    <w:rPr>
      <w:b/>
      <w:bCs/>
      <w:smallCaps/>
      <w:color w:val="0F4761" w:themeColor="accent1" w:themeShade="BF"/>
      <w:spacing w:val="5"/>
    </w:rPr>
  </w:style>
  <w:style w:type="paragraph" w:styleId="ae">
    <w:name w:val="header"/>
    <w:basedOn w:val="a"/>
    <w:link w:val="af"/>
    <w:uiPriority w:val="99"/>
    <w:unhideWhenUsed/>
    <w:qFormat/>
    <w:rsid w:val="00336414"/>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336414"/>
    <w:rPr>
      <w:sz w:val="18"/>
      <w:szCs w:val="18"/>
    </w:rPr>
  </w:style>
  <w:style w:type="paragraph" w:styleId="af0">
    <w:name w:val="footer"/>
    <w:basedOn w:val="a"/>
    <w:link w:val="af1"/>
    <w:uiPriority w:val="99"/>
    <w:unhideWhenUsed/>
    <w:qFormat/>
    <w:rsid w:val="00336414"/>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336414"/>
    <w:rPr>
      <w:sz w:val="18"/>
      <w:szCs w:val="18"/>
    </w:rPr>
  </w:style>
  <w:style w:type="numbering" w:customStyle="1" w:styleId="11">
    <w:name w:val="无列表1"/>
    <w:next w:val="a2"/>
    <w:uiPriority w:val="99"/>
    <w:semiHidden/>
    <w:unhideWhenUsed/>
    <w:rsid w:val="00336414"/>
  </w:style>
  <w:style w:type="paragraph" w:styleId="af2">
    <w:name w:val="annotation text"/>
    <w:basedOn w:val="a"/>
    <w:link w:val="af3"/>
    <w:uiPriority w:val="99"/>
    <w:unhideWhenUsed/>
    <w:qFormat/>
    <w:rsid w:val="00336414"/>
    <w:rPr>
      <w:rFonts w:ascii="Times New Roman" w:eastAsia="Times New Roman" w:hAnsi="Times New Roman" w:cs="Times New Roman"/>
      <w:sz w:val="24"/>
      <w:szCs w:val="20"/>
      <w14:ligatures w14:val="none"/>
    </w:rPr>
  </w:style>
  <w:style w:type="character" w:customStyle="1" w:styleId="af3">
    <w:name w:val="批注文字 字符"/>
    <w:basedOn w:val="a0"/>
    <w:link w:val="af2"/>
    <w:uiPriority w:val="99"/>
    <w:qFormat/>
    <w:rsid w:val="00336414"/>
    <w:rPr>
      <w:rFonts w:ascii="Times New Roman" w:eastAsia="Times New Roman" w:hAnsi="Times New Roman" w:cs="Times New Roman"/>
      <w:sz w:val="24"/>
      <w:szCs w:val="20"/>
      <w14:ligatures w14:val="none"/>
    </w:rPr>
  </w:style>
  <w:style w:type="paragraph" w:styleId="af4">
    <w:name w:val="Body Text"/>
    <w:basedOn w:val="a"/>
    <w:link w:val="af5"/>
    <w:uiPriority w:val="1"/>
    <w:unhideWhenUsed/>
    <w:qFormat/>
    <w:rsid w:val="00336414"/>
    <w:pPr>
      <w:spacing w:after="120"/>
    </w:pPr>
    <w:rPr>
      <w:rFonts w:ascii="Times New Roman" w:eastAsia="Times New Roman" w:hAnsi="Times New Roman" w:cs="Times New Roman"/>
      <w:sz w:val="24"/>
      <w14:ligatures w14:val="none"/>
    </w:rPr>
  </w:style>
  <w:style w:type="character" w:customStyle="1" w:styleId="af5">
    <w:name w:val="正文文本 字符"/>
    <w:basedOn w:val="a0"/>
    <w:link w:val="af4"/>
    <w:uiPriority w:val="1"/>
    <w:qFormat/>
    <w:rsid w:val="00336414"/>
    <w:rPr>
      <w:rFonts w:ascii="Times New Roman" w:eastAsia="Times New Roman" w:hAnsi="Times New Roman" w:cs="Times New Roman"/>
      <w:sz w:val="24"/>
      <w14:ligatures w14:val="none"/>
    </w:rPr>
  </w:style>
  <w:style w:type="paragraph" w:customStyle="1" w:styleId="12">
    <w:name w:val="正文文本缩进1"/>
    <w:basedOn w:val="a"/>
    <w:next w:val="af6"/>
    <w:link w:val="af7"/>
    <w:qFormat/>
    <w:rsid w:val="00336414"/>
    <w:pPr>
      <w:spacing w:line="480" w:lineRule="auto"/>
      <w:ind w:firstLineChars="200" w:firstLine="480"/>
    </w:pPr>
    <w:rPr>
      <w:rFonts w:eastAsia="等线" w:cs="Times New Roman"/>
      <w:sz w:val="24"/>
      <w:szCs w:val="24"/>
    </w:rPr>
  </w:style>
  <w:style w:type="character" w:customStyle="1" w:styleId="af7">
    <w:name w:val="正文文本缩进 字符"/>
    <w:basedOn w:val="a0"/>
    <w:link w:val="12"/>
    <w:qFormat/>
    <w:rsid w:val="00336414"/>
    <w:rPr>
      <w:rFonts w:eastAsia="等线" w:cs="Times New Roman"/>
      <w:sz w:val="24"/>
      <w:szCs w:val="24"/>
    </w:rPr>
  </w:style>
  <w:style w:type="paragraph" w:styleId="af8">
    <w:name w:val="Balloon Text"/>
    <w:basedOn w:val="a"/>
    <w:link w:val="af9"/>
    <w:uiPriority w:val="99"/>
    <w:semiHidden/>
    <w:unhideWhenUsed/>
    <w:qFormat/>
    <w:rsid w:val="00336414"/>
    <w:rPr>
      <w:rFonts w:ascii="Times New Roman" w:eastAsia="Times New Roman" w:hAnsi="Times New Roman" w:cs="Times New Roman"/>
      <w:sz w:val="24"/>
      <w:szCs w:val="18"/>
      <w14:ligatures w14:val="none"/>
    </w:rPr>
  </w:style>
  <w:style w:type="character" w:customStyle="1" w:styleId="af9">
    <w:name w:val="批注框文本 字符"/>
    <w:basedOn w:val="a0"/>
    <w:link w:val="af8"/>
    <w:uiPriority w:val="99"/>
    <w:semiHidden/>
    <w:qFormat/>
    <w:rsid w:val="00336414"/>
    <w:rPr>
      <w:rFonts w:ascii="Times New Roman" w:eastAsia="Times New Roman" w:hAnsi="Times New Roman" w:cs="Times New Roman"/>
      <w:sz w:val="24"/>
      <w:szCs w:val="18"/>
      <w14:ligatures w14:val="none"/>
    </w:rPr>
  </w:style>
  <w:style w:type="paragraph" w:styleId="afa">
    <w:name w:val="Normal (Web)"/>
    <w:basedOn w:val="a"/>
    <w:uiPriority w:val="99"/>
    <w:semiHidden/>
    <w:unhideWhenUsed/>
    <w:qFormat/>
    <w:rsid w:val="00336414"/>
    <w:pPr>
      <w:widowControl/>
      <w:spacing w:before="100" w:beforeAutospacing="1" w:after="100" w:afterAutospacing="1"/>
      <w:jc w:val="left"/>
    </w:pPr>
    <w:rPr>
      <w:rFonts w:ascii="Times New Roman" w:eastAsia="Times New Roman" w:hAnsi="Times New Roman" w:cs="Times New Roman"/>
      <w:kern w:val="0"/>
      <w:sz w:val="24"/>
      <w:szCs w:val="24"/>
      <w:lang w:val="en-AU"/>
      <w14:ligatures w14:val="none"/>
    </w:rPr>
  </w:style>
  <w:style w:type="table" w:styleId="afb">
    <w:name w:val="Table Grid"/>
    <w:basedOn w:val="a1"/>
    <w:uiPriority w:val="59"/>
    <w:qFormat/>
    <w:rsid w:val="00336414"/>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uiPriority w:val="99"/>
    <w:semiHidden/>
    <w:unhideWhenUsed/>
    <w:qFormat/>
    <w:rsid w:val="00336414"/>
    <w:rPr>
      <w:rFonts w:ascii="Times New Roman" w:eastAsia="Times New Roman" w:hAnsi="Times New Roman" w:cs="Times New Roman"/>
      <w:sz w:val="24"/>
    </w:rPr>
  </w:style>
  <w:style w:type="character" w:customStyle="1" w:styleId="13">
    <w:name w:val="超链接1"/>
    <w:basedOn w:val="a0"/>
    <w:uiPriority w:val="99"/>
    <w:unhideWhenUsed/>
    <w:qFormat/>
    <w:rsid w:val="00336414"/>
    <w:rPr>
      <w:rFonts w:ascii="Times New Roman" w:eastAsia="Times New Roman" w:hAnsi="Times New Roman" w:cs="Times New Roman"/>
      <w:color w:val="0563C1"/>
      <w:sz w:val="24"/>
      <w:u w:val="single"/>
    </w:rPr>
  </w:style>
  <w:style w:type="character" w:styleId="afd">
    <w:name w:val="annotation reference"/>
    <w:basedOn w:val="a0"/>
    <w:uiPriority w:val="99"/>
    <w:semiHidden/>
    <w:unhideWhenUsed/>
    <w:qFormat/>
    <w:rsid w:val="00336414"/>
    <w:rPr>
      <w:rFonts w:ascii="Times New Roman" w:eastAsia="Times New Roman" w:hAnsi="Times New Roman" w:cs="Times New Roman"/>
      <w:sz w:val="24"/>
      <w:szCs w:val="16"/>
    </w:rPr>
  </w:style>
  <w:style w:type="paragraph" w:customStyle="1" w:styleId="MDPI13authornames">
    <w:name w:val="MDPI_1.3_authornames"/>
    <w:next w:val="a"/>
    <w:qFormat/>
    <w:rsid w:val="00336414"/>
    <w:pPr>
      <w:adjustRightInd w:val="0"/>
      <w:snapToGrid w:val="0"/>
      <w:spacing w:after="120" w:line="260" w:lineRule="atLeast"/>
    </w:pPr>
    <w:rPr>
      <w:rFonts w:ascii="Times New Roman" w:eastAsia="Times New Roman" w:hAnsi="Times New Roman" w:cs="Times New Roman"/>
      <w:b/>
      <w:color w:val="000000"/>
      <w:kern w:val="0"/>
      <w:sz w:val="24"/>
      <w:lang w:eastAsia="de-DE" w:bidi="en-US"/>
      <w14:ligatures w14:val="none"/>
    </w:rPr>
  </w:style>
  <w:style w:type="paragraph" w:customStyle="1" w:styleId="MDPI16affiliation">
    <w:name w:val="MDPI_1.6_affiliation"/>
    <w:qFormat/>
    <w:rsid w:val="00336414"/>
    <w:pPr>
      <w:adjustRightInd w:val="0"/>
      <w:snapToGrid w:val="0"/>
      <w:spacing w:line="260" w:lineRule="atLeast"/>
      <w:ind w:left="311" w:hanging="198"/>
    </w:pPr>
    <w:rPr>
      <w:rFonts w:ascii="Times New Roman" w:eastAsia="Times New Roman" w:hAnsi="Times New Roman" w:cs="Times New Roman"/>
      <w:color w:val="000000"/>
      <w:kern w:val="0"/>
      <w:sz w:val="24"/>
      <w:szCs w:val="18"/>
      <w:lang w:eastAsia="de-DE" w:bidi="en-US"/>
      <w14:ligatures w14:val="none"/>
    </w:rPr>
  </w:style>
  <w:style w:type="paragraph" w:customStyle="1" w:styleId="Affiliations">
    <w:name w:val="Affiliations"/>
    <w:basedOn w:val="a"/>
    <w:next w:val="a"/>
    <w:qFormat/>
    <w:rsid w:val="00336414"/>
    <w:pPr>
      <w:widowControl/>
      <w:jc w:val="center"/>
      <w:outlineLvl w:val="0"/>
    </w:pPr>
    <w:rPr>
      <w:rFonts w:ascii="Times New Roman" w:eastAsia="Times New Roman" w:hAnsi="Times New Roman" w:cs="Times New Roman"/>
      <w:bCs/>
      <w:i/>
      <w:kern w:val="28"/>
      <w:sz w:val="24"/>
      <w:szCs w:val="32"/>
      <w:lang w:eastAsia="en-US"/>
      <w14:ligatures w14:val="none"/>
    </w:rPr>
  </w:style>
  <w:style w:type="paragraph" w:customStyle="1" w:styleId="AAuthor">
    <w:name w:val="A_Author"/>
    <w:basedOn w:val="a"/>
    <w:uiPriority w:val="99"/>
    <w:qFormat/>
    <w:rsid w:val="00336414"/>
    <w:pPr>
      <w:widowControl/>
      <w:spacing w:before="120" w:after="240" w:line="276" w:lineRule="auto"/>
      <w:contextualSpacing/>
      <w:jc w:val="right"/>
    </w:pPr>
    <w:rPr>
      <w:rFonts w:ascii="Times New Roman" w:eastAsia="Times New Roman" w:hAnsi="Times New Roman" w:cs="Times New Roman"/>
      <w:b/>
      <w:bCs/>
      <w:kern w:val="0"/>
      <w:sz w:val="24"/>
      <w:szCs w:val="24"/>
      <w:lang w:eastAsia="en-US" w:bidi="en-US"/>
      <w14:ligatures w14:val="none"/>
    </w:rPr>
  </w:style>
  <w:style w:type="character" w:customStyle="1" w:styleId="Char">
    <w:name w:val="列出段落 Char"/>
    <w:link w:val="14"/>
    <w:uiPriority w:val="34"/>
    <w:qFormat/>
    <w:rsid w:val="00336414"/>
    <w:rPr>
      <w:rFonts w:eastAsia="Times New Roman"/>
      <w:sz w:val="24"/>
    </w:rPr>
  </w:style>
  <w:style w:type="paragraph" w:customStyle="1" w:styleId="14">
    <w:name w:val="列出段落1"/>
    <w:basedOn w:val="a"/>
    <w:link w:val="Char"/>
    <w:uiPriority w:val="34"/>
    <w:qFormat/>
    <w:rsid w:val="00336414"/>
    <w:pPr>
      <w:ind w:firstLineChars="200" w:firstLine="420"/>
    </w:pPr>
    <w:rPr>
      <w:rFonts w:eastAsia="Times New Roman"/>
      <w:sz w:val="24"/>
    </w:rPr>
  </w:style>
  <w:style w:type="paragraph" w:customStyle="1" w:styleId="EndNoteBibliographyTitle">
    <w:name w:val="EndNote Bibliography Title"/>
    <w:basedOn w:val="a"/>
    <w:link w:val="EndNoteBibliographyTitle0"/>
    <w:qFormat/>
    <w:rsid w:val="00336414"/>
    <w:pPr>
      <w:jc w:val="center"/>
    </w:pPr>
    <w:rPr>
      <w:rFonts w:ascii="等线" w:eastAsia="等线" w:hAnsi="等线" w:cs="Times New Roman"/>
      <w:sz w:val="20"/>
      <w14:ligatures w14:val="none"/>
    </w:rPr>
  </w:style>
  <w:style w:type="character" w:customStyle="1" w:styleId="EndNoteBibliographyTitle0">
    <w:name w:val="EndNote Bibliography Title 字符"/>
    <w:basedOn w:val="a0"/>
    <w:link w:val="EndNoteBibliographyTitle"/>
    <w:qFormat/>
    <w:rsid w:val="00336414"/>
    <w:rPr>
      <w:rFonts w:ascii="等线" w:eastAsia="等线" w:hAnsi="等线" w:cs="Times New Roman"/>
      <w:sz w:val="20"/>
      <w14:ligatures w14:val="none"/>
    </w:rPr>
  </w:style>
  <w:style w:type="paragraph" w:customStyle="1" w:styleId="EndNoteBibliography">
    <w:name w:val="EndNote Bibliography"/>
    <w:basedOn w:val="a"/>
    <w:link w:val="EndNoteBibliography0"/>
    <w:qFormat/>
    <w:rsid w:val="00336414"/>
    <w:rPr>
      <w:rFonts w:ascii="等线" w:eastAsia="等线" w:hAnsi="等线" w:cs="Times New Roman"/>
      <w:sz w:val="20"/>
      <w14:ligatures w14:val="none"/>
    </w:rPr>
  </w:style>
  <w:style w:type="character" w:customStyle="1" w:styleId="EndNoteBibliography0">
    <w:name w:val="EndNote Bibliography 字符"/>
    <w:basedOn w:val="a0"/>
    <w:link w:val="EndNoteBibliography"/>
    <w:qFormat/>
    <w:rsid w:val="00336414"/>
    <w:rPr>
      <w:rFonts w:ascii="等线" w:eastAsia="等线" w:hAnsi="等线" w:cs="Times New Roman"/>
      <w:sz w:val="20"/>
      <w14:ligatures w14:val="none"/>
    </w:rPr>
  </w:style>
  <w:style w:type="character" w:customStyle="1" w:styleId="UnresolvedMention1">
    <w:name w:val="Unresolved Mention1"/>
    <w:basedOn w:val="a0"/>
    <w:uiPriority w:val="99"/>
    <w:semiHidden/>
    <w:unhideWhenUsed/>
    <w:qFormat/>
    <w:rsid w:val="00336414"/>
    <w:rPr>
      <w:rFonts w:ascii="Times New Roman" w:eastAsia="Times New Roman" w:hAnsi="Times New Roman" w:cs="Times New Roman"/>
      <w:color w:val="605E5C"/>
      <w:sz w:val="24"/>
      <w:shd w:val="clear" w:color="auto" w:fill="E1DFDD"/>
    </w:rPr>
  </w:style>
  <w:style w:type="character" w:customStyle="1" w:styleId="MDPI31text">
    <w:name w:val="MDPI_3.1_text 字符"/>
    <w:link w:val="MDPI31text0"/>
    <w:qFormat/>
    <w:rsid w:val="00336414"/>
    <w:rPr>
      <w:rFonts w:eastAsia="Times New Roman"/>
      <w:snapToGrid w:val="0"/>
      <w:color w:val="000000"/>
      <w:sz w:val="24"/>
      <w:lang w:eastAsia="de-DE" w:bidi="en-US"/>
    </w:rPr>
  </w:style>
  <w:style w:type="paragraph" w:customStyle="1" w:styleId="MDPI31text0">
    <w:name w:val="MDPI_3.1_text"/>
    <w:link w:val="MDPI31text"/>
    <w:qFormat/>
    <w:rsid w:val="00336414"/>
    <w:pPr>
      <w:adjustRightInd w:val="0"/>
      <w:snapToGrid w:val="0"/>
      <w:spacing w:line="260" w:lineRule="atLeast"/>
      <w:ind w:firstLine="425"/>
      <w:jc w:val="both"/>
    </w:pPr>
    <w:rPr>
      <w:rFonts w:eastAsia="Times New Roman"/>
      <w:snapToGrid w:val="0"/>
      <w:color w:val="000000"/>
      <w:sz w:val="24"/>
      <w:lang w:eastAsia="de-DE" w:bidi="en-US"/>
    </w:rPr>
  </w:style>
  <w:style w:type="paragraph" w:customStyle="1" w:styleId="MDPI41tablecaption">
    <w:name w:val="MDPI_4.1_table_caption"/>
    <w:qFormat/>
    <w:rsid w:val="00336414"/>
    <w:pPr>
      <w:adjustRightInd w:val="0"/>
      <w:snapToGrid w:val="0"/>
      <w:spacing w:before="240" w:after="120" w:line="260" w:lineRule="atLeast"/>
      <w:ind w:left="425" w:right="425"/>
      <w:jc w:val="both"/>
    </w:pPr>
    <w:rPr>
      <w:rFonts w:ascii="Times New Roman" w:eastAsia="Times New Roman" w:hAnsi="Times New Roman" w:cs="Times New Roman"/>
      <w:color w:val="000000"/>
      <w:kern w:val="0"/>
      <w:sz w:val="24"/>
      <w:lang w:eastAsia="de-DE" w:bidi="en-US"/>
      <w14:ligatures w14:val="none"/>
    </w:rPr>
  </w:style>
  <w:style w:type="character" w:customStyle="1" w:styleId="15">
    <w:name w:val="正文文本缩进 字符1"/>
    <w:basedOn w:val="a0"/>
    <w:uiPriority w:val="99"/>
    <w:semiHidden/>
    <w:qFormat/>
    <w:rsid w:val="00336414"/>
    <w:rPr>
      <w:rFonts w:ascii="Times New Roman" w:eastAsia="Times New Roman" w:hAnsi="Times New Roman" w:cs="Times New Roman"/>
      <w:sz w:val="24"/>
    </w:rPr>
  </w:style>
  <w:style w:type="paragraph" w:customStyle="1" w:styleId="16">
    <w:name w:val="修订1"/>
    <w:hidden/>
    <w:uiPriority w:val="99"/>
    <w:semiHidden/>
    <w:qFormat/>
    <w:rsid w:val="00336414"/>
    <w:rPr>
      <w:rFonts w:ascii="Times New Roman" w:eastAsia="Times New Roman" w:hAnsi="Times New Roman" w:cs="Times New Roman"/>
      <w:sz w:val="24"/>
      <w14:ligatures w14:val="none"/>
    </w:rPr>
  </w:style>
  <w:style w:type="character" w:customStyle="1" w:styleId="17">
    <w:name w:val="未处理的提及1"/>
    <w:basedOn w:val="a0"/>
    <w:uiPriority w:val="99"/>
    <w:semiHidden/>
    <w:unhideWhenUsed/>
    <w:qFormat/>
    <w:rsid w:val="00336414"/>
    <w:rPr>
      <w:rFonts w:ascii="Times New Roman" w:eastAsia="Times New Roman" w:hAnsi="Times New Roman" w:cs="Times New Roman"/>
      <w:color w:val="605E5C"/>
      <w:sz w:val="24"/>
      <w:shd w:val="clear" w:color="auto" w:fill="E1DFDD"/>
    </w:rPr>
  </w:style>
  <w:style w:type="paragraph" w:customStyle="1" w:styleId="MTDisplayEquation">
    <w:name w:val="MTDisplayEquation"/>
    <w:basedOn w:val="a"/>
    <w:next w:val="a"/>
    <w:link w:val="MTDisplayEquation0"/>
    <w:qFormat/>
    <w:rsid w:val="00336414"/>
    <w:pPr>
      <w:tabs>
        <w:tab w:val="center" w:pos="4540"/>
        <w:tab w:val="right" w:pos="9080"/>
      </w:tabs>
      <w:jc w:val="center"/>
    </w:pPr>
    <w:rPr>
      <w:rFonts w:ascii="Times New Roman" w:eastAsia="Times New Roman" w:hAnsi="Times New Roman" w:cs="Times New Roman"/>
      <w:kern w:val="0"/>
      <w:sz w:val="24"/>
      <w14:ligatures w14:val="none"/>
    </w:rPr>
  </w:style>
  <w:style w:type="character" w:customStyle="1" w:styleId="MTDisplayEquation0">
    <w:name w:val="MTDisplayEquation 字符"/>
    <w:basedOn w:val="a0"/>
    <w:link w:val="MTDisplayEquation"/>
    <w:qFormat/>
    <w:rsid w:val="00336414"/>
    <w:rPr>
      <w:rFonts w:ascii="Times New Roman" w:eastAsia="Times New Roman" w:hAnsi="Times New Roman" w:cs="Times New Roman"/>
      <w:kern w:val="0"/>
      <w:sz w:val="24"/>
      <w14:ligatures w14:val="none"/>
    </w:rPr>
  </w:style>
  <w:style w:type="character" w:customStyle="1" w:styleId="MTEquationSection">
    <w:name w:val="MTEquationSection"/>
    <w:basedOn w:val="a0"/>
    <w:qFormat/>
    <w:rsid w:val="00336414"/>
    <w:rPr>
      <w:rFonts w:ascii="Times New Roman" w:eastAsia="Times New Roman" w:hAnsi="Times New Roman" w:cs="Times New Roman"/>
      <w:b/>
      <w:vanish/>
      <w:color w:val="FF0000"/>
      <w:sz w:val="24"/>
      <w:szCs w:val="34"/>
    </w:rPr>
  </w:style>
  <w:style w:type="character" w:styleId="afe">
    <w:name w:val="Placeholder Text"/>
    <w:basedOn w:val="a0"/>
    <w:uiPriority w:val="99"/>
    <w:semiHidden/>
    <w:rsid w:val="00336414"/>
    <w:rPr>
      <w:rFonts w:ascii="Times New Roman" w:eastAsia="Times New Roman" w:hAnsi="Times New Roman" w:cs="Times New Roman"/>
      <w:color w:val="808080"/>
      <w:sz w:val="24"/>
    </w:rPr>
  </w:style>
  <w:style w:type="character" w:customStyle="1" w:styleId="anchor-text">
    <w:name w:val="anchor-text"/>
    <w:basedOn w:val="a0"/>
    <w:rsid w:val="00336414"/>
    <w:rPr>
      <w:rFonts w:ascii="Times New Roman" w:eastAsia="Times New Roman" w:hAnsi="Times New Roman" w:cs="Times New Roman"/>
      <w:sz w:val="24"/>
    </w:rPr>
  </w:style>
  <w:style w:type="character" w:customStyle="1" w:styleId="mjxassistivemathml">
    <w:name w:val="mjx_assistive_mathml"/>
    <w:basedOn w:val="a0"/>
    <w:rsid w:val="00336414"/>
    <w:rPr>
      <w:rFonts w:ascii="Times New Roman" w:eastAsia="Times New Roman" w:hAnsi="Times New Roman" w:cs="Times New Roman"/>
      <w:sz w:val="24"/>
    </w:rPr>
  </w:style>
  <w:style w:type="character" w:styleId="aff">
    <w:name w:val="Unresolved Mention"/>
    <w:basedOn w:val="a0"/>
    <w:uiPriority w:val="99"/>
    <w:semiHidden/>
    <w:unhideWhenUsed/>
    <w:rsid w:val="00336414"/>
    <w:rPr>
      <w:rFonts w:ascii="Times New Roman" w:eastAsia="Times New Roman" w:hAnsi="Times New Roman" w:cs="Times New Roman"/>
      <w:color w:val="605E5C"/>
      <w:sz w:val="24"/>
      <w:shd w:val="clear" w:color="auto" w:fill="E1DFDD"/>
    </w:rPr>
  </w:style>
  <w:style w:type="paragraph" w:styleId="aff0">
    <w:name w:val="Revision"/>
    <w:hidden/>
    <w:uiPriority w:val="99"/>
    <w:semiHidden/>
    <w:rsid w:val="00336414"/>
    <w:rPr>
      <w:rFonts w:ascii="Times New Roman" w:eastAsia="Times New Roman" w:hAnsi="Times New Roman" w:cs="Times New Roman"/>
      <w:sz w:val="24"/>
      <w14:ligatures w14:val="none"/>
    </w:rPr>
  </w:style>
  <w:style w:type="paragraph" w:styleId="aff1">
    <w:name w:val="annotation subject"/>
    <w:basedOn w:val="af2"/>
    <w:next w:val="af2"/>
    <w:link w:val="aff2"/>
    <w:uiPriority w:val="99"/>
    <w:semiHidden/>
    <w:unhideWhenUsed/>
    <w:rsid w:val="00336414"/>
    <w:rPr>
      <w:b/>
      <w:bCs/>
    </w:rPr>
  </w:style>
  <w:style w:type="character" w:customStyle="1" w:styleId="aff2">
    <w:name w:val="批注主题 字符"/>
    <w:basedOn w:val="af3"/>
    <w:link w:val="aff1"/>
    <w:uiPriority w:val="99"/>
    <w:semiHidden/>
    <w:rsid w:val="00336414"/>
    <w:rPr>
      <w:rFonts w:ascii="Times New Roman" w:eastAsia="Times New Roman" w:hAnsi="Times New Roman" w:cs="Times New Roman"/>
      <w:b/>
      <w:bCs/>
      <w:sz w:val="24"/>
      <w:szCs w:val="20"/>
      <w14:ligatures w14:val="none"/>
    </w:rPr>
  </w:style>
  <w:style w:type="character" w:customStyle="1" w:styleId="ref-lnk">
    <w:name w:val="ref-lnk"/>
    <w:basedOn w:val="a0"/>
    <w:rsid w:val="00336414"/>
    <w:rPr>
      <w:rFonts w:ascii="Times New Roman" w:eastAsia="Times New Roman" w:hAnsi="Times New Roman" w:cs="Times New Roman"/>
      <w:sz w:val="24"/>
    </w:rPr>
  </w:style>
  <w:style w:type="character" w:customStyle="1" w:styleId="off-screen">
    <w:name w:val="off-screen"/>
    <w:basedOn w:val="a0"/>
    <w:rsid w:val="00336414"/>
    <w:rPr>
      <w:rFonts w:ascii="Times New Roman" w:eastAsia="Times New Roman" w:hAnsi="Times New Roman" w:cs="Times New Roman"/>
      <w:sz w:val="24"/>
    </w:rPr>
  </w:style>
  <w:style w:type="character" w:customStyle="1" w:styleId="apple-converted-space">
    <w:name w:val="apple-converted-space"/>
    <w:basedOn w:val="a0"/>
    <w:rsid w:val="00336414"/>
    <w:rPr>
      <w:rFonts w:ascii="Times New Roman" w:eastAsia="Times New Roman" w:hAnsi="Times New Roman" w:cs="Times New Roman"/>
      <w:sz w:val="24"/>
    </w:rPr>
  </w:style>
  <w:style w:type="paragraph" w:customStyle="1" w:styleId="SourceCode">
    <w:name w:val="Source Code"/>
    <w:rsid w:val="00336414"/>
    <w:pPr>
      <w:wordWrap w:val="0"/>
    </w:pPr>
    <w:rPr>
      <w:rFonts w:ascii="Times New Roman" w:eastAsia="Times New Roman" w:hAnsi="Times New Roman" w:cs="Times New Roman"/>
      <w:kern w:val="0"/>
      <w:sz w:val="24"/>
      <w:szCs w:val="20"/>
      <w14:ligatures w14:val="none"/>
    </w:rPr>
  </w:style>
  <w:style w:type="character" w:customStyle="1" w:styleId="KeywordTok">
    <w:name w:val="KeywordTok"/>
    <w:rsid w:val="00336414"/>
    <w:rPr>
      <w:rFonts w:ascii="Times New Roman" w:eastAsia="Times New Roman" w:hAnsi="Times New Roman" w:cs="Times New Roman"/>
      <w:b/>
      <w:color w:val="007020"/>
      <w:sz w:val="24"/>
    </w:rPr>
  </w:style>
  <w:style w:type="character" w:customStyle="1" w:styleId="DataTypeTok">
    <w:name w:val="DataTypeTok"/>
    <w:rsid w:val="00336414"/>
    <w:rPr>
      <w:rFonts w:ascii="Times New Roman" w:eastAsia="Times New Roman" w:hAnsi="Times New Roman" w:cs="Times New Roman"/>
      <w:color w:val="902000"/>
      <w:sz w:val="24"/>
    </w:rPr>
  </w:style>
  <w:style w:type="character" w:customStyle="1" w:styleId="DecValTok">
    <w:name w:val="DecValTok"/>
    <w:rsid w:val="00336414"/>
    <w:rPr>
      <w:rFonts w:ascii="Times New Roman" w:eastAsia="Times New Roman" w:hAnsi="Times New Roman" w:cs="Times New Roman"/>
      <w:color w:val="40A070"/>
      <w:sz w:val="24"/>
    </w:rPr>
  </w:style>
  <w:style w:type="character" w:customStyle="1" w:styleId="BaseNTok">
    <w:name w:val="BaseNTok"/>
    <w:rsid w:val="00336414"/>
    <w:rPr>
      <w:rFonts w:ascii="Times New Roman" w:eastAsia="Times New Roman" w:hAnsi="Times New Roman" w:cs="Times New Roman"/>
      <w:color w:val="40A070"/>
      <w:sz w:val="24"/>
    </w:rPr>
  </w:style>
  <w:style w:type="character" w:customStyle="1" w:styleId="FloatTok">
    <w:name w:val="FloatTok"/>
    <w:rsid w:val="00336414"/>
    <w:rPr>
      <w:rFonts w:ascii="Times New Roman" w:eastAsia="Times New Roman" w:hAnsi="Times New Roman" w:cs="Times New Roman"/>
      <w:color w:val="40A070"/>
      <w:sz w:val="24"/>
    </w:rPr>
  </w:style>
  <w:style w:type="character" w:customStyle="1" w:styleId="ConstantTok">
    <w:name w:val="ConstantTok"/>
    <w:rsid w:val="00336414"/>
    <w:rPr>
      <w:rFonts w:ascii="Times New Roman" w:eastAsia="Times New Roman" w:hAnsi="Times New Roman" w:cs="Times New Roman"/>
      <w:color w:val="880000"/>
      <w:sz w:val="24"/>
    </w:rPr>
  </w:style>
  <w:style w:type="character" w:customStyle="1" w:styleId="CharTok">
    <w:name w:val="CharTok"/>
    <w:rsid w:val="00336414"/>
    <w:rPr>
      <w:rFonts w:ascii="Times New Roman" w:eastAsia="Times New Roman" w:hAnsi="Times New Roman" w:cs="Times New Roman"/>
      <w:color w:val="4070A0"/>
      <w:sz w:val="24"/>
    </w:rPr>
  </w:style>
  <w:style w:type="character" w:customStyle="1" w:styleId="SpecialCharTok">
    <w:name w:val="SpecialCharTok"/>
    <w:rsid w:val="00336414"/>
    <w:rPr>
      <w:rFonts w:ascii="Times New Roman" w:eastAsia="Times New Roman" w:hAnsi="Times New Roman" w:cs="Times New Roman"/>
      <w:color w:val="4070A0"/>
      <w:sz w:val="24"/>
    </w:rPr>
  </w:style>
  <w:style w:type="character" w:customStyle="1" w:styleId="StringTok">
    <w:name w:val="StringTok"/>
    <w:rsid w:val="00336414"/>
    <w:rPr>
      <w:rFonts w:ascii="Times New Roman" w:eastAsia="Times New Roman" w:hAnsi="Times New Roman" w:cs="Times New Roman"/>
      <w:color w:val="4070A0"/>
      <w:sz w:val="24"/>
    </w:rPr>
  </w:style>
  <w:style w:type="character" w:customStyle="1" w:styleId="VerbatimStringTok">
    <w:name w:val="VerbatimStringTok"/>
    <w:rsid w:val="00336414"/>
    <w:rPr>
      <w:rFonts w:ascii="Times New Roman" w:eastAsia="Times New Roman" w:hAnsi="Times New Roman" w:cs="Times New Roman"/>
      <w:color w:val="4070A0"/>
      <w:sz w:val="24"/>
    </w:rPr>
  </w:style>
  <w:style w:type="character" w:customStyle="1" w:styleId="SpecialStringTok">
    <w:name w:val="SpecialStringTok"/>
    <w:rsid w:val="00336414"/>
    <w:rPr>
      <w:rFonts w:ascii="Times New Roman" w:eastAsia="Times New Roman" w:hAnsi="Times New Roman" w:cs="Times New Roman"/>
      <w:color w:val="BB6688"/>
      <w:sz w:val="24"/>
    </w:rPr>
  </w:style>
  <w:style w:type="character" w:customStyle="1" w:styleId="ImportTok">
    <w:name w:val="ImportTok"/>
    <w:rsid w:val="00336414"/>
    <w:rPr>
      <w:rFonts w:ascii="Times New Roman" w:eastAsia="Times New Roman" w:hAnsi="Times New Roman" w:cs="Times New Roman"/>
      <w:sz w:val="24"/>
    </w:rPr>
  </w:style>
  <w:style w:type="character" w:customStyle="1" w:styleId="CommentTok">
    <w:name w:val="CommentTok"/>
    <w:rsid w:val="00336414"/>
    <w:rPr>
      <w:rFonts w:ascii="Times New Roman" w:eastAsia="Times New Roman" w:hAnsi="Times New Roman" w:cs="Times New Roman"/>
      <w:i/>
      <w:color w:val="60A0B0"/>
      <w:sz w:val="24"/>
    </w:rPr>
  </w:style>
  <w:style w:type="character" w:customStyle="1" w:styleId="DocumentationTok">
    <w:name w:val="DocumentationTok"/>
    <w:rsid w:val="00336414"/>
    <w:rPr>
      <w:rFonts w:ascii="Times New Roman" w:eastAsia="Times New Roman" w:hAnsi="Times New Roman" w:cs="Times New Roman"/>
      <w:i/>
      <w:color w:val="BA2121"/>
      <w:sz w:val="24"/>
    </w:rPr>
  </w:style>
  <w:style w:type="character" w:customStyle="1" w:styleId="AnnotationTok">
    <w:name w:val="AnnotationTok"/>
    <w:rsid w:val="00336414"/>
    <w:rPr>
      <w:rFonts w:ascii="Times New Roman" w:eastAsia="Times New Roman" w:hAnsi="Times New Roman" w:cs="Times New Roman"/>
      <w:b/>
      <w:i/>
      <w:color w:val="60A0B0"/>
      <w:sz w:val="24"/>
    </w:rPr>
  </w:style>
  <w:style w:type="character" w:customStyle="1" w:styleId="CommentVarTok">
    <w:name w:val="CommentVarTok"/>
    <w:rsid w:val="00336414"/>
    <w:rPr>
      <w:rFonts w:ascii="Times New Roman" w:eastAsia="Times New Roman" w:hAnsi="Times New Roman" w:cs="Times New Roman"/>
      <w:b/>
      <w:i/>
      <w:color w:val="60A0B0"/>
      <w:sz w:val="24"/>
    </w:rPr>
  </w:style>
  <w:style w:type="character" w:customStyle="1" w:styleId="OtherTok">
    <w:name w:val="OtherTok"/>
    <w:rsid w:val="00336414"/>
    <w:rPr>
      <w:rFonts w:ascii="Times New Roman" w:eastAsia="Times New Roman" w:hAnsi="Times New Roman" w:cs="Times New Roman"/>
      <w:color w:val="007020"/>
      <w:sz w:val="24"/>
    </w:rPr>
  </w:style>
  <w:style w:type="character" w:customStyle="1" w:styleId="FunctionTok">
    <w:name w:val="FunctionTok"/>
    <w:rsid w:val="00336414"/>
    <w:rPr>
      <w:rFonts w:ascii="Times New Roman" w:eastAsia="Times New Roman" w:hAnsi="Times New Roman" w:cs="Times New Roman"/>
      <w:color w:val="06287E"/>
      <w:sz w:val="24"/>
    </w:rPr>
  </w:style>
  <w:style w:type="character" w:customStyle="1" w:styleId="VariableTok">
    <w:name w:val="VariableTok"/>
    <w:rsid w:val="00336414"/>
    <w:rPr>
      <w:rFonts w:ascii="Times New Roman" w:eastAsia="Times New Roman" w:hAnsi="Times New Roman" w:cs="Times New Roman"/>
      <w:color w:val="19177C"/>
      <w:sz w:val="24"/>
    </w:rPr>
  </w:style>
  <w:style w:type="character" w:customStyle="1" w:styleId="ControlFlowTok">
    <w:name w:val="ControlFlowTok"/>
    <w:rsid w:val="00336414"/>
    <w:rPr>
      <w:rFonts w:ascii="Times New Roman" w:eastAsia="Times New Roman" w:hAnsi="Times New Roman" w:cs="Times New Roman"/>
      <w:b/>
      <w:color w:val="007020"/>
      <w:sz w:val="24"/>
    </w:rPr>
  </w:style>
  <w:style w:type="character" w:customStyle="1" w:styleId="OperatorTok">
    <w:name w:val="OperatorTok"/>
    <w:rsid w:val="00336414"/>
    <w:rPr>
      <w:rFonts w:ascii="Times New Roman" w:eastAsia="Times New Roman" w:hAnsi="Times New Roman" w:cs="Times New Roman"/>
      <w:color w:val="666666"/>
      <w:sz w:val="24"/>
    </w:rPr>
  </w:style>
  <w:style w:type="character" w:customStyle="1" w:styleId="BuiltInTok">
    <w:name w:val="BuiltInTok"/>
    <w:rsid w:val="00336414"/>
    <w:rPr>
      <w:rFonts w:ascii="Times New Roman" w:eastAsia="Times New Roman" w:hAnsi="Times New Roman" w:cs="Times New Roman"/>
      <w:sz w:val="24"/>
    </w:rPr>
  </w:style>
  <w:style w:type="character" w:customStyle="1" w:styleId="ExtensionTok">
    <w:name w:val="ExtensionTok"/>
    <w:rsid w:val="00336414"/>
    <w:rPr>
      <w:rFonts w:ascii="Times New Roman" w:eastAsia="Times New Roman" w:hAnsi="Times New Roman" w:cs="Times New Roman"/>
      <w:sz w:val="24"/>
    </w:rPr>
  </w:style>
  <w:style w:type="character" w:customStyle="1" w:styleId="PreprocessorTok">
    <w:name w:val="PreprocessorTok"/>
    <w:rsid w:val="00336414"/>
    <w:rPr>
      <w:rFonts w:ascii="Times New Roman" w:eastAsia="Times New Roman" w:hAnsi="Times New Roman" w:cs="Times New Roman"/>
      <w:color w:val="BC7A00"/>
      <w:sz w:val="24"/>
    </w:rPr>
  </w:style>
  <w:style w:type="character" w:customStyle="1" w:styleId="AttributeTok">
    <w:name w:val="AttributeTok"/>
    <w:rsid w:val="00336414"/>
    <w:rPr>
      <w:rFonts w:ascii="Times New Roman" w:eastAsia="Times New Roman" w:hAnsi="Times New Roman" w:cs="Times New Roman"/>
      <w:color w:val="7D9029"/>
      <w:sz w:val="24"/>
    </w:rPr>
  </w:style>
  <w:style w:type="character" w:customStyle="1" w:styleId="RegionMarkerTok">
    <w:name w:val="RegionMarkerTok"/>
    <w:rsid w:val="00336414"/>
    <w:rPr>
      <w:rFonts w:ascii="Times New Roman" w:eastAsia="Times New Roman" w:hAnsi="Times New Roman" w:cs="Times New Roman"/>
      <w:sz w:val="24"/>
    </w:rPr>
  </w:style>
  <w:style w:type="character" w:customStyle="1" w:styleId="InformationTok">
    <w:name w:val="InformationTok"/>
    <w:rsid w:val="00336414"/>
    <w:rPr>
      <w:rFonts w:ascii="Times New Roman" w:eastAsia="Times New Roman" w:hAnsi="Times New Roman" w:cs="Times New Roman"/>
      <w:b/>
      <w:i/>
      <w:color w:val="60A0B0"/>
      <w:sz w:val="24"/>
    </w:rPr>
  </w:style>
  <w:style w:type="character" w:customStyle="1" w:styleId="WarningTok">
    <w:name w:val="WarningTok"/>
    <w:rsid w:val="00336414"/>
    <w:rPr>
      <w:rFonts w:ascii="Times New Roman" w:eastAsia="Times New Roman" w:hAnsi="Times New Roman" w:cs="Times New Roman"/>
      <w:b/>
      <w:i/>
      <w:color w:val="60A0B0"/>
      <w:sz w:val="24"/>
    </w:rPr>
  </w:style>
  <w:style w:type="character" w:customStyle="1" w:styleId="AlertTok">
    <w:name w:val="AlertTok"/>
    <w:rsid w:val="00336414"/>
    <w:rPr>
      <w:rFonts w:ascii="Times New Roman" w:eastAsia="Times New Roman" w:hAnsi="Times New Roman" w:cs="Times New Roman"/>
      <w:b/>
      <w:color w:val="FF0000"/>
      <w:sz w:val="24"/>
    </w:rPr>
  </w:style>
  <w:style w:type="character" w:customStyle="1" w:styleId="ErrorTok">
    <w:name w:val="ErrorTok"/>
    <w:rsid w:val="00336414"/>
    <w:rPr>
      <w:rFonts w:ascii="Times New Roman" w:eastAsia="Times New Roman" w:hAnsi="Times New Roman" w:cs="Times New Roman"/>
      <w:b/>
      <w:color w:val="FF0000"/>
      <w:sz w:val="24"/>
    </w:rPr>
  </w:style>
  <w:style w:type="character" w:customStyle="1" w:styleId="NormalTok">
    <w:name w:val="NormalTok"/>
    <w:rsid w:val="00336414"/>
    <w:rPr>
      <w:rFonts w:ascii="Times New Roman" w:eastAsia="Times New Roman" w:hAnsi="Times New Roman" w:cs="Times New Roman"/>
      <w:sz w:val="24"/>
    </w:rPr>
  </w:style>
  <w:style w:type="paragraph" w:styleId="af6">
    <w:name w:val="Body Text Indent"/>
    <w:basedOn w:val="a"/>
    <w:link w:val="21"/>
    <w:uiPriority w:val="99"/>
    <w:semiHidden/>
    <w:unhideWhenUsed/>
    <w:rsid w:val="00336414"/>
    <w:pPr>
      <w:spacing w:after="120"/>
      <w:ind w:leftChars="200" w:left="420"/>
    </w:pPr>
  </w:style>
  <w:style w:type="character" w:customStyle="1" w:styleId="21">
    <w:name w:val="正文文本缩进 字符2"/>
    <w:basedOn w:val="a0"/>
    <w:link w:val="af6"/>
    <w:uiPriority w:val="99"/>
    <w:semiHidden/>
    <w:rsid w:val="00336414"/>
  </w:style>
  <w:style w:type="character" w:styleId="aff3">
    <w:name w:val="Hyperlink"/>
    <w:basedOn w:val="a0"/>
    <w:uiPriority w:val="99"/>
    <w:unhideWhenUsed/>
    <w:rsid w:val="0033641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14</Pages>
  <Words>4485</Words>
  <Characters>26869</Characters>
  <Application>Microsoft Office Word</Application>
  <DocSecurity>0</DocSecurity>
  <Lines>433</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Yichang Gao</dc:creator>
  <cp:keywords/>
  <dc:description/>
  <cp:lastModifiedBy>Yichang Gao</cp:lastModifiedBy>
  <cp:revision>10</cp:revision>
  <dcterms:created xsi:type="dcterms:W3CDTF">2026-07-14T18:31:00Z</dcterms:created>
  <dcterms:modified xsi:type="dcterms:W3CDTF">2026-07-15T06:10:00Z</dcterms:modified>
</cp:coreProperties>
</file>