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D4D9A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14:paraId="689AF930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14:paraId="3FAEBC81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14:paraId="0322AC20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14:paraId="01F38E64" w14:textId="2D828485" w:rsidR="00C4188A" w:rsidRDefault="00C4188A" w:rsidP="00C41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31413"/>
          <w:sz w:val="18"/>
          <w:szCs w:val="18"/>
        </w:rPr>
      </w:pPr>
      <w:r>
        <w:rPr>
          <w:noProof/>
        </w:rPr>
        <w:drawing>
          <wp:inline distT="0" distB="0" distL="0" distR="0" wp14:anchorId="6C03211F" wp14:editId="36D032F2">
            <wp:extent cx="2912110" cy="3302238"/>
            <wp:effectExtent l="0" t="0" r="254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934" cy="330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 xml:space="preserve"> </w:t>
      </w:r>
      <w:r>
        <w:rPr>
          <w:noProof/>
        </w:rPr>
        <w:drawing>
          <wp:inline distT="0" distB="0" distL="0" distR="0" wp14:anchorId="4424F2CF" wp14:editId="3C0733FE">
            <wp:extent cx="2980690" cy="3173789"/>
            <wp:effectExtent l="0" t="0" r="0" b="762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012" cy="3177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2E0E7" w14:textId="77777777" w:rsidR="00C4188A" w:rsidRDefault="00C4188A" w:rsidP="00C41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31413"/>
          <w:sz w:val="18"/>
          <w:szCs w:val="18"/>
        </w:rPr>
      </w:pPr>
    </w:p>
    <w:p w14:paraId="0FD64784" w14:textId="36093431" w:rsidR="00C4188A" w:rsidRDefault="00C4188A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>Figure S1. The Optimal number of clusters using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Gap Statistic method: a) </w:t>
      </w: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>Hierarchical clustering</w:t>
      </w:r>
      <w:r>
        <w:rPr>
          <w:rFonts w:ascii="Times New Roman" w:eastAsia="Times New Roman" w:hAnsi="Times New Roman" w:cs="Times New Roman"/>
          <w:sz w:val="18"/>
          <w:szCs w:val="18"/>
        </w:rPr>
        <w:t>, b)</w:t>
      </w: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 xml:space="preserve"> k-means clustering.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14:paraId="1A240AC7" w14:textId="31BC5A67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21E4F916" w14:textId="68348866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5632F42E" w14:textId="6FF81464" w:rsidR="004F4524" w:rsidRDefault="004F4524">
      <w:pPr>
        <w:spacing w:line="259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 w:type="page"/>
      </w:r>
    </w:p>
    <w:p w14:paraId="1B332A21" w14:textId="6FF81464" w:rsidR="0053158B" w:rsidRDefault="0053158B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5AB5C464" w14:textId="0A3C175C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3E58CE88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2297281A" w14:textId="77777777" w:rsidR="0053158B" w:rsidRDefault="0053158B" w:rsidP="0053158B">
      <w:pPr>
        <w:jc w:val="center"/>
      </w:pPr>
      <w:r>
        <w:rPr>
          <w:noProof/>
        </w:rPr>
        <w:drawing>
          <wp:inline distT="0" distB="0" distL="0" distR="0" wp14:anchorId="11616B6B" wp14:editId="6162A58A">
            <wp:extent cx="5585076" cy="3508513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DE7BED8-65BF-4191-975E-5001015608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DE7BED8-65BF-4191-975E-50010156088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386" cy="35162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EA34A1" w14:textId="77777777" w:rsidR="0053158B" w:rsidRDefault="0053158B" w:rsidP="0053158B">
      <w:pPr>
        <w:jc w:val="center"/>
      </w:pPr>
    </w:p>
    <w:p w14:paraId="02F1CD66" w14:textId="77777777" w:rsidR="0053158B" w:rsidRDefault="0053158B" w:rsidP="0053158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>Figure S2. Cluster dendrogram of the 461 stations according to Ward’s method-Euclidean distance shows ten precipitation zones.</w:t>
      </w:r>
    </w:p>
    <w:p w14:paraId="6E2AF44E" w14:textId="468FA3E2" w:rsidR="0053158B" w:rsidRDefault="0053158B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F8EF4B7" w14:textId="587AB918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71BBF75" w14:textId="7E8CE15D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DAEA258" w14:textId="2F970A06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0684BFD" w14:textId="4C381182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E0497F2" w14:textId="3145F216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365014B" w14:textId="34EF8924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46CFD52" w14:textId="443F2B6C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671B902" w14:textId="13D35559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D7E0615" w14:textId="56BC29CC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B9C4C9B" w14:textId="06339374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3AC8503" w14:textId="0C777C9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EF35EAE" w14:textId="7777777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760545C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178734" wp14:editId="27AAAE4F">
                <wp:simplePos x="0" y="0"/>
                <wp:positionH relativeFrom="column">
                  <wp:posOffset>333375</wp:posOffset>
                </wp:positionH>
                <wp:positionV relativeFrom="paragraph">
                  <wp:posOffset>68580</wp:posOffset>
                </wp:positionV>
                <wp:extent cx="295275" cy="352425"/>
                <wp:effectExtent l="0" t="0" r="0" b="0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2EDF9B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178734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margin-left:26.25pt;margin-top:5.4pt;width:23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" filled="f" stroked="f" strokeweight=".5pt">
                <v:textbox>
                  <w:txbxContent>
                    <w:p w14:paraId="432EDF9B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9EDCD10" wp14:editId="12E0B9C7">
            <wp:extent cx="2867025" cy="210502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3CE66" wp14:editId="0E52075C">
                <wp:simplePos x="0" y="0"/>
                <wp:positionH relativeFrom="column">
                  <wp:posOffset>3133725</wp:posOffset>
                </wp:positionH>
                <wp:positionV relativeFrom="paragraph">
                  <wp:posOffset>135255</wp:posOffset>
                </wp:positionV>
                <wp:extent cx="295275" cy="352425"/>
                <wp:effectExtent l="0" t="0" r="0" b="0"/>
                <wp:wrapNone/>
                <wp:docPr id="8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F79A15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3CE66" id="Text Box 81" o:spid="_x0000_s1027" type="#_x0000_t202" style="position:absolute;margin-left:246.75pt;margin-top:10.65pt;width:23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" filled="f" stroked="f" strokeweight=".5pt">
                <v:textbox>
                  <w:txbxContent>
                    <w:p w14:paraId="0DF79A15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BF101E6" wp14:editId="67E2DE92">
            <wp:extent cx="2724150" cy="20955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21" b="3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11474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81775C" wp14:editId="52CCC29D">
                <wp:simplePos x="0" y="0"/>
                <wp:positionH relativeFrom="column">
                  <wp:posOffset>3209925</wp:posOffset>
                </wp:positionH>
                <wp:positionV relativeFrom="paragraph">
                  <wp:posOffset>88900</wp:posOffset>
                </wp:positionV>
                <wp:extent cx="295275" cy="352425"/>
                <wp:effectExtent l="0" t="0" r="0" b="0"/>
                <wp:wrapNone/>
                <wp:docPr id="8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11063C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1775C" id="Text Box 80" o:spid="_x0000_s1028" type="#_x0000_t202" style="position:absolute;margin-left:252.75pt;margin-top:7pt;width:23.2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" filled="f" stroked="f" strokeweight=".5pt">
                <v:textbox>
                  <w:txbxContent>
                    <w:p w14:paraId="7611063C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52D1BC" wp14:editId="4844E4D3">
                <wp:simplePos x="0" y="0"/>
                <wp:positionH relativeFrom="column">
                  <wp:posOffset>209550</wp:posOffset>
                </wp:positionH>
                <wp:positionV relativeFrom="paragraph">
                  <wp:posOffset>87630</wp:posOffset>
                </wp:positionV>
                <wp:extent cx="295275" cy="352425"/>
                <wp:effectExtent l="0" t="0" r="0" b="0"/>
                <wp:wrapNone/>
                <wp:docPr id="7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C0EDD1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2D1BC" id="Text Box 79" o:spid="_x0000_s1029" type="#_x0000_t202" style="position:absolute;margin-left:16.5pt;margin-top:6.9pt;width:23.2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" filled="f" stroked="f" strokeweight=".5pt">
                <v:textbox>
                  <w:txbxContent>
                    <w:p w14:paraId="71C0EDD1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60B5017" wp14:editId="4B0C493D">
            <wp:extent cx="2857500" cy="220027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70" b="3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1627C8E" wp14:editId="2A5133CC">
            <wp:extent cx="2657475" cy="2219325"/>
            <wp:effectExtent l="0" t="0" r="9525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48" b="3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A877A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3CD548" wp14:editId="20CED92A">
                <wp:simplePos x="0" y="0"/>
                <wp:positionH relativeFrom="column">
                  <wp:posOffset>3133725</wp:posOffset>
                </wp:positionH>
                <wp:positionV relativeFrom="paragraph">
                  <wp:posOffset>60325</wp:posOffset>
                </wp:positionV>
                <wp:extent cx="295275" cy="352425"/>
                <wp:effectExtent l="0" t="0" r="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B3CF5B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CD548" id="Text Box 78" o:spid="_x0000_s1030" type="#_x0000_t202" style="position:absolute;margin-left:246.75pt;margin-top:4.75pt;width:23.2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" filled="f" stroked="f" strokeweight=".5pt">
                <v:textbox>
                  <w:txbxContent>
                    <w:p w14:paraId="1FB3CF5B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6DE7F7" wp14:editId="2568C20D">
                <wp:simplePos x="0" y="0"/>
                <wp:positionH relativeFrom="column">
                  <wp:posOffset>209550</wp:posOffset>
                </wp:positionH>
                <wp:positionV relativeFrom="paragraph">
                  <wp:posOffset>117475</wp:posOffset>
                </wp:positionV>
                <wp:extent cx="295275" cy="352425"/>
                <wp:effectExtent l="0" t="0" r="0" b="0"/>
                <wp:wrapNone/>
                <wp:docPr id="7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E68B5B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DE7F7" id="Text Box 77" o:spid="_x0000_s1031" type="#_x0000_t202" style="position:absolute;margin-left:16.5pt;margin-top:9.25pt;width:23.2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" filled="f" stroked="f" strokeweight=".5pt">
                <v:textbox>
                  <w:txbxContent>
                    <w:p w14:paraId="75E68B5B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EE945F6" wp14:editId="162DD506">
            <wp:extent cx="2924175" cy="2200275"/>
            <wp:effectExtent l="0" t="0" r="952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65" b="3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751F4CF" wp14:editId="1E299ACB">
            <wp:extent cx="2695575" cy="2200275"/>
            <wp:effectExtent l="0" t="0" r="9525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97" b="3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C04EC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</w:p>
    <w:p w14:paraId="7D15B503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241F4F" wp14:editId="2DD1F111">
                <wp:simplePos x="0" y="0"/>
                <wp:positionH relativeFrom="column">
                  <wp:posOffset>3124200</wp:posOffset>
                </wp:positionH>
                <wp:positionV relativeFrom="paragraph">
                  <wp:posOffset>102870</wp:posOffset>
                </wp:positionV>
                <wp:extent cx="295275" cy="352425"/>
                <wp:effectExtent l="0" t="0" r="0" b="0"/>
                <wp:wrapNone/>
                <wp:docPr id="7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BB35E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41F4F" id="Text Box 76" o:spid="_x0000_s1032" type="#_x0000_t202" style="position:absolute;margin-left:246pt;margin-top:8.1pt;width:23.25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" filled="f" stroked="f" strokeweight=".5pt">
                <v:textbox>
                  <w:txbxContent>
                    <w:p w14:paraId="610BB35E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19EB12" wp14:editId="7F5BFFD4">
                <wp:simplePos x="0" y="0"/>
                <wp:positionH relativeFrom="column">
                  <wp:posOffset>180975</wp:posOffset>
                </wp:positionH>
                <wp:positionV relativeFrom="paragraph">
                  <wp:posOffset>55245</wp:posOffset>
                </wp:positionV>
                <wp:extent cx="295275" cy="352425"/>
                <wp:effectExtent l="0" t="0" r="0" b="0"/>
                <wp:wrapNone/>
                <wp:docPr id="7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F120E1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9EB12" id="Text Box 75" o:spid="_x0000_s1033" type="#_x0000_t202" style="position:absolute;margin-left:14.25pt;margin-top:4.35pt;width:23.25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" filled="f" stroked="f" strokeweight=".5pt">
                <v:textbox>
                  <w:txbxContent>
                    <w:p w14:paraId="57F120E1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772769C" wp14:editId="4D3CE542">
            <wp:extent cx="2714625" cy="216217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87" b="3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43403B9" wp14:editId="4A7F9584">
            <wp:extent cx="2895600" cy="21145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E27C7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97C378" wp14:editId="28329641">
                <wp:simplePos x="0" y="0"/>
                <wp:positionH relativeFrom="column">
                  <wp:posOffset>1409700</wp:posOffset>
                </wp:positionH>
                <wp:positionV relativeFrom="paragraph">
                  <wp:posOffset>74295</wp:posOffset>
                </wp:positionV>
                <wp:extent cx="295275" cy="352425"/>
                <wp:effectExtent l="0" t="0" r="0" b="0"/>
                <wp:wrapNone/>
                <wp:docPr id="7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3A8D45" w14:textId="77777777" w:rsidR="006E2397" w:rsidRDefault="006E2397" w:rsidP="006E239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7C378" id="Text Box 74" o:spid="_x0000_s1034" type="#_x0000_t202" style="position:absolute;left:0;text-align:left;margin-left:111pt;margin-top:5.85pt;width:23.25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" filled="f" stroked="f" strokeweight=".5pt">
                <v:textbox>
                  <w:txbxContent>
                    <w:p w14:paraId="583A8D45" w14:textId="77777777" w:rsidR="006E2397" w:rsidRDefault="006E2397" w:rsidP="006E239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7BB1647" wp14:editId="1F527364">
            <wp:extent cx="3695700" cy="24669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8E884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</w:p>
    <w:p w14:paraId="235CE706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131413"/>
          <w:sz w:val="18"/>
          <w:szCs w:val="18"/>
        </w:rPr>
      </w:pP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 xml:space="preserve">Figure S3. Cluster </w:t>
      </w:r>
      <w:bookmarkStart w:id="0" w:name="_Hlk74300329"/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>dendrograms</w:t>
      </w:r>
      <w:bookmarkEnd w:id="0"/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t xml:space="preserve"> for zone B to J.</w:t>
      </w:r>
    </w:p>
    <w:p w14:paraId="3972EEAE" w14:textId="39843166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F67D705" w14:textId="6DB0A0CC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C15A4FA" w14:textId="5566CFD4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43FDD04" w14:textId="010EDCF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23FA288" w14:textId="4E4B1B1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25B24F9" w14:textId="6DA63DEB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DA25BEE" w14:textId="78AD812A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34121F1" w14:textId="64BFF3CA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2F87309" w14:textId="0061F445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8E49FEE" w14:textId="05D85564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7509CB7" w14:textId="4A990BF2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C6C193B" w14:textId="0A10CFDE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2032C9F" w14:textId="0ED3B9B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B884ECF" w14:textId="14E3F9C0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8F0F25A" w14:textId="1E8E11A2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B472A66" w14:textId="04326DE4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DAE6759" w14:textId="77777777" w:rsidR="004F4524" w:rsidRDefault="004F4524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3D53734" w14:textId="65B39BC2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66B4176" w14:textId="4BBB197E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3CDD781" w14:textId="6AD15CCF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9909981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drawing>
          <wp:inline distT="0" distB="0" distL="0" distR="0" wp14:anchorId="355D21A7" wp14:editId="50E0E54C">
            <wp:extent cx="1948070" cy="1938020"/>
            <wp:effectExtent l="0" t="0" r="0" b="508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" t="10338" r="12981" b="1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526" cy="1941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5EC98872" wp14:editId="74847692">
            <wp:extent cx="1885950" cy="1938959"/>
            <wp:effectExtent l="0" t="0" r="0" b="444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" t="5589" r="12022" b="2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680" cy="1939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18C5B43B" wp14:editId="739FF234">
            <wp:extent cx="2038350" cy="1938655"/>
            <wp:effectExtent l="0" t="0" r="0" b="444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1" t="10365" r="12566" b="2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670" cy="193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DF408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drawing>
          <wp:inline distT="0" distB="0" distL="0" distR="0" wp14:anchorId="5A1BACA0" wp14:editId="72BA5A27">
            <wp:extent cx="1914525" cy="181886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" t="5769" r="13370" b="1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323" cy="182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722176D0" wp14:editId="08D7F217">
            <wp:extent cx="1915767" cy="1814195"/>
            <wp:effectExtent l="0" t="0" r="889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5" t="5769" r="13553" b="1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014" cy="182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5F6F1ED1" wp14:editId="3CB4476E">
            <wp:extent cx="2037080" cy="1814806"/>
            <wp:effectExtent l="0" t="0" r="127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7" t="10716" r="13187" b="1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955" cy="18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7AEA6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drawing>
          <wp:inline distT="0" distB="0" distL="0" distR="0" wp14:anchorId="62A5F63E" wp14:editId="13E49B51">
            <wp:extent cx="1962150" cy="1997766"/>
            <wp:effectExtent l="0" t="0" r="0" b="254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8" t="4671" r="12090" b="1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31" cy="199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44273064" wp14:editId="2E784E7C">
            <wp:extent cx="1905000" cy="1938545"/>
            <wp:effectExtent l="0" t="0" r="0" b="508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" t="5727" r="12469" b="2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15" cy="1939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5867C2F0" wp14:editId="17A01F03">
            <wp:extent cx="2008505" cy="1937385"/>
            <wp:effectExtent l="0" t="0" r="0" b="571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5" t="5659" r="13467" b="2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29" cy="194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3E4AF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4C88C0E6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131413"/>
          <w:sz w:val="20"/>
          <w:szCs w:val="20"/>
        </w:rPr>
      </w:pPr>
      <w:r>
        <w:rPr>
          <w:rFonts w:ascii="Times New Roman" w:eastAsia="Times New Roman" w:hAnsi="Times New Roman" w:cs="Times New Roman"/>
          <w:color w:val="131413"/>
          <w:sz w:val="20"/>
          <w:szCs w:val="20"/>
        </w:rPr>
        <w:t>Figure S4. Score plots of PC1 vs PC2 for nine meso-precipitation zones (B to J).</w:t>
      </w:r>
    </w:p>
    <w:p w14:paraId="4F04BFE1" w14:textId="74D2862F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B72BFF2" w14:textId="0C3A7EF5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B2540E4" w14:textId="1F373409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3D40281" w14:textId="1770E269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0AA9DED" w14:textId="0C796764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8801616" w14:textId="54DC0AA8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8919F82" w14:textId="25A0F4DA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ADE12A2" w14:textId="247D969D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107BCA3" w14:textId="20DC642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B062821" w14:textId="563E484A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F5D18E9" w14:textId="7777777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sectPr w:rsidR="006E2397">
          <w:footerReference w:type="default" r:id="rId2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43F2A5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131413"/>
          <w:sz w:val="18"/>
          <w:szCs w:val="18"/>
        </w:rPr>
        <w:lastRenderedPageBreak/>
        <w:t xml:space="preserve">Table S1. The optimal number of clusters </w:t>
      </w:r>
      <w:r>
        <w:rPr>
          <w:rFonts w:ascii="Times New Roman" w:eastAsia="Times New Roman" w:hAnsi="Times New Roman" w:cs="Times New Roman"/>
          <w:sz w:val="18"/>
          <w:szCs w:val="18"/>
        </w:rPr>
        <w:t>in ten meso-climatological zones defined by various statistical indices.</w:t>
      </w:r>
    </w:p>
    <w:p w14:paraId="07C07F95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5079" w:type="pct"/>
        <w:tblInd w:w="-147" w:type="dxa"/>
        <w:tblLook w:val="04A0" w:firstRow="1" w:lastRow="0" w:firstColumn="1" w:lastColumn="0" w:noHBand="0" w:noVBand="1"/>
      </w:tblPr>
      <w:tblGrid>
        <w:gridCol w:w="938"/>
        <w:gridCol w:w="5536"/>
        <w:gridCol w:w="5665"/>
        <w:gridCol w:w="1016"/>
      </w:tblGrid>
      <w:tr w:rsidR="006E2397" w14:paraId="64BBF6CE" w14:textId="77777777" w:rsidTr="00357045">
        <w:trPr>
          <w:trHeight w:val="1005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B3039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Zone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5E449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K-Means Clustering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37573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Hierarchical Clustering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87B4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Optimal Number of Cluster</w:t>
            </w:r>
          </w:p>
        </w:tc>
      </w:tr>
      <w:tr w:rsidR="006E2397" w14:paraId="609BBEF0" w14:textId="77777777" w:rsidTr="00357045">
        <w:trPr>
          <w:trHeight w:val="33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824B0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4445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Gap Statistic, Frey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E6D43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Gap Statistic, Frey 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26AE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</w:tr>
      <w:tr w:rsidR="006E2397" w14:paraId="5B757C0D" w14:textId="77777777" w:rsidTr="00357045">
        <w:trPr>
          <w:trHeight w:val="33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8DEAB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32C06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Cindex, Gap index, Mcclain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CBD37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Ch index, Gap index, Mcclain 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3DB6B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  <w:tr w:rsidR="006E2397" w14:paraId="4F6BF396" w14:textId="77777777" w:rsidTr="00357045">
        <w:trPr>
          <w:trHeight w:val="66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4D2F1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D47AF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Gap Statistic, Elbow, Kl index, Hartigan index, Ratkowsky index, Ball index, Hurbert, Dindex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3E022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Elbow, Hartigan index, Duda index, Pseudot2 index, Ratkowsky index, beale index, Ball index, Mcclain index, Hurbert, Dindex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A773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</w:tr>
      <w:tr w:rsidR="006E2397" w14:paraId="77097F1C" w14:textId="77777777" w:rsidTr="00357045">
        <w:trPr>
          <w:trHeight w:val="48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C985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CE2BA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Cindex, Ratkowsky index, Ball index, Sdindex, Hurbert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2B823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Kl index, Hartigan index, Cindex, Ball index, Sdindex, Dindex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EE3E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</w:tr>
      <w:tr w:rsidR="006E2397" w14:paraId="038F0C03" w14:textId="77777777" w:rsidTr="00357045">
        <w:trPr>
          <w:trHeight w:val="405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E5AD8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FEC1B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Elbow, Cindex, Ball index, Frey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1A74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Hartigan index, Ball index, Sdindex, Sdbw index, Hurbert, Dindex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AC547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</w:tr>
      <w:tr w:rsidR="006E2397" w14:paraId="65AC5341" w14:textId="77777777" w:rsidTr="00357045">
        <w:trPr>
          <w:trHeight w:val="78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C930D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229E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Silhouette, Kl index, Ch index, Duda index, Pseudot2 index, beale index, Gap index, Mcclain index, Tau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1DAA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Gap Statistic, Silhouette, Kl index, Ch index, beale index, Ptbiserial index, Gap index, Frey index, Gamma index, Tau index, Sdindex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4FD0B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  <w:tr w:rsidR="006E2397" w14:paraId="3F5EE611" w14:textId="77777777" w:rsidTr="00357045">
        <w:trPr>
          <w:trHeight w:val="36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2D0AA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BBA63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Kl index, Hartigan index, Ratkowsky index, Dunn index, Dindex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A3D62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Cindex, Ratkowsky index, Sdbw index, Dindex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1B524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</w:tr>
      <w:tr w:rsidR="006E2397" w14:paraId="57294AD7" w14:textId="77777777" w:rsidTr="00357045">
        <w:trPr>
          <w:trHeight w:val="765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CF8A9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C471C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Silhouette, Ch index, Cindex, Ptbiserial index, Gap index, Frey index, Mcclain index, Gamma index, Gplus index, Dunn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0BD3C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Silhouette, Ch index, Cindex, Duda index, Pseudot2 index, Gap index, Mcclain 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88C40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  <w:tr w:rsidR="006E2397" w14:paraId="23DB601B" w14:textId="77777777" w:rsidTr="00357045">
        <w:trPr>
          <w:trHeight w:val="892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900E8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4A636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Silhouette, Kl index, Ch index, Duda index, Pseudot2 index, beale index, Ptbiserial index, Gap index, Mcclain index, Gamma index, Gplus index, Tau index, Dunn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94EF8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Silhouette, Kl index, Ch index, Cindex, Duda index, Pseudot2 index, beale index, Gap index, Mcclain 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74267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  <w:tr w:rsidR="006E2397" w14:paraId="6F645015" w14:textId="77777777" w:rsidTr="00357045">
        <w:trPr>
          <w:trHeight w:val="540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2BADC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7559A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Gap Statistic, Silhouette, Kl index, Ch index, Cindex, Gap index</w:t>
            </w:r>
          </w:p>
        </w:tc>
        <w:tc>
          <w:tcPr>
            <w:tcW w:w="2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BB9F4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Kl index, Ch index, Gap index, Mcclain index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9AAA5" w14:textId="77777777" w:rsidR="006E2397" w:rsidRDefault="006E2397" w:rsidP="0035704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</w:tr>
    </w:tbl>
    <w:p w14:paraId="76613527" w14:textId="6143BEC6" w:rsidR="006E2397" w:rsidRDefault="006E2397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EFA8C5D" w14:textId="6CE7D534" w:rsidR="004F4524" w:rsidRDefault="004F4524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4EB0AD4" w14:textId="180B1FE4" w:rsidR="004F4524" w:rsidRDefault="004F4524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6B9DAB6" w14:textId="77777777" w:rsidR="004F4524" w:rsidRDefault="004F4524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E946446" w14:textId="0DD7A4E7" w:rsidR="004F4524" w:rsidRDefault="004F4524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4DDF2BC" w14:textId="77777777" w:rsidR="004F4524" w:rsidRDefault="004F4524" w:rsidP="006E2397">
      <w:pPr>
        <w:autoSpaceDE w:val="0"/>
        <w:autoSpaceDN w:val="0"/>
        <w:adjustRightInd w:val="0"/>
        <w:spacing w:line="254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8B16CB8" w14:textId="7777777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sectPr w:rsidR="006E2397" w:rsidSect="006E239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C70EABD" w14:textId="4D9D65F0" w:rsidR="006E2397" w:rsidRPr="006E2397" w:rsidRDefault="006E2397" w:rsidP="006E2397">
      <w:pPr>
        <w:autoSpaceDE w:val="0"/>
        <w:autoSpaceDN w:val="0"/>
        <w:adjustRightInd w:val="0"/>
        <w:spacing w:line="254" w:lineRule="auto"/>
        <w:jc w:val="center"/>
        <w:rPr>
          <w:rFonts w:asciiTheme="majorBidi" w:hAnsiTheme="majorBidi" w:cstheme="majorBidi"/>
          <w:color w:val="010205"/>
          <w:sz w:val="18"/>
          <w:szCs w:val="18"/>
        </w:rPr>
      </w:pPr>
      <w:r>
        <w:rPr>
          <w:rFonts w:asciiTheme="majorBidi" w:hAnsiTheme="majorBidi" w:cstheme="majorBidi"/>
          <w:color w:val="131413"/>
          <w:sz w:val="18"/>
          <w:szCs w:val="18"/>
        </w:rPr>
        <w:lastRenderedPageBreak/>
        <w:t xml:space="preserve">Table S2. </w:t>
      </w:r>
      <w:r>
        <w:rPr>
          <w:rFonts w:asciiTheme="majorBidi" w:hAnsiTheme="majorBidi" w:cstheme="majorBidi"/>
          <w:color w:val="010205"/>
          <w:sz w:val="18"/>
          <w:szCs w:val="18"/>
        </w:rPr>
        <w:t>KMO and Bartlett's Test.</w:t>
      </w:r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956"/>
        <w:gridCol w:w="1577"/>
        <w:gridCol w:w="711"/>
        <w:gridCol w:w="711"/>
        <w:gridCol w:w="711"/>
        <w:gridCol w:w="711"/>
        <w:gridCol w:w="716"/>
        <w:gridCol w:w="773"/>
        <w:gridCol w:w="711"/>
        <w:gridCol w:w="797"/>
        <w:gridCol w:w="726"/>
        <w:gridCol w:w="800"/>
      </w:tblGrid>
      <w:tr w:rsidR="006E2397" w14:paraId="4238FEAD" w14:textId="77777777" w:rsidTr="00357045">
        <w:trPr>
          <w:trHeight w:val="226"/>
          <w:jc w:val="center"/>
        </w:trPr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A4056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Zone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2D77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A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E139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D1E3F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C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E4F3A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D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20CC2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E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03A2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F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3D58B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3F424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H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9B6D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I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8EF17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10205"/>
              </w:rPr>
              <w:t>J</w:t>
            </w:r>
          </w:p>
        </w:tc>
      </w:tr>
      <w:tr w:rsidR="006E2397" w14:paraId="6407703B" w14:textId="77777777" w:rsidTr="00357045">
        <w:trPr>
          <w:trHeight w:val="226"/>
          <w:jc w:val="center"/>
        </w:trPr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F0AF7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Kaiser-Meyer-Olkin Measure of Sampling Adequacy.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47095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0.963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FEF94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0.964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6C660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520E6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BF117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D01E1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DFEC3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35982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D7B75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0.970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6304A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0.957</w:t>
            </w:r>
          </w:p>
        </w:tc>
      </w:tr>
      <w:tr w:rsidR="006E2397" w14:paraId="3B7B2792" w14:textId="77777777" w:rsidTr="00357045">
        <w:trPr>
          <w:trHeight w:val="543"/>
          <w:jc w:val="center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697043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Bartlett's Test of Sphericity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4723D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Approx. Chi-Square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F54F7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11230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B7A85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16246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824A6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61794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2B02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75439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D66D7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43988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F44A9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23256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9D94A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29952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1DA2E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28404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BD893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14831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04C4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15322</w:t>
            </w:r>
          </w:p>
        </w:tc>
      </w:tr>
      <w:tr w:rsidR="006E2397" w14:paraId="2F089CD2" w14:textId="77777777" w:rsidTr="00357045">
        <w:trPr>
          <w:trHeight w:val="2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9D577" w14:textId="77777777" w:rsidR="006E2397" w:rsidRDefault="006E2397" w:rsidP="00357045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6F36BB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df</w:t>
            </w:r>
          </w:p>
        </w:tc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3918E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190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3C476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595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4AE7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2346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615FF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5151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6C0C4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903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DCC9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903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F595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1176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3EC5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861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EE892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300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D2BD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528</w:t>
            </w:r>
          </w:p>
        </w:tc>
      </w:tr>
      <w:tr w:rsidR="006E2397" w14:paraId="1E4BC7A7" w14:textId="77777777" w:rsidTr="00357045">
        <w:trPr>
          <w:trHeight w:val="2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74EE8A" w14:textId="77777777" w:rsidR="006E2397" w:rsidRDefault="006E2397" w:rsidP="00357045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F02490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768AC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78FCF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4E5D1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1792A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20C03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39B11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0BC0F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B5FF8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D82BD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D57BE" w14:textId="77777777" w:rsidR="006E2397" w:rsidRDefault="006E2397" w:rsidP="00357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18"/>
                <w:szCs w:val="18"/>
              </w:rPr>
              <w:t>0.0001</w:t>
            </w:r>
          </w:p>
        </w:tc>
      </w:tr>
    </w:tbl>
    <w:p w14:paraId="5C370AE9" w14:textId="38FDE356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</w:p>
    <w:p w14:paraId="7F073CC5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31413"/>
          <w:sz w:val="24"/>
          <w:szCs w:val="24"/>
        </w:rPr>
      </w:pPr>
    </w:p>
    <w:p w14:paraId="75736BCD" w14:textId="2A5C7B96" w:rsidR="006E2397" w:rsidRPr="006E2397" w:rsidRDefault="006E2397" w:rsidP="006E23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rtl/>
        </w:rPr>
      </w:pPr>
      <w:r>
        <w:rPr>
          <w:rFonts w:ascii="Times New Roman" w:eastAsia="Times New Roman" w:hAnsi="Times New Roman" w:cs="Times New Roman"/>
          <w:sz w:val="18"/>
          <w:szCs w:val="18"/>
        </w:rPr>
        <w:t>Table S3. Eigenvalues, % of the variance and % of the cumulative</w:t>
      </w:r>
      <w:r>
        <w:rPr>
          <w:rFonts w:ascii="Times New Roman" w:eastAsia="Times New Roman" w:hAnsi="Times New Roman" w:cs="Times New Roman"/>
          <w:sz w:val="18"/>
          <w:szCs w:val="18"/>
          <w:rtl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variance of different components in the non-rotational and rotational states.</w:t>
      </w:r>
    </w:p>
    <w:tbl>
      <w:tblPr>
        <w:tblStyle w:val="PlainTable21"/>
        <w:tblW w:w="9498" w:type="dxa"/>
        <w:tblInd w:w="0" w:type="dxa"/>
        <w:tblLook w:val="04A0" w:firstRow="1" w:lastRow="0" w:firstColumn="1" w:lastColumn="0" w:noHBand="0" w:noVBand="1"/>
      </w:tblPr>
      <w:tblGrid>
        <w:gridCol w:w="923"/>
        <w:gridCol w:w="1128"/>
        <w:gridCol w:w="596"/>
        <w:gridCol w:w="866"/>
        <w:gridCol w:w="1056"/>
        <w:gridCol w:w="596"/>
        <w:gridCol w:w="866"/>
        <w:gridCol w:w="1056"/>
        <w:gridCol w:w="596"/>
        <w:gridCol w:w="866"/>
        <w:gridCol w:w="1157"/>
      </w:tblGrid>
      <w:tr w:rsidR="006E2397" w14:paraId="5334A13D" w14:textId="77777777" w:rsidTr="003570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67FB864A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</w:t>
            </w:r>
          </w:p>
        </w:tc>
        <w:tc>
          <w:tcPr>
            <w:tcW w:w="1128" w:type="dxa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375BB799" w14:textId="77777777" w:rsidR="006E2397" w:rsidRDefault="006E2397" w:rsidP="0035704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Component</w:t>
            </w:r>
          </w:p>
        </w:tc>
        <w:tc>
          <w:tcPr>
            <w:tcW w:w="2435" w:type="dxa"/>
            <w:gridSpan w:val="3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549F45F1" w14:textId="77777777" w:rsidR="006E2397" w:rsidRDefault="006E2397" w:rsidP="0035704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Initial Eigenvalues</w:t>
            </w:r>
          </w:p>
        </w:tc>
        <w:tc>
          <w:tcPr>
            <w:tcW w:w="2435" w:type="dxa"/>
            <w:gridSpan w:val="3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7D4B14D3" w14:textId="77777777" w:rsidR="006E2397" w:rsidRDefault="006E2397" w:rsidP="0035704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Extraction Sums of Squared Loadings</w:t>
            </w:r>
          </w:p>
        </w:tc>
        <w:tc>
          <w:tcPr>
            <w:tcW w:w="2577" w:type="dxa"/>
            <w:gridSpan w:val="3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446AE088" w14:textId="77777777" w:rsidR="006E2397" w:rsidRDefault="006E2397" w:rsidP="0035704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Rotation Sums of Squared Loadings</w:t>
            </w:r>
          </w:p>
        </w:tc>
      </w:tr>
      <w:tr w:rsidR="006E2397" w14:paraId="22633EB9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51A8737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vAlign w:val="center"/>
            <w:hideMark/>
          </w:tcPr>
          <w:p w14:paraId="05C20B9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No.</w:t>
            </w: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  <w:hideMark/>
          </w:tcPr>
          <w:p w14:paraId="00438C0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837" w:type="dxa"/>
            <w:tcBorders>
              <w:left w:val="nil"/>
              <w:right w:val="nil"/>
            </w:tcBorders>
            <w:vAlign w:val="center"/>
            <w:hideMark/>
          </w:tcPr>
          <w:p w14:paraId="3A60B3A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% of Variance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  <w:hideMark/>
          </w:tcPr>
          <w:p w14:paraId="2AD8DAD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Cumulative %</w:t>
            </w:r>
          </w:p>
        </w:tc>
        <w:tc>
          <w:tcPr>
            <w:tcW w:w="579" w:type="dxa"/>
            <w:tcBorders>
              <w:left w:val="nil"/>
              <w:right w:val="nil"/>
            </w:tcBorders>
            <w:vAlign w:val="center"/>
            <w:hideMark/>
          </w:tcPr>
          <w:p w14:paraId="5C507C2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837" w:type="dxa"/>
            <w:tcBorders>
              <w:left w:val="nil"/>
              <w:right w:val="nil"/>
            </w:tcBorders>
            <w:vAlign w:val="center"/>
            <w:hideMark/>
          </w:tcPr>
          <w:p w14:paraId="16B74B9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% of Variance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  <w:hideMark/>
          </w:tcPr>
          <w:p w14:paraId="10DBC9E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Cumulative %</w:t>
            </w:r>
          </w:p>
        </w:tc>
        <w:tc>
          <w:tcPr>
            <w:tcW w:w="583" w:type="dxa"/>
            <w:tcBorders>
              <w:left w:val="nil"/>
              <w:right w:val="nil"/>
            </w:tcBorders>
            <w:vAlign w:val="center"/>
            <w:hideMark/>
          </w:tcPr>
          <w:p w14:paraId="5ADC976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837" w:type="dxa"/>
            <w:tcBorders>
              <w:left w:val="nil"/>
              <w:right w:val="nil"/>
            </w:tcBorders>
            <w:vAlign w:val="center"/>
            <w:hideMark/>
          </w:tcPr>
          <w:p w14:paraId="5BA91C0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% of Variance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center"/>
            <w:hideMark/>
          </w:tcPr>
          <w:p w14:paraId="01A497E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Cumulative %</w:t>
            </w:r>
          </w:p>
        </w:tc>
      </w:tr>
      <w:tr w:rsidR="006E2397" w14:paraId="776D2BEC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A0A96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4F77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77A9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68FD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99A5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347B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2E2D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618A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C3C0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-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8647D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3D7DD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-</w:t>
            </w:r>
          </w:p>
        </w:tc>
      </w:tr>
      <w:tr w:rsidR="006E2397" w14:paraId="22F69116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23AF9A4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B</w:t>
            </w: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87DAA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5DB01F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DE84D4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3E8AA9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E5B6A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A9DF7C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93804A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516852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0016B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A75597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37</w:t>
            </w:r>
          </w:p>
        </w:tc>
      </w:tr>
      <w:tr w:rsidR="006E2397" w14:paraId="213AB350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  <w:hideMark/>
          </w:tcPr>
          <w:p w14:paraId="6828C4D1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37F3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4FD8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02BF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48F5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65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B847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5F2A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A71D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F27E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A324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8204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65</w:t>
            </w:r>
          </w:p>
        </w:tc>
      </w:tr>
      <w:tr w:rsidR="006E2397" w14:paraId="346E025B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63FDB909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C</w:t>
            </w: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B0783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800D00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39E55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207FB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D171E5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0B2ED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90F9E7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3FA20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25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3711F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B86E5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37</w:t>
            </w:r>
          </w:p>
        </w:tc>
      </w:tr>
      <w:tr w:rsidR="006E2397" w14:paraId="33F03CF5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7B5D358C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C298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3036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75A7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585D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BFB9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0C1E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C7FA8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A32B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8526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EDF1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63</w:t>
            </w:r>
          </w:p>
        </w:tc>
      </w:tr>
      <w:tr w:rsidR="006E2397" w14:paraId="4C4C7E7F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25F5C2C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5FBD4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3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6EE317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EBF9F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9E270B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85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0B2ED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0FD7F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9DC5ED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85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62E541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5CBA05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59061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85</w:t>
            </w:r>
          </w:p>
        </w:tc>
      </w:tr>
      <w:tr w:rsidR="006E2397" w14:paraId="6E60D612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DA08F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5604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C0EFD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7CF6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CBE4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C2FB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F405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53B8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97AA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3B6A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412C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31</w:t>
            </w:r>
          </w:p>
        </w:tc>
      </w:tr>
      <w:tr w:rsidR="006E2397" w14:paraId="04244B55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16DD3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5DEF6D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AF8E7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AFA0DB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5ED7AE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76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28FC93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126A3F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26CE69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76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6D6061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26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BB584A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25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DAE55F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56</w:t>
            </w:r>
          </w:p>
        </w:tc>
      </w:tr>
      <w:tr w:rsidR="006E2397" w14:paraId="34E636D4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ABF9C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5CBA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3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32CA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59C4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80DF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79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C272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6D10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D7C1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E5EF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CFC32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3F04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79</w:t>
            </w:r>
          </w:p>
        </w:tc>
      </w:tr>
      <w:tr w:rsidR="006E2397" w14:paraId="0E2967D9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7ED224B9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E</w:t>
            </w: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D7D8D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9A7D30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36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657A29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83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B0535AC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83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1E8F7E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36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17A37E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83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8BF3F2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83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E5C74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919E28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36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142DA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36</w:t>
            </w:r>
          </w:p>
        </w:tc>
      </w:tr>
      <w:tr w:rsidR="006E2397" w14:paraId="24DDC91E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65819811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3B2C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E0D4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125B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139D8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88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4F54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173A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F0B4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1CBA3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E027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11EF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</w:tr>
      <w:tr w:rsidR="006E2397" w14:paraId="50260231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B794023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9E806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3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CB14C8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8D1D81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55AFC2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92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E879D2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A41A1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88A34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92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EC3E2C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10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19E8F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24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0C04E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92</w:t>
            </w:r>
          </w:p>
        </w:tc>
      </w:tr>
      <w:tr w:rsidR="006E2397" w14:paraId="4F541EAA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5D2EE292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F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6F3E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797D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A0D4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BDFF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AEC28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27892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8622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AB90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91E3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98B5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</w:tr>
      <w:tr w:rsidR="006E2397" w14:paraId="62C9CF91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9293C38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F80FB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80352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184DAB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0C6558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CBC95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F93D9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BCC24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B75809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D2410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31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E1550C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</w:tr>
      <w:tr w:rsidR="006E2397" w14:paraId="1CB681F7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732CDA9E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G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BE3A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921B6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F04C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63E73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68FA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0E2C3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8336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9953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F51A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C3D3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23</w:t>
            </w:r>
          </w:p>
        </w:tc>
      </w:tr>
      <w:tr w:rsidR="006E2397" w14:paraId="1B56647B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0A49FAC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8E532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D1854C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97877A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93588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74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8B6F2A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D86D2F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8575A3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74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A2BE03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44A233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0F55A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46</w:t>
            </w:r>
          </w:p>
        </w:tc>
      </w:tr>
      <w:tr w:rsidR="006E2397" w14:paraId="6EADF384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5C59709D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21E22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3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AFC2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F86378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CE3C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C67A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110E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2B10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E5972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A469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25F4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66</w:t>
            </w:r>
          </w:p>
        </w:tc>
      </w:tr>
      <w:tr w:rsidR="006E2397" w14:paraId="6C0800E9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2640F28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3A6434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4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C6FDB2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A37316B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26FD64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7D085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2B5A63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B6065C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B1EDFB8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A79900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14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498267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</w:tr>
      <w:tr w:rsidR="006E2397" w14:paraId="7480DB68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0A17E382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H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FA54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37CD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90FD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236E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0F67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AFB3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3F5E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D43A2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877FE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0127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</w:tr>
      <w:tr w:rsidR="006E2397" w14:paraId="4E9BC0D9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E6E1ADF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1099AA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87FCB7E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AE892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7D0519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D7F9E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19C101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B21A95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569E217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A137FB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36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1891BC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78</w:t>
            </w:r>
          </w:p>
        </w:tc>
      </w:tr>
      <w:tr w:rsidR="006E2397" w14:paraId="2232D8AE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48421FB8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I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7BC5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1686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E97CC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2544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8530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52914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5A45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E0FF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774AF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44473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42</w:t>
            </w:r>
          </w:p>
        </w:tc>
      </w:tr>
      <w:tr w:rsidR="006E2397" w14:paraId="121E573D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3AF4A14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6B9A3F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AD3947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F293D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1F2C7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0F9F7B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A155E9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869C674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EF1ED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10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7E071F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38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E43051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80</w:t>
            </w:r>
          </w:p>
        </w:tc>
      </w:tr>
      <w:tr w:rsidR="006E2397" w14:paraId="151B6ED1" w14:textId="77777777" w:rsidTr="003570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31058166" w14:textId="77777777" w:rsidR="006E2397" w:rsidRDefault="006E2397" w:rsidP="0035704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Zone J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1EF6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A6250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A88B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C368A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52659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CF27B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F43D5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56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A12A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97291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D1AD7" w14:textId="77777777" w:rsidR="006E2397" w:rsidRDefault="006E2397" w:rsidP="0035704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44</w:t>
            </w:r>
          </w:p>
        </w:tc>
      </w:tr>
      <w:tr w:rsidR="006E2397" w14:paraId="547E796E" w14:textId="77777777" w:rsidTr="0035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877110E" w14:textId="77777777" w:rsidR="006E2397" w:rsidRDefault="006E2397" w:rsidP="00357045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AD62AB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64A60"/>
                <w:sz w:val="18"/>
                <w:szCs w:val="18"/>
              </w:rPr>
              <w:t>2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5318626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7F4275C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96E02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57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22B31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3DD26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01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BE5B3D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  <w:tc>
          <w:tcPr>
            <w:tcW w:w="5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4BF237A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83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C0E3E0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23</w:t>
            </w:r>
          </w:p>
        </w:tc>
        <w:tc>
          <w:tcPr>
            <w:tcW w:w="115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9F2D912" w14:textId="77777777" w:rsidR="006E2397" w:rsidRDefault="006E2397" w:rsidP="0035704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  <w:t>67</w:t>
            </w:r>
          </w:p>
        </w:tc>
      </w:tr>
    </w:tbl>
    <w:p w14:paraId="13054E66" w14:textId="77777777" w:rsidR="006E2397" w:rsidRDefault="006E2397" w:rsidP="006E2397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14:paraId="42B63F84" w14:textId="31919297" w:rsidR="006E2397" w:rsidRDefault="006E2397" w:rsidP="00C418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sectPr w:rsidR="006E2397" w:rsidSect="00396BD4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BA678" w14:textId="77777777" w:rsidR="006649B0" w:rsidRDefault="006649B0" w:rsidP="004F4524">
      <w:pPr>
        <w:spacing w:after="0" w:line="240" w:lineRule="auto"/>
      </w:pPr>
      <w:r>
        <w:separator/>
      </w:r>
    </w:p>
  </w:endnote>
  <w:endnote w:type="continuationSeparator" w:id="0">
    <w:p w14:paraId="6217E67C" w14:textId="77777777" w:rsidR="006649B0" w:rsidRDefault="006649B0" w:rsidP="004F45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48978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F36B65" w14:textId="723F7FB1" w:rsidR="004F4524" w:rsidRDefault="004F452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5D4764" w14:textId="77777777" w:rsidR="004F4524" w:rsidRDefault="004F45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F6A18" w14:textId="77777777" w:rsidR="006649B0" w:rsidRDefault="006649B0" w:rsidP="004F4524">
      <w:pPr>
        <w:spacing w:after="0" w:line="240" w:lineRule="auto"/>
      </w:pPr>
      <w:r>
        <w:separator/>
      </w:r>
    </w:p>
  </w:footnote>
  <w:footnote w:type="continuationSeparator" w:id="0">
    <w:p w14:paraId="16CBC064" w14:textId="77777777" w:rsidR="006649B0" w:rsidRDefault="006649B0" w:rsidP="004F45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2F"/>
    <w:rsid w:val="000A1173"/>
    <w:rsid w:val="00195738"/>
    <w:rsid w:val="0026318D"/>
    <w:rsid w:val="002A2CA3"/>
    <w:rsid w:val="002F69FC"/>
    <w:rsid w:val="003C67DF"/>
    <w:rsid w:val="003E04F0"/>
    <w:rsid w:val="0045638B"/>
    <w:rsid w:val="004F4524"/>
    <w:rsid w:val="0053158B"/>
    <w:rsid w:val="005C6DD3"/>
    <w:rsid w:val="005F560C"/>
    <w:rsid w:val="00602CEF"/>
    <w:rsid w:val="0062372F"/>
    <w:rsid w:val="006649B0"/>
    <w:rsid w:val="006E2397"/>
    <w:rsid w:val="006F4ECF"/>
    <w:rsid w:val="007818BA"/>
    <w:rsid w:val="008B5FA3"/>
    <w:rsid w:val="00920DD3"/>
    <w:rsid w:val="00943685"/>
    <w:rsid w:val="00983843"/>
    <w:rsid w:val="009D2E1B"/>
    <w:rsid w:val="009E6E18"/>
    <w:rsid w:val="00A41199"/>
    <w:rsid w:val="00A5773A"/>
    <w:rsid w:val="00C4188A"/>
    <w:rsid w:val="00DA22C4"/>
    <w:rsid w:val="00F40A2D"/>
    <w:rsid w:val="00F62965"/>
    <w:rsid w:val="00F9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217A1"/>
  <w15:chartTrackingRefBased/>
  <w15:docId w15:val="{EEB8E0A7-70D1-416B-B5BE-09824EF2B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4F0"/>
    <w:pPr>
      <w:spacing w:line="256" w:lineRule="auto"/>
    </w:pPr>
  </w:style>
  <w:style w:type="paragraph" w:styleId="Heading1">
    <w:name w:val="heading 1"/>
    <w:basedOn w:val="Normal"/>
    <w:next w:val="Normal"/>
    <w:link w:val="Heading1Char"/>
    <w:qFormat/>
    <w:rsid w:val="003E04F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E04F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E04F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E04F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3E04F0"/>
    <w:rPr>
      <w:rFonts w:ascii="Times New Roman" w:eastAsia="Times New Roman" w:hAnsi="Times New Roman" w:cs="Times New Roman"/>
      <w:b/>
      <w:bCs/>
      <w:szCs w:val="24"/>
    </w:rPr>
  </w:style>
  <w:style w:type="character" w:customStyle="1" w:styleId="Heading3Char">
    <w:name w:val="Heading 3 Char"/>
    <w:basedOn w:val="DefaultParagraphFont"/>
    <w:link w:val="Heading3"/>
    <w:semiHidden/>
    <w:rsid w:val="003E04F0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semiHidden/>
    <w:unhideWhenUsed/>
    <w:rsid w:val="003E04F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E04F0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3E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E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04F0"/>
    <w:rPr>
      <w:rFonts w:ascii="Times New Roman" w:eastAsia="Times New Roman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04F0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04F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E04F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04F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E04F0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semiHidden/>
    <w:unhideWhenUsed/>
    <w:qFormat/>
    <w:rsid w:val="003E04F0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/>
      <w:sz w:val="18"/>
      <w:szCs w:val="18"/>
    </w:rPr>
  </w:style>
  <w:style w:type="paragraph" w:styleId="Title">
    <w:name w:val="Title"/>
    <w:basedOn w:val="Normal"/>
    <w:link w:val="TitleChar"/>
    <w:uiPriority w:val="99"/>
    <w:qFormat/>
    <w:rsid w:val="003E04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rsid w:val="003E04F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semiHidden/>
    <w:unhideWhenUsed/>
    <w:rsid w:val="003E04F0"/>
    <w:pPr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E04F0"/>
    <w:rPr>
      <w:rFonts w:ascii="Times New Roman" w:eastAsia="Times New Roman" w:hAnsi="Times New Roman" w:cs="Times New Roman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E04F0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E04F0"/>
    <w:rPr>
      <w:rFonts w:ascii="Times New Roman" w:eastAsia="Times New Roman" w:hAnsi="Times New Roman" w:cs="Times New Roman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E0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rsid w:val="003E04F0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E04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E04F0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E04F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E04F0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E04F0"/>
    <w:pPr>
      <w:spacing w:after="0" w:line="240" w:lineRule="auto"/>
      <w:ind w:left="113" w:hanging="113"/>
    </w:pPr>
    <w:rPr>
      <w:rFonts w:ascii="Arial" w:eastAsia="Times New Roman" w:hAnsi="Arial" w:cs="Arial"/>
      <w:sz w:val="16"/>
      <w:szCs w:val="1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E04F0"/>
    <w:rPr>
      <w:rFonts w:ascii="Arial" w:eastAsia="Times New Roman" w:hAnsi="Arial" w:cs="Arial"/>
      <w:sz w:val="16"/>
      <w:szCs w:val="16"/>
    </w:rPr>
  </w:style>
  <w:style w:type="paragraph" w:styleId="BlockText">
    <w:name w:val="Block Text"/>
    <w:basedOn w:val="Normal"/>
    <w:uiPriority w:val="99"/>
    <w:semiHidden/>
    <w:unhideWhenUsed/>
    <w:rsid w:val="003E04F0"/>
    <w:pPr>
      <w:spacing w:after="0" w:line="240" w:lineRule="auto"/>
      <w:ind w:left="567" w:right="567"/>
      <w:jc w:val="both"/>
    </w:pPr>
    <w:rPr>
      <w:rFonts w:ascii="Times New Roman" w:eastAsia="Times New Roman" w:hAnsi="Times New Roman" w:cs="Times New Roman"/>
      <w:sz w:val="18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04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04F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4F0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4F0"/>
    <w:rPr>
      <w:rFonts w:ascii="Segoe UI" w:eastAsia="Times New Roman" w:hAnsi="Segoe UI" w:cs="Segoe UI"/>
      <w:sz w:val="18"/>
      <w:szCs w:val="18"/>
    </w:rPr>
  </w:style>
  <w:style w:type="paragraph" w:styleId="NoSpacing">
    <w:name w:val="No Spacing"/>
    <w:uiPriority w:val="1"/>
    <w:qFormat/>
    <w:rsid w:val="003E0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E0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semiHidden/>
    <w:rsid w:val="003E04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tyle1Char">
    <w:name w:val="Style1 Char"/>
    <w:link w:val="Style1"/>
    <w:semiHidden/>
    <w:locked/>
    <w:rsid w:val="003E04F0"/>
    <w:rPr>
      <w:rFonts w:ascii="Calibri" w:eastAsia="Calibri" w:hAnsi="Calibri" w:cs="B Nazanin"/>
      <w:szCs w:val="24"/>
      <w:lang w:bidi="fa-IR"/>
    </w:rPr>
  </w:style>
  <w:style w:type="paragraph" w:customStyle="1" w:styleId="Style1">
    <w:name w:val="Style1"/>
    <w:basedOn w:val="Normal"/>
    <w:link w:val="Style1Char"/>
    <w:semiHidden/>
    <w:qFormat/>
    <w:rsid w:val="003E04F0"/>
    <w:pPr>
      <w:spacing w:line="252" w:lineRule="auto"/>
      <w:jc w:val="right"/>
    </w:pPr>
    <w:rPr>
      <w:rFonts w:ascii="Calibri" w:eastAsia="Calibri" w:hAnsi="Calibri" w:cs="B Nazanin"/>
      <w:szCs w:val="24"/>
      <w:lang w:bidi="fa-IR"/>
    </w:rPr>
  </w:style>
  <w:style w:type="character" w:styleId="FootnoteReference">
    <w:name w:val="footnote reference"/>
    <w:semiHidden/>
    <w:unhideWhenUsed/>
    <w:rsid w:val="003E04F0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3E04F0"/>
    <w:rPr>
      <w:sz w:val="16"/>
      <w:szCs w:val="16"/>
    </w:rPr>
  </w:style>
  <w:style w:type="character" w:styleId="PlaceholderText">
    <w:name w:val="Placeholder Text"/>
    <w:uiPriority w:val="99"/>
    <w:semiHidden/>
    <w:rsid w:val="003E04F0"/>
    <w:rPr>
      <w:color w:val="808080"/>
    </w:rPr>
  </w:style>
  <w:style w:type="character" w:customStyle="1" w:styleId="citation">
    <w:name w:val="citation"/>
    <w:basedOn w:val="DefaultParagraphFont"/>
    <w:rsid w:val="003E04F0"/>
  </w:style>
  <w:style w:type="table" w:styleId="TableGrid">
    <w:name w:val="Table Grid"/>
    <w:basedOn w:val="TableNormal"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2">
    <w:name w:val="Plain Table 2"/>
    <w:basedOn w:val="TableNormal"/>
    <w:uiPriority w:val="42"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eGridLight">
    <w:name w:val="Grid Table Light"/>
    <w:basedOn w:val="TableNormal"/>
    <w:uiPriority w:val="40"/>
    <w:rsid w:val="003E0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GridTable7Colorful-Accent2">
    <w:name w:val="Grid Table 7 Colorful Accent 2"/>
    <w:basedOn w:val="TableNormal"/>
    <w:uiPriority w:val="52"/>
    <w:rsid w:val="003E04F0"/>
    <w:pPr>
      <w:spacing w:after="0" w:line="240" w:lineRule="auto"/>
    </w:pPr>
    <w:rPr>
      <w:rFonts w:ascii="Times New Roman" w:eastAsia="Times New Roman" w:hAnsi="Times New Roman" w:cs="Times New Roman"/>
      <w:color w:val="C45911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customStyle="1" w:styleId="TableGrid1">
    <w:name w:val="Table Grid1"/>
    <w:basedOn w:val="TableNormal"/>
    <w:uiPriority w:val="39"/>
    <w:rsid w:val="003E04F0"/>
    <w:pPr>
      <w:spacing w:after="0" w:line="240" w:lineRule="auto"/>
    </w:pPr>
    <w:rPr>
      <w:rFonts w:ascii="Calibri" w:eastAsia="DengXian" w:hAnsi="Calibri" w:cs="Arial"/>
      <w:lang w:val="en-SG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3E04F0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9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8C080-35F9-4C9A-8A83-87AE5E98C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jamshidi</dc:creator>
  <cp:keywords/>
  <dc:description/>
  <cp:lastModifiedBy>Nozar Samani</cp:lastModifiedBy>
  <cp:revision>3</cp:revision>
  <dcterms:created xsi:type="dcterms:W3CDTF">2021-07-12T18:17:00Z</dcterms:created>
  <dcterms:modified xsi:type="dcterms:W3CDTF">2021-07-14T13:58:00Z</dcterms:modified>
</cp:coreProperties>
</file>