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1B928" w14:textId="77777777" w:rsidR="00EF70E2" w:rsidRPr="00C475A3" w:rsidRDefault="00EE3BA4" w:rsidP="0015141D">
      <w:pPr>
        <w:jc w:val="both"/>
        <w:rPr>
          <w:sz w:val="22"/>
          <w:szCs w:val="22"/>
        </w:rPr>
      </w:pPr>
      <w:r w:rsidRPr="00C475A3">
        <w:rPr>
          <w:b/>
          <w:sz w:val="22"/>
          <w:szCs w:val="22"/>
        </w:rPr>
        <w:t>Online Resource</w:t>
      </w:r>
    </w:p>
    <w:p w14:paraId="3BD8FBEA" w14:textId="77777777" w:rsidR="00EF70E2" w:rsidRPr="00C475A3" w:rsidRDefault="00EE3BA4" w:rsidP="0015141D">
      <w:pPr>
        <w:spacing w:line="480" w:lineRule="auto"/>
        <w:jc w:val="both"/>
        <w:rPr>
          <w:i/>
          <w:iCs/>
          <w:sz w:val="22"/>
          <w:szCs w:val="22"/>
        </w:rPr>
      </w:pPr>
      <w:r w:rsidRPr="00C475A3">
        <w:rPr>
          <w:i/>
          <w:iCs/>
          <w:sz w:val="22"/>
          <w:szCs w:val="22"/>
        </w:rPr>
        <w:t>Disaster, Displacement, and Distress: Earthquake Intensity and Persistent Mental Health Effects</w:t>
      </w:r>
    </w:p>
    <w:p w14:paraId="0E450552" w14:textId="77777777" w:rsidR="00EF70E2" w:rsidRPr="00C475A3" w:rsidRDefault="00EE3BA4" w:rsidP="0015141D">
      <w:pPr>
        <w:spacing w:line="480" w:lineRule="auto"/>
        <w:jc w:val="both"/>
        <w:rPr>
          <w:i/>
          <w:iCs/>
          <w:sz w:val="22"/>
          <w:szCs w:val="22"/>
        </w:rPr>
      </w:pPr>
      <w:r w:rsidRPr="00C475A3">
        <w:rPr>
          <w:i/>
          <w:iCs/>
          <w:sz w:val="22"/>
          <w:szCs w:val="22"/>
        </w:rPr>
        <w:t>Thoa Hoang — School of Economics and Finance, Victoria University of Wellington</w:t>
      </w:r>
    </w:p>
    <w:p w14:paraId="08E9CEF1" w14:textId="45CE88D1" w:rsidR="00230AAF" w:rsidRDefault="000A6C87" w:rsidP="0015141D">
      <w:pPr>
        <w:spacing w:line="480" w:lineRule="auto"/>
        <w:jc w:val="both"/>
        <w:rPr>
          <w:sz w:val="22"/>
          <w:szCs w:val="22"/>
        </w:rPr>
      </w:pPr>
      <w:r w:rsidRPr="00C475A3">
        <w:rPr>
          <w:sz w:val="22"/>
          <w:szCs w:val="22"/>
        </w:rPr>
        <w:t xml:space="preserve">This </w:t>
      </w:r>
      <w:r w:rsidR="002E4C63" w:rsidRPr="00C475A3">
        <w:rPr>
          <w:sz w:val="22"/>
          <w:szCs w:val="22"/>
        </w:rPr>
        <w:t>o</w:t>
      </w:r>
      <w:r w:rsidRPr="00C475A3">
        <w:rPr>
          <w:sz w:val="22"/>
          <w:szCs w:val="22"/>
        </w:rPr>
        <w:t xml:space="preserve">nline </w:t>
      </w:r>
      <w:r w:rsidR="002E4C63" w:rsidRPr="00C475A3">
        <w:rPr>
          <w:sz w:val="22"/>
          <w:szCs w:val="22"/>
        </w:rPr>
        <w:t>r</w:t>
      </w:r>
      <w:r w:rsidRPr="00C475A3">
        <w:rPr>
          <w:sz w:val="22"/>
          <w:szCs w:val="22"/>
        </w:rPr>
        <w:t>esource accompanies the main manuscript and provides supplementary tables (Section A) and detailed methodological discussion (Sections B–G) referenced in the main text.</w:t>
      </w:r>
    </w:p>
    <w:p w14:paraId="422F28DD" w14:textId="77777777" w:rsidR="00C475A3" w:rsidRPr="00C475A3" w:rsidRDefault="00C475A3" w:rsidP="0015141D">
      <w:pPr>
        <w:spacing w:line="480" w:lineRule="auto"/>
        <w:jc w:val="both"/>
        <w:rPr>
          <w:sz w:val="22"/>
          <w:szCs w:val="22"/>
        </w:rPr>
      </w:pPr>
    </w:p>
    <w:p w14:paraId="0BE56D49" w14:textId="77777777" w:rsidR="00834EBC" w:rsidRPr="00C475A3" w:rsidRDefault="00BD41B0" w:rsidP="0015141D">
      <w:pPr>
        <w:spacing w:before="240" w:after="120" w:line="480" w:lineRule="auto"/>
        <w:jc w:val="both"/>
        <w:rPr>
          <w:sz w:val="22"/>
          <w:szCs w:val="22"/>
        </w:rPr>
      </w:pPr>
      <w:r w:rsidRPr="00C475A3">
        <w:rPr>
          <w:b/>
          <w:bCs/>
          <w:sz w:val="22"/>
          <w:szCs w:val="22"/>
        </w:rPr>
        <w:t>A. Tables</w:t>
      </w:r>
    </w:p>
    <w:p w14:paraId="7B9E34C0" w14:textId="6DEB595B" w:rsidR="00834EBC" w:rsidRPr="00C475A3" w:rsidRDefault="00BD41B0" w:rsidP="0015141D">
      <w:pPr>
        <w:spacing w:line="480" w:lineRule="auto"/>
        <w:jc w:val="both"/>
        <w:rPr>
          <w:sz w:val="22"/>
          <w:szCs w:val="22"/>
        </w:rPr>
      </w:pPr>
      <w:r w:rsidRPr="00C475A3">
        <w:rPr>
          <w:b/>
          <w:bCs/>
          <w:sz w:val="22"/>
          <w:szCs w:val="22"/>
        </w:rPr>
        <w:t xml:space="preserve">Table A1. Descriptive </w:t>
      </w:r>
      <w:r w:rsidR="00667FD4" w:rsidRPr="00C475A3">
        <w:rPr>
          <w:b/>
          <w:bCs/>
          <w:sz w:val="22"/>
          <w:szCs w:val="22"/>
        </w:rPr>
        <w:t>s</w:t>
      </w:r>
      <w:r w:rsidRPr="00C475A3">
        <w:rPr>
          <w:b/>
          <w:bCs/>
          <w:sz w:val="22"/>
          <w:szCs w:val="22"/>
        </w:rPr>
        <w:t xml:space="preserve">tatistics by </w:t>
      </w:r>
      <w:r w:rsidR="00667FD4" w:rsidRPr="00C475A3">
        <w:rPr>
          <w:b/>
          <w:bCs/>
          <w:sz w:val="22"/>
          <w:szCs w:val="22"/>
        </w:rPr>
        <w:t>e</w:t>
      </w:r>
      <w:r w:rsidRPr="00C475A3">
        <w:rPr>
          <w:b/>
          <w:bCs/>
          <w:sz w:val="22"/>
          <w:szCs w:val="22"/>
        </w:rPr>
        <w:t xml:space="preserve">arthquake </w:t>
      </w:r>
      <w:r w:rsidR="00667FD4" w:rsidRPr="00C475A3">
        <w:rPr>
          <w:b/>
          <w:bCs/>
          <w:sz w:val="22"/>
          <w:szCs w:val="22"/>
        </w:rPr>
        <w:t>e</w:t>
      </w:r>
      <w:r w:rsidRPr="00C475A3">
        <w:rPr>
          <w:b/>
          <w:bCs/>
          <w:sz w:val="22"/>
          <w:szCs w:val="22"/>
        </w:rPr>
        <w:t xml:space="preserve">xposure </w:t>
      </w:r>
      <w:r w:rsidR="00667FD4" w:rsidRPr="00C475A3">
        <w:rPr>
          <w:b/>
          <w:bCs/>
          <w:sz w:val="22"/>
          <w:szCs w:val="22"/>
        </w:rPr>
        <w:t>g</w:t>
      </w:r>
      <w:r w:rsidRPr="00C475A3">
        <w:rPr>
          <w:b/>
          <w:bCs/>
          <w:sz w:val="22"/>
          <w:szCs w:val="22"/>
        </w:rPr>
        <w:t>roup (</w:t>
      </w:r>
      <w:r w:rsidR="00667FD4" w:rsidRPr="00C475A3">
        <w:rPr>
          <w:b/>
          <w:bCs/>
          <w:sz w:val="22"/>
          <w:szCs w:val="22"/>
        </w:rPr>
        <w:t>f</w:t>
      </w:r>
      <w:r w:rsidRPr="00C475A3">
        <w:rPr>
          <w:b/>
          <w:bCs/>
          <w:sz w:val="22"/>
          <w:szCs w:val="22"/>
        </w:rPr>
        <w:t xml:space="preserve">ull </w:t>
      </w:r>
      <w:r w:rsidR="00667FD4" w:rsidRPr="00C475A3">
        <w:rPr>
          <w:b/>
          <w:bCs/>
          <w:sz w:val="22"/>
          <w:szCs w:val="22"/>
        </w:rPr>
        <w:t>d</w:t>
      </w:r>
      <w:r w:rsidRPr="00C475A3">
        <w:rPr>
          <w:b/>
          <w:bCs/>
          <w:sz w:val="22"/>
          <w:szCs w:val="22"/>
        </w:rPr>
        <w:t>etail)</w:t>
      </w:r>
    </w:p>
    <w:p w14:paraId="7F5AA288" w14:textId="77777777" w:rsidR="00834EBC" w:rsidRPr="00C475A3" w:rsidRDefault="00BD41B0" w:rsidP="0015141D">
      <w:pPr>
        <w:spacing w:line="480" w:lineRule="auto"/>
        <w:jc w:val="both"/>
        <w:rPr>
          <w:sz w:val="22"/>
          <w:szCs w:val="22"/>
        </w:rPr>
      </w:pPr>
      <w:r w:rsidRPr="00C475A3">
        <w:rPr>
          <w:sz w:val="22"/>
          <w:szCs w:val="22"/>
        </w:rPr>
        <w:t>This table provides detailed descriptive statistics for the treatment group (MMI &gt;= 7, n = 183,180) and control group (MMI &lt; 7, n = 53,676), including all pre-earthquake medication use indicators. It supplements Table 1 in the main text.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28"/>
        <w:gridCol w:w="1844"/>
        <w:gridCol w:w="1844"/>
        <w:gridCol w:w="1844"/>
      </w:tblGrid>
      <w:tr w:rsidR="00834EBC" w:rsidRPr="00C475A3" w14:paraId="6F226926" w14:textId="77777777" w:rsidTr="00BA6DF4">
        <w:trPr>
          <w:tblHeader/>
        </w:trPr>
        <w:tc>
          <w:tcPr>
            <w:tcW w:w="2045"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2F4E2E5A" w14:textId="77777777" w:rsidR="00834EBC" w:rsidRPr="00C475A3" w:rsidRDefault="00BD41B0" w:rsidP="0015141D">
            <w:pPr>
              <w:spacing w:line="360" w:lineRule="auto"/>
              <w:jc w:val="both"/>
              <w:rPr>
                <w:sz w:val="22"/>
                <w:szCs w:val="22"/>
              </w:rPr>
            </w:pPr>
            <w:r w:rsidRPr="00C475A3">
              <w:rPr>
                <w:b/>
                <w:bCs/>
                <w:sz w:val="22"/>
                <w:szCs w:val="22"/>
              </w:rPr>
              <w:t>Characteristic</w:t>
            </w:r>
          </w:p>
        </w:tc>
        <w:tc>
          <w:tcPr>
            <w:tcW w:w="985"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5550929" w14:textId="77777777" w:rsidR="00834EBC" w:rsidRPr="00C475A3" w:rsidRDefault="00BD41B0" w:rsidP="0015141D">
            <w:pPr>
              <w:spacing w:line="360" w:lineRule="auto"/>
              <w:jc w:val="both"/>
              <w:rPr>
                <w:sz w:val="22"/>
                <w:szCs w:val="22"/>
              </w:rPr>
            </w:pPr>
            <w:r w:rsidRPr="00C475A3">
              <w:rPr>
                <w:b/>
                <w:bCs/>
                <w:sz w:val="22"/>
                <w:szCs w:val="22"/>
              </w:rPr>
              <w:t>Treatment (MMI &gt;= 7) n = 183,180</w:t>
            </w:r>
          </w:p>
        </w:tc>
        <w:tc>
          <w:tcPr>
            <w:tcW w:w="985"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0A4D5B44" w14:textId="77777777" w:rsidR="00834EBC" w:rsidRPr="00C475A3" w:rsidRDefault="00BD41B0" w:rsidP="0015141D">
            <w:pPr>
              <w:spacing w:line="360" w:lineRule="auto"/>
              <w:jc w:val="both"/>
              <w:rPr>
                <w:sz w:val="22"/>
                <w:szCs w:val="22"/>
              </w:rPr>
            </w:pPr>
            <w:r w:rsidRPr="00C475A3">
              <w:rPr>
                <w:b/>
                <w:bCs/>
                <w:sz w:val="22"/>
                <w:szCs w:val="22"/>
              </w:rPr>
              <w:t>Control (MMI &lt; 7) n = 53,676</w:t>
            </w:r>
          </w:p>
        </w:tc>
        <w:tc>
          <w:tcPr>
            <w:tcW w:w="985"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54B2EC5C" w14:textId="77777777" w:rsidR="00834EBC" w:rsidRPr="00C475A3" w:rsidRDefault="00BD41B0" w:rsidP="0015141D">
            <w:pPr>
              <w:spacing w:line="360" w:lineRule="auto"/>
              <w:jc w:val="both"/>
              <w:rPr>
                <w:sz w:val="22"/>
                <w:szCs w:val="22"/>
              </w:rPr>
            </w:pPr>
            <w:r w:rsidRPr="00C475A3">
              <w:rPr>
                <w:b/>
                <w:bCs/>
                <w:sz w:val="22"/>
                <w:szCs w:val="22"/>
              </w:rPr>
              <w:t>Difference (p-value)</w:t>
            </w:r>
          </w:p>
        </w:tc>
      </w:tr>
      <w:tr w:rsidR="00834EBC" w:rsidRPr="00C475A3" w14:paraId="1C007A17"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1628CDF2" w14:textId="77777777" w:rsidR="00834EBC" w:rsidRPr="00C475A3" w:rsidRDefault="00BD41B0" w:rsidP="0015141D">
            <w:pPr>
              <w:spacing w:line="360" w:lineRule="auto"/>
              <w:jc w:val="both"/>
              <w:rPr>
                <w:sz w:val="22"/>
                <w:szCs w:val="22"/>
              </w:rPr>
            </w:pPr>
            <w:r w:rsidRPr="00C475A3">
              <w:rPr>
                <w:sz w:val="22"/>
                <w:szCs w:val="22"/>
              </w:rPr>
              <w:t>Gender: Male</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6716933" w14:textId="77777777" w:rsidR="00834EBC" w:rsidRPr="00C475A3" w:rsidRDefault="00BD41B0" w:rsidP="0015141D">
            <w:pPr>
              <w:spacing w:line="360" w:lineRule="auto"/>
              <w:jc w:val="both"/>
              <w:rPr>
                <w:sz w:val="22"/>
                <w:szCs w:val="22"/>
              </w:rPr>
            </w:pPr>
            <w:r w:rsidRPr="00C475A3">
              <w:rPr>
                <w:sz w:val="22"/>
                <w:szCs w:val="22"/>
              </w:rPr>
              <w:t>48%</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7DD8A6B" w14:textId="77777777" w:rsidR="00834EBC" w:rsidRPr="00C475A3" w:rsidRDefault="00BD41B0" w:rsidP="0015141D">
            <w:pPr>
              <w:spacing w:line="360" w:lineRule="auto"/>
              <w:jc w:val="both"/>
              <w:rPr>
                <w:sz w:val="22"/>
                <w:szCs w:val="22"/>
              </w:rPr>
            </w:pPr>
            <w:r w:rsidRPr="00C475A3">
              <w:rPr>
                <w:sz w:val="22"/>
                <w:szCs w:val="22"/>
              </w:rPr>
              <w:t>48%</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913E9E3" w14:textId="77777777" w:rsidR="00834EBC" w:rsidRPr="00C475A3" w:rsidRDefault="00BD41B0" w:rsidP="0015141D">
            <w:pPr>
              <w:spacing w:line="360" w:lineRule="auto"/>
              <w:jc w:val="both"/>
              <w:rPr>
                <w:sz w:val="22"/>
                <w:szCs w:val="22"/>
              </w:rPr>
            </w:pPr>
            <w:r w:rsidRPr="00C475A3">
              <w:rPr>
                <w:sz w:val="22"/>
                <w:szCs w:val="22"/>
              </w:rPr>
              <w:t>0.0% (0.98)</w:t>
            </w:r>
          </w:p>
        </w:tc>
      </w:tr>
      <w:tr w:rsidR="00834EBC" w:rsidRPr="00C475A3" w14:paraId="6E24A6B9"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595888EA" w14:textId="77777777" w:rsidR="00834EBC" w:rsidRPr="00C475A3" w:rsidRDefault="00BD41B0" w:rsidP="0015141D">
            <w:pPr>
              <w:spacing w:line="360" w:lineRule="auto"/>
              <w:jc w:val="both"/>
              <w:rPr>
                <w:sz w:val="22"/>
                <w:szCs w:val="22"/>
              </w:rPr>
            </w:pPr>
            <w:r w:rsidRPr="00C475A3">
              <w:rPr>
                <w:sz w:val="22"/>
                <w:szCs w:val="22"/>
              </w:rPr>
              <w:t>Gender: Female</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4895A91" w14:textId="77777777" w:rsidR="00834EBC" w:rsidRPr="00C475A3" w:rsidRDefault="00BD41B0" w:rsidP="0015141D">
            <w:pPr>
              <w:spacing w:line="360" w:lineRule="auto"/>
              <w:jc w:val="both"/>
              <w:rPr>
                <w:sz w:val="22"/>
                <w:szCs w:val="22"/>
              </w:rPr>
            </w:pPr>
            <w:r w:rsidRPr="00C475A3">
              <w:rPr>
                <w:sz w:val="22"/>
                <w:szCs w:val="22"/>
              </w:rPr>
              <w:t>52%</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14643330" w14:textId="77777777" w:rsidR="00834EBC" w:rsidRPr="00C475A3" w:rsidRDefault="00BD41B0" w:rsidP="0015141D">
            <w:pPr>
              <w:spacing w:line="360" w:lineRule="auto"/>
              <w:jc w:val="both"/>
              <w:rPr>
                <w:sz w:val="22"/>
                <w:szCs w:val="22"/>
              </w:rPr>
            </w:pPr>
            <w:r w:rsidRPr="00C475A3">
              <w:rPr>
                <w:sz w:val="22"/>
                <w:szCs w:val="22"/>
              </w:rPr>
              <w:t>52%</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30C68FD" w14:textId="77777777" w:rsidR="00834EBC" w:rsidRPr="00C475A3" w:rsidRDefault="00BD41B0" w:rsidP="0015141D">
            <w:pPr>
              <w:spacing w:line="360" w:lineRule="auto"/>
              <w:jc w:val="both"/>
              <w:rPr>
                <w:sz w:val="22"/>
                <w:szCs w:val="22"/>
              </w:rPr>
            </w:pPr>
            <w:r w:rsidRPr="00C475A3">
              <w:rPr>
                <w:sz w:val="22"/>
                <w:szCs w:val="22"/>
              </w:rPr>
              <w:t>0.0% (0.98)</w:t>
            </w:r>
          </w:p>
        </w:tc>
      </w:tr>
      <w:tr w:rsidR="00834EBC" w:rsidRPr="00C475A3" w14:paraId="3EB90C7B"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0F1CE7DE" w14:textId="77777777" w:rsidR="00834EBC" w:rsidRPr="00C475A3" w:rsidRDefault="00BD41B0" w:rsidP="0015141D">
            <w:pPr>
              <w:spacing w:line="360" w:lineRule="auto"/>
              <w:jc w:val="both"/>
              <w:rPr>
                <w:sz w:val="22"/>
                <w:szCs w:val="22"/>
              </w:rPr>
            </w:pPr>
            <w:r w:rsidRPr="00C475A3">
              <w:rPr>
                <w:sz w:val="22"/>
                <w:szCs w:val="22"/>
              </w:rPr>
              <w:t>Mean age (2011)</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2F7EF69" w14:textId="77777777" w:rsidR="00834EBC" w:rsidRPr="00C475A3" w:rsidRDefault="00BD41B0" w:rsidP="0015141D">
            <w:pPr>
              <w:spacing w:line="360" w:lineRule="auto"/>
              <w:jc w:val="both"/>
              <w:rPr>
                <w:sz w:val="22"/>
                <w:szCs w:val="22"/>
              </w:rPr>
            </w:pPr>
            <w:r w:rsidRPr="00C475A3">
              <w:rPr>
                <w:sz w:val="22"/>
                <w:szCs w:val="22"/>
              </w:rPr>
              <w:t>44</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5CA87F16" w14:textId="77777777" w:rsidR="00834EBC" w:rsidRPr="00C475A3" w:rsidRDefault="00BD41B0" w:rsidP="0015141D">
            <w:pPr>
              <w:spacing w:line="360" w:lineRule="auto"/>
              <w:jc w:val="both"/>
              <w:rPr>
                <w:sz w:val="22"/>
                <w:szCs w:val="22"/>
              </w:rPr>
            </w:pPr>
            <w:r w:rsidRPr="00C475A3">
              <w:rPr>
                <w:sz w:val="22"/>
                <w:szCs w:val="22"/>
              </w:rPr>
              <w:t>47</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7205711" w14:textId="77777777" w:rsidR="00834EBC" w:rsidRPr="00C475A3" w:rsidRDefault="00BD41B0" w:rsidP="0015141D">
            <w:pPr>
              <w:spacing w:line="360" w:lineRule="auto"/>
              <w:jc w:val="both"/>
              <w:rPr>
                <w:sz w:val="22"/>
                <w:szCs w:val="22"/>
              </w:rPr>
            </w:pPr>
            <w:r w:rsidRPr="00C475A3">
              <w:rPr>
                <w:sz w:val="22"/>
                <w:szCs w:val="22"/>
              </w:rPr>
              <w:t>-3 (&lt; 0.001)</w:t>
            </w:r>
          </w:p>
        </w:tc>
      </w:tr>
      <w:tr w:rsidR="00834EBC" w:rsidRPr="00C475A3" w14:paraId="4536D265"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5C209456" w14:textId="77777777" w:rsidR="00834EBC" w:rsidRPr="00C475A3" w:rsidRDefault="00BD41B0" w:rsidP="0015141D">
            <w:pPr>
              <w:spacing w:line="360" w:lineRule="auto"/>
              <w:jc w:val="both"/>
              <w:rPr>
                <w:sz w:val="22"/>
                <w:szCs w:val="22"/>
              </w:rPr>
            </w:pPr>
            <w:r w:rsidRPr="00C475A3">
              <w:rPr>
                <w:sz w:val="22"/>
                <w:szCs w:val="22"/>
              </w:rPr>
              <w:t>Age 18-29</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8E79649" w14:textId="77777777" w:rsidR="00834EBC" w:rsidRPr="00C475A3" w:rsidRDefault="00BD41B0" w:rsidP="0015141D">
            <w:pPr>
              <w:spacing w:line="360" w:lineRule="auto"/>
              <w:jc w:val="both"/>
              <w:rPr>
                <w:sz w:val="22"/>
                <w:szCs w:val="22"/>
              </w:rPr>
            </w:pPr>
            <w:r w:rsidRPr="00C475A3">
              <w:rPr>
                <w:sz w:val="22"/>
                <w:szCs w:val="22"/>
              </w:rPr>
              <w:t>29%</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177D4FB4" w14:textId="77777777" w:rsidR="00834EBC" w:rsidRPr="00C475A3" w:rsidRDefault="00BD41B0" w:rsidP="0015141D">
            <w:pPr>
              <w:spacing w:line="360" w:lineRule="auto"/>
              <w:jc w:val="both"/>
              <w:rPr>
                <w:sz w:val="22"/>
                <w:szCs w:val="22"/>
              </w:rPr>
            </w:pPr>
            <w:r w:rsidRPr="00C475A3">
              <w:rPr>
                <w:sz w:val="22"/>
                <w:szCs w:val="22"/>
              </w:rPr>
              <w:t>25%</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D67766C" w14:textId="77777777" w:rsidR="00834EBC" w:rsidRPr="00C475A3" w:rsidRDefault="00BD41B0" w:rsidP="0015141D">
            <w:pPr>
              <w:spacing w:line="360" w:lineRule="auto"/>
              <w:jc w:val="both"/>
              <w:rPr>
                <w:sz w:val="22"/>
                <w:szCs w:val="22"/>
              </w:rPr>
            </w:pPr>
            <w:r w:rsidRPr="00C475A3">
              <w:rPr>
                <w:sz w:val="22"/>
                <w:szCs w:val="22"/>
              </w:rPr>
              <w:t>+4% (&lt; 0.001)</w:t>
            </w:r>
          </w:p>
        </w:tc>
      </w:tr>
      <w:tr w:rsidR="00834EBC" w:rsidRPr="00C475A3" w14:paraId="168BB36B"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63323944" w14:textId="77777777" w:rsidR="00834EBC" w:rsidRPr="00C475A3" w:rsidRDefault="00BD41B0" w:rsidP="0015141D">
            <w:pPr>
              <w:spacing w:line="360" w:lineRule="auto"/>
              <w:jc w:val="both"/>
              <w:rPr>
                <w:sz w:val="22"/>
                <w:szCs w:val="22"/>
              </w:rPr>
            </w:pPr>
            <w:r w:rsidRPr="00C475A3">
              <w:rPr>
                <w:sz w:val="22"/>
                <w:szCs w:val="22"/>
              </w:rPr>
              <w:t>Age 30-44</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18CBD7F9" w14:textId="77777777" w:rsidR="00834EBC" w:rsidRPr="00C475A3" w:rsidRDefault="00BD41B0" w:rsidP="0015141D">
            <w:pPr>
              <w:spacing w:line="360" w:lineRule="auto"/>
              <w:jc w:val="both"/>
              <w:rPr>
                <w:sz w:val="22"/>
                <w:szCs w:val="22"/>
              </w:rPr>
            </w:pPr>
            <w:r w:rsidRPr="00C475A3">
              <w:rPr>
                <w:sz w:val="22"/>
                <w:szCs w:val="22"/>
              </w:rPr>
              <w:t>27%</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5F291F02" w14:textId="77777777" w:rsidR="00834EBC" w:rsidRPr="00C475A3" w:rsidRDefault="00BD41B0" w:rsidP="0015141D">
            <w:pPr>
              <w:spacing w:line="360" w:lineRule="auto"/>
              <w:jc w:val="both"/>
              <w:rPr>
                <w:sz w:val="22"/>
                <w:szCs w:val="22"/>
              </w:rPr>
            </w:pPr>
            <w:r w:rsidRPr="00C475A3">
              <w:rPr>
                <w:sz w:val="22"/>
                <w:szCs w:val="22"/>
              </w:rPr>
              <w:t>24%</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797685E" w14:textId="77777777" w:rsidR="00834EBC" w:rsidRPr="00C475A3" w:rsidRDefault="00BD41B0" w:rsidP="0015141D">
            <w:pPr>
              <w:spacing w:line="360" w:lineRule="auto"/>
              <w:jc w:val="both"/>
              <w:rPr>
                <w:sz w:val="22"/>
                <w:szCs w:val="22"/>
              </w:rPr>
            </w:pPr>
            <w:r w:rsidRPr="00C475A3">
              <w:rPr>
                <w:sz w:val="22"/>
                <w:szCs w:val="22"/>
              </w:rPr>
              <w:t>+3% (&lt; 0.001)</w:t>
            </w:r>
          </w:p>
        </w:tc>
      </w:tr>
      <w:tr w:rsidR="00834EBC" w:rsidRPr="00C475A3" w14:paraId="626B24EF"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086EDE79" w14:textId="77777777" w:rsidR="00834EBC" w:rsidRPr="00C475A3" w:rsidRDefault="00BD41B0" w:rsidP="0015141D">
            <w:pPr>
              <w:spacing w:line="360" w:lineRule="auto"/>
              <w:jc w:val="both"/>
              <w:rPr>
                <w:sz w:val="22"/>
                <w:szCs w:val="22"/>
              </w:rPr>
            </w:pPr>
            <w:r w:rsidRPr="00C475A3">
              <w:rPr>
                <w:sz w:val="22"/>
                <w:szCs w:val="22"/>
              </w:rPr>
              <w:t>Age 45-64</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0599031" w14:textId="77777777" w:rsidR="00834EBC" w:rsidRPr="00C475A3" w:rsidRDefault="00BD41B0" w:rsidP="0015141D">
            <w:pPr>
              <w:spacing w:line="360" w:lineRule="auto"/>
              <w:jc w:val="both"/>
              <w:rPr>
                <w:sz w:val="22"/>
                <w:szCs w:val="22"/>
              </w:rPr>
            </w:pPr>
            <w:r w:rsidRPr="00C475A3">
              <w:rPr>
                <w:sz w:val="22"/>
                <w:szCs w:val="22"/>
              </w:rPr>
              <w:t>25%</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6FD5F2D" w14:textId="77777777" w:rsidR="00834EBC" w:rsidRPr="00C475A3" w:rsidRDefault="00BD41B0" w:rsidP="0015141D">
            <w:pPr>
              <w:spacing w:line="360" w:lineRule="auto"/>
              <w:jc w:val="both"/>
              <w:rPr>
                <w:sz w:val="22"/>
                <w:szCs w:val="22"/>
              </w:rPr>
            </w:pPr>
            <w:r w:rsidRPr="00C475A3">
              <w:rPr>
                <w:sz w:val="22"/>
                <w:szCs w:val="22"/>
              </w:rPr>
              <w:t>26%</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138FDBD" w14:textId="77777777" w:rsidR="00834EBC" w:rsidRPr="00C475A3" w:rsidRDefault="00BD41B0" w:rsidP="0015141D">
            <w:pPr>
              <w:spacing w:line="360" w:lineRule="auto"/>
              <w:jc w:val="both"/>
              <w:rPr>
                <w:sz w:val="22"/>
                <w:szCs w:val="22"/>
              </w:rPr>
            </w:pPr>
            <w:r w:rsidRPr="00C475A3">
              <w:rPr>
                <w:sz w:val="22"/>
                <w:szCs w:val="22"/>
              </w:rPr>
              <w:t>-1% (0.002)</w:t>
            </w:r>
          </w:p>
        </w:tc>
      </w:tr>
      <w:tr w:rsidR="00834EBC" w:rsidRPr="00C475A3" w14:paraId="7D9872F8"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4374C688" w14:textId="77777777" w:rsidR="00834EBC" w:rsidRPr="00C475A3" w:rsidRDefault="00BD41B0" w:rsidP="0015141D">
            <w:pPr>
              <w:spacing w:line="360" w:lineRule="auto"/>
              <w:jc w:val="both"/>
              <w:rPr>
                <w:sz w:val="22"/>
                <w:szCs w:val="22"/>
              </w:rPr>
            </w:pPr>
            <w:r w:rsidRPr="00C475A3">
              <w:rPr>
                <w:sz w:val="22"/>
                <w:szCs w:val="22"/>
              </w:rPr>
              <w:t>Age 65+</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71F123D9" w14:textId="77777777" w:rsidR="00834EBC" w:rsidRPr="00C475A3" w:rsidRDefault="00BD41B0" w:rsidP="0015141D">
            <w:pPr>
              <w:spacing w:line="360" w:lineRule="auto"/>
              <w:jc w:val="both"/>
              <w:rPr>
                <w:sz w:val="22"/>
                <w:szCs w:val="22"/>
              </w:rPr>
            </w:pPr>
            <w:r w:rsidRPr="00C475A3">
              <w:rPr>
                <w:sz w:val="22"/>
                <w:szCs w:val="22"/>
              </w:rPr>
              <w:t>20%</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AF930DF" w14:textId="77777777" w:rsidR="00834EBC" w:rsidRPr="00C475A3" w:rsidRDefault="00BD41B0" w:rsidP="0015141D">
            <w:pPr>
              <w:spacing w:line="360" w:lineRule="auto"/>
              <w:jc w:val="both"/>
              <w:rPr>
                <w:sz w:val="22"/>
                <w:szCs w:val="22"/>
              </w:rPr>
            </w:pPr>
            <w:r w:rsidRPr="00C475A3">
              <w:rPr>
                <w:sz w:val="22"/>
                <w:szCs w:val="22"/>
              </w:rPr>
              <w:t>23%</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54D4AA5C" w14:textId="77777777" w:rsidR="00834EBC" w:rsidRPr="00C475A3" w:rsidRDefault="00BD41B0" w:rsidP="0015141D">
            <w:pPr>
              <w:spacing w:line="360" w:lineRule="auto"/>
              <w:jc w:val="both"/>
              <w:rPr>
                <w:sz w:val="22"/>
                <w:szCs w:val="22"/>
              </w:rPr>
            </w:pPr>
            <w:r w:rsidRPr="00C475A3">
              <w:rPr>
                <w:sz w:val="22"/>
                <w:szCs w:val="22"/>
              </w:rPr>
              <w:t>-3% (&lt; 0.001)</w:t>
            </w:r>
          </w:p>
        </w:tc>
      </w:tr>
      <w:tr w:rsidR="00834EBC" w:rsidRPr="00C475A3" w14:paraId="28BF0C1D"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5C7F9558" w14:textId="77777777" w:rsidR="00834EBC" w:rsidRPr="00C475A3" w:rsidRDefault="00BD41B0" w:rsidP="0015141D">
            <w:pPr>
              <w:spacing w:line="360" w:lineRule="auto"/>
              <w:jc w:val="both"/>
              <w:rPr>
                <w:sz w:val="22"/>
                <w:szCs w:val="22"/>
              </w:rPr>
            </w:pPr>
            <w:r w:rsidRPr="00C475A3">
              <w:rPr>
                <w:sz w:val="22"/>
                <w:szCs w:val="22"/>
              </w:rPr>
              <w:t>Tertiary education: Yes</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591378C" w14:textId="77777777" w:rsidR="00834EBC" w:rsidRPr="00C475A3" w:rsidRDefault="00BD41B0" w:rsidP="0015141D">
            <w:pPr>
              <w:spacing w:line="360" w:lineRule="auto"/>
              <w:jc w:val="both"/>
              <w:rPr>
                <w:sz w:val="22"/>
                <w:szCs w:val="22"/>
              </w:rPr>
            </w:pPr>
            <w:r w:rsidRPr="00C475A3">
              <w:rPr>
                <w:sz w:val="22"/>
                <w:szCs w:val="22"/>
              </w:rPr>
              <w:t>63%</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F0CC2E3" w14:textId="77777777" w:rsidR="00834EBC" w:rsidRPr="00C475A3" w:rsidRDefault="00BD41B0" w:rsidP="0015141D">
            <w:pPr>
              <w:spacing w:line="360" w:lineRule="auto"/>
              <w:jc w:val="both"/>
              <w:rPr>
                <w:sz w:val="22"/>
                <w:szCs w:val="22"/>
              </w:rPr>
            </w:pPr>
            <w:r w:rsidRPr="00C475A3">
              <w:rPr>
                <w:sz w:val="22"/>
                <w:szCs w:val="22"/>
              </w:rPr>
              <w:t>58%</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79D4DD1" w14:textId="77777777" w:rsidR="00834EBC" w:rsidRPr="00C475A3" w:rsidRDefault="00BD41B0" w:rsidP="0015141D">
            <w:pPr>
              <w:spacing w:line="360" w:lineRule="auto"/>
              <w:jc w:val="both"/>
              <w:rPr>
                <w:sz w:val="22"/>
                <w:szCs w:val="22"/>
              </w:rPr>
            </w:pPr>
            <w:r w:rsidRPr="00C475A3">
              <w:rPr>
                <w:sz w:val="22"/>
                <w:szCs w:val="22"/>
              </w:rPr>
              <w:t>+5% (&lt; 0.001)</w:t>
            </w:r>
          </w:p>
        </w:tc>
      </w:tr>
      <w:tr w:rsidR="00834EBC" w:rsidRPr="00C475A3" w14:paraId="2B1FD21C"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44408F6C" w14:textId="77777777" w:rsidR="00834EBC" w:rsidRPr="00C475A3" w:rsidRDefault="00BD41B0" w:rsidP="0015141D">
            <w:pPr>
              <w:spacing w:line="360" w:lineRule="auto"/>
              <w:jc w:val="both"/>
              <w:rPr>
                <w:sz w:val="22"/>
                <w:szCs w:val="22"/>
              </w:rPr>
            </w:pPr>
            <w:r w:rsidRPr="00C475A3">
              <w:rPr>
                <w:sz w:val="22"/>
                <w:szCs w:val="22"/>
              </w:rPr>
              <w:t>Months non-employed, prior year</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7BCB08BC" w14:textId="77777777" w:rsidR="00834EBC" w:rsidRPr="00C475A3" w:rsidRDefault="00BD41B0" w:rsidP="0015141D">
            <w:pPr>
              <w:spacing w:line="360" w:lineRule="auto"/>
              <w:jc w:val="both"/>
              <w:rPr>
                <w:sz w:val="22"/>
                <w:szCs w:val="22"/>
              </w:rPr>
            </w:pPr>
            <w:r w:rsidRPr="00C475A3">
              <w:rPr>
                <w:sz w:val="22"/>
                <w:szCs w:val="22"/>
              </w:rPr>
              <w:t>2.30</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71B00B8" w14:textId="77777777" w:rsidR="00834EBC" w:rsidRPr="00C475A3" w:rsidRDefault="00BD41B0" w:rsidP="0015141D">
            <w:pPr>
              <w:spacing w:line="360" w:lineRule="auto"/>
              <w:jc w:val="both"/>
              <w:rPr>
                <w:sz w:val="22"/>
                <w:szCs w:val="22"/>
              </w:rPr>
            </w:pPr>
            <w:r w:rsidRPr="00C475A3">
              <w:rPr>
                <w:sz w:val="22"/>
                <w:szCs w:val="22"/>
              </w:rPr>
              <w:t>2.17</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1F76664" w14:textId="77777777" w:rsidR="00834EBC" w:rsidRPr="00C475A3" w:rsidRDefault="00BD41B0" w:rsidP="0015141D">
            <w:pPr>
              <w:spacing w:line="360" w:lineRule="auto"/>
              <w:jc w:val="both"/>
              <w:rPr>
                <w:sz w:val="22"/>
                <w:szCs w:val="22"/>
              </w:rPr>
            </w:pPr>
            <w:r w:rsidRPr="00C475A3">
              <w:rPr>
                <w:sz w:val="22"/>
                <w:szCs w:val="22"/>
              </w:rPr>
              <w:t>+0.13 (&lt; 0.001)</w:t>
            </w:r>
          </w:p>
        </w:tc>
      </w:tr>
      <w:tr w:rsidR="00834EBC" w:rsidRPr="00C475A3" w14:paraId="0D66D6BB"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7ECC5675" w14:textId="77777777" w:rsidR="00834EBC" w:rsidRPr="00C475A3" w:rsidRDefault="00BD41B0" w:rsidP="0015141D">
            <w:pPr>
              <w:spacing w:line="360" w:lineRule="auto"/>
              <w:jc w:val="both"/>
              <w:rPr>
                <w:sz w:val="22"/>
                <w:szCs w:val="22"/>
              </w:rPr>
            </w:pPr>
            <w:r w:rsidRPr="00C475A3">
              <w:rPr>
                <w:sz w:val="22"/>
                <w:szCs w:val="22"/>
              </w:rPr>
              <w:t>Months on benefits, prior year</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001DC1FD" w14:textId="77777777" w:rsidR="00834EBC" w:rsidRPr="00C475A3" w:rsidRDefault="00BD41B0" w:rsidP="0015141D">
            <w:pPr>
              <w:spacing w:line="360" w:lineRule="auto"/>
              <w:jc w:val="both"/>
              <w:rPr>
                <w:sz w:val="22"/>
                <w:szCs w:val="22"/>
              </w:rPr>
            </w:pPr>
            <w:r w:rsidRPr="00C475A3">
              <w:rPr>
                <w:sz w:val="22"/>
                <w:szCs w:val="22"/>
              </w:rPr>
              <w:t>1.51</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10A7C794" w14:textId="77777777" w:rsidR="00834EBC" w:rsidRPr="00C475A3" w:rsidRDefault="00BD41B0" w:rsidP="0015141D">
            <w:pPr>
              <w:spacing w:line="360" w:lineRule="auto"/>
              <w:jc w:val="both"/>
              <w:rPr>
                <w:sz w:val="22"/>
                <w:szCs w:val="22"/>
              </w:rPr>
            </w:pPr>
            <w:r w:rsidRPr="00C475A3">
              <w:rPr>
                <w:sz w:val="22"/>
                <w:szCs w:val="22"/>
              </w:rPr>
              <w:t>1.27</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0FA022E1" w14:textId="77777777" w:rsidR="00834EBC" w:rsidRPr="00C475A3" w:rsidRDefault="00BD41B0" w:rsidP="0015141D">
            <w:pPr>
              <w:spacing w:line="360" w:lineRule="auto"/>
              <w:jc w:val="both"/>
              <w:rPr>
                <w:sz w:val="22"/>
                <w:szCs w:val="22"/>
              </w:rPr>
            </w:pPr>
            <w:r w:rsidRPr="00C475A3">
              <w:rPr>
                <w:sz w:val="22"/>
                <w:szCs w:val="22"/>
              </w:rPr>
              <w:t>+0.24 (&lt; 0.001)</w:t>
            </w:r>
          </w:p>
        </w:tc>
      </w:tr>
      <w:tr w:rsidR="00834EBC" w:rsidRPr="00C475A3" w14:paraId="37A81EC7"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3D488A6C" w14:textId="77777777" w:rsidR="00834EBC" w:rsidRPr="00C475A3" w:rsidRDefault="00BD41B0" w:rsidP="0015141D">
            <w:pPr>
              <w:spacing w:line="360" w:lineRule="auto"/>
              <w:jc w:val="both"/>
              <w:rPr>
                <w:sz w:val="22"/>
                <w:szCs w:val="22"/>
              </w:rPr>
            </w:pPr>
            <w:r w:rsidRPr="00C475A3">
              <w:rPr>
                <w:sz w:val="22"/>
                <w:szCs w:val="22"/>
              </w:rPr>
              <w:lastRenderedPageBreak/>
              <w:t>Pre-earthquake medications, all indicators</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2F33001" w14:textId="77777777" w:rsidR="00834EBC" w:rsidRPr="00C475A3" w:rsidRDefault="00BD41B0" w:rsidP="0015141D">
            <w:pPr>
              <w:spacing w:line="360" w:lineRule="auto"/>
              <w:jc w:val="both"/>
              <w:rPr>
                <w:sz w:val="22"/>
                <w:szCs w:val="22"/>
              </w:rPr>
            </w:pPr>
            <w:r w:rsidRPr="00C475A3">
              <w:rPr>
                <w:sz w:val="22"/>
                <w:szCs w:val="22"/>
              </w:rPr>
              <w:t>1.04</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6854916" w14:textId="38984F5D" w:rsidR="00834EBC" w:rsidRPr="00C475A3" w:rsidRDefault="00BD41B0" w:rsidP="0015141D">
            <w:pPr>
              <w:spacing w:line="360" w:lineRule="auto"/>
              <w:jc w:val="both"/>
              <w:rPr>
                <w:sz w:val="22"/>
                <w:szCs w:val="22"/>
              </w:rPr>
            </w:pPr>
            <w:r w:rsidRPr="00C475A3">
              <w:rPr>
                <w:sz w:val="22"/>
                <w:szCs w:val="22"/>
              </w:rPr>
              <w:t>0.9</w:t>
            </w:r>
            <w:r w:rsidR="00AB02FC" w:rsidRPr="00C475A3">
              <w:rPr>
                <w:sz w:val="22"/>
                <w:szCs w:val="22"/>
              </w:rPr>
              <w:t>7</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251D013" w14:textId="130EF69B" w:rsidR="00834EBC" w:rsidRPr="00C475A3" w:rsidRDefault="00BD41B0" w:rsidP="0015141D">
            <w:pPr>
              <w:spacing w:line="360" w:lineRule="auto"/>
              <w:jc w:val="both"/>
              <w:rPr>
                <w:sz w:val="22"/>
                <w:szCs w:val="22"/>
              </w:rPr>
            </w:pPr>
            <w:r w:rsidRPr="00C475A3">
              <w:rPr>
                <w:sz w:val="22"/>
                <w:szCs w:val="22"/>
              </w:rPr>
              <w:t>+0.</w:t>
            </w:r>
            <w:r w:rsidR="00135EC4" w:rsidRPr="00C475A3">
              <w:rPr>
                <w:sz w:val="22"/>
                <w:szCs w:val="22"/>
              </w:rPr>
              <w:t>07</w:t>
            </w:r>
            <w:r w:rsidRPr="00C475A3">
              <w:rPr>
                <w:sz w:val="22"/>
                <w:szCs w:val="22"/>
              </w:rPr>
              <w:t xml:space="preserve"> (&lt; 0.001)</w:t>
            </w:r>
          </w:p>
        </w:tc>
      </w:tr>
      <w:tr w:rsidR="00834EBC" w:rsidRPr="00C475A3" w14:paraId="508BD3D0"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47B182C6" w14:textId="77777777" w:rsidR="00834EBC" w:rsidRPr="00C475A3" w:rsidRDefault="00BD41B0" w:rsidP="0015141D">
            <w:pPr>
              <w:spacing w:line="360" w:lineRule="auto"/>
              <w:jc w:val="both"/>
              <w:rPr>
                <w:sz w:val="22"/>
                <w:szCs w:val="22"/>
              </w:rPr>
            </w:pPr>
            <w:r w:rsidRPr="00C475A3">
              <w:rPr>
                <w:sz w:val="22"/>
                <w:szCs w:val="22"/>
              </w:rPr>
              <w:t>Depression</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7FF2AE88" w14:textId="77777777" w:rsidR="00834EBC" w:rsidRPr="00C475A3" w:rsidRDefault="00BD41B0" w:rsidP="0015141D">
            <w:pPr>
              <w:spacing w:line="360" w:lineRule="auto"/>
              <w:jc w:val="both"/>
              <w:rPr>
                <w:sz w:val="22"/>
                <w:szCs w:val="22"/>
              </w:rPr>
            </w:pPr>
            <w:r w:rsidRPr="00C475A3">
              <w:rPr>
                <w:sz w:val="22"/>
                <w:szCs w:val="22"/>
              </w:rPr>
              <w:t>0.47</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1C1E97FC" w14:textId="77777777" w:rsidR="00834EBC" w:rsidRPr="00C475A3" w:rsidRDefault="00BD41B0" w:rsidP="0015141D">
            <w:pPr>
              <w:spacing w:line="360" w:lineRule="auto"/>
              <w:jc w:val="both"/>
              <w:rPr>
                <w:sz w:val="22"/>
                <w:szCs w:val="22"/>
              </w:rPr>
            </w:pPr>
            <w:r w:rsidRPr="00C475A3">
              <w:rPr>
                <w:sz w:val="22"/>
                <w:szCs w:val="22"/>
              </w:rPr>
              <w:t>0.36</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5CB96CB2" w14:textId="77777777" w:rsidR="00834EBC" w:rsidRPr="00C475A3" w:rsidRDefault="00BD41B0" w:rsidP="0015141D">
            <w:pPr>
              <w:spacing w:line="360" w:lineRule="auto"/>
              <w:jc w:val="both"/>
              <w:rPr>
                <w:sz w:val="22"/>
                <w:szCs w:val="22"/>
              </w:rPr>
            </w:pPr>
            <w:r w:rsidRPr="00C475A3">
              <w:rPr>
                <w:sz w:val="22"/>
                <w:szCs w:val="22"/>
              </w:rPr>
              <w:t>+0.11 (&lt; 0.001)</w:t>
            </w:r>
          </w:p>
        </w:tc>
      </w:tr>
      <w:tr w:rsidR="00834EBC" w:rsidRPr="00C475A3" w14:paraId="5A8A21F7"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1F49A2AA" w14:textId="77777777" w:rsidR="00834EBC" w:rsidRPr="00C475A3" w:rsidRDefault="00BD41B0" w:rsidP="0015141D">
            <w:pPr>
              <w:spacing w:line="360" w:lineRule="auto"/>
              <w:jc w:val="both"/>
              <w:rPr>
                <w:sz w:val="22"/>
                <w:szCs w:val="22"/>
              </w:rPr>
            </w:pPr>
            <w:r w:rsidRPr="00C475A3">
              <w:rPr>
                <w:sz w:val="22"/>
                <w:szCs w:val="22"/>
              </w:rPr>
              <w:t>Anxiety</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6F20DE6" w14:textId="77777777" w:rsidR="00834EBC" w:rsidRPr="00C475A3" w:rsidRDefault="00BD41B0" w:rsidP="0015141D">
            <w:pPr>
              <w:spacing w:line="360" w:lineRule="auto"/>
              <w:jc w:val="both"/>
              <w:rPr>
                <w:sz w:val="22"/>
                <w:szCs w:val="22"/>
              </w:rPr>
            </w:pPr>
            <w:r w:rsidRPr="00C475A3">
              <w:rPr>
                <w:sz w:val="22"/>
                <w:szCs w:val="22"/>
              </w:rPr>
              <w:t>0.01</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F0C2EF5" w14:textId="77777777" w:rsidR="00834EBC" w:rsidRPr="00C475A3" w:rsidRDefault="00BD41B0" w:rsidP="0015141D">
            <w:pPr>
              <w:spacing w:line="360" w:lineRule="auto"/>
              <w:jc w:val="both"/>
              <w:rPr>
                <w:sz w:val="22"/>
                <w:szCs w:val="22"/>
              </w:rPr>
            </w:pPr>
            <w:r w:rsidRPr="00C475A3">
              <w:rPr>
                <w:sz w:val="22"/>
                <w:szCs w:val="22"/>
              </w:rPr>
              <w:t>0.01</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1725741" w14:textId="77777777" w:rsidR="00834EBC" w:rsidRPr="00C475A3" w:rsidRDefault="00BD41B0" w:rsidP="0015141D">
            <w:pPr>
              <w:spacing w:line="360" w:lineRule="auto"/>
              <w:jc w:val="both"/>
              <w:rPr>
                <w:sz w:val="22"/>
                <w:szCs w:val="22"/>
              </w:rPr>
            </w:pPr>
            <w:r w:rsidRPr="00C475A3">
              <w:rPr>
                <w:sz w:val="22"/>
                <w:szCs w:val="22"/>
              </w:rPr>
              <w:t>0.00 (0.52)</w:t>
            </w:r>
          </w:p>
        </w:tc>
      </w:tr>
      <w:tr w:rsidR="00834EBC" w:rsidRPr="00C475A3" w14:paraId="35778A33"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0045FA45" w14:textId="77777777" w:rsidR="00834EBC" w:rsidRPr="00C475A3" w:rsidRDefault="00BD41B0" w:rsidP="0015141D">
            <w:pPr>
              <w:spacing w:line="360" w:lineRule="auto"/>
              <w:jc w:val="both"/>
              <w:rPr>
                <w:sz w:val="22"/>
                <w:szCs w:val="22"/>
              </w:rPr>
            </w:pPr>
            <w:r w:rsidRPr="00C475A3">
              <w:rPr>
                <w:sz w:val="22"/>
                <w:szCs w:val="22"/>
              </w:rPr>
              <w:t>Mood disorders</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179ECE02" w14:textId="77777777" w:rsidR="00834EBC" w:rsidRPr="00C475A3" w:rsidRDefault="00BD41B0" w:rsidP="0015141D">
            <w:pPr>
              <w:spacing w:line="360" w:lineRule="auto"/>
              <w:jc w:val="both"/>
              <w:rPr>
                <w:sz w:val="22"/>
                <w:szCs w:val="22"/>
              </w:rPr>
            </w:pPr>
            <w:r w:rsidRPr="00C475A3">
              <w:rPr>
                <w:sz w:val="22"/>
                <w:szCs w:val="22"/>
              </w:rPr>
              <w:t>1.03</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4251EB42" w14:textId="47F27791" w:rsidR="00834EBC" w:rsidRPr="00C475A3" w:rsidRDefault="00BD41B0" w:rsidP="0015141D">
            <w:pPr>
              <w:spacing w:line="360" w:lineRule="auto"/>
              <w:jc w:val="both"/>
              <w:rPr>
                <w:sz w:val="22"/>
                <w:szCs w:val="22"/>
              </w:rPr>
            </w:pPr>
            <w:r w:rsidRPr="00C475A3">
              <w:rPr>
                <w:sz w:val="22"/>
                <w:szCs w:val="22"/>
              </w:rPr>
              <w:t>0.9</w:t>
            </w:r>
            <w:r w:rsidR="009A41B1" w:rsidRPr="00C475A3">
              <w:rPr>
                <w:sz w:val="22"/>
                <w:szCs w:val="22"/>
              </w:rPr>
              <w:t>5</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5BBB2497" w14:textId="6089B0A2" w:rsidR="00834EBC" w:rsidRPr="00C475A3" w:rsidRDefault="00BD41B0" w:rsidP="0015141D">
            <w:pPr>
              <w:spacing w:line="360" w:lineRule="auto"/>
              <w:jc w:val="both"/>
              <w:rPr>
                <w:sz w:val="22"/>
                <w:szCs w:val="22"/>
              </w:rPr>
            </w:pPr>
            <w:r w:rsidRPr="00C475A3">
              <w:rPr>
                <w:sz w:val="22"/>
                <w:szCs w:val="22"/>
              </w:rPr>
              <w:t>+0.</w:t>
            </w:r>
            <w:r w:rsidR="000140B0" w:rsidRPr="00C475A3">
              <w:rPr>
                <w:sz w:val="22"/>
                <w:szCs w:val="22"/>
              </w:rPr>
              <w:t>0</w:t>
            </w:r>
            <w:r w:rsidR="009A41B1" w:rsidRPr="00C475A3">
              <w:rPr>
                <w:sz w:val="22"/>
                <w:szCs w:val="22"/>
              </w:rPr>
              <w:t>8</w:t>
            </w:r>
            <w:r w:rsidRPr="00C475A3">
              <w:rPr>
                <w:sz w:val="22"/>
                <w:szCs w:val="22"/>
              </w:rPr>
              <w:t xml:space="preserve"> (&lt; 0.001)</w:t>
            </w:r>
          </w:p>
        </w:tc>
      </w:tr>
      <w:tr w:rsidR="00834EBC" w:rsidRPr="00C475A3" w14:paraId="60DA197B"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45FD9C18" w14:textId="77777777" w:rsidR="00834EBC" w:rsidRPr="00C475A3" w:rsidRDefault="00BD41B0" w:rsidP="0015141D">
            <w:pPr>
              <w:spacing w:line="360" w:lineRule="auto"/>
              <w:jc w:val="both"/>
              <w:rPr>
                <w:sz w:val="22"/>
                <w:szCs w:val="22"/>
              </w:rPr>
            </w:pPr>
            <w:r w:rsidRPr="00C475A3">
              <w:rPr>
                <w:sz w:val="22"/>
                <w:szCs w:val="22"/>
              </w:rPr>
              <w:t>Substance use</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D5A2F31" w14:textId="77777777" w:rsidR="00834EBC" w:rsidRPr="00C475A3" w:rsidRDefault="00BD41B0" w:rsidP="0015141D">
            <w:pPr>
              <w:spacing w:line="360" w:lineRule="auto"/>
              <w:jc w:val="both"/>
              <w:rPr>
                <w:sz w:val="22"/>
                <w:szCs w:val="22"/>
              </w:rPr>
            </w:pPr>
            <w:r w:rsidRPr="00C475A3">
              <w:rPr>
                <w:sz w:val="22"/>
                <w:szCs w:val="22"/>
              </w:rPr>
              <w:t>0.02</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77D148E8" w14:textId="77777777" w:rsidR="00834EBC" w:rsidRPr="00C475A3" w:rsidRDefault="00BD41B0" w:rsidP="0015141D">
            <w:pPr>
              <w:spacing w:line="360" w:lineRule="auto"/>
              <w:jc w:val="both"/>
              <w:rPr>
                <w:sz w:val="22"/>
                <w:szCs w:val="22"/>
              </w:rPr>
            </w:pPr>
            <w:r w:rsidRPr="00C475A3">
              <w:rPr>
                <w:sz w:val="22"/>
                <w:szCs w:val="22"/>
              </w:rPr>
              <w:t>0.02</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32E6F1E1" w14:textId="77777777" w:rsidR="00834EBC" w:rsidRPr="00C475A3" w:rsidRDefault="00BD41B0" w:rsidP="0015141D">
            <w:pPr>
              <w:spacing w:line="360" w:lineRule="auto"/>
              <w:jc w:val="both"/>
              <w:rPr>
                <w:sz w:val="22"/>
                <w:szCs w:val="22"/>
              </w:rPr>
            </w:pPr>
            <w:r w:rsidRPr="00C475A3">
              <w:rPr>
                <w:sz w:val="22"/>
                <w:szCs w:val="22"/>
              </w:rPr>
              <w:t>0.00 (0.81)</w:t>
            </w:r>
          </w:p>
        </w:tc>
      </w:tr>
      <w:tr w:rsidR="00834EBC" w:rsidRPr="00C475A3" w14:paraId="572D2E62" w14:textId="77777777" w:rsidTr="00BA6DF4">
        <w:tc>
          <w:tcPr>
            <w:tcW w:w="2045" w:type="pct"/>
            <w:tcBorders>
              <w:top w:val="single" w:sz="1" w:space="0" w:color="999999"/>
              <w:left w:val="nil"/>
              <w:bottom w:val="single" w:sz="1" w:space="0" w:color="999999"/>
              <w:right w:val="nil"/>
            </w:tcBorders>
            <w:tcMar>
              <w:top w:w="80" w:type="dxa"/>
              <w:left w:w="120" w:type="dxa"/>
              <w:bottom w:w="80" w:type="dxa"/>
              <w:right w:w="120" w:type="dxa"/>
            </w:tcMar>
          </w:tcPr>
          <w:p w14:paraId="2A106E3C" w14:textId="77777777" w:rsidR="00834EBC" w:rsidRPr="00C475A3" w:rsidRDefault="00BD41B0" w:rsidP="0015141D">
            <w:pPr>
              <w:spacing w:line="360" w:lineRule="auto"/>
              <w:jc w:val="both"/>
              <w:rPr>
                <w:sz w:val="22"/>
                <w:szCs w:val="22"/>
              </w:rPr>
            </w:pPr>
            <w:r w:rsidRPr="00C475A3">
              <w:rPr>
                <w:sz w:val="22"/>
                <w:szCs w:val="22"/>
              </w:rPr>
              <w:t>Annual income, 2010 (NZ$)</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5361B283" w14:textId="77777777" w:rsidR="00834EBC" w:rsidRPr="00C475A3" w:rsidRDefault="00BD41B0" w:rsidP="0015141D">
            <w:pPr>
              <w:spacing w:line="360" w:lineRule="auto"/>
              <w:jc w:val="both"/>
              <w:rPr>
                <w:sz w:val="22"/>
                <w:szCs w:val="22"/>
              </w:rPr>
            </w:pPr>
            <w:r w:rsidRPr="00C475A3">
              <w:rPr>
                <w:sz w:val="22"/>
                <w:szCs w:val="22"/>
              </w:rPr>
              <w:t>26,743</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660A26B3" w14:textId="77777777" w:rsidR="00834EBC" w:rsidRPr="00C475A3" w:rsidRDefault="00BD41B0" w:rsidP="0015141D">
            <w:pPr>
              <w:spacing w:line="360" w:lineRule="auto"/>
              <w:jc w:val="both"/>
              <w:rPr>
                <w:sz w:val="22"/>
                <w:szCs w:val="22"/>
              </w:rPr>
            </w:pPr>
            <w:r w:rsidRPr="00C475A3">
              <w:rPr>
                <w:sz w:val="22"/>
                <w:szCs w:val="22"/>
              </w:rPr>
              <w:t>26,191</w:t>
            </w:r>
          </w:p>
        </w:tc>
        <w:tc>
          <w:tcPr>
            <w:tcW w:w="985" w:type="pct"/>
            <w:tcBorders>
              <w:top w:val="single" w:sz="1" w:space="0" w:color="999999"/>
              <w:left w:val="nil"/>
              <w:bottom w:val="single" w:sz="1" w:space="0" w:color="999999"/>
              <w:right w:val="nil"/>
            </w:tcBorders>
            <w:tcMar>
              <w:top w:w="80" w:type="dxa"/>
              <w:left w:w="120" w:type="dxa"/>
              <w:bottom w:w="80" w:type="dxa"/>
              <w:right w:w="120" w:type="dxa"/>
            </w:tcMar>
          </w:tcPr>
          <w:p w14:paraId="2E7B9C70" w14:textId="77777777" w:rsidR="00834EBC" w:rsidRPr="00C475A3" w:rsidRDefault="00BD41B0" w:rsidP="0015141D">
            <w:pPr>
              <w:spacing w:line="360" w:lineRule="auto"/>
              <w:jc w:val="both"/>
              <w:rPr>
                <w:sz w:val="22"/>
                <w:szCs w:val="22"/>
              </w:rPr>
            </w:pPr>
            <w:r w:rsidRPr="00C475A3">
              <w:rPr>
                <w:sz w:val="22"/>
                <w:szCs w:val="22"/>
              </w:rPr>
              <w:t>+552 (0.37)</w:t>
            </w:r>
          </w:p>
        </w:tc>
      </w:tr>
    </w:tbl>
    <w:p w14:paraId="291A6CC7" w14:textId="77777777" w:rsidR="00834EBC" w:rsidRPr="00C475A3" w:rsidRDefault="00BD41B0" w:rsidP="0015141D">
      <w:pPr>
        <w:spacing w:before="60" w:line="360" w:lineRule="auto"/>
        <w:jc w:val="both"/>
        <w:rPr>
          <w:i/>
          <w:iCs/>
          <w:sz w:val="20"/>
          <w:szCs w:val="20"/>
        </w:rPr>
      </w:pPr>
      <w:r w:rsidRPr="00C475A3">
        <w:rPr>
          <w:i/>
          <w:iCs/>
          <w:sz w:val="20"/>
          <w:szCs w:val="20"/>
        </w:rPr>
        <w:t>Notes: Treatment = MMI &gt;= 7; control = MMI &lt; 7. Differences are mean differences (continuous) or percentage-point differences (proportions). P-values from two-sample t-tests or chi-square tests. Pre-earthquake medications refer to 2007-2010 averages.</w:t>
      </w:r>
    </w:p>
    <w:p w14:paraId="6EB1FDB2" w14:textId="77777777" w:rsidR="00C475A3" w:rsidRPr="00C475A3" w:rsidRDefault="00C475A3" w:rsidP="0015141D">
      <w:pPr>
        <w:spacing w:before="60" w:line="360" w:lineRule="auto"/>
        <w:jc w:val="both"/>
        <w:rPr>
          <w:sz w:val="22"/>
          <w:szCs w:val="22"/>
        </w:rPr>
      </w:pPr>
    </w:p>
    <w:p w14:paraId="27C0D29E" w14:textId="35B065B0" w:rsidR="00834EBC" w:rsidRPr="00C475A3" w:rsidRDefault="00BD41B0" w:rsidP="0015141D">
      <w:pPr>
        <w:spacing w:line="480" w:lineRule="auto"/>
        <w:jc w:val="both"/>
        <w:rPr>
          <w:sz w:val="22"/>
          <w:szCs w:val="22"/>
        </w:rPr>
      </w:pPr>
      <w:r w:rsidRPr="00C475A3">
        <w:rPr>
          <w:b/>
          <w:bCs/>
          <w:sz w:val="22"/>
          <w:szCs w:val="22"/>
        </w:rPr>
        <w:t xml:space="preserve">Table A2. Distribution of </w:t>
      </w:r>
      <w:r w:rsidR="00667FD4" w:rsidRPr="00C475A3">
        <w:rPr>
          <w:b/>
          <w:bCs/>
          <w:sz w:val="22"/>
          <w:szCs w:val="22"/>
        </w:rPr>
        <w:t>s</w:t>
      </w:r>
      <w:r w:rsidRPr="00C475A3">
        <w:rPr>
          <w:b/>
          <w:bCs/>
          <w:sz w:val="22"/>
          <w:szCs w:val="22"/>
        </w:rPr>
        <w:t xml:space="preserve">evere </w:t>
      </w:r>
      <w:r w:rsidR="00667FD4" w:rsidRPr="00C475A3">
        <w:rPr>
          <w:b/>
          <w:bCs/>
          <w:sz w:val="22"/>
          <w:szCs w:val="22"/>
        </w:rPr>
        <w:t>m</w:t>
      </w:r>
      <w:r w:rsidRPr="00C475A3">
        <w:rPr>
          <w:b/>
          <w:bCs/>
          <w:sz w:val="22"/>
          <w:szCs w:val="22"/>
        </w:rPr>
        <w:t xml:space="preserve">ental </w:t>
      </w:r>
      <w:r w:rsidR="00667FD4" w:rsidRPr="00C475A3">
        <w:rPr>
          <w:b/>
          <w:bCs/>
          <w:sz w:val="22"/>
          <w:szCs w:val="22"/>
        </w:rPr>
        <w:t>h</w:t>
      </w:r>
      <w:r w:rsidRPr="00C475A3">
        <w:rPr>
          <w:b/>
          <w:bCs/>
          <w:sz w:val="22"/>
          <w:szCs w:val="22"/>
        </w:rPr>
        <w:t xml:space="preserve">ealth </w:t>
      </w:r>
      <w:r w:rsidR="00667FD4" w:rsidRPr="00C475A3">
        <w:rPr>
          <w:b/>
          <w:bCs/>
          <w:sz w:val="22"/>
          <w:szCs w:val="22"/>
        </w:rPr>
        <w:t>t</w:t>
      </w:r>
      <w:r w:rsidRPr="00C475A3">
        <w:rPr>
          <w:b/>
          <w:bCs/>
          <w:sz w:val="22"/>
          <w:szCs w:val="22"/>
        </w:rPr>
        <w:t xml:space="preserve">reatments in the </w:t>
      </w:r>
      <w:r w:rsidR="00667FD4" w:rsidRPr="00C475A3">
        <w:rPr>
          <w:b/>
          <w:bCs/>
          <w:sz w:val="22"/>
          <w:szCs w:val="22"/>
        </w:rPr>
        <w:t>c</w:t>
      </w:r>
      <w:r w:rsidRPr="00C475A3">
        <w:rPr>
          <w:b/>
          <w:bCs/>
          <w:sz w:val="22"/>
          <w:szCs w:val="22"/>
        </w:rPr>
        <w:t>ohort, 2007-2019</w:t>
      </w:r>
    </w:p>
    <w:p w14:paraId="2B5CAD46" w14:textId="1436BBAF" w:rsidR="00834EBC" w:rsidRPr="00C475A3" w:rsidRDefault="00BD41B0" w:rsidP="0015141D">
      <w:pPr>
        <w:spacing w:line="480" w:lineRule="auto"/>
        <w:jc w:val="both"/>
        <w:rPr>
          <w:sz w:val="22"/>
          <w:szCs w:val="22"/>
        </w:rPr>
      </w:pPr>
      <w:r w:rsidRPr="00C475A3">
        <w:rPr>
          <w:sz w:val="22"/>
          <w:szCs w:val="22"/>
        </w:rPr>
        <w:t xml:space="preserve">Only 0.8% of the cohort accessed hospital or specialist psychiatric services over the entire study period. Eating disorders (n = </w:t>
      </w:r>
      <w:r w:rsidR="00E453E8" w:rsidRPr="00C475A3">
        <w:rPr>
          <w:sz w:val="22"/>
          <w:szCs w:val="22"/>
        </w:rPr>
        <w:t>396</w:t>
      </w:r>
      <w:r w:rsidRPr="00C475A3">
        <w:rPr>
          <w:sz w:val="22"/>
          <w:szCs w:val="22"/>
        </w:rPr>
        <w:t>, 0.0%) are excluded from the main analysis due to insufficient cell sizes for subgroup regressions.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457"/>
        <w:gridCol w:w="2786"/>
        <w:gridCol w:w="2117"/>
      </w:tblGrid>
      <w:tr w:rsidR="00834EBC" w:rsidRPr="00C475A3" w14:paraId="20AB0363" w14:textId="77777777" w:rsidTr="00BA6DF4">
        <w:trPr>
          <w:tblHeader/>
        </w:trPr>
        <w:tc>
          <w:tcPr>
            <w:tcW w:w="2381"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71AB533F" w14:textId="77777777" w:rsidR="00834EBC" w:rsidRPr="00C475A3" w:rsidRDefault="00BD41B0" w:rsidP="0015141D">
            <w:pPr>
              <w:spacing w:line="360" w:lineRule="auto"/>
              <w:jc w:val="both"/>
              <w:rPr>
                <w:sz w:val="22"/>
                <w:szCs w:val="22"/>
              </w:rPr>
            </w:pPr>
            <w:r w:rsidRPr="00C475A3">
              <w:rPr>
                <w:b/>
                <w:bCs/>
                <w:sz w:val="22"/>
                <w:szCs w:val="22"/>
              </w:rPr>
              <w:t>Condition</w:t>
            </w:r>
          </w:p>
        </w:tc>
        <w:tc>
          <w:tcPr>
            <w:tcW w:w="1488"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54A59876" w14:textId="1DAF7C25" w:rsidR="00834EBC" w:rsidRPr="00C475A3" w:rsidRDefault="00036B79" w:rsidP="0015141D">
            <w:pPr>
              <w:spacing w:line="360" w:lineRule="auto"/>
              <w:jc w:val="both"/>
              <w:rPr>
                <w:sz w:val="22"/>
                <w:szCs w:val="22"/>
              </w:rPr>
            </w:pPr>
            <w:r w:rsidRPr="00C475A3">
              <w:rPr>
                <w:b/>
                <w:bCs/>
                <w:sz w:val="22"/>
                <w:szCs w:val="22"/>
              </w:rPr>
              <w:t>Person-years with treatment</w:t>
            </w:r>
          </w:p>
        </w:tc>
        <w:tc>
          <w:tcPr>
            <w:tcW w:w="1131"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FD6DB61" w14:textId="77777777" w:rsidR="00834EBC" w:rsidRPr="00C475A3" w:rsidRDefault="00BD41B0" w:rsidP="0015141D">
            <w:pPr>
              <w:spacing w:line="360" w:lineRule="auto"/>
              <w:jc w:val="both"/>
              <w:rPr>
                <w:sz w:val="22"/>
                <w:szCs w:val="22"/>
              </w:rPr>
            </w:pPr>
            <w:r w:rsidRPr="00C475A3">
              <w:rPr>
                <w:b/>
                <w:bCs/>
                <w:sz w:val="22"/>
                <w:szCs w:val="22"/>
              </w:rPr>
              <w:t>% of cohort</w:t>
            </w:r>
          </w:p>
        </w:tc>
      </w:tr>
      <w:tr w:rsidR="00834EBC" w:rsidRPr="00C475A3" w14:paraId="4184F3AB" w14:textId="77777777" w:rsidTr="00BA6DF4">
        <w:tc>
          <w:tcPr>
            <w:tcW w:w="2381" w:type="pct"/>
            <w:tcBorders>
              <w:top w:val="single" w:sz="1" w:space="0" w:color="999999"/>
              <w:left w:val="nil"/>
              <w:bottom w:val="single" w:sz="1" w:space="0" w:color="999999"/>
              <w:right w:val="nil"/>
            </w:tcBorders>
            <w:tcMar>
              <w:top w:w="80" w:type="dxa"/>
              <w:left w:w="120" w:type="dxa"/>
              <w:bottom w:w="80" w:type="dxa"/>
              <w:right w:w="120" w:type="dxa"/>
            </w:tcMar>
          </w:tcPr>
          <w:p w14:paraId="5BADBD36" w14:textId="77777777" w:rsidR="00834EBC" w:rsidRPr="00C475A3" w:rsidRDefault="00BD41B0" w:rsidP="0015141D">
            <w:pPr>
              <w:spacing w:line="360" w:lineRule="auto"/>
              <w:jc w:val="both"/>
              <w:rPr>
                <w:sz w:val="22"/>
                <w:szCs w:val="22"/>
              </w:rPr>
            </w:pPr>
            <w:r w:rsidRPr="00C475A3">
              <w:rPr>
                <w:sz w:val="22"/>
                <w:szCs w:val="22"/>
              </w:rPr>
              <w:t>Anxiety</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3340AF10" w14:textId="2A077852" w:rsidR="00834EBC" w:rsidRPr="00C475A3" w:rsidRDefault="00604516" w:rsidP="0015141D">
            <w:pPr>
              <w:spacing w:line="360" w:lineRule="auto"/>
              <w:jc w:val="both"/>
              <w:rPr>
                <w:sz w:val="22"/>
                <w:szCs w:val="22"/>
              </w:rPr>
            </w:pPr>
            <w:r w:rsidRPr="00C475A3">
              <w:rPr>
                <w:sz w:val="22"/>
                <w:szCs w:val="22"/>
              </w:rPr>
              <w:t>6,537</w:t>
            </w:r>
          </w:p>
        </w:tc>
        <w:tc>
          <w:tcPr>
            <w:tcW w:w="1131" w:type="pct"/>
            <w:tcBorders>
              <w:top w:val="single" w:sz="1" w:space="0" w:color="999999"/>
              <w:left w:val="nil"/>
              <w:bottom w:val="single" w:sz="1" w:space="0" w:color="999999"/>
              <w:right w:val="nil"/>
            </w:tcBorders>
            <w:tcMar>
              <w:top w:w="80" w:type="dxa"/>
              <w:left w:w="120" w:type="dxa"/>
              <w:bottom w:w="80" w:type="dxa"/>
              <w:right w:w="120" w:type="dxa"/>
            </w:tcMar>
          </w:tcPr>
          <w:p w14:paraId="5388C89C" w14:textId="77777777" w:rsidR="00834EBC" w:rsidRPr="00C475A3" w:rsidRDefault="00BD41B0" w:rsidP="0015141D">
            <w:pPr>
              <w:spacing w:line="360" w:lineRule="auto"/>
              <w:jc w:val="both"/>
              <w:rPr>
                <w:sz w:val="22"/>
                <w:szCs w:val="22"/>
              </w:rPr>
            </w:pPr>
            <w:r w:rsidRPr="00C475A3">
              <w:rPr>
                <w:sz w:val="22"/>
                <w:szCs w:val="22"/>
              </w:rPr>
              <w:t>0.2%</w:t>
            </w:r>
          </w:p>
        </w:tc>
      </w:tr>
      <w:tr w:rsidR="00834EBC" w:rsidRPr="00C475A3" w14:paraId="5CB49825" w14:textId="77777777" w:rsidTr="00BA6DF4">
        <w:tc>
          <w:tcPr>
            <w:tcW w:w="2381" w:type="pct"/>
            <w:tcBorders>
              <w:top w:val="single" w:sz="1" w:space="0" w:color="999999"/>
              <w:left w:val="nil"/>
              <w:bottom w:val="single" w:sz="1" w:space="0" w:color="999999"/>
              <w:right w:val="nil"/>
            </w:tcBorders>
            <w:tcMar>
              <w:top w:w="80" w:type="dxa"/>
              <w:left w:w="120" w:type="dxa"/>
              <w:bottom w:w="80" w:type="dxa"/>
              <w:right w:w="120" w:type="dxa"/>
            </w:tcMar>
          </w:tcPr>
          <w:p w14:paraId="2484CFA6" w14:textId="77777777" w:rsidR="00834EBC" w:rsidRPr="00C475A3" w:rsidRDefault="00BD41B0" w:rsidP="0015141D">
            <w:pPr>
              <w:spacing w:line="360" w:lineRule="auto"/>
              <w:jc w:val="both"/>
              <w:rPr>
                <w:sz w:val="22"/>
                <w:szCs w:val="22"/>
              </w:rPr>
            </w:pPr>
            <w:r w:rsidRPr="00C475A3">
              <w:rPr>
                <w:sz w:val="22"/>
                <w:szCs w:val="22"/>
              </w:rPr>
              <w:t>Mood disorders</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161ED5B2" w14:textId="36C6D146" w:rsidR="00834EBC" w:rsidRPr="00C475A3" w:rsidRDefault="00F00F59" w:rsidP="0015141D">
            <w:pPr>
              <w:spacing w:line="360" w:lineRule="auto"/>
              <w:jc w:val="both"/>
              <w:rPr>
                <w:sz w:val="22"/>
                <w:szCs w:val="22"/>
              </w:rPr>
            </w:pPr>
            <w:r w:rsidRPr="00C475A3">
              <w:rPr>
                <w:sz w:val="22"/>
                <w:szCs w:val="22"/>
              </w:rPr>
              <w:t>6,066</w:t>
            </w:r>
          </w:p>
        </w:tc>
        <w:tc>
          <w:tcPr>
            <w:tcW w:w="1131" w:type="pct"/>
            <w:tcBorders>
              <w:top w:val="single" w:sz="1" w:space="0" w:color="999999"/>
              <w:left w:val="nil"/>
              <w:bottom w:val="single" w:sz="1" w:space="0" w:color="999999"/>
              <w:right w:val="nil"/>
            </w:tcBorders>
            <w:tcMar>
              <w:top w:w="80" w:type="dxa"/>
              <w:left w:w="120" w:type="dxa"/>
              <w:bottom w:w="80" w:type="dxa"/>
              <w:right w:w="120" w:type="dxa"/>
            </w:tcMar>
          </w:tcPr>
          <w:p w14:paraId="37F8BE98" w14:textId="77777777" w:rsidR="00834EBC" w:rsidRPr="00C475A3" w:rsidRDefault="00BD41B0" w:rsidP="0015141D">
            <w:pPr>
              <w:spacing w:line="360" w:lineRule="auto"/>
              <w:jc w:val="both"/>
              <w:rPr>
                <w:sz w:val="22"/>
                <w:szCs w:val="22"/>
              </w:rPr>
            </w:pPr>
            <w:r w:rsidRPr="00C475A3">
              <w:rPr>
                <w:sz w:val="22"/>
                <w:szCs w:val="22"/>
              </w:rPr>
              <w:t>0.2%</w:t>
            </w:r>
          </w:p>
        </w:tc>
      </w:tr>
      <w:tr w:rsidR="00834EBC" w:rsidRPr="00C475A3" w14:paraId="29605084" w14:textId="77777777" w:rsidTr="00BA6DF4">
        <w:tc>
          <w:tcPr>
            <w:tcW w:w="2381" w:type="pct"/>
            <w:tcBorders>
              <w:top w:val="single" w:sz="1" w:space="0" w:color="999999"/>
              <w:left w:val="nil"/>
              <w:bottom w:val="single" w:sz="1" w:space="0" w:color="999999"/>
              <w:right w:val="nil"/>
            </w:tcBorders>
            <w:tcMar>
              <w:top w:w="80" w:type="dxa"/>
              <w:left w:w="120" w:type="dxa"/>
              <w:bottom w:w="80" w:type="dxa"/>
              <w:right w:w="120" w:type="dxa"/>
            </w:tcMar>
          </w:tcPr>
          <w:p w14:paraId="173DB5DC" w14:textId="77777777" w:rsidR="00834EBC" w:rsidRPr="00C475A3" w:rsidRDefault="00BD41B0" w:rsidP="0015141D">
            <w:pPr>
              <w:spacing w:line="360" w:lineRule="auto"/>
              <w:jc w:val="both"/>
              <w:rPr>
                <w:sz w:val="22"/>
                <w:szCs w:val="22"/>
              </w:rPr>
            </w:pPr>
            <w:r w:rsidRPr="00C475A3">
              <w:rPr>
                <w:sz w:val="22"/>
                <w:szCs w:val="22"/>
              </w:rPr>
              <w:t>Substance use</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35767A69" w14:textId="395BF556" w:rsidR="00834EBC" w:rsidRPr="00C475A3" w:rsidRDefault="00F00F59" w:rsidP="0015141D">
            <w:pPr>
              <w:spacing w:line="360" w:lineRule="auto"/>
              <w:jc w:val="both"/>
              <w:rPr>
                <w:sz w:val="22"/>
                <w:szCs w:val="22"/>
              </w:rPr>
            </w:pPr>
            <w:r w:rsidRPr="00C475A3">
              <w:rPr>
                <w:sz w:val="22"/>
                <w:szCs w:val="22"/>
              </w:rPr>
              <w:t>10,011</w:t>
            </w:r>
          </w:p>
        </w:tc>
        <w:tc>
          <w:tcPr>
            <w:tcW w:w="1131" w:type="pct"/>
            <w:tcBorders>
              <w:top w:val="single" w:sz="1" w:space="0" w:color="999999"/>
              <w:left w:val="nil"/>
              <w:bottom w:val="single" w:sz="1" w:space="0" w:color="999999"/>
              <w:right w:val="nil"/>
            </w:tcBorders>
            <w:tcMar>
              <w:top w:w="80" w:type="dxa"/>
              <w:left w:w="120" w:type="dxa"/>
              <w:bottom w:w="80" w:type="dxa"/>
              <w:right w:w="120" w:type="dxa"/>
            </w:tcMar>
          </w:tcPr>
          <w:p w14:paraId="1D42DE8C" w14:textId="77777777" w:rsidR="00834EBC" w:rsidRPr="00C475A3" w:rsidRDefault="00BD41B0" w:rsidP="0015141D">
            <w:pPr>
              <w:spacing w:line="360" w:lineRule="auto"/>
              <w:jc w:val="both"/>
              <w:rPr>
                <w:sz w:val="22"/>
                <w:szCs w:val="22"/>
              </w:rPr>
            </w:pPr>
            <w:r w:rsidRPr="00C475A3">
              <w:rPr>
                <w:sz w:val="22"/>
                <w:szCs w:val="22"/>
              </w:rPr>
              <w:t>0.4%</w:t>
            </w:r>
          </w:p>
        </w:tc>
      </w:tr>
      <w:tr w:rsidR="00834EBC" w:rsidRPr="00C475A3" w14:paraId="1DA29AD5" w14:textId="77777777" w:rsidTr="00BA6DF4">
        <w:tc>
          <w:tcPr>
            <w:tcW w:w="2381" w:type="pct"/>
            <w:tcBorders>
              <w:top w:val="single" w:sz="1" w:space="0" w:color="999999"/>
              <w:left w:val="nil"/>
              <w:bottom w:val="single" w:sz="1" w:space="0" w:color="999999"/>
              <w:right w:val="nil"/>
            </w:tcBorders>
            <w:tcMar>
              <w:top w:w="80" w:type="dxa"/>
              <w:left w:w="120" w:type="dxa"/>
              <w:bottom w:w="80" w:type="dxa"/>
              <w:right w:w="120" w:type="dxa"/>
            </w:tcMar>
          </w:tcPr>
          <w:p w14:paraId="6EFD9F82" w14:textId="77777777" w:rsidR="00834EBC" w:rsidRPr="00C475A3" w:rsidRDefault="00BD41B0" w:rsidP="0015141D">
            <w:pPr>
              <w:spacing w:line="360" w:lineRule="auto"/>
              <w:jc w:val="both"/>
              <w:rPr>
                <w:sz w:val="22"/>
                <w:szCs w:val="22"/>
              </w:rPr>
            </w:pPr>
            <w:r w:rsidRPr="00C475A3">
              <w:rPr>
                <w:sz w:val="22"/>
                <w:szCs w:val="22"/>
              </w:rPr>
              <w:t>Eating disorders (excluded from analysis)</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12DD29FA" w14:textId="2AA9DC45" w:rsidR="00834EBC" w:rsidRPr="00C475A3" w:rsidRDefault="00F00F59" w:rsidP="0015141D">
            <w:pPr>
              <w:spacing w:line="360" w:lineRule="auto"/>
              <w:jc w:val="both"/>
              <w:rPr>
                <w:sz w:val="22"/>
                <w:szCs w:val="22"/>
              </w:rPr>
            </w:pPr>
            <w:r w:rsidRPr="00C475A3">
              <w:rPr>
                <w:sz w:val="22"/>
                <w:szCs w:val="22"/>
              </w:rPr>
              <w:t>39</w:t>
            </w:r>
            <w:r w:rsidR="00E453E8" w:rsidRPr="00C475A3">
              <w:rPr>
                <w:sz w:val="22"/>
                <w:szCs w:val="22"/>
              </w:rPr>
              <w:t>6</w:t>
            </w:r>
          </w:p>
        </w:tc>
        <w:tc>
          <w:tcPr>
            <w:tcW w:w="1131" w:type="pct"/>
            <w:tcBorders>
              <w:top w:val="single" w:sz="1" w:space="0" w:color="999999"/>
              <w:left w:val="nil"/>
              <w:bottom w:val="single" w:sz="1" w:space="0" w:color="999999"/>
              <w:right w:val="nil"/>
            </w:tcBorders>
            <w:tcMar>
              <w:top w:w="80" w:type="dxa"/>
              <w:left w:w="120" w:type="dxa"/>
              <w:bottom w:w="80" w:type="dxa"/>
              <w:right w:w="120" w:type="dxa"/>
            </w:tcMar>
          </w:tcPr>
          <w:p w14:paraId="49A01717" w14:textId="77777777" w:rsidR="00834EBC" w:rsidRPr="00C475A3" w:rsidRDefault="00BD41B0" w:rsidP="0015141D">
            <w:pPr>
              <w:spacing w:line="360" w:lineRule="auto"/>
              <w:jc w:val="both"/>
              <w:rPr>
                <w:sz w:val="22"/>
                <w:szCs w:val="22"/>
              </w:rPr>
            </w:pPr>
            <w:r w:rsidRPr="00C475A3">
              <w:rPr>
                <w:sz w:val="22"/>
                <w:szCs w:val="22"/>
              </w:rPr>
              <w:t>0.0%</w:t>
            </w:r>
          </w:p>
        </w:tc>
      </w:tr>
      <w:tr w:rsidR="00834EBC" w:rsidRPr="00C475A3" w14:paraId="2CF933A3" w14:textId="77777777" w:rsidTr="00BA6DF4">
        <w:tc>
          <w:tcPr>
            <w:tcW w:w="2381" w:type="pct"/>
            <w:tcBorders>
              <w:top w:val="single" w:sz="1" w:space="0" w:color="999999"/>
              <w:left w:val="nil"/>
              <w:bottom w:val="single" w:sz="1" w:space="0" w:color="999999"/>
              <w:right w:val="nil"/>
            </w:tcBorders>
            <w:tcMar>
              <w:top w:w="80" w:type="dxa"/>
              <w:left w:w="120" w:type="dxa"/>
              <w:bottom w:w="80" w:type="dxa"/>
              <w:right w:w="120" w:type="dxa"/>
            </w:tcMar>
          </w:tcPr>
          <w:p w14:paraId="021AB02E" w14:textId="77777777" w:rsidR="00834EBC" w:rsidRPr="00C475A3" w:rsidRDefault="00BD41B0" w:rsidP="0015141D">
            <w:pPr>
              <w:spacing w:line="360" w:lineRule="auto"/>
              <w:jc w:val="both"/>
              <w:rPr>
                <w:sz w:val="22"/>
                <w:szCs w:val="22"/>
              </w:rPr>
            </w:pPr>
            <w:r w:rsidRPr="00C475A3">
              <w:rPr>
                <w:sz w:val="22"/>
                <w:szCs w:val="22"/>
              </w:rPr>
              <w:t>No severe treatment</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54E57D2C" w14:textId="1656102E" w:rsidR="00834EBC" w:rsidRPr="00C475A3" w:rsidRDefault="00E453E8" w:rsidP="0015141D">
            <w:pPr>
              <w:spacing w:line="360" w:lineRule="auto"/>
              <w:jc w:val="both"/>
              <w:rPr>
                <w:sz w:val="22"/>
                <w:szCs w:val="22"/>
              </w:rPr>
            </w:pPr>
            <w:r w:rsidRPr="00C475A3">
              <w:rPr>
                <w:sz w:val="22"/>
                <w:szCs w:val="22"/>
              </w:rPr>
              <w:t>2,821,26</w:t>
            </w:r>
            <w:r w:rsidR="00790B6A" w:rsidRPr="00C475A3">
              <w:rPr>
                <w:sz w:val="22"/>
                <w:szCs w:val="22"/>
              </w:rPr>
              <w:t>3</w:t>
            </w:r>
          </w:p>
        </w:tc>
        <w:tc>
          <w:tcPr>
            <w:tcW w:w="1131" w:type="pct"/>
            <w:tcBorders>
              <w:top w:val="single" w:sz="1" w:space="0" w:color="999999"/>
              <w:left w:val="nil"/>
              <w:bottom w:val="single" w:sz="1" w:space="0" w:color="999999"/>
              <w:right w:val="nil"/>
            </w:tcBorders>
            <w:tcMar>
              <w:top w:w="80" w:type="dxa"/>
              <w:left w:w="120" w:type="dxa"/>
              <w:bottom w:w="80" w:type="dxa"/>
              <w:right w:w="120" w:type="dxa"/>
            </w:tcMar>
          </w:tcPr>
          <w:p w14:paraId="02FFDE20" w14:textId="77777777" w:rsidR="00834EBC" w:rsidRPr="00C475A3" w:rsidRDefault="00BD41B0" w:rsidP="0015141D">
            <w:pPr>
              <w:spacing w:line="360" w:lineRule="auto"/>
              <w:jc w:val="both"/>
              <w:rPr>
                <w:sz w:val="22"/>
                <w:szCs w:val="22"/>
              </w:rPr>
            </w:pPr>
            <w:r w:rsidRPr="00C475A3">
              <w:rPr>
                <w:sz w:val="22"/>
                <w:szCs w:val="22"/>
              </w:rPr>
              <w:t>99.2%</w:t>
            </w:r>
          </w:p>
        </w:tc>
      </w:tr>
    </w:tbl>
    <w:p w14:paraId="57993614" w14:textId="77777777" w:rsidR="00834EBC" w:rsidRDefault="00BD41B0" w:rsidP="0015141D">
      <w:pPr>
        <w:spacing w:before="60" w:line="360" w:lineRule="auto"/>
        <w:jc w:val="both"/>
        <w:rPr>
          <w:i/>
          <w:iCs/>
          <w:sz w:val="20"/>
          <w:szCs w:val="20"/>
        </w:rPr>
      </w:pPr>
      <w:r w:rsidRPr="00C475A3">
        <w:rPr>
          <w:i/>
          <w:iCs/>
          <w:sz w:val="20"/>
          <w:szCs w:val="20"/>
        </w:rPr>
        <w:t xml:space="preserve">Notes: Severe treatment = hospital admission or specialist psychiatric service use (NMDS or </w:t>
      </w:r>
      <w:proofErr w:type="spellStart"/>
      <w:r w:rsidRPr="00C475A3">
        <w:rPr>
          <w:i/>
          <w:iCs/>
          <w:sz w:val="20"/>
          <w:szCs w:val="20"/>
        </w:rPr>
        <w:t>PRIMHD</w:t>
      </w:r>
      <w:proofErr w:type="spellEnd"/>
      <w:r w:rsidRPr="00C475A3">
        <w:rPr>
          <w:i/>
          <w:iCs/>
          <w:sz w:val="20"/>
          <w:szCs w:val="20"/>
        </w:rPr>
        <w:t>). Eating disorders are omitted from all regressions due to insufficient cases for reliable subgroup estimation.</w:t>
      </w:r>
    </w:p>
    <w:p w14:paraId="7A4300AE" w14:textId="5D0C3F9C" w:rsidR="00834EBC" w:rsidRPr="00C475A3" w:rsidRDefault="00BD41B0" w:rsidP="0015141D">
      <w:pPr>
        <w:spacing w:line="480" w:lineRule="auto"/>
        <w:jc w:val="both"/>
        <w:rPr>
          <w:sz w:val="22"/>
          <w:szCs w:val="22"/>
        </w:rPr>
      </w:pPr>
      <w:r w:rsidRPr="00C475A3">
        <w:rPr>
          <w:b/>
          <w:bCs/>
          <w:sz w:val="22"/>
          <w:szCs w:val="22"/>
        </w:rPr>
        <w:lastRenderedPageBreak/>
        <w:t xml:space="preserve">Table A3. Earthquake </w:t>
      </w:r>
      <w:r w:rsidR="00667FD4" w:rsidRPr="00C475A3">
        <w:rPr>
          <w:b/>
          <w:bCs/>
          <w:sz w:val="22"/>
          <w:szCs w:val="22"/>
        </w:rPr>
        <w:t>e</w:t>
      </w:r>
      <w:r w:rsidRPr="00C475A3">
        <w:rPr>
          <w:b/>
          <w:bCs/>
          <w:sz w:val="22"/>
          <w:szCs w:val="22"/>
        </w:rPr>
        <w:t xml:space="preserve">ffects </w:t>
      </w:r>
      <w:r w:rsidR="00667FD4" w:rsidRPr="00C475A3">
        <w:rPr>
          <w:b/>
          <w:bCs/>
          <w:sz w:val="22"/>
          <w:szCs w:val="22"/>
        </w:rPr>
        <w:t>u</w:t>
      </w:r>
      <w:r w:rsidRPr="00C475A3">
        <w:rPr>
          <w:b/>
          <w:bCs/>
          <w:sz w:val="22"/>
          <w:szCs w:val="22"/>
        </w:rPr>
        <w:t xml:space="preserve">nder </w:t>
      </w:r>
      <w:r w:rsidR="00667FD4" w:rsidRPr="00C475A3">
        <w:rPr>
          <w:b/>
          <w:bCs/>
          <w:sz w:val="22"/>
          <w:szCs w:val="22"/>
        </w:rPr>
        <w:t>a</w:t>
      </w:r>
      <w:r w:rsidRPr="00C475A3">
        <w:rPr>
          <w:b/>
          <w:bCs/>
          <w:sz w:val="22"/>
          <w:szCs w:val="22"/>
        </w:rPr>
        <w:t xml:space="preserve">lternative </w:t>
      </w:r>
      <w:r w:rsidR="00667FD4" w:rsidRPr="00C475A3">
        <w:rPr>
          <w:b/>
          <w:bCs/>
          <w:sz w:val="22"/>
          <w:szCs w:val="22"/>
        </w:rPr>
        <w:t>b</w:t>
      </w:r>
      <w:r w:rsidRPr="00C475A3">
        <w:rPr>
          <w:b/>
          <w:bCs/>
          <w:sz w:val="22"/>
          <w:szCs w:val="22"/>
        </w:rPr>
        <w:t xml:space="preserve">inary MMI </w:t>
      </w:r>
      <w:r w:rsidR="00667FD4" w:rsidRPr="00C475A3">
        <w:rPr>
          <w:b/>
          <w:bCs/>
          <w:sz w:val="22"/>
          <w:szCs w:val="22"/>
        </w:rPr>
        <w:t>t</w:t>
      </w:r>
      <w:r w:rsidRPr="00C475A3">
        <w:rPr>
          <w:b/>
          <w:bCs/>
          <w:sz w:val="22"/>
          <w:szCs w:val="22"/>
        </w:rPr>
        <w:t>hresholds (&gt;= 6, &gt;= 7, &gt;= 8 vs. MMI &lt;= 3)</w:t>
      </w:r>
    </w:p>
    <w:p w14:paraId="777E1BF4" w14:textId="77777777" w:rsidR="00834EBC" w:rsidRPr="00C475A3" w:rsidRDefault="00BD41B0" w:rsidP="0015141D">
      <w:pPr>
        <w:spacing w:line="480" w:lineRule="auto"/>
        <w:jc w:val="both"/>
        <w:rPr>
          <w:sz w:val="22"/>
          <w:szCs w:val="22"/>
        </w:rPr>
      </w:pPr>
      <w:r w:rsidRPr="00C475A3">
        <w:rPr>
          <w:sz w:val="22"/>
          <w:szCs w:val="22"/>
        </w:rPr>
        <w:t>The control group in all three columns is individuals with MMI &lt;= 3. Treatment thresholds vary: &gt;= 6, &gt;= 7, and &gt;= 8. Results are stable across all specifications.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39"/>
        <w:gridCol w:w="1065"/>
        <w:gridCol w:w="1042"/>
        <w:gridCol w:w="1065"/>
        <w:gridCol w:w="1043"/>
        <w:gridCol w:w="1065"/>
        <w:gridCol w:w="1041"/>
      </w:tblGrid>
      <w:tr w:rsidR="00834EBC" w:rsidRPr="00C475A3" w14:paraId="2AD9AA30" w14:textId="77777777" w:rsidTr="00874A4F">
        <w:trPr>
          <w:tblHeader/>
        </w:trPr>
        <w:tc>
          <w:tcPr>
            <w:tcW w:w="1629"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59B1494" w14:textId="77777777" w:rsidR="00834EBC" w:rsidRPr="00C475A3" w:rsidRDefault="00BD41B0" w:rsidP="0015141D">
            <w:pPr>
              <w:spacing w:line="360" w:lineRule="auto"/>
              <w:jc w:val="both"/>
              <w:rPr>
                <w:sz w:val="22"/>
                <w:szCs w:val="22"/>
              </w:rPr>
            </w:pPr>
            <w:r w:rsidRPr="00C475A3">
              <w:rPr>
                <w:b/>
                <w:bCs/>
                <w:sz w:val="22"/>
                <w:szCs w:val="22"/>
              </w:rPr>
              <w:t>Subgroup</w:t>
            </w:r>
          </w:p>
        </w:tc>
        <w:tc>
          <w:tcPr>
            <w:tcW w:w="562"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09716D8D" w14:textId="77777777" w:rsidR="00834EBC" w:rsidRPr="00C475A3" w:rsidRDefault="00BD41B0" w:rsidP="0015141D">
            <w:pPr>
              <w:spacing w:line="360" w:lineRule="auto"/>
              <w:jc w:val="both"/>
              <w:rPr>
                <w:sz w:val="22"/>
                <w:szCs w:val="22"/>
              </w:rPr>
            </w:pPr>
            <w:r w:rsidRPr="00C475A3">
              <w:rPr>
                <w:b/>
                <w:bCs/>
                <w:sz w:val="22"/>
                <w:szCs w:val="22"/>
              </w:rPr>
              <w:t>MMI &gt;= 6 Coef.</w:t>
            </w:r>
          </w:p>
        </w:tc>
        <w:tc>
          <w:tcPr>
            <w:tcW w:w="562"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5F847065" w14:textId="77777777" w:rsidR="00834EBC" w:rsidRPr="00C475A3" w:rsidRDefault="00BD41B0" w:rsidP="0015141D">
            <w:pPr>
              <w:spacing w:line="360" w:lineRule="auto"/>
              <w:jc w:val="both"/>
              <w:rPr>
                <w:sz w:val="22"/>
                <w:szCs w:val="22"/>
              </w:rPr>
            </w:pPr>
            <w:r w:rsidRPr="00C475A3">
              <w:rPr>
                <w:b/>
                <w:bCs/>
                <w:sz w:val="22"/>
                <w:szCs w:val="22"/>
              </w:rPr>
              <w:t>N (000s)</w:t>
            </w:r>
          </w:p>
        </w:tc>
        <w:tc>
          <w:tcPr>
            <w:tcW w:w="562"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76D8B90A" w14:textId="77777777" w:rsidR="00834EBC" w:rsidRPr="00C475A3" w:rsidRDefault="00BD41B0" w:rsidP="0015141D">
            <w:pPr>
              <w:spacing w:line="360" w:lineRule="auto"/>
              <w:jc w:val="both"/>
              <w:rPr>
                <w:sz w:val="22"/>
                <w:szCs w:val="22"/>
              </w:rPr>
            </w:pPr>
            <w:r w:rsidRPr="00C475A3">
              <w:rPr>
                <w:b/>
                <w:bCs/>
                <w:sz w:val="22"/>
                <w:szCs w:val="22"/>
              </w:rPr>
              <w:t>MMI &gt;= 7 Coef.</w:t>
            </w:r>
          </w:p>
        </w:tc>
        <w:tc>
          <w:tcPr>
            <w:tcW w:w="562"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733FB97A" w14:textId="77777777" w:rsidR="00834EBC" w:rsidRPr="00C475A3" w:rsidRDefault="00BD41B0" w:rsidP="0015141D">
            <w:pPr>
              <w:spacing w:line="360" w:lineRule="auto"/>
              <w:jc w:val="both"/>
              <w:rPr>
                <w:sz w:val="22"/>
                <w:szCs w:val="22"/>
              </w:rPr>
            </w:pPr>
            <w:r w:rsidRPr="00C475A3">
              <w:rPr>
                <w:b/>
                <w:bCs/>
                <w:sz w:val="22"/>
                <w:szCs w:val="22"/>
              </w:rPr>
              <w:t>N (000s)</w:t>
            </w:r>
          </w:p>
        </w:tc>
        <w:tc>
          <w:tcPr>
            <w:tcW w:w="562"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EBB7F78" w14:textId="77777777" w:rsidR="00834EBC" w:rsidRPr="00C475A3" w:rsidRDefault="00BD41B0" w:rsidP="0015141D">
            <w:pPr>
              <w:spacing w:line="360" w:lineRule="auto"/>
              <w:jc w:val="both"/>
              <w:rPr>
                <w:sz w:val="22"/>
                <w:szCs w:val="22"/>
              </w:rPr>
            </w:pPr>
            <w:r w:rsidRPr="00C475A3">
              <w:rPr>
                <w:b/>
                <w:bCs/>
                <w:sz w:val="22"/>
                <w:szCs w:val="22"/>
              </w:rPr>
              <w:t>MMI &gt;= 8 Coef.</w:t>
            </w:r>
          </w:p>
        </w:tc>
        <w:tc>
          <w:tcPr>
            <w:tcW w:w="562"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2A160C11" w14:textId="77777777" w:rsidR="00834EBC" w:rsidRPr="00C475A3" w:rsidRDefault="00BD41B0" w:rsidP="0015141D">
            <w:pPr>
              <w:spacing w:line="360" w:lineRule="auto"/>
              <w:jc w:val="both"/>
              <w:rPr>
                <w:sz w:val="22"/>
                <w:szCs w:val="22"/>
              </w:rPr>
            </w:pPr>
            <w:r w:rsidRPr="00C475A3">
              <w:rPr>
                <w:b/>
                <w:bCs/>
                <w:sz w:val="22"/>
                <w:szCs w:val="22"/>
              </w:rPr>
              <w:t>N (000s)</w:t>
            </w:r>
          </w:p>
        </w:tc>
      </w:tr>
      <w:tr w:rsidR="00834EBC" w:rsidRPr="00C475A3" w14:paraId="1115F824"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7B62CE3F" w14:textId="77777777" w:rsidR="00834EBC" w:rsidRPr="00C475A3" w:rsidRDefault="00BD41B0" w:rsidP="0015141D">
            <w:pPr>
              <w:spacing w:line="360" w:lineRule="auto"/>
              <w:jc w:val="both"/>
              <w:rPr>
                <w:sz w:val="22"/>
                <w:szCs w:val="22"/>
              </w:rPr>
            </w:pPr>
            <w:r w:rsidRPr="00C475A3">
              <w:rPr>
                <w:sz w:val="22"/>
                <w:szCs w:val="22"/>
              </w:rPr>
              <w:t>All cohort</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88F4CC9" w14:textId="77777777" w:rsidR="00834EBC" w:rsidRPr="00C475A3" w:rsidRDefault="00BD41B0" w:rsidP="0015141D">
            <w:pPr>
              <w:spacing w:line="360" w:lineRule="auto"/>
              <w:jc w:val="both"/>
              <w:rPr>
                <w:sz w:val="22"/>
                <w:szCs w:val="22"/>
              </w:rPr>
            </w:pPr>
            <w:r w:rsidRPr="00C475A3">
              <w:rPr>
                <w:sz w:val="22"/>
                <w:szCs w:val="22"/>
              </w:rPr>
              <w:t>0.507*** (0.127)</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4C818546" w14:textId="77777777" w:rsidR="00834EBC" w:rsidRPr="00C475A3" w:rsidRDefault="00BD41B0" w:rsidP="0015141D">
            <w:pPr>
              <w:spacing w:line="360" w:lineRule="auto"/>
              <w:jc w:val="both"/>
              <w:rPr>
                <w:sz w:val="22"/>
                <w:szCs w:val="22"/>
              </w:rPr>
            </w:pPr>
            <w:r w:rsidRPr="00C475A3">
              <w:rPr>
                <w:sz w:val="22"/>
                <w:szCs w:val="22"/>
              </w:rPr>
              <w:t>2,292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FE2A87F" w14:textId="77777777" w:rsidR="00834EBC" w:rsidRPr="00C475A3" w:rsidRDefault="00BD41B0" w:rsidP="0015141D">
            <w:pPr>
              <w:spacing w:line="360" w:lineRule="auto"/>
              <w:jc w:val="both"/>
              <w:rPr>
                <w:sz w:val="22"/>
                <w:szCs w:val="22"/>
              </w:rPr>
            </w:pPr>
            <w:r w:rsidRPr="00C475A3">
              <w:rPr>
                <w:sz w:val="22"/>
                <w:szCs w:val="22"/>
              </w:rPr>
              <w:t>0.509*** (0.127)</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566D059" w14:textId="77777777" w:rsidR="00834EBC" w:rsidRPr="00C475A3" w:rsidRDefault="00BD41B0" w:rsidP="0015141D">
            <w:pPr>
              <w:spacing w:line="360" w:lineRule="auto"/>
              <w:jc w:val="both"/>
              <w:rPr>
                <w:sz w:val="22"/>
                <w:szCs w:val="22"/>
              </w:rPr>
            </w:pPr>
            <w:r w:rsidRPr="00C475A3">
              <w:rPr>
                <w:sz w:val="22"/>
                <w:szCs w:val="22"/>
              </w:rPr>
              <w:t>2,157</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453D9B8" w14:textId="77777777" w:rsidR="00834EBC" w:rsidRPr="00C475A3" w:rsidRDefault="00BD41B0" w:rsidP="0015141D">
            <w:pPr>
              <w:spacing w:line="360" w:lineRule="auto"/>
              <w:jc w:val="both"/>
              <w:rPr>
                <w:sz w:val="22"/>
                <w:szCs w:val="22"/>
              </w:rPr>
            </w:pPr>
            <w:r w:rsidRPr="00C475A3">
              <w:rPr>
                <w:sz w:val="22"/>
                <w:szCs w:val="22"/>
              </w:rPr>
              <w:t>0.557*** (0.130)</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FD45D8D" w14:textId="77777777" w:rsidR="00834EBC" w:rsidRPr="00C475A3" w:rsidRDefault="00BD41B0" w:rsidP="0015141D">
            <w:pPr>
              <w:spacing w:line="360" w:lineRule="auto"/>
              <w:jc w:val="both"/>
              <w:rPr>
                <w:sz w:val="22"/>
                <w:szCs w:val="22"/>
              </w:rPr>
            </w:pPr>
            <w:r w:rsidRPr="00C475A3">
              <w:rPr>
                <w:sz w:val="22"/>
                <w:szCs w:val="22"/>
              </w:rPr>
              <w:t>1,197</w:t>
            </w:r>
          </w:p>
        </w:tc>
      </w:tr>
      <w:tr w:rsidR="00834EBC" w:rsidRPr="00C475A3" w14:paraId="5E0BC9D3"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12DD31C1" w14:textId="77777777" w:rsidR="00834EBC" w:rsidRPr="00C475A3" w:rsidRDefault="00BD41B0" w:rsidP="0015141D">
            <w:pPr>
              <w:spacing w:line="360" w:lineRule="auto"/>
              <w:jc w:val="both"/>
              <w:rPr>
                <w:sz w:val="22"/>
                <w:szCs w:val="22"/>
              </w:rPr>
            </w:pPr>
            <w:r w:rsidRPr="00C475A3">
              <w:rPr>
                <w:sz w:val="22"/>
                <w:szCs w:val="22"/>
              </w:rPr>
              <w:t>Female</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4ACA8730" w14:textId="77777777" w:rsidR="00834EBC" w:rsidRPr="00C475A3" w:rsidRDefault="00BD41B0" w:rsidP="0015141D">
            <w:pPr>
              <w:spacing w:line="360" w:lineRule="auto"/>
              <w:jc w:val="both"/>
              <w:rPr>
                <w:sz w:val="22"/>
                <w:szCs w:val="22"/>
              </w:rPr>
            </w:pPr>
            <w:r w:rsidRPr="00C475A3">
              <w:rPr>
                <w:sz w:val="22"/>
                <w:szCs w:val="22"/>
              </w:rPr>
              <w:t>0.723*** (0.162)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6B1209E" w14:textId="77777777" w:rsidR="00834EBC" w:rsidRPr="00C475A3" w:rsidRDefault="00BD41B0" w:rsidP="0015141D">
            <w:pPr>
              <w:spacing w:line="360" w:lineRule="auto"/>
              <w:jc w:val="both"/>
              <w:rPr>
                <w:sz w:val="22"/>
                <w:szCs w:val="22"/>
              </w:rPr>
            </w:pPr>
            <w:r w:rsidRPr="00C475A3">
              <w:rPr>
                <w:sz w:val="22"/>
                <w:szCs w:val="22"/>
              </w:rPr>
              <w:t>2,231</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43D219E" w14:textId="77777777" w:rsidR="00834EBC" w:rsidRPr="00C475A3" w:rsidRDefault="00BD41B0" w:rsidP="0015141D">
            <w:pPr>
              <w:spacing w:line="360" w:lineRule="auto"/>
              <w:jc w:val="both"/>
              <w:rPr>
                <w:sz w:val="22"/>
                <w:szCs w:val="22"/>
              </w:rPr>
            </w:pPr>
            <w:r w:rsidRPr="00C475A3">
              <w:rPr>
                <w:sz w:val="22"/>
                <w:szCs w:val="22"/>
              </w:rPr>
              <w:t>0.725*** (0.162)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83F8A89" w14:textId="77777777" w:rsidR="00834EBC" w:rsidRPr="00C475A3" w:rsidRDefault="00BD41B0" w:rsidP="0015141D">
            <w:pPr>
              <w:spacing w:line="360" w:lineRule="auto"/>
              <w:jc w:val="both"/>
              <w:rPr>
                <w:sz w:val="22"/>
                <w:szCs w:val="22"/>
              </w:rPr>
            </w:pPr>
            <w:r w:rsidRPr="00C475A3">
              <w:rPr>
                <w:sz w:val="22"/>
                <w:szCs w:val="22"/>
              </w:rPr>
              <w:t>2,096</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8B25EF8" w14:textId="77777777" w:rsidR="00834EBC" w:rsidRPr="00C475A3" w:rsidRDefault="00BD41B0" w:rsidP="0015141D">
            <w:pPr>
              <w:spacing w:line="360" w:lineRule="auto"/>
              <w:jc w:val="both"/>
              <w:rPr>
                <w:sz w:val="22"/>
                <w:szCs w:val="22"/>
              </w:rPr>
            </w:pPr>
            <w:r w:rsidRPr="00C475A3">
              <w:rPr>
                <w:sz w:val="22"/>
                <w:szCs w:val="22"/>
              </w:rPr>
              <w:t>0.773*** (0.163)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4DF22895" w14:textId="77777777" w:rsidR="00834EBC" w:rsidRPr="00C475A3" w:rsidRDefault="00BD41B0" w:rsidP="0015141D">
            <w:pPr>
              <w:spacing w:line="360" w:lineRule="auto"/>
              <w:jc w:val="both"/>
              <w:rPr>
                <w:sz w:val="22"/>
                <w:szCs w:val="22"/>
              </w:rPr>
            </w:pPr>
            <w:r w:rsidRPr="00C475A3">
              <w:rPr>
                <w:sz w:val="22"/>
                <w:szCs w:val="22"/>
              </w:rPr>
              <w:t>1,137</w:t>
            </w:r>
          </w:p>
        </w:tc>
      </w:tr>
      <w:tr w:rsidR="00834EBC" w:rsidRPr="00C475A3" w14:paraId="6699BFDB"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054A7A80" w14:textId="77777777" w:rsidR="00834EBC" w:rsidRPr="00C475A3" w:rsidRDefault="00BD41B0" w:rsidP="0015141D">
            <w:pPr>
              <w:spacing w:line="360" w:lineRule="auto"/>
              <w:jc w:val="both"/>
              <w:rPr>
                <w:sz w:val="22"/>
                <w:szCs w:val="22"/>
              </w:rPr>
            </w:pPr>
            <w:r w:rsidRPr="00C475A3">
              <w:rPr>
                <w:sz w:val="22"/>
                <w:szCs w:val="22"/>
              </w:rPr>
              <w:t>Male</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54A219F" w14:textId="77777777" w:rsidR="00834EBC" w:rsidRPr="00C475A3" w:rsidRDefault="00BD41B0" w:rsidP="0015141D">
            <w:pPr>
              <w:spacing w:line="360" w:lineRule="auto"/>
              <w:jc w:val="both"/>
              <w:rPr>
                <w:sz w:val="22"/>
                <w:szCs w:val="22"/>
              </w:rPr>
            </w:pPr>
            <w:r w:rsidRPr="00C475A3">
              <w:rPr>
                <w:sz w:val="22"/>
                <w:szCs w:val="22"/>
              </w:rPr>
              <w:t>0.279** (0.122)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7F88F2D" w14:textId="77777777" w:rsidR="00834EBC" w:rsidRPr="00C475A3" w:rsidRDefault="00BD41B0" w:rsidP="0015141D">
            <w:pPr>
              <w:spacing w:line="360" w:lineRule="auto"/>
              <w:jc w:val="both"/>
              <w:rPr>
                <w:sz w:val="22"/>
                <w:szCs w:val="22"/>
              </w:rPr>
            </w:pPr>
            <w:r w:rsidRPr="00C475A3">
              <w:rPr>
                <w:sz w:val="22"/>
                <w:szCs w:val="22"/>
              </w:rPr>
              <w:t>2,228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59996F3" w14:textId="77777777" w:rsidR="00834EBC" w:rsidRPr="00C475A3" w:rsidRDefault="00BD41B0" w:rsidP="0015141D">
            <w:pPr>
              <w:spacing w:line="360" w:lineRule="auto"/>
              <w:jc w:val="both"/>
              <w:rPr>
                <w:sz w:val="22"/>
                <w:szCs w:val="22"/>
              </w:rPr>
            </w:pPr>
            <w:r w:rsidRPr="00C475A3">
              <w:rPr>
                <w:sz w:val="22"/>
                <w:szCs w:val="22"/>
              </w:rPr>
              <w:t>0.282** (0.122)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2040CDCF" w14:textId="77777777" w:rsidR="00834EBC" w:rsidRPr="00C475A3" w:rsidRDefault="00BD41B0" w:rsidP="0015141D">
            <w:pPr>
              <w:spacing w:line="360" w:lineRule="auto"/>
              <w:jc w:val="both"/>
              <w:rPr>
                <w:sz w:val="22"/>
                <w:szCs w:val="22"/>
              </w:rPr>
            </w:pPr>
            <w:r w:rsidRPr="00C475A3">
              <w:rPr>
                <w:sz w:val="22"/>
                <w:szCs w:val="22"/>
              </w:rPr>
              <w:t>2,093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1243678" w14:textId="77777777" w:rsidR="00834EBC" w:rsidRPr="00C475A3" w:rsidRDefault="00BD41B0" w:rsidP="0015141D">
            <w:pPr>
              <w:spacing w:line="360" w:lineRule="auto"/>
              <w:jc w:val="both"/>
              <w:rPr>
                <w:sz w:val="22"/>
                <w:szCs w:val="22"/>
              </w:rPr>
            </w:pPr>
            <w:r w:rsidRPr="00C475A3">
              <w:rPr>
                <w:sz w:val="22"/>
                <w:szCs w:val="22"/>
              </w:rPr>
              <w:t>0.329*** (0.124)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54A833F" w14:textId="77777777" w:rsidR="00834EBC" w:rsidRPr="00C475A3" w:rsidRDefault="00BD41B0" w:rsidP="0015141D">
            <w:pPr>
              <w:spacing w:line="360" w:lineRule="auto"/>
              <w:jc w:val="both"/>
              <w:rPr>
                <w:sz w:val="22"/>
                <w:szCs w:val="22"/>
              </w:rPr>
            </w:pPr>
            <w:r w:rsidRPr="00C475A3">
              <w:rPr>
                <w:sz w:val="22"/>
                <w:szCs w:val="22"/>
              </w:rPr>
              <w:t>1,134</w:t>
            </w:r>
          </w:p>
        </w:tc>
      </w:tr>
      <w:tr w:rsidR="00834EBC" w:rsidRPr="00C475A3" w14:paraId="66236BF6"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336228B3" w14:textId="77777777" w:rsidR="00834EBC" w:rsidRPr="00C475A3" w:rsidRDefault="00BD41B0" w:rsidP="0015141D">
            <w:pPr>
              <w:spacing w:line="360" w:lineRule="auto"/>
              <w:jc w:val="both"/>
              <w:rPr>
                <w:sz w:val="22"/>
                <w:szCs w:val="22"/>
              </w:rPr>
            </w:pPr>
            <w:r w:rsidRPr="00C475A3">
              <w:rPr>
                <w:sz w:val="22"/>
                <w:szCs w:val="22"/>
              </w:rPr>
              <w:t>Tertiary education</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7C02355" w14:textId="77777777" w:rsidR="00834EBC" w:rsidRPr="00C475A3" w:rsidRDefault="00BD41B0" w:rsidP="0015141D">
            <w:pPr>
              <w:spacing w:line="360" w:lineRule="auto"/>
              <w:jc w:val="both"/>
              <w:rPr>
                <w:sz w:val="22"/>
                <w:szCs w:val="22"/>
              </w:rPr>
            </w:pPr>
            <w:r w:rsidRPr="00C475A3">
              <w:rPr>
                <w:sz w:val="22"/>
                <w:szCs w:val="22"/>
              </w:rPr>
              <w:t>0.016 (0.085)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1185896" w14:textId="77777777" w:rsidR="00834EBC" w:rsidRPr="00C475A3" w:rsidRDefault="00BD41B0" w:rsidP="0015141D">
            <w:pPr>
              <w:spacing w:line="360" w:lineRule="auto"/>
              <w:jc w:val="both"/>
              <w:rPr>
                <w:sz w:val="22"/>
                <w:szCs w:val="22"/>
              </w:rPr>
            </w:pPr>
            <w:r w:rsidRPr="00C475A3">
              <w:rPr>
                <w:sz w:val="22"/>
                <w:szCs w:val="22"/>
              </w:rPr>
              <w:t>2,235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E0B2AC4" w14:textId="77777777" w:rsidR="00834EBC" w:rsidRPr="00C475A3" w:rsidRDefault="00BD41B0" w:rsidP="0015141D">
            <w:pPr>
              <w:spacing w:line="360" w:lineRule="auto"/>
              <w:jc w:val="both"/>
              <w:rPr>
                <w:sz w:val="22"/>
                <w:szCs w:val="22"/>
              </w:rPr>
            </w:pPr>
            <w:r w:rsidRPr="00C475A3">
              <w:rPr>
                <w:sz w:val="22"/>
                <w:szCs w:val="22"/>
              </w:rPr>
              <w:t>0.018 (0.085)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2D74647E" w14:textId="77777777" w:rsidR="00834EBC" w:rsidRPr="00C475A3" w:rsidRDefault="00BD41B0" w:rsidP="0015141D">
            <w:pPr>
              <w:spacing w:line="360" w:lineRule="auto"/>
              <w:jc w:val="both"/>
              <w:rPr>
                <w:sz w:val="22"/>
                <w:szCs w:val="22"/>
              </w:rPr>
            </w:pPr>
            <w:r w:rsidRPr="00C475A3">
              <w:rPr>
                <w:sz w:val="22"/>
                <w:szCs w:val="22"/>
              </w:rPr>
              <w:t>2,101</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53FF918" w14:textId="77777777" w:rsidR="00834EBC" w:rsidRPr="00C475A3" w:rsidRDefault="00BD41B0" w:rsidP="0015141D">
            <w:pPr>
              <w:spacing w:line="360" w:lineRule="auto"/>
              <w:jc w:val="both"/>
              <w:rPr>
                <w:sz w:val="22"/>
                <w:szCs w:val="22"/>
              </w:rPr>
            </w:pPr>
            <w:r w:rsidRPr="00C475A3">
              <w:rPr>
                <w:sz w:val="22"/>
                <w:szCs w:val="22"/>
              </w:rPr>
              <w:t>0.066 (0.088)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2440291" w14:textId="77777777" w:rsidR="00834EBC" w:rsidRPr="00C475A3" w:rsidRDefault="00BD41B0" w:rsidP="0015141D">
            <w:pPr>
              <w:spacing w:line="360" w:lineRule="auto"/>
              <w:jc w:val="both"/>
              <w:rPr>
                <w:sz w:val="22"/>
                <w:szCs w:val="22"/>
              </w:rPr>
            </w:pPr>
            <w:r w:rsidRPr="00C475A3">
              <w:rPr>
                <w:sz w:val="22"/>
                <w:szCs w:val="22"/>
              </w:rPr>
              <w:t>1,141</w:t>
            </w:r>
          </w:p>
        </w:tc>
      </w:tr>
      <w:tr w:rsidR="00834EBC" w:rsidRPr="00C475A3" w14:paraId="33CBD1CD"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77F19CCC" w14:textId="77777777" w:rsidR="00834EBC" w:rsidRPr="00C475A3" w:rsidRDefault="00BD41B0" w:rsidP="0015141D">
            <w:pPr>
              <w:spacing w:line="360" w:lineRule="auto"/>
              <w:jc w:val="both"/>
              <w:rPr>
                <w:sz w:val="22"/>
                <w:szCs w:val="22"/>
              </w:rPr>
            </w:pPr>
            <w:r w:rsidRPr="00C475A3">
              <w:rPr>
                <w:sz w:val="22"/>
                <w:szCs w:val="22"/>
              </w:rPr>
              <w:t>No tertiary education</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B19358C" w14:textId="77777777" w:rsidR="00834EBC" w:rsidRPr="00C475A3" w:rsidRDefault="00BD41B0" w:rsidP="0015141D">
            <w:pPr>
              <w:spacing w:line="360" w:lineRule="auto"/>
              <w:jc w:val="both"/>
              <w:rPr>
                <w:sz w:val="22"/>
                <w:szCs w:val="22"/>
              </w:rPr>
            </w:pPr>
            <w:r w:rsidRPr="00C475A3">
              <w:rPr>
                <w:sz w:val="22"/>
                <w:szCs w:val="22"/>
              </w:rPr>
              <w:t>1.103*** (0.203)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1280403" w14:textId="77777777" w:rsidR="00834EBC" w:rsidRPr="00C475A3" w:rsidRDefault="00BD41B0" w:rsidP="0015141D">
            <w:pPr>
              <w:spacing w:line="360" w:lineRule="auto"/>
              <w:jc w:val="both"/>
              <w:rPr>
                <w:sz w:val="22"/>
                <w:szCs w:val="22"/>
              </w:rPr>
            </w:pPr>
            <w:r w:rsidRPr="00C475A3">
              <w:rPr>
                <w:sz w:val="22"/>
                <w:szCs w:val="22"/>
              </w:rPr>
              <w:t>2,223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72EE438" w14:textId="77777777" w:rsidR="00834EBC" w:rsidRPr="00C475A3" w:rsidRDefault="00BD41B0" w:rsidP="0015141D">
            <w:pPr>
              <w:spacing w:line="360" w:lineRule="auto"/>
              <w:jc w:val="both"/>
              <w:rPr>
                <w:sz w:val="22"/>
                <w:szCs w:val="22"/>
              </w:rPr>
            </w:pPr>
            <w:r w:rsidRPr="00C475A3">
              <w:rPr>
                <w:sz w:val="22"/>
                <w:szCs w:val="22"/>
              </w:rPr>
              <w:t>1.106*** (0.203)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CF61F39" w14:textId="77777777" w:rsidR="00834EBC" w:rsidRPr="00C475A3" w:rsidRDefault="00BD41B0" w:rsidP="0015141D">
            <w:pPr>
              <w:spacing w:line="360" w:lineRule="auto"/>
              <w:jc w:val="both"/>
              <w:rPr>
                <w:sz w:val="22"/>
                <w:szCs w:val="22"/>
              </w:rPr>
            </w:pPr>
            <w:r w:rsidRPr="00C475A3">
              <w:rPr>
                <w:sz w:val="22"/>
                <w:szCs w:val="22"/>
              </w:rPr>
              <w:t>2,089</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4918903E" w14:textId="77777777" w:rsidR="00834EBC" w:rsidRPr="00C475A3" w:rsidRDefault="00BD41B0" w:rsidP="0015141D">
            <w:pPr>
              <w:spacing w:line="360" w:lineRule="auto"/>
              <w:jc w:val="both"/>
              <w:rPr>
                <w:sz w:val="22"/>
                <w:szCs w:val="22"/>
              </w:rPr>
            </w:pPr>
            <w:r w:rsidRPr="00C475A3">
              <w:rPr>
                <w:sz w:val="22"/>
                <w:szCs w:val="22"/>
              </w:rPr>
              <w:t>1.153*** (0.204)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4E627FC0" w14:textId="77777777" w:rsidR="00834EBC" w:rsidRPr="00C475A3" w:rsidRDefault="00BD41B0" w:rsidP="0015141D">
            <w:pPr>
              <w:spacing w:line="360" w:lineRule="auto"/>
              <w:jc w:val="both"/>
              <w:rPr>
                <w:sz w:val="22"/>
                <w:szCs w:val="22"/>
              </w:rPr>
            </w:pPr>
            <w:r w:rsidRPr="00C475A3">
              <w:rPr>
                <w:sz w:val="22"/>
                <w:szCs w:val="22"/>
              </w:rPr>
              <w:t>1,129</w:t>
            </w:r>
          </w:p>
        </w:tc>
      </w:tr>
      <w:tr w:rsidR="00834EBC" w:rsidRPr="00C475A3" w14:paraId="230FD478"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2D3C7247" w14:textId="77777777" w:rsidR="00834EBC" w:rsidRPr="00C475A3" w:rsidRDefault="00BD41B0" w:rsidP="0015141D">
            <w:pPr>
              <w:spacing w:line="360" w:lineRule="auto"/>
              <w:jc w:val="both"/>
              <w:rPr>
                <w:sz w:val="22"/>
                <w:szCs w:val="22"/>
              </w:rPr>
            </w:pPr>
            <w:r w:rsidRPr="00C475A3">
              <w:rPr>
                <w:sz w:val="22"/>
                <w:szCs w:val="22"/>
              </w:rPr>
              <w:t>Age 18-29</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2F8C83E" w14:textId="77777777" w:rsidR="00834EBC" w:rsidRPr="00C475A3" w:rsidRDefault="00BD41B0" w:rsidP="0015141D">
            <w:pPr>
              <w:spacing w:line="360" w:lineRule="auto"/>
              <w:jc w:val="both"/>
              <w:rPr>
                <w:sz w:val="22"/>
                <w:szCs w:val="22"/>
              </w:rPr>
            </w:pPr>
            <w:r w:rsidRPr="00C475A3">
              <w:rPr>
                <w:sz w:val="22"/>
                <w:szCs w:val="22"/>
              </w:rPr>
              <w:t>-0.101 (0.078)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D2699B7" w14:textId="77777777" w:rsidR="00834EBC" w:rsidRPr="00C475A3" w:rsidRDefault="00BD41B0" w:rsidP="0015141D">
            <w:pPr>
              <w:spacing w:line="360" w:lineRule="auto"/>
              <w:jc w:val="both"/>
              <w:rPr>
                <w:sz w:val="22"/>
                <w:szCs w:val="22"/>
              </w:rPr>
            </w:pPr>
            <w:r w:rsidRPr="00C475A3">
              <w:rPr>
                <w:sz w:val="22"/>
                <w:szCs w:val="22"/>
              </w:rPr>
              <w:t>2,207</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CE3B4E2" w14:textId="77777777" w:rsidR="00834EBC" w:rsidRPr="00C475A3" w:rsidRDefault="00BD41B0" w:rsidP="0015141D">
            <w:pPr>
              <w:spacing w:line="360" w:lineRule="auto"/>
              <w:jc w:val="both"/>
              <w:rPr>
                <w:sz w:val="22"/>
                <w:szCs w:val="22"/>
              </w:rPr>
            </w:pPr>
            <w:r w:rsidRPr="00C475A3">
              <w:rPr>
                <w:sz w:val="22"/>
                <w:szCs w:val="22"/>
              </w:rPr>
              <w:t>-0.098 (0.079)</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69F23CE" w14:textId="77777777" w:rsidR="00834EBC" w:rsidRPr="00C475A3" w:rsidRDefault="00BD41B0" w:rsidP="0015141D">
            <w:pPr>
              <w:spacing w:line="360" w:lineRule="auto"/>
              <w:jc w:val="both"/>
              <w:rPr>
                <w:sz w:val="22"/>
                <w:szCs w:val="22"/>
              </w:rPr>
            </w:pPr>
            <w:r w:rsidRPr="00C475A3">
              <w:rPr>
                <w:sz w:val="22"/>
                <w:szCs w:val="22"/>
              </w:rPr>
              <w:t>2,073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22D90A5" w14:textId="77777777" w:rsidR="00834EBC" w:rsidRPr="00C475A3" w:rsidRDefault="00BD41B0" w:rsidP="0015141D">
            <w:pPr>
              <w:spacing w:line="360" w:lineRule="auto"/>
              <w:jc w:val="both"/>
              <w:rPr>
                <w:sz w:val="22"/>
                <w:szCs w:val="22"/>
              </w:rPr>
            </w:pPr>
            <w:r w:rsidRPr="00C475A3">
              <w:rPr>
                <w:sz w:val="22"/>
                <w:szCs w:val="22"/>
              </w:rPr>
              <w:t>-0.051 (0.082)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912D8B1" w14:textId="77777777" w:rsidR="00834EBC" w:rsidRPr="00C475A3" w:rsidRDefault="00BD41B0" w:rsidP="0015141D">
            <w:pPr>
              <w:spacing w:line="360" w:lineRule="auto"/>
              <w:jc w:val="both"/>
              <w:rPr>
                <w:sz w:val="22"/>
                <w:szCs w:val="22"/>
              </w:rPr>
            </w:pPr>
            <w:r w:rsidRPr="00C475A3">
              <w:rPr>
                <w:sz w:val="22"/>
                <w:szCs w:val="22"/>
              </w:rPr>
              <w:t>1,113</w:t>
            </w:r>
          </w:p>
        </w:tc>
      </w:tr>
      <w:tr w:rsidR="00834EBC" w:rsidRPr="00C475A3" w14:paraId="36BCEE57"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3156D517" w14:textId="77777777" w:rsidR="00834EBC" w:rsidRPr="00C475A3" w:rsidRDefault="00BD41B0" w:rsidP="0015141D">
            <w:pPr>
              <w:spacing w:line="360" w:lineRule="auto"/>
              <w:jc w:val="both"/>
              <w:rPr>
                <w:sz w:val="22"/>
                <w:szCs w:val="22"/>
              </w:rPr>
            </w:pPr>
            <w:r w:rsidRPr="00C475A3">
              <w:rPr>
                <w:sz w:val="22"/>
                <w:szCs w:val="22"/>
              </w:rPr>
              <w:t>Age 30-44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B39907F" w14:textId="77777777" w:rsidR="00834EBC" w:rsidRPr="00C475A3" w:rsidRDefault="00BD41B0" w:rsidP="0015141D">
            <w:pPr>
              <w:spacing w:line="360" w:lineRule="auto"/>
              <w:jc w:val="both"/>
              <w:rPr>
                <w:sz w:val="22"/>
                <w:szCs w:val="22"/>
              </w:rPr>
            </w:pPr>
            <w:r w:rsidRPr="00C475A3">
              <w:rPr>
                <w:sz w:val="22"/>
                <w:szCs w:val="22"/>
              </w:rPr>
              <w:t>-0.134 (0.092)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A693A5F" w14:textId="77777777" w:rsidR="00834EBC" w:rsidRPr="00C475A3" w:rsidRDefault="00BD41B0" w:rsidP="0015141D">
            <w:pPr>
              <w:spacing w:line="360" w:lineRule="auto"/>
              <w:jc w:val="both"/>
              <w:rPr>
                <w:sz w:val="22"/>
                <w:szCs w:val="22"/>
              </w:rPr>
            </w:pPr>
            <w:r w:rsidRPr="00C475A3">
              <w:rPr>
                <w:sz w:val="22"/>
                <w:szCs w:val="22"/>
              </w:rPr>
              <w:t>2,194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1F10715" w14:textId="77777777" w:rsidR="00834EBC" w:rsidRPr="00C475A3" w:rsidRDefault="00BD41B0" w:rsidP="0015141D">
            <w:pPr>
              <w:spacing w:line="360" w:lineRule="auto"/>
              <w:jc w:val="both"/>
              <w:rPr>
                <w:sz w:val="22"/>
                <w:szCs w:val="22"/>
              </w:rPr>
            </w:pPr>
            <w:r w:rsidRPr="00C475A3">
              <w:rPr>
                <w:sz w:val="22"/>
                <w:szCs w:val="22"/>
              </w:rPr>
              <w:t>-0.131 (0.093)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26A98FCA" w14:textId="77777777" w:rsidR="00834EBC" w:rsidRPr="00C475A3" w:rsidRDefault="00BD41B0" w:rsidP="0015141D">
            <w:pPr>
              <w:spacing w:line="360" w:lineRule="auto"/>
              <w:jc w:val="both"/>
              <w:rPr>
                <w:sz w:val="22"/>
                <w:szCs w:val="22"/>
              </w:rPr>
            </w:pPr>
            <w:r w:rsidRPr="00C475A3">
              <w:rPr>
                <w:sz w:val="22"/>
                <w:szCs w:val="22"/>
              </w:rPr>
              <w:t>2,059</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1FE0615" w14:textId="77777777" w:rsidR="00834EBC" w:rsidRPr="00C475A3" w:rsidRDefault="00BD41B0" w:rsidP="0015141D">
            <w:pPr>
              <w:spacing w:line="360" w:lineRule="auto"/>
              <w:jc w:val="both"/>
              <w:rPr>
                <w:sz w:val="22"/>
                <w:szCs w:val="22"/>
              </w:rPr>
            </w:pPr>
            <w:r w:rsidRPr="00C475A3">
              <w:rPr>
                <w:sz w:val="22"/>
                <w:szCs w:val="22"/>
              </w:rPr>
              <w:t>-0.084 (0.095)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93C3B55" w14:textId="77777777" w:rsidR="00834EBC" w:rsidRPr="00C475A3" w:rsidRDefault="00BD41B0" w:rsidP="0015141D">
            <w:pPr>
              <w:spacing w:line="360" w:lineRule="auto"/>
              <w:jc w:val="both"/>
              <w:rPr>
                <w:sz w:val="22"/>
                <w:szCs w:val="22"/>
              </w:rPr>
            </w:pPr>
            <w:r w:rsidRPr="00C475A3">
              <w:rPr>
                <w:sz w:val="22"/>
                <w:szCs w:val="22"/>
              </w:rPr>
              <w:t>1,099</w:t>
            </w:r>
          </w:p>
        </w:tc>
      </w:tr>
      <w:tr w:rsidR="00834EBC" w:rsidRPr="00C475A3" w14:paraId="6B7E8C38"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09105DDE" w14:textId="77777777" w:rsidR="00834EBC" w:rsidRPr="00C475A3" w:rsidRDefault="00BD41B0" w:rsidP="0015141D">
            <w:pPr>
              <w:spacing w:line="360" w:lineRule="auto"/>
              <w:jc w:val="both"/>
              <w:rPr>
                <w:sz w:val="22"/>
                <w:szCs w:val="22"/>
              </w:rPr>
            </w:pPr>
            <w:r w:rsidRPr="00C475A3">
              <w:rPr>
                <w:sz w:val="22"/>
                <w:szCs w:val="22"/>
              </w:rPr>
              <w:t>Age 45-64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3EDD474" w14:textId="77777777" w:rsidR="00834EBC" w:rsidRPr="00C475A3" w:rsidRDefault="00BD41B0" w:rsidP="0015141D">
            <w:pPr>
              <w:spacing w:line="360" w:lineRule="auto"/>
              <w:jc w:val="both"/>
              <w:rPr>
                <w:sz w:val="22"/>
                <w:szCs w:val="22"/>
              </w:rPr>
            </w:pPr>
            <w:r w:rsidRPr="00C475A3">
              <w:rPr>
                <w:sz w:val="22"/>
                <w:szCs w:val="22"/>
              </w:rPr>
              <w:t>0.193 (0.182)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5FC58EE" w14:textId="77777777" w:rsidR="00834EBC" w:rsidRPr="00C475A3" w:rsidRDefault="00BD41B0" w:rsidP="0015141D">
            <w:pPr>
              <w:spacing w:line="360" w:lineRule="auto"/>
              <w:jc w:val="both"/>
              <w:rPr>
                <w:sz w:val="22"/>
                <w:szCs w:val="22"/>
              </w:rPr>
            </w:pPr>
            <w:r w:rsidRPr="00C475A3">
              <w:rPr>
                <w:sz w:val="22"/>
                <w:szCs w:val="22"/>
              </w:rPr>
              <w:t>2,193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CEC86CB" w14:textId="77777777" w:rsidR="00834EBC" w:rsidRPr="00C475A3" w:rsidRDefault="00BD41B0" w:rsidP="0015141D">
            <w:pPr>
              <w:spacing w:line="360" w:lineRule="auto"/>
              <w:jc w:val="both"/>
              <w:rPr>
                <w:sz w:val="22"/>
                <w:szCs w:val="22"/>
              </w:rPr>
            </w:pPr>
            <w:r w:rsidRPr="00C475A3">
              <w:rPr>
                <w:sz w:val="22"/>
                <w:szCs w:val="22"/>
              </w:rPr>
              <w:t>0.196 (0.182)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8FBD58A" w14:textId="77777777" w:rsidR="00834EBC" w:rsidRPr="00C475A3" w:rsidRDefault="00BD41B0" w:rsidP="0015141D">
            <w:pPr>
              <w:spacing w:line="360" w:lineRule="auto"/>
              <w:jc w:val="both"/>
              <w:rPr>
                <w:sz w:val="22"/>
                <w:szCs w:val="22"/>
              </w:rPr>
            </w:pPr>
            <w:r w:rsidRPr="00C475A3">
              <w:rPr>
                <w:sz w:val="22"/>
                <w:szCs w:val="22"/>
              </w:rPr>
              <w:t>2,058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03BE706" w14:textId="77777777" w:rsidR="00834EBC" w:rsidRPr="00C475A3" w:rsidRDefault="00BD41B0" w:rsidP="0015141D">
            <w:pPr>
              <w:spacing w:line="360" w:lineRule="auto"/>
              <w:jc w:val="both"/>
              <w:rPr>
                <w:sz w:val="22"/>
                <w:szCs w:val="22"/>
              </w:rPr>
            </w:pPr>
            <w:r w:rsidRPr="00C475A3">
              <w:rPr>
                <w:sz w:val="22"/>
                <w:szCs w:val="22"/>
              </w:rPr>
              <w:t>0.243 (0.183)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51AAD7F" w14:textId="77777777" w:rsidR="00834EBC" w:rsidRPr="00C475A3" w:rsidRDefault="00BD41B0" w:rsidP="0015141D">
            <w:pPr>
              <w:spacing w:line="360" w:lineRule="auto"/>
              <w:jc w:val="both"/>
              <w:rPr>
                <w:sz w:val="22"/>
                <w:szCs w:val="22"/>
              </w:rPr>
            </w:pPr>
            <w:r w:rsidRPr="00C475A3">
              <w:rPr>
                <w:sz w:val="22"/>
                <w:szCs w:val="22"/>
              </w:rPr>
              <w:t>1,098</w:t>
            </w:r>
          </w:p>
        </w:tc>
      </w:tr>
      <w:tr w:rsidR="00834EBC" w:rsidRPr="00C475A3" w14:paraId="198AED06"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70D62B30" w14:textId="77777777" w:rsidR="00834EBC" w:rsidRPr="00C475A3" w:rsidRDefault="00BD41B0" w:rsidP="0015141D">
            <w:pPr>
              <w:spacing w:line="360" w:lineRule="auto"/>
              <w:jc w:val="both"/>
              <w:rPr>
                <w:sz w:val="22"/>
                <w:szCs w:val="22"/>
              </w:rPr>
            </w:pPr>
            <w:r w:rsidRPr="00C475A3">
              <w:rPr>
                <w:sz w:val="22"/>
                <w:szCs w:val="22"/>
              </w:rPr>
              <w:t>Age 65+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343D18A" w14:textId="77777777" w:rsidR="00834EBC" w:rsidRPr="00C475A3" w:rsidRDefault="00BD41B0" w:rsidP="0015141D">
            <w:pPr>
              <w:spacing w:line="360" w:lineRule="auto"/>
              <w:jc w:val="both"/>
              <w:rPr>
                <w:sz w:val="22"/>
                <w:szCs w:val="22"/>
              </w:rPr>
            </w:pPr>
            <w:r w:rsidRPr="00C475A3">
              <w:rPr>
                <w:sz w:val="22"/>
                <w:szCs w:val="22"/>
              </w:rPr>
              <w:t>2.056*** (0.275)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BCA73C6" w14:textId="77777777" w:rsidR="00834EBC" w:rsidRPr="00C475A3" w:rsidRDefault="00BD41B0" w:rsidP="0015141D">
            <w:pPr>
              <w:spacing w:line="360" w:lineRule="auto"/>
              <w:jc w:val="both"/>
              <w:rPr>
                <w:sz w:val="22"/>
                <w:szCs w:val="22"/>
              </w:rPr>
            </w:pPr>
            <w:r w:rsidRPr="00C475A3">
              <w:rPr>
                <w:sz w:val="22"/>
                <w:szCs w:val="22"/>
              </w:rPr>
              <w:t>2,199</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0C84832" w14:textId="77777777" w:rsidR="00834EBC" w:rsidRPr="00C475A3" w:rsidRDefault="00BD41B0" w:rsidP="0015141D">
            <w:pPr>
              <w:spacing w:line="360" w:lineRule="auto"/>
              <w:jc w:val="both"/>
              <w:rPr>
                <w:sz w:val="22"/>
                <w:szCs w:val="22"/>
              </w:rPr>
            </w:pPr>
            <w:r w:rsidRPr="00C475A3">
              <w:rPr>
                <w:sz w:val="22"/>
                <w:szCs w:val="22"/>
              </w:rPr>
              <w:t>2.059*** (0.275)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E869B20" w14:textId="77777777" w:rsidR="00834EBC" w:rsidRPr="00C475A3" w:rsidRDefault="00BD41B0" w:rsidP="0015141D">
            <w:pPr>
              <w:spacing w:line="360" w:lineRule="auto"/>
              <w:jc w:val="both"/>
              <w:rPr>
                <w:sz w:val="22"/>
                <w:szCs w:val="22"/>
              </w:rPr>
            </w:pPr>
            <w:r w:rsidRPr="00C475A3">
              <w:rPr>
                <w:sz w:val="22"/>
                <w:szCs w:val="22"/>
              </w:rPr>
              <w:t>2,064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CFA0939" w14:textId="77777777" w:rsidR="00834EBC" w:rsidRPr="00C475A3" w:rsidRDefault="00BD41B0" w:rsidP="0015141D">
            <w:pPr>
              <w:spacing w:line="360" w:lineRule="auto"/>
              <w:jc w:val="both"/>
              <w:rPr>
                <w:sz w:val="22"/>
                <w:szCs w:val="22"/>
              </w:rPr>
            </w:pPr>
            <w:r w:rsidRPr="00C475A3">
              <w:rPr>
                <w:sz w:val="22"/>
                <w:szCs w:val="22"/>
              </w:rPr>
              <w:t>2.106*** (0.276)</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F408714" w14:textId="77777777" w:rsidR="00834EBC" w:rsidRPr="00C475A3" w:rsidRDefault="00BD41B0" w:rsidP="0015141D">
            <w:pPr>
              <w:spacing w:line="360" w:lineRule="auto"/>
              <w:jc w:val="both"/>
              <w:rPr>
                <w:sz w:val="22"/>
                <w:szCs w:val="22"/>
              </w:rPr>
            </w:pPr>
            <w:r w:rsidRPr="00C475A3">
              <w:rPr>
                <w:sz w:val="22"/>
                <w:szCs w:val="22"/>
              </w:rPr>
              <w:t>1,105</w:t>
            </w:r>
          </w:p>
        </w:tc>
      </w:tr>
      <w:tr w:rsidR="00834EBC" w:rsidRPr="00C475A3" w14:paraId="1D6E737A"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01B3C23F" w14:textId="77777777" w:rsidR="00834EBC" w:rsidRPr="00C475A3" w:rsidRDefault="00BD41B0" w:rsidP="0015141D">
            <w:pPr>
              <w:spacing w:line="360" w:lineRule="auto"/>
              <w:jc w:val="both"/>
              <w:rPr>
                <w:sz w:val="22"/>
                <w:szCs w:val="22"/>
              </w:rPr>
            </w:pPr>
            <w:r w:rsidRPr="00C475A3">
              <w:rPr>
                <w:sz w:val="22"/>
                <w:szCs w:val="22"/>
              </w:rPr>
              <w:t>Low income (Q1)</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82F8DCD" w14:textId="77777777" w:rsidR="00834EBC" w:rsidRPr="00C475A3" w:rsidRDefault="00BD41B0" w:rsidP="0015141D">
            <w:pPr>
              <w:spacing w:line="360" w:lineRule="auto"/>
              <w:jc w:val="both"/>
              <w:rPr>
                <w:sz w:val="22"/>
                <w:szCs w:val="22"/>
              </w:rPr>
            </w:pPr>
            <w:r w:rsidRPr="00C475A3">
              <w:rPr>
                <w:sz w:val="22"/>
                <w:szCs w:val="22"/>
              </w:rPr>
              <w:t>0.357*** (0.084)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35FE40B" w14:textId="77777777" w:rsidR="00834EBC" w:rsidRPr="00C475A3" w:rsidRDefault="00BD41B0" w:rsidP="0015141D">
            <w:pPr>
              <w:spacing w:line="360" w:lineRule="auto"/>
              <w:jc w:val="both"/>
              <w:rPr>
                <w:sz w:val="22"/>
                <w:szCs w:val="22"/>
              </w:rPr>
            </w:pPr>
            <w:r w:rsidRPr="00C475A3">
              <w:rPr>
                <w:sz w:val="22"/>
                <w:szCs w:val="22"/>
              </w:rPr>
              <w:t>2,189</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0BC3A10" w14:textId="77777777" w:rsidR="00834EBC" w:rsidRPr="00C475A3" w:rsidRDefault="00BD41B0" w:rsidP="0015141D">
            <w:pPr>
              <w:spacing w:line="360" w:lineRule="auto"/>
              <w:jc w:val="both"/>
              <w:rPr>
                <w:sz w:val="22"/>
                <w:szCs w:val="22"/>
              </w:rPr>
            </w:pPr>
            <w:r w:rsidRPr="00C475A3">
              <w:rPr>
                <w:sz w:val="22"/>
                <w:szCs w:val="22"/>
              </w:rPr>
              <w:t>0.360*** (0.085)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200C36E8" w14:textId="77777777" w:rsidR="00834EBC" w:rsidRPr="00C475A3" w:rsidRDefault="00BD41B0" w:rsidP="0015141D">
            <w:pPr>
              <w:spacing w:line="360" w:lineRule="auto"/>
              <w:jc w:val="both"/>
              <w:rPr>
                <w:sz w:val="22"/>
                <w:szCs w:val="22"/>
              </w:rPr>
            </w:pPr>
            <w:r w:rsidRPr="00C475A3">
              <w:rPr>
                <w:sz w:val="22"/>
                <w:szCs w:val="22"/>
              </w:rPr>
              <w:t>2,055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FA31383" w14:textId="77777777" w:rsidR="00834EBC" w:rsidRPr="00C475A3" w:rsidRDefault="00BD41B0" w:rsidP="0015141D">
            <w:pPr>
              <w:spacing w:line="360" w:lineRule="auto"/>
              <w:jc w:val="both"/>
              <w:rPr>
                <w:sz w:val="22"/>
                <w:szCs w:val="22"/>
              </w:rPr>
            </w:pPr>
            <w:r w:rsidRPr="00C475A3">
              <w:rPr>
                <w:sz w:val="22"/>
                <w:szCs w:val="22"/>
              </w:rPr>
              <w:t>0.407*** (0.088)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E304906" w14:textId="77777777" w:rsidR="00834EBC" w:rsidRPr="00C475A3" w:rsidRDefault="00BD41B0" w:rsidP="0015141D">
            <w:pPr>
              <w:spacing w:line="360" w:lineRule="auto"/>
              <w:jc w:val="both"/>
              <w:rPr>
                <w:sz w:val="22"/>
                <w:szCs w:val="22"/>
              </w:rPr>
            </w:pPr>
            <w:r w:rsidRPr="00C475A3">
              <w:rPr>
                <w:sz w:val="22"/>
                <w:szCs w:val="22"/>
              </w:rPr>
              <w:t>1,095</w:t>
            </w:r>
          </w:p>
        </w:tc>
      </w:tr>
      <w:tr w:rsidR="00834EBC" w:rsidRPr="00C475A3" w14:paraId="60699C25"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3150D262" w14:textId="77777777" w:rsidR="00834EBC" w:rsidRPr="00C475A3" w:rsidRDefault="00BD41B0" w:rsidP="0015141D">
            <w:pPr>
              <w:spacing w:line="360" w:lineRule="auto"/>
              <w:jc w:val="both"/>
              <w:rPr>
                <w:sz w:val="22"/>
                <w:szCs w:val="22"/>
              </w:rPr>
            </w:pPr>
            <w:r w:rsidRPr="00C475A3">
              <w:rPr>
                <w:sz w:val="22"/>
                <w:szCs w:val="22"/>
              </w:rPr>
              <w:lastRenderedPageBreak/>
              <w:t>High income (Q4)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04A3C2E3" w14:textId="77777777" w:rsidR="00834EBC" w:rsidRPr="00C475A3" w:rsidRDefault="00BD41B0" w:rsidP="0015141D">
            <w:pPr>
              <w:spacing w:line="360" w:lineRule="auto"/>
              <w:jc w:val="both"/>
              <w:rPr>
                <w:sz w:val="22"/>
                <w:szCs w:val="22"/>
              </w:rPr>
            </w:pPr>
            <w:r w:rsidRPr="00C475A3">
              <w:rPr>
                <w:sz w:val="22"/>
                <w:szCs w:val="22"/>
              </w:rPr>
              <w:t>-0.013 (0.053)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978244E" w14:textId="77777777" w:rsidR="00834EBC" w:rsidRPr="00C475A3" w:rsidRDefault="00BD41B0" w:rsidP="0015141D">
            <w:pPr>
              <w:spacing w:line="360" w:lineRule="auto"/>
              <w:jc w:val="both"/>
              <w:rPr>
                <w:sz w:val="22"/>
                <w:szCs w:val="22"/>
              </w:rPr>
            </w:pPr>
            <w:r w:rsidRPr="00C475A3">
              <w:rPr>
                <w:sz w:val="22"/>
                <w:szCs w:val="22"/>
              </w:rPr>
              <w:t>2,195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11593C3" w14:textId="77777777" w:rsidR="00834EBC" w:rsidRPr="00C475A3" w:rsidRDefault="00BD41B0" w:rsidP="0015141D">
            <w:pPr>
              <w:spacing w:line="360" w:lineRule="auto"/>
              <w:jc w:val="both"/>
              <w:rPr>
                <w:sz w:val="22"/>
                <w:szCs w:val="22"/>
              </w:rPr>
            </w:pPr>
            <w:r w:rsidRPr="00C475A3">
              <w:rPr>
                <w:sz w:val="22"/>
                <w:szCs w:val="22"/>
              </w:rPr>
              <w:t>-0.011 (0.053)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23D267FF" w14:textId="77777777" w:rsidR="00834EBC" w:rsidRPr="00C475A3" w:rsidRDefault="00BD41B0" w:rsidP="0015141D">
            <w:pPr>
              <w:spacing w:line="360" w:lineRule="auto"/>
              <w:jc w:val="both"/>
              <w:rPr>
                <w:sz w:val="22"/>
                <w:szCs w:val="22"/>
              </w:rPr>
            </w:pPr>
            <w:r w:rsidRPr="00C475A3">
              <w:rPr>
                <w:sz w:val="22"/>
                <w:szCs w:val="22"/>
              </w:rPr>
              <w:t>2,060</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9EC7867" w14:textId="77777777" w:rsidR="00834EBC" w:rsidRPr="00C475A3" w:rsidRDefault="00BD41B0" w:rsidP="0015141D">
            <w:pPr>
              <w:spacing w:line="360" w:lineRule="auto"/>
              <w:jc w:val="both"/>
              <w:rPr>
                <w:sz w:val="22"/>
                <w:szCs w:val="22"/>
              </w:rPr>
            </w:pPr>
            <w:r w:rsidRPr="00C475A3">
              <w:rPr>
                <w:sz w:val="22"/>
                <w:szCs w:val="22"/>
              </w:rPr>
              <w:t>0.036 (0.058)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FD3EE4B" w14:textId="77777777" w:rsidR="00834EBC" w:rsidRPr="00C475A3" w:rsidRDefault="00BD41B0" w:rsidP="0015141D">
            <w:pPr>
              <w:spacing w:line="360" w:lineRule="auto"/>
              <w:jc w:val="both"/>
              <w:rPr>
                <w:sz w:val="22"/>
                <w:szCs w:val="22"/>
              </w:rPr>
            </w:pPr>
            <w:r w:rsidRPr="00C475A3">
              <w:rPr>
                <w:sz w:val="22"/>
                <w:szCs w:val="22"/>
              </w:rPr>
              <w:t>1,101</w:t>
            </w:r>
          </w:p>
        </w:tc>
      </w:tr>
      <w:tr w:rsidR="00834EBC" w:rsidRPr="00C475A3" w14:paraId="77133C5D"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4E981CAB" w14:textId="77777777" w:rsidR="00834EBC" w:rsidRPr="00C475A3" w:rsidRDefault="00BD41B0" w:rsidP="0015141D">
            <w:pPr>
              <w:spacing w:line="360" w:lineRule="auto"/>
              <w:jc w:val="both"/>
              <w:rPr>
                <w:sz w:val="22"/>
                <w:szCs w:val="22"/>
              </w:rPr>
            </w:pPr>
            <w:r w:rsidRPr="00C475A3">
              <w:rPr>
                <w:sz w:val="22"/>
                <w:szCs w:val="22"/>
              </w:rPr>
              <w:t>Severe housing damage</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C90B52C" w14:textId="77777777" w:rsidR="00834EBC" w:rsidRPr="00C475A3" w:rsidRDefault="00BD41B0" w:rsidP="0015141D">
            <w:pPr>
              <w:spacing w:line="360" w:lineRule="auto"/>
              <w:jc w:val="both"/>
              <w:rPr>
                <w:sz w:val="22"/>
                <w:szCs w:val="22"/>
              </w:rPr>
            </w:pPr>
            <w:r w:rsidRPr="00C475A3">
              <w:rPr>
                <w:sz w:val="22"/>
                <w:szCs w:val="22"/>
              </w:rPr>
              <w:t>0.263 (0.521)</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68325CA" w14:textId="77777777" w:rsidR="00834EBC" w:rsidRPr="00C475A3" w:rsidRDefault="00BD41B0" w:rsidP="0015141D">
            <w:pPr>
              <w:spacing w:line="360" w:lineRule="auto"/>
              <w:jc w:val="both"/>
              <w:rPr>
                <w:sz w:val="22"/>
                <w:szCs w:val="22"/>
              </w:rPr>
            </w:pPr>
            <w:r w:rsidRPr="00C475A3">
              <w:rPr>
                <w:sz w:val="22"/>
                <w:szCs w:val="22"/>
              </w:rPr>
              <w:t>2,168</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404D70D4" w14:textId="77777777" w:rsidR="00834EBC" w:rsidRPr="00C475A3" w:rsidRDefault="00BD41B0" w:rsidP="0015141D">
            <w:pPr>
              <w:spacing w:line="360" w:lineRule="auto"/>
              <w:jc w:val="both"/>
              <w:rPr>
                <w:sz w:val="22"/>
                <w:szCs w:val="22"/>
              </w:rPr>
            </w:pPr>
            <w:r w:rsidRPr="00C475A3">
              <w:rPr>
                <w:sz w:val="22"/>
                <w:szCs w:val="22"/>
              </w:rPr>
              <w:t>0.266 (0.521)</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5EE4290" w14:textId="77777777" w:rsidR="00834EBC" w:rsidRPr="00C475A3" w:rsidRDefault="00BD41B0" w:rsidP="0015141D">
            <w:pPr>
              <w:spacing w:line="360" w:lineRule="auto"/>
              <w:jc w:val="both"/>
              <w:rPr>
                <w:sz w:val="22"/>
                <w:szCs w:val="22"/>
              </w:rPr>
            </w:pPr>
            <w:r w:rsidRPr="00C475A3">
              <w:rPr>
                <w:sz w:val="22"/>
                <w:szCs w:val="22"/>
              </w:rPr>
              <w:t>2,033</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07C8E70" w14:textId="77777777" w:rsidR="00834EBC" w:rsidRPr="00C475A3" w:rsidRDefault="00BD41B0" w:rsidP="0015141D">
            <w:pPr>
              <w:spacing w:line="360" w:lineRule="auto"/>
              <w:jc w:val="both"/>
              <w:rPr>
                <w:sz w:val="22"/>
                <w:szCs w:val="22"/>
              </w:rPr>
            </w:pPr>
            <w:r w:rsidRPr="00C475A3">
              <w:rPr>
                <w:sz w:val="22"/>
                <w:szCs w:val="22"/>
              </w:rPr>
              <w:t>0.313 (0.522)</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55714FE7" w14:textId="77777777" w:rsidR="00834EBC" w:rsidRPr="00C475A3" w:rsidRDefault="00BD41B0" w:rsidP="0015141D">
            <w:pPr>
              <w:spacing w:line="360" w:lineRule="auto"/>
              <w:jc w:val="both"/>
              <w:rPr>
                <w:sz w:val="22"/>
                <w:szCs w:val="22"/>
              </w:rPr>
            </w:pPr>
            <w:r w:rsidRPr="00C475A3">
              <w:rPr>
                <w:sz w:val="22"/>
                <w:szCs w:val="22"/>
              </w:rPr>
              <w:t>1,074</w:t>
            </w:r>
          </w:p>
        </w:tc>
      </w:tr>
      <w:tr w:rsidR="00834EBC" w:rsidRPr="00C475A3" w14:paraId="228FA50B" w14:textId="77777777" w:rsidTr="00874A4F">
        <w:tc>
          <w:tcPr>
            <w:tcW w:w="1629" w:type="pct"/>
            <w:tcBorders>
              <w:top w:val="single" w:sz="1" w:space="0" w:color="999999"/>
              <w:left w:val="nil"/>
              <w:bottom w:val="single" w:sz="1" w:space="0" w:color="999999"/>
              <w:right w:val="nil"/>
            </w:tcBorders>
            <w:tcMar>
              <w:top w:w="80" w:type="dxa"/>
              <w:left w:w="120" w:type="dxa"/>
              <w:bottom w:w="80" w:type="dxa"/>
              <w:right w:w="120" w:type="dxa"/>
            </w:tcMar>
          </w:tcPr>
          <w:p w14:paraId="37FFA7C2" w14:textId="77777777" w:rsidR="00834EBC" w:rsidRPr="00C475A3" w:rsidRDefault="00BD41B0" w:rsidP="0015141D">
            <w:pPr>
              <w:spacing w:line="360" w:lineRule="auto"/>
              <w:jc w:val="both"/>
              <w:rPr>
                <w:sz w:val="22"/>
                <w:szCs w:val="22"/>
              </w:rPr>
            </w:pPr>
            <w:r w:rsidRPr="00C475A3">
              <w:rPr>
                <w:sz w:val="22"/>
                <w:szCs w:val="22"/>
              </w:rPr>
              <w:t>Less severe housing damage</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65D38D93" w14:textId="77777777" w:rsidR="00834EBC" w:rsidRPr="00C475A3" w:rsidRDefault="00BD41B0" w:rsidP="0015141D">
            <w:pPr>
              <w:spacing w:line="360" w:lineRule="auto"/>
              <w:jc w:val="both"/>
              <w:rPr>
                <w:sz w:val="22"/>
                <w:szCs w:val="22"/>
              </w:rPr>
            </w:pPr>
            <w:r w:rsidRPr="00C475A3">
              <w:rPr>
                <w:sz w:val="22"/>
                <w:szCs w:val="22"/>
              </w:rPr>
              <w:t>-0.026 (0.184)</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FEB20E8" w14:textId="77777777" w:rsidR="00834EBC" w:rsidRPr="00C475A3" w:rsidRDefault="00BD41B0" w:rsidP="0015141D">
            <w:pPr>
              <w:spacing w:line="360" w:lineRule="auto"/>
              <w:jc w:val="both"/>
              <w:rPr>
                <w:sz w:val="22"/>
                <w:szCs w:val="22"/>
              </w:rPr>
            </w:pPr>
            <w:r w:rsidRPr="00C475A3">
              <w:rPr>
                <w:sz w:val="22"/>
                <w:szCs w:val="22"/>
              </w:rPr>
              <w:t>2,170</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A5A62AF" w14:textId="77777777" w:rsidR="00834EBC" w:rsidRPr="00C475A3" w:rsidRDefault="00BD41B0" w:rsidP="0015141D">
            <w:pPr>
              <w:spacing w:line="360" w:lineRule="auto"/>
              <w:jc w:val="both"/>
              <w:rPr>
                <w:sz w:val="22"/>
                <w:szCs w:val="22"/>
              </w:rPr>
            </w:pPr>
            <w:r w:rsidRPr="00C475A3">
              <w:rPr>
                <w:sz w:val="22"/>
                <w:szCs w:val="22"/>
              </w:rPr>
              <w:t>-0.023 (0.185)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7888BDE5" w14:textId="77777777" w:rsidR="00834EBC" w:rsidRPr="00C475A3" w:rsidRDefault="00BD41B0" w:rsidP="0015141D">
            <w:pPr>
              <w:spacing w:line="360" w:lineRule="auto"/>
              <w:jc w:val="both"/>
              <w:rPr>
                <w:sz w:val="22"/>
                <w:szCs w:val="22"/>
              </w:rPr>
            </w:pPr>
            <w:r w:rsidRPr="00C475A3">
              <w:rPr>
                <w:sz w:val="22"/>
                <w:szCs w:val="22"/>
              </w:rPr>
              <w:t>2,035</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30E9F0CE" w14:textId="77777777" w:rsidR="00834EBC" w:rsidRPr="00C475A3" w:rsidRDefault="00BD41B0" w:rsidP="0015141D">
            <w:pPr>
              <w:spacing w:line="360" w:lineRule="auto"/>
              <w:jc w:val="both"/>
              <w:rPr>
                <w:sz w:val="22"/>
                <w:szCs w:val="22"/>
              </w:rPr>
            </w:pPr>
            <w:r w:rsidRPr="00C475A3">
              <w:rPr>
                <w:sz w:val="22"/>
                <w:szCs w:val="22"/>
              </w:rPr>
              <w:t>0.024 (0.186)</w:t>
            </w:r>
          </w:p>
        </w:tc>
        <w:tc>
          <w:tcPr>
            <w:tcW w:w="562" w:type="pct"/>
            <w:tcBorders>
              <w:top w:val="single" w:sz="1" w:space="0" w:color="999999"/>
              <w:left w:val="nil"/>
              <w:bottom w:val="single" w:sz="1" w:space="0" w:color="999999"/>
              <w:right w:val="nil"/>
            </w:tcBorders>
            <w:tcMar>
              <w:top w:w="80" w:type="dxa"/>
              <w:left w:w="120" w:type="dxa"/>
              <w:bottom w:w="80" w:type="dxa"/>
              <w:right w:w="120" w:type="dxa"/>
            </w:tcMar>
          </w:tcPr>
          <w:p w14:paraId="19C7D6FF" w14:textId="77777777" w:rsidR="00834EBC" w:rsidRPr="00C475A3" w:rsidRDefault="00BD41B0" w:rsidP="0015141D">
            <w:pPr>
              <w:spacing w:line="360" w:lineRule="auto"/>
              <w:jc w:val="both"/>
              <w:rPr>
                <w:sz w:val="22"/>
                <w:szCs w:val="22"/>
              </w:rPr>
            </w:pPr>
            <w:r w:rsidRPr="00C475A3">
              <w:rPr>
                <w:sz w:val="22"/>
                <w:szCs w:val="22"/>
              </w:rPr>
              <w:t>1,076</w:t>
            </w:r>
          </w:p>
        </w:tc>
      </w:tr>
    </w:tbl>
    <w:p w14:paraId="5D18FF20" w14:textId="77777777" w:rsidR="00834EBC" w:rsidRPr="00C475A3" w:rsidRDefault="00BD41B0" w:rsidP="0015141D">
      <w:pPr>
        <w:spacing w:before="60" w:line="360" w:lineRule="auto"/>
        <w:jc w:val="both"/>
        <w:rPr>
          <w:i/>
          <w:iCs/>
          <w:sz w:val="20"/>
          <w:szCs w:val="20"/>
        </w:rPr>
      </w:pPr>
      <w:r w:rsidRPr="00C475A3">
        <w:rPr>
          <w:i/>
          <w:iCs/>
          <w:sz w:val="20"/>
          <w:szCs w:val="20"/>
        </w:rPr>
        <w:t xml:space="preserve">Notes: Each coefficient from an independent regression with individual and year fixed effects. Standard errors (parentheses) clustered at </w:t>
      </w:r>
      <w:proofErr w:type="spellStart"/>
      <w:r w:rsidRPr="00C475A3">
        <w:rPr>
          <w:i/>
          <w:iCs/>
          <w:sz w:val="20"/>
          <w:szCs w:val="20"/>
        </w:rPr>
        <w:t>meshblock</w:t>
      </w:r>
      <w:proofErr w:type="spellEnd"/>
      <w:r w:rsidRPr="00C475A3">
        <w:rPr>
          <w:i/>
          <w:iCs/>
          <w:sz w:val="20"/>
          <w:szCs w:val="20"/>
        </w:rPr>
        <w:t xml:space="preserve"> level. *** p &lt; 0.01, ** p &lt; 0.05. Outcome = all indicators (psychiatric medication use). N reported in thousands.</w:t>
      </w:r>
    </w:p>
    <w:p w14:paraId="36E6995B" w14:textId="77777777" w:rsidR="00C475A3" w:rsidRPr="00C475A3" w:rsidRDefault="00C475A3" w:rsidP="0015141D">
      <w:pPr>
        <w:spacing w:before="60" w:line="360" w:lineRule="auto"/>
        <w:jc w:val="both"/>
        <w:rPr>
          <w:sz w:val="22"/>
          <w:szCs w:val="22"/>
        </w:rPr>
      </w:pPr>
    </w:p>
    <w:p w14:paraId="5E9DBB3E" w14:textId="5F499FF7" w:rsidR="00834EBC" w:rsidRPr="00C475A3" w:rsidRDefault="00BD41B0" w:rsidP="0015141D">
      <w:pPr>
        <w:spacing w:line="480" w:lineRule="auto"/>
        <w:jc w:val="both"/>
        <w:rPr>
          <w:sz w:val="22"/>
          <w:szCs w:val="22"/>
        </w:rPr>
      </w:pPr>
      <w:r w:rsidRPr="00C475A3">
        <w:rPr>
          <w:b/>
          <w:bCs/>
          <w:sz w:val="22"/>
          <w:szCs w:val="22"/>
        </w:rPr>
        <w:t xml:space="preserve">Table A4. Distribution of </w:t>
      </w:r>
      <w:r w:rsidR="00760332" w:rsidRPr="00C475A3">
        <w:rPr>
          <w:b/>
          <w:bCs/>
          <w:sz w:val="22"/>
          <w:szCs w:val="22"/>
        </w:rPr>
        <w:t>c</w:t>
      </w:r>
      <w:r w:rsidRPr="00C475A3">
        <w:rPr>
          <w:b/>
          <w:bCs/>
          <w:sz w:val="22"/>
          <w:szCs w:val="22"/>
        </w:rPr>
        <w:t xml:space="preserve">ohort by MMI </w:t>
      </w:r>
      <w:r w:rsidR="00760332" w:rsidRPr="00C475A3">
        <w:rPr>
          <w:b/>
          <w:bCs/>
          <w:sz w:val="22"/>
          <w:szCs w:val="22"/>
        </w:rPr>
        <w:t>c</w:t>
      </w:r>
      <w:r w:rsidRPr="00C475A3">
        <w:rPr>
          <w:b/>
          <w:bCs/>
          <w:sz w:val="22"/>
          <w:szCs w:val="22"/>
        </w:rPr>
        <w:t>ategory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99"/>
        <w:gridCol w:w="2786"/>
        <w:gridCol w:w="2675"/>
      </w:tblGrid>
      <w:tr w:rsidR="00834EBC" w:rsidRPr="00C475A3" w14:paraId="5FDFEED8" w14:textId="77777777" w:rsidTr="00584EDC">
        <w:trPr>
          <w:tblHeader/>
        </w:trPr>
        <w:tc>
          <w:tcPr>
            <w:tcW w:w="2083"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01303CC0" w14:textId="77777777" w:rsidR="00834EBC" w:rsidRPr="00C475A3" w:rsidRDefault="00BD41B0" w:rsidP="0015141D">
            <w:pPr>
              <w:spacing w:line="360" w:lineRule="auto"/>
              <w:jc w:val="both"/>
              <w:rPr>
                <w:sz w:val="22"/>
                <w:szCs w:val="22"/>
              </w:rPr>
            </w:pPr>
            <w:r w:rsidRPr="00C475A3">
              <w:rPr>
                <w:b/>
                <w:bCs/>
                <w:sz w:val="22"/>
                <w:szCs w:val="22"/>
              </w:rPr>
              <w:t>MMI category</w:t>
            </w:r>
          </w:p>
        </w:tc>
        <w:tc>
          <w:tcPr>
            <w:tcW w:w="1488"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329738F0" w14:textId="77777777" w:rsidR="00834EBC" w:rsidRPr="00C475A3" w:rsidRDefault="00BD41B0" w:rsidP="0015141D">
            <w:pPr>
              <w:spacing w:line="360" w:lineRule="auto"/>
              <w:jc w:val="both"/>
              <w:rPr>
                <w:sz w:val="22"/>
                <w:szCs w:val="22"/>
              </w:rPr>
            </w:pPr>
            <w:r w:rsidRPr="00C475A3">
              <w:rPr>
                <w:b/>
                <w:bCs/>
                <w:sz w:val="22"/>
                <w:szCs w:val="22"/>
              </w:rPr>
              <w:t>Count</w:t>
            </w:r>
          </w:p>
        </w:tc>
        <w:tc>
          <w:tcPr>
            <w:tcW w:w="1429"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E7028F3" w14:textId="77777777" w:rsidR="00834EBC" w:rsidRPr="00C475A3" w:rsidRDefault="00BD41B0" w:rsidP="0015141D">
            <w:pPr>
              <w:spacing w:line="360" w:lineRule="auto"/>
              <w:jc w:val="both"/>
              <w:rPr>
                <w:sz w:val="22"/>
                <w:szCs w:val="22"/>
              </w:rPr>
            </w:pPr>
            <w:r w:rsidRPr="00C475A3">
              <w:rPr>
                <w:b/>
                <w:bCs/>
                <w:sz w:val="22"/>
                <w:szCs w:val="22"/>
              </w:rPr>
              <w:t>% of cohort</w:t>
            </w:r>
          </w:p>
        </w:tc>
      </w:tr>
      <w:tr w:rsidR="00834EBC" w:rsidRPr="00C475A3" w14:paraId="19126D07"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2CDAC0BE" w14:textId="77777777" w:rsidR="00834EBC" w:rsidRPr="00C475A3" w:rsidRDefault="00BD41B0" w:rsidP="0015141D">
            <w:pPr>
              <w:spacing w:line="360" w:lineRule="auto"/>
              <w:jc w:val="both"/>
              <w:rPr>
                <w:sz w:val="22"/>
                <w:szCs w:val="22"/>
              </w:rPr>
            </w:pPr>
            <w:r w:rsidRPr="00C475A3">
              <w:rPr>
                <w:sz w:val="22"/>
                <w:szCs w:val="22"/>
              </w:rPr>
              <w:t>MMI = 0 (no shaking)</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5F20FE8E" w14:textId="1E6600CC" w:rsidR="00834EBC" w:rsidRPr="00C475A3" w:rsidRDefault="00E3392D" w:rsidP="0015141D">
            <w:pPr>
              <w:spacing w:line="360" w:lineRule="auto"/>
              <w:jc w:val="both"/>
              <w:rPr>
                <w:sz w:val="22"/>
                <w:szCs w:val="22"/>
              </w:rPr>
            </w:pPr>
            <w:r w:rsidRPr="00C475A3">
              <w:rPr>
                <w:sz w:val="22"/>
                <w:szCs w:val="22"/>
              </w:rPr>
              <w:t>10,377</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0FD27D02" w14:textId="77777777" w:rsidR="00834EBC" w:rsidRPr="00C475A3" w:rsidRDefault="00BD41B0" w:rsidP="0015141D">
            <w:pPr>
              <w:spacing w:line="360" w:lineRule="auto"/>
              <w:jc w:val="both"/>
              <w:rPr>
                <w:sz w:val="22"/>
                <w:szCs w:val="22"/>
              </w:rPr>
            </w:pPr>
            <w:r w:rsidRPr="00C475A3">
              <w:rPr>
                <w:sz w:val="22"/>
                <w:szCs w:val="22"/>
              </w:rPr>
              <w:t>4%</w:t>
            </w:r>
          </w:p>
        </w:tc>
      </w:tr>
      <w:tr w:rsidR="00834EBC" w:rsidRPr="00C475A3" w14:paraId="733B05F8"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72ED5AF7" w14:textId="77777777" w:rsidR="00834EBC" w:rsidRPr="00C475A3" w:rsidRDefault="00BD41B0" w:rsidP="0015141D">
            <w:pPr>
              <w:spacing w:line="360" w:lineRule="auto"/>
              <w:jc w:val="both"/>
              <w:rPr>
                <w:sz w:val="22"/>
                <w:szCs w:val="22"/>
              </w:rPr>
            </w:pPr>
            <w:r w:rsidRPr="00C475A3">
              <w:rPr>
                <w:sz w:val="22"/>
                <w:szCs w:val="22"/>
              </w:rPr>
              <w:t>0 &lt; MMI &lt; 3.6</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16C7A321" w14:textId="430872DA" w:rsidR="00834EBC" w:rsidRPr="00C475A3" w:rsidRDefault="00E3392D" w:rsidP="0015141D">
            <w:pPr>
              <w:spacing w:line="360" w:lineRule="auto"/>
              <w:jc w:val="both"/>
              <w:rPr>
                <w:sz w:val="22"/>
                <w:szCs w:val="22"/>
              </w:rPr>
            </w:pPr>
            <w:r w:rsidRPr="00C475A3">
              <w:rPr>
                <w:sz w:val="22"/>
                <w:szCs w:val="22"/>
              </w:rPr>
              <w:t>2,958</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03C9E3F6" w14:textId="77777777" w:rsidR="00834EBC" w:rsidRPr="00C475A3" w:rsidRDefault="00BD41B0" w:rsidP="0015141D">
            <w:pPr>
              <w:spacing w:line="360" w:lineRule="auto"/>
              <w:jc w:val="both"/>
              <w:rPr>
                <w:sz w:val="22"/>
                <w:szCs w:val="22"/>
              </w:rPr>
            </w:pPr>
            <w:r w:rsidRPr="00C475A3">
              <w:rPr>
                <w:sz w:val="22"/>
                <w:szCs w:val="22"/>
              </w:rPr>
              <w:t>1%</w:t>
            </w:r>
          </w:p>
        </w:tc>
      </w:tr>
      <w:tr w:rsidR="00834EBC" w:rsidRPr="00C475A3" w14:paraId="633EFFB5"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3A60DE60" w14:textId="77777777" w:rsidR="00834EBC" w:rsidRPr="00C475A3" w:rsidRDefault="00BD41B0" w:rsidP="0015141D">
            <w:pPr>
              <w:spacing w:line="360" w:lineRule="auto"/>
              <w:jc w:val="both"/>
              <w:rPr>
                <w:sz w:val="22"/>
                <w:szCs w:val="22"/>
              </w:rPr>
            </w:pPr>
            <w:r w:rsidRPr="00C475A3">
              <w:rPr>
                <w:sz w:val="22"/>
                <w:szCs w:val="22"/>
              </w:rPr>
              <w:t>3.6 &lt;= MMI &lt; 4.6</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313FD647" w14:textId="5C531B1A" w:rsidR="00834EBC" w:rsidRPr="00C475A3" w:rsidRDefault="00F230ED" w:rsidP="0015141D">
            <w:pPr>
              <w:spacing w:line="360" w:lineRule="auto"/>
              <w:jc w:val="both"/>
              <w:rPr>
                <w:sz w:val="22"/>
                <w:szCs w:val="22"/>
              </w:rPr>
            </w:pPr>
            <w:r w:rsidRPr="00C475A3">
              <w:rPr>
                <w:sz w:val="22"/>
                <w:szCs w:val="22"/>
              </w:rPr>
              <w:t>30,801</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790C2D9E" w14:textId="77777777" w:rsidR="00834EBC" w:rsidRPr="00C475A3" w:rsidRDefault="00BD41B0" w:rsidP="0015141D">
            <w:pPr>
              <w:spacing w:line="360" w:lineRule="auto"/>
              <w:jc w:val="both"/>
              <w:rPr>
                <w:sz w:val="22"/>
                <w:szCs w:val="22"/>
              </w:rPr>
            </w:pPr>
            <w:r w:rsidRPr="00C475A3">
              <w:rPr>
                <w:sz w:val="22"/>
                <w:szCs w:val="22"/>
              </w:rPr>
              <w:t>13%</w:t>
            </w:r>
          </w:p>
        </w:tc>
      </w:tr>
      <w:tr w:rsidR="00834EBC" w:rsidRPr="00C475A3" w14:paraId="342FA9AF"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02E49F98" w14:textId="77777777" w:rsidR="00834EBC" w:rsidRPr="00C475A3" w:rsidRDefault="00BD41B0" w:rsidP="0015141D">
            <w:pPr>
              <w:spacing w:line="360" w:lineRule="auto"/>
              <w:jc w:val="both"/>
              <w:rPr>
                <w:sz w:val="22"/>
                <w:szCs w:val="22"/>
              </w:rPr>
            </w:pPr>
            <w:r w:rsidRPr="00C475A3">
              <w:rPr>
                <w:sz w:val="22"/>
                <w:szCs w:val="22"/>
              </w:rPr>
              <w:t>4.6 &lt;= MMI &lt; 5.6</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17CB3FB8" w14:textId="34CABCA2" w:rsidR="00834EBC" w:rsidRPr="00C475A3" w:rsidRDefault="00F230ED" w:rsidP="0015141D">
            <w:pPr>
              <w:spacing w:line="360" w:lineRule="auto"/>
              <w:jc w:val="both"/>
              <w:rPr>
                <w:sz w:val="22"/>
                <w:szCs w:val="22"/>
              </w:rPr>
            </w:pPr>
            <w:r w:rsidRPr="00C475A3">
              <w:rPr>
                <w:sz w:val="22"/>
                <w:szCs w:val="22"/>
              </w:rPr>
              <w:t>7,926</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6B5843D8" w14:textId="77777777" w:rsidR="00834EBC" w:rsidRPr="00C475A3" w:rsidRDefault="00BD41B0" w:rsidP="0015141D">
            <w:pPr>
              <w:spacing w:line="360" w:lineRule="auto"/>
              <w:jc w:val="both"/>
              <w:rPr>
                <w:sz w:val="22"/>
                <w:szCs w:val="22"/>
              </w:rPr>
            </w:pPr>
            <w:r w:rsidRPr="00C475A3">
              <w:rPr>
                <w:sz w:val="22"/>
                <w:szCs w:val="22"/>
              </w:rPr>
              <w:t>3%</w:t>
            </w:r>
          </w:p>
        </w:tc>
      </w:tr>
      <w:tr w:rsidR="00834EBC" w:rsidRPr="00C475A3" w14:paraId="77A58948"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238D6DED" w14:textId="77777777" w:rsidR="00834EBC" w:rsidRPr="00C475A3" w:rsidRDefault="00BD41B0" w:rsidP="0015141D">
            <w:pPr>
              <w:spacing w:line="360" w:lineRule="auto"/>
              <w:jc w:val="both"/>
              <w:rPr>
                <w:sz w:val="22"/>
                <w:szCs w:val="22"/>
              </w:rPr>
            </w:pPr>
            <w:r w:rsidRPr="00C475A3">
              <w:rPr>
                <w:sz w:val="22"/>
                <w:szCs w:val="22"/>
              </w:rPr>
              <w:t>5.6 &lt;= MMI &lt; 7.6</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03BEDE4A" w14:textId="3F91C7AA" w:rsidR="00834EBC" w:rsidRPr="00C475A3" w:rsidRDefault="00F230ED" w:rsidP="0015141D">
            <w:pPr>
              <w:spacing w:line="360" w:lineRule="auto"/>
              <w:jc w:val="both"/>
              <w:rPr>
                <w:sz w:val="22"/>
                <w:szCs w:val="22"/>
              </w:rPr>
            </w:pPr>
            <w:r w:rsidRPr="00C475A3">
              <w:rPr>
                <w:sz w:val="22"/>
                <w:szCs w:val="22"/>
              </w:rPr>
              <w:t>79,806</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4C627168" w14:textId="77777777" w:rsidR="00834EBC" w:rsidRPr="00C475A3" w:rsidRDefault="00BD41B0" w:rsidP="0015141D">
            <w:pPr>
              <w:spacing w:line="360" w:lineRule="auto"/>
              <w:jc w:val="both"/>
              <w:rPr>
                <w:sz w:val="22"/>
                <w:szCs w:val="22"/>
              </w:rPr>
            </w:pPr>
            <w:r w:rsidRPr="00C475A3">
              <w:rPr>
                <w:sz w:val="22"/>
                <w:szCs w:val="22"/>
              </w:rPr>
              <w:t>34%</w:t>
            </w:r>
          </w:p>
        </w:tc>
      </w:tr>
      <w:tr w:rsidR="00834EBC" w:rsidRPr="00C475A3" w14:paraId="7D679CC1"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24907B94" w14:textId="77777777" w:rsidR="00834EBC" w:rsidRPr="00C475A3" w:rsidRDefault="00BD41B0" w:rsidP="0015141D">
            <w:pPr>
              <w:spacing w:line="360" w:lineRule="auto"/>
              <w:jc w:val="both"/>
              <w:rPr>
                <w:sz w:val="22"/>
                <w:szCs w:val="22"/>
              </w:rPr>
            </w:pPr>
            <w:r w:rsidRPr="00C475A3">
              <w:rPr>
                <w:sz w:val="22"/>
                <w:szCs w:val="22"/>
              </w:rPr>
              <w:t>7.6 &lt;= MMI &lt; 8.6</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55E1B04F" w14:textId="3E12C65E" w:rsidR="00834EBC" w:rsidRPr="00C475A3" w:rsidRDefault="00F230ED" w:rsidP="0015141D">
            <w:pPr>
              <w:spacing w:line="360" w:lineRule="auto"/>
              <w:jc w:val="both"/>
              <w:rPr>
                <w:sz w:val="22"/>
                <w:szCs w:val="22"/>
              </w:rPr>
            </w:pPr>
            <w:r w:rsidRPr="00C475A3">
              <w:rPr>
                <w:sz w:val="22"/>
                <w:szCs w:val="22"/>
              </w:rPr>
              <w:t>78,087</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4E35B4D8" w14:textId="77777777" w:rsidR="00834EBC" w:rsidRPr="00C475A3" w:rsidRDefault="00BD41B0" w:rsidP="0015141D">
            <w:pPr>
              <w:spacing w:line="360" w:lineRule="auto"/>
              <w:jc w:val="both"/>
              <w:rPr>
                <w:sz w:val="22"/>
                <w:szCs w:val="22"/>
              </w:rPr>
            </w:pPr>
            <w:r w:rsidRPr="00C475A3">
              <w:rPr>
                <w:sz w:val="22"/>
                <w:szCs w:val="22"/>
              </w:rPr>
              <w:t>33%</w:t>
            </w:r>
          </w:p>
        </w:tc>
      </w:tr>
      <w:tr w:rsidR="00834EBC" w:rsidRPr="00C475A3" w14:paraId="72F3C068" w14:textId="77777777" w:rsidTr="00584EDC">
        <w:tc>
          <w:tcPr>
            <w:tcW w:w="2083" w:type="pct"/>
            <w:tcBorders>
              <w:top w:val="single" w:sz="1" w:space="0" w:color="999999"/>
              <w:left w:val="nil"/>
              <w:bottom w:val="single" w:sz="1" w:space="0" w:color="999999"/>
              <w:right w:val="nil"/>
            </w:tcBorders>
            <w:tcMar>
              <w:top w:w="80" w:type="dxa"/>
              <w:left w:w="120" w:type="dxa"/>
              <w:bottom w:w="80" w:type="dxa"/>
              <w:right w:w="120" w:type="dxa"/>
            </w:tcMar>
          </w:tcPr>
          <w:p w14:paraId="0AF59399" w14:textId="77777777" w:rsidR="00834EBC" w:rsidRPr="00C475A3" w:rsidRDefault="00BD41B0" w:rsidP="0015141D">
            <w:pPr>
              <w:spacing w:line="360" w:lineRule="auto"/>
              <w:jc w:val="both"/>
              <w:rPr>
                <w:sz w:val="22"/>
                <w:szCs w:val="22"/>
              </w:rPr>
            </w:pPr>
            <w:r w:rsidRPr="00C475A3">
              <w:rPr>
                <w:sz w:val="22"/>
                <w:szCs w:val="22"/>
              </w:rPr>
              <w:t>MMI &gt;= 8.6</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0A2C1540" w14:textId="050BF311" w:rsidR="00834EBC" w:rsidRPr="00C475A3" w:rsidRDefault="008051CF" w:rsidP="0015141D">
            <w:pPr>
              <w:spacing w:line="360" w:lineRule="auto"/>
              <w:jc w:val="both"/>
              <w:rPr>
                <w:sz w:val="22"/>
                <w:szCs w:val="22"/>
              </w:rPr>
            </w:pPr>
            <w:r w:rsidRPr="00C475A3">
              <w:rPr>
                <w:sz w:val="22"/>
                <w:szCs w:val="22"/>
              </w:rPr>
              <w:t>26,901</w:t>
            </w:r>
          </w:p>
        </w:t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5837E25C" w14:textId="77777777" w:rsidR="00834EBC" w:rsidRPr="00C475A3" w:rsidRDefault="00BD41B0" w:rsidP="0015141D">
            <w:pPr>
              <w:spacing w:line="360" w:lineRule="auto"/>
              <w:jc w:val="both"/>
              <w:rPr>
                <w:sz w:val="22"/>
                <w:szCs w:val="22"/>
              </w:rPr>
            </w:pPr>
            <w:r w:rsidRPr="00C475A3">
              <w:rPr>
                <w:sz w:val="22"/>
                <w:szCs w:val="22"/>
              </w:rPr>
              <w:t>11%</w:t>
            </w:r>
          </w:p>
        </w:tc>
      </w:tr>
    </w:tbl>
    <w:p w14:paraId="2578FCE4" w14:textId="29D763AF" w:rsidR="00834EBC" w:rsidRPr="00C475A3" w:rsidRDefault="00BD41B0" w:rsidP="0015141D">
      <w:pPr>
        <w:spacing w:before="60" w:line="360" w:lineRule="auto"/>
        <w:jc w:val="both"/>
        <w:rPr>
          <w:i/>
          <w:iCs/>
          <w:sz w:val="20"/>
          <w:szCs w:val="20"/>
        </w:rPr>
      </w:pPr>
      <w:r w:rsidRPr="00C475A3">
        <w:rPr>
          <w:i/>
          <w:iCs/>
          <w:sz w:val="20"/>
          <w:szCs w:val="20"/>
        </w:rPr>
        <w:t xml:space="preserve">Notes: MMI = Modified Mercalli Intensity from the 2011 USGS ShakeMap at </w:t>
      </w:r>
      <w:proofErr w:type="spellStart"/>
      <w:r w:rsidRPr="00C475A3">
        <w:rPr>
          <w:i/>
          <w:iCs/>
          <w:sz w:val="20"/>
          <w:szCs w:val="20"/>
        </w:rPr>
        <w:t>meshblock</w:t>
      </w:r>
      <w:proofErr w:type="spellEnd"/>
      <w:r w:rsidRPr="00C475A3">
        <w:rPr>
          <w:i/>
          <w:iCs/>
          <w:sz w:val="20"/>
          <w:szCs w:val="20"/>
        </w:rPr>
        <w:t xml:space="preserve"> level. </w:t>
      </w:r>
      <w:r w:rsidR="0012078F" w:rsidRPr="00C475A3">
        <w:rPr>
          <w:i/>
          <w:iCs/>
          <w:sz w:val="20"/>
          <w:szCs w:val="20"/>
        </w:rPr>
        <w:t>A</w:t>
      </w:r>
      <w:r w:rsidRPr="00C475A3">
        <w:rPr>
          <w:i/>
          <w:iCs/>
          <w:sz w:val="20"/>
          <w:szCs w:val="20"/>
        </w:rPr>
        <w:t>nalytic sample N = 236,856.</w:t>
      </w:r>
    </w:p>
    <w:p w14:paraId="32BB1CE5" w14:textId="4134E799" w:rsidR="00834EBC" w:rsidRPr="00C475A3" w:rsidRDefault="00BD41B0" w:rsidP="0015141D">
      <w:pPr>
        <w:spacing w:line="480" w:lineRule="auto"/>
        <w:jc w:val="both"/>
        <w:rPr>
          <w:sz w:val="22"/>
          <w:szCs w:val="22"/>
        </w:rPr>
      </w:pPr>
      <w:r w:rsidRPr="00C475A3">
        <w:rPr>
          <w:b/>
          <w:bCs/>
          <w:sz w:val="22"/>
          <w:szCs w:val="22"/>
        </w:rPr>
        <w:t xml:space="preserve">Table A5. Formal </w:t>
      </w:r>
      <w:r w:rsidR="00760332" w:rsidRPr="00C475A3">
        <w:rPr>
          <w:b/>
          <w:bCs/>
          <w:sz w:val="22"/>
          <w:szCs w:val="22"/>
        </w:rPr>
        <w:t>p</w:t>
      </w:r>
      <w:r w:rsidRPr="00C475A3">
        <w:rPr>
          <w:b/>
          <w:bCs/>
          <w:sz w:val="22"/>
          <w:szCs w:val="22"/>
        </w:rPr>
        <w:t xml:space="preserve">arallel </w:t>
      </w:r>
      <w:r w:rsidR="00760332" w:rsidRPr="00C475A3">
        <w:rPr>
          <w:b/>
          <w:bCs/>
          <w:sz w:val="22"/>
          <w:szCs w:val="22"/>
        </w:rPr>
        <w:t>t</w:t>
      </w:r>
      <w:r w:rsidRPr="00C475A3">
        <w:rPr>
          <w:b/>
          <w:bCs/>
          <w:sz w:val="22"/>
          <w:szCs w:val="22"/>
        </w:rPr>
        <w:t>rends F-Tests (</w:t>
      </w:r>
      <w:proofErr w:type="spellStart"/>
      <w:r w:rsidR="00760332" w:rsidRPr="00C475A3">
        <w:rPr>
          <w:b/>
          <w:bCs/>
          <w:sz w:val="22"/>
          <w:szCs w:val="22"/>
        </w:rPr>
        <w:t>T</w:t>
      </w:r>
      <w:r w:rsidRPr="00C475A3">
        <w:rPr>
          <w:b/>
          <w:bCs/>
          <w:sz w:val="22"/>
          <w:szCs w:val="22"/>
        </w:rPr>
        <w:t>estparm</w:t>
      </w:r>
      <w:proofErr w:type="spellEnd"/>
      <w:r w:rsidRPr="00C475A3">
        <w:rPr>
          <w:b/>
          <w:bCs/>
          <w:sz w:val="22"/>
          <w:szCs w:val="22"/>
        </w:rPr>
        <w:t xml:space="preserve">) - </w:t>
      </w:r>
      <w:r w:rsidR="00760332" w:rsidRPr="00C475A3">
        <w:rPr>
          <w:b/>
          <w:bCs/>
          <w:sz w:val="22"/>
          <w:szCs w:val="22"/>
        </w:rPr>
        <w:t>c</w:t>
      </w:r>
      <w:r w:rsidRPr="00C475A3">
        <w:rPr>
          <w:b/>
          <w:bCs/>
          <w:sz w:val="22"/>
          <w:szCs w:val="22"/>
        </w:rPr>
        <w:t xml:space="preserve">ontinuous MMI </w:t>
      </w:r>
      <w:r w:rsidR="00760332" w:rsidRPr="00C475A3">
        <w:rPr>
          <w:b/>
          <w:bCs/>
          <w:sz w:val="22"/>
          <w:szCs w:val="22"/>
        </w:rPr>
        <w:t>s</w:t>
      </w:r>
      <w:r w:rsidRPr="00C475A3">
        <w:rPr>
          <w:b/>
          <w:bCs/>
          <w:sz w:val="22"/>
          <w:szCs w:val="22"/>
        </w:rPr>
        <w:t>pecification</w:t>
      </w:r>
    </w:p>
    <w:p w14:paraId="4F505A1A" w14:textId="0BB02735" w:rsidR="00834EBC" w:rsidRPr="00C475A3" w:rsidRDefault="00BD41B0" w:rsidP="0015141D">
      <w:pPr>
        <w:spacing w:line="480" w:lineRule="auto"/>
        <w:ind w:firstLine="720"/>
        <w:jc w:val="both"/>
        <w:rPr>
          <w:sz w:val="22"/>
          <w:szCs w:val="22"/>
        </w:rPr>
      </w:pPr>
      <w:r w:rsidRPr="00C475A3">
        <w:rPr>
          <w:sz w:val="22"/>
          <w:szCs w:val="22"/>
        </w:rPr>
        <w:t>Joint F-tests on pre-earthquake year x MMI interaction coefficients. The null hypothesis is that all pre-earthquake year interactions equal zero (parallel trends). Tests are shown across two clustering approaches.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43"/>
        <w:gridCol w:w="2786"/>
        <w:gridCol w:w="3231"/>
      </w:tblGrid>
      <w:tr w:rsidR="00834EBC" w:rsidRPr="00C475A3" w14:paraId="12771E94" w14:textId="77777777" w:rsidTr="00584EDC">
        <w:trPr>
          <w:tblHeader/>
        </w:trPr>
        <w:tc>
          <w:tcPr>
            <w:tcW w:w="1786"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2C68BFAC" w14:textId="1C23EECD" w:rsidR="00834EBC" w:rsidRPr="00C475A3" w:rsidRDefault="00BD41B0" w:rsidP="0015141D">
            <w:pPr>
              <w:spacing w:line="360" w:lineRule="auto"/>
              <w:jc w:val="both"/>
              <w:rPr>
                <w:sz w:val="22"/>
                <w:szCs w:val="22"/>
              </w:rPr>
            </w:pPr>
            <w:r w:rsidRPr="00C475A3">
              <w:rPr>
                <w:b/>
                <w:bCs/>
                <w:sz w:val="22"/>
                <w:szCs w:val="22"/>
              </w:rPr>
              <w:lastRenderedPageBreak/>
              <w:t xml:space="preserve">Clustering / </w:t>
            </w:r>
            <w:r w:rsidR="00543807" w:rsidRPr="00C475A3">
              <w:rPr>
                <w:b/>
                <w:bCs/>
                <w:sz w:val="22"/>
                <w:szCs w:val="22"/>
              </w:rPr>
              <w:t>pre-period</w:t>
            </w:r>
          </w:p>
        </w:tc>
        <w:tc>
          <w:tcPr>
            <w:tcW w:w="1488"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98E0712" w14:textId="77777777" w:rsidR="00834EBC" w:rsidRPr="00C475A3" w:rsidRDefault="00BD41B0" w:rsidP="0015141D">
            <w:pPr>
              <w:spacing w:line="360" w:lineRule="auto"/>
              <w:jc w:val="both"/>
              <w:rPr>
                <w:sz w:val="22"/>
                <w:szCs w:val="22"/>
              </w:rPr>
            </w:pPr>
            <w:r w:rsidRPr="00C475A3">
              <w:rPr>
                <w:b/>
                <w:bCs/>
                <w:sz w:val="22"/>
                <w:szCs w:val="22"/>
              </w:rPr>
              <w:t>2007-2009 [preferred]</w:t>
            </w:r>
          </w:p>
        </w:tc>
        <w:tc>
          <w:tcPr>
            <w:tcW w:w="1726"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8B2125B" w14:textId="77777777" w:rsidR="00834EBC" w:rsidRPr="00C475A3" w:rsidRDefault="00BD41B0" w:rsidP="0015141D">
            <w:pPr>
              <w:spacing w:line="360" w:lineRule="auto"/>
              <w:jc w:val="both"/>
              <w:rPr>
                <w:sz w:val="22"/>
                <w:szCs w:val="22"/>
              </w:rPr>
            </w:pPr>
            <w:r w:rsidRPr="00C475A3">
              <w:rPr>
                <w:b/>
                <w:bCs/>
                <w:sz w:val="22"/>
                <w:szCs w:val="22"/>
              </w:rPr>
              <w:t>Conclusion</w:t>
            </w:r>
          </w:p>
        </w:tc>
      </w:tr>
      <w:tr w:rsidR="00834EBC" w:rsidRPr="00C475A3" w14:paraId="25943305" w14:textId="77777777" w:rsidTr="00584EDC">
        <w:tc>
          <w:tcPr>
            <w:tcW w:w="1786" w:type="pct"/>
            <w:tcBorders>
              <w:top w:val="single" w:sz="1" w:space="0" w:color="999999"/>
              <w:left w:val="nil"/>
              <w:bottom w:val="single" w:sz="1" w:space="0" w:color="999999"/>
              <w:right w:val="nil"/>
            </w:tcBorders>
            <w:tcMar>
              <w:top w:w="80" w:type="dxa"/>
              <w:left w:w="120" w:type="dxa"/>
              <w:bottom w:w="80" w:type="dxa"/>
              <w:right w:w="120" w:type="dxa"/>
            </w:tcMar>
          </w:tcPr>
          <w:p w14:paraId="7EDCCE5B" w14:textId="77777777" w:rsidR="00834EBC" w:rsidRPr="00C475A3" w:rsidRDefault="00BD41B0" w:rsidP="0015141D">
            <w:pPr>
              <w:spacing w:line="360" w:lineRule="auto"/>
              <w:jc w:val="both"/>
              <w:rPr>
                <w:i/>
                <w:iCs/>
                <w:sz w:val="22"/>
                <w:szCs w:val="22"/>
              </w:rPr>
            </w:pPr>
            <w:r w:rsidRPr="00C475A3">
              <w:rPr>
                <w:i/>
                <w:iCs/>
                <w:sz w:val="22"/>
                <w:szCs w:val="22"/>
              </w:rPr>
              <w:t>Individual cluster</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77E57AE8" w14:textId="77777777" w:rsidR="00834EBC" w:rsidRPr="00C475A3" w:rsidRDefault="00834EBC" w:rsidP="0015141D">
            <w:pPr>
              <w:spacing w:line="360" w:lineRule="auto"/>
              <w:jc w:val="both"/>
              <w:rPr>
                <w:sz w:val="22"/>
                <w:szCs w:val="22"/>
              </w:rPr>
            </w:pPr>
          </w:p>
        </w:tc>
        <w:tc>
          <w:tcPr>
            <w:tcW w:w="1726" w:type="pct"/>
            <w:tcBorders>
              <w:top w:val="single" w:sz="1" w:space="0" w:color="999999"/>
              <w:left w:val="nil"/>
              <w:bottom w:val="single" w:sz="1" w:space="0" w:color="999999"/>
              <w:right w:val="nil"/>
            </w:tcBorders>
            <w:tcMar>
              <w:top w:w="80" w:type="dxa"/>
              <w:left w:w="120" w:type="dxa"/>
              <w:bottom w:w="80" w:type="dxa"/>
              <w:right w:w="120" w:type="dxa"/>
            </w:tcMar>
          </w:tcPr>
          <w:p w14:paraId="39A90E3E" w14:textId="77777777" w:rsidR="00834EBC" w:rsidRPr="00C475A3" w:rsidRDefault="00834EBC" w:rsidP="0015141D">
            <w:pPr>
              <w:spacing w:line="360" w:lineRule="auto"/>
              <w:jc w:val="both"/>
              <w:rPr>
                <w:sz w:val="22"/>
                <w:szCs w:val="22"/>
              </w:rPr>
            </w:pPr>
          </w:p>
        </w:tc>
      </w:tr>
      <w:tr w:rsidR="00834EBC" w:rsidRPr="00C475A3" w14:paraId="1A60ED9D" w14:textId="77777777" w:rsidTr="00584EDC">
        <w:tc>
          <w:tcPr>
            <w:tcW w:w="1786" w:type="pct"/>
            <w:tcBorders>
              <w:top w:val="single" w:sz="1" w:space="0" w:color="999999"/>
              <w:left w:val="nil"/>
              <w:bottom w:val="single" w:sz="1" w:space="0" w:color="999999"/>
              <w:right w:val="nil"/>
            </w:tcBorders>
            <w:tcMar>
              <w:top w:w="80" w:type="dxa"/>
              <w:left w:w="120" w:type="dxa"/>
              <w:bottom w:w="80" w:type="dxa"/>
              <w:right w:w="120" w:type="dxa"/>
            </w:tcMar>
          </w:tcPr>
          <w:p w14:paraId="41762022" w14:textId="77777777" w:rsidR="00834EBC" w:rsidRPr="00C475A3" w:rsidRDefault="00BD41B0" w:rsidP="0015141D">
            <w:pPr>
              <w:spacing w:line="360" w:lineRule="auto"/>
              <w:jc w:val="both"/>
              <w:rPr>
                <w:sz w:val="22"/>
                <w:szCs w:val="22"/>
              </w:rPr>
            </w:pPr>
            <w:r w:rsidRPr="00C475A3">
              <w:rPr>
                <w:sz w:val="22"/>
                <w:szCs w:val="22"/>
              </w:rPr>
              <w:t>F statistic</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6BBB7F9B" w14:textId="77777777" w:rsidR="00834EBC" w:rsidRPr="00C475A3" w:rsidRDefault="00BD41B0" w:rsidP="0015141D">
            <w:pPr>
              <w:spacing w:line="360" w:lineRule="auto"/>
              <w:jc w:val="both"/>
              <w:rPr>
                <w:sz w:val="22"/>
                <w:szCs w:val="22"/>
              </w:rPr>
            </w:pPr>
            <w:r w:rsidRPr="00C475A3">
              <w:rPr>
                <w:sz w:val="22"/>
                <w:szCs w:val="22"/>
              </w:rPr>
              <w:t>0.73</w:t>
            </w:r>
          </w:p>
        </w:tc>
        <w:tc>
          <w:tcPr>
            <w:tcW w:w="1726" w:type="pct"/>
            <w:tcBorders>
              <w:top w:val="single" w:sz="1" w:space="0" w:color="999999"/>
              <w:left w:val="nil"/>
              <w:bottom w:val="single" w:sz="1" w:space="0" w:color="999999"/>
              <w:right w:val="nil"/>
            </w:tcBorders>
            <w:tcMar>
              <w:top w:w="80" w:type="dxa"/>
              <w:left w:w="120" w:type="dxa"/>
              <w:bottom w:w="80" w:type="dxa"/>
              <w:right w:w="120" w:type="dxa"/>
            </w:tcMar>
          </w:tcPr>
          <w:p w14:paraId="131B538C" w14:textId="77777777" w:rsidR="00834EBC" w:rsidRPr="00C475A3" w:rsidRDefault="00834EBC" w:rsidP="0015141D">
            <w:pPr>
              <w:spacing w:line="360" w:lineRule="auto"/>
              <w:jc w:val="both"/>
              <w:rPr>
                <w:sz w:val="22"/>
                <w:szCs w:val="22"/>
              </w:rPr>
            </w:pPr>
          </w:p>
        </w:tc>
      </w:tr>
      <w:tr w:rsidR="00834EBC" w:rsidRPr="00C475A3" w14:paraId="6888A776" w14:textId="77777777" w:rsidTr="00584EDC">
        <w:tc>
          <w:tcPr>
            <w:tcW w:w="1786" w:type="pct"/>
            <w:tcBorders>
              <w:top w:val="single" w:sz="1" w:space="0" w:color="999999"/>
              <w:left w:val="nil"/>
              <w:bottom w:val="single" w:sz="1" w:space="0" w:color="999999"/>
              <w:right w:val="nil"/>
            </w:tcBorders>
            <w:tcMar>
              <w:top w:w="80" w:type="dxa"/>
              <w:left w:w="120" w:type="dxa"/>
              <w:bottom w:w="80" w:type="dxa"/>
              <w:right w:w="120" w:type="dxa"/>
            </w:tcMar>
          </w:tcPr>
          <w:p w14:paraId="13886C04" w14:textId="77777777" w:rsidR="00834EBC" w:rsidRPr="00C475A3" w:rsidRDefault="00BD41B0" w:rsidP="0015141D">
            <w:pPr>
              <w:spacing w:line="360" w:lineRule="auto"/>
              <w:jc w:val="both"/>
              <w:rPr>
                <w:sz w:val="22"/>
                <w:szCs w:val="22"/>
              </w:rPr>
            </w:pPr>
            <w:r w:rsidRPr="00C475A3">
              <w:rPr>
                <w:sz w:val="22"/>
                <w:szCs w:val="22"/>
              </w:rPr>
              <w:t>p-value</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73A48FF8" w14:textId="77777777" w:rsidR="00834EBC" w:rsidRPr="00C475A3" w:rsidRDefault="00BD41B0" w:rsidP="0015141D">
            <w:pPr>
              <w:spacing w:line="360" w:lineRule="auto"/>
              <w:jc w:val="both"/>
              <w:rPr>
                <w:sz w:val="22"/>
                <w:szCs w:val="22"/>
              </w:rPr>
            </w:pPr>
            <w:r w:rsidRPr="00C475A3">
              <w:rPr>
                <w:sz w:val="22"/>
                <w:szCs w:val="22"/>
              </w:rPr>
              <w:t>0.530</w:t>
            </w:r>
          </w:p>
        </w:tc>
        <w:tc>
          <w:tcPr>
            <w:tcW w:w="1726" w:type="pct"/>
            <w:tcBorders>
              <w:top w:val="single" w:sz="1" w:space="0" w:color="999999"/>
              <w:left w:val="nil"/>
              <w:bottom w:val="single" w:sz="1" w:space="0" w:color="999999"/>
              <w:right w:val="nil"/>
            </w:tcBorders>
            <w:tcMar>
              <w:top w:w="80" w:type="dxa"/>
              <w:left w:w="120" w:type="dxa"/>
              <w:bottom w:w="80" w:type="dxa"/>
              <w:right w:w="120" w:type="dxa"/>
            </w:tcMar>
          </w:tcPr>
          <w:p w14:paraId="0B3417FB" w14:textId="77777777" w:rsidR="00834EBC" w:rsidRPr="00C475A3" w:rsidRDefault="00BD41B0" w:rsidP="0015141D">
            <w:pPr>
              <w:spacing w:line="360" w:lineRule="auto"/>
              <w:jc w:val="both"/>
              <w:rPr>
                <w:sz w:val="22"/>
                <w:szCs w:val="22"/>
              </w:rPr>
            </w:pPr>
            <w:r w:rsidRPr="00C475A3">
              <w:rPr>
                <w:sz w:val="22"/>
                <w:szCs w:val="22"/>
              </w:rPr>
              <w:t>Fails to reject H0</w:t>
            </w:r>
          </w:p>
        </w:tc>
      </w:tr>
      <w:tr w:rsidR="00834EBC" w:rsidRPr="00C475A3" w14:paraId="236A5602" w14:textId="77777777" w:rsidTr="00584EDC">
        <w:tc>
          <w:tcPr>
            <w:tcW w:w="1786" w:type="pct"/>
            <w:tcBorders>
              <w:top w:val="single" w:sz="1" w:space="0" w:color="999999"/>
              <w:left w:val="nil"/>
              <w:bottom w:val="single" w:sz="1" w:space="0" w:color="999999"/>
              <w:right w:val="nil"/>
            </w:tcBorders>
            <w:tcMar>
              <w:top w:w="80" w:type="dxa"/>
              <w:left w:w="120" w:type="dxa"/>
              <w:bottom w:w="80" w:type="dxa"/>
              <w:right w:w="120" w:type="dxa"/>
            </w:tcMar>
          </w:tcPr>
          <w:p w14:paraId="5D8D4B4F" w14:textId="77777777" w:rsidR="00834EBC" w:rsidRPr="00C475A3" w:rsidRDefault="00BD41B0" w:rsidP="0015141D">
            <w:pPr>
              <w:spacing w:line="360" w:lineRule="auto"/>
              <w:jc w:val="both"/>
              <w:rPr>
                <w:i/>
                <w:iCs/>
                <w:sz w:val="22"/>
                <w:szCs w:val="22"/>
              </w:rPr>
            </w:pPr>
            <w:proofErr w:type="spellStart"/>
            <w:r w:rsidRPr="00C475A3">
              <w:rPr>
                <w:i/>
                <w:iCs/>
                <w:sz w:val="22"/>
                <w:szCs w:val="22"/>
              </w:rPr>
              <w:t>Meshblock</w:t>
            </w:r>
            <w:proofErr w:type="spellEnd"/>
            <w:r w:rsidRPr="00C475A3">
              <w:rPr>
                <w:i/>
                <w:iCs/>
                <w:sz w:val="22"/>
                <w:szCs w:val="22"/>
              </w:rPr>
              <w:t xml:space="preserve"> cluster</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108EEFB1" w14:textId="77777777" w:rsidR="00834EBC" w:rsidRPr="00C475A3" w:rsidRDefault="00834EBC" w:rsidP="0015141D">
            <w:pPr>
              <w:spacing w:line="360" w:lineRule="auto"/>
              <w:jc w:val="both"/>
              <w:rPr>
                <w:sz w:val="22"/>
                <w:szCs w:val="22"/>
              </w:rPr>
            </w:pPr>
          </w:p>
        </w:tc>
        <w:tc>
          <w:tcPr>
            <w:tcW w:w="1726" w:type="pct"/>
            <w:tcBorders>
              <w:top w:val="single" w:sz="1" w:space="0" w:color="999999"/>
              <w:left w:val="nil"/>
              <w:bottom w:val="single" w:sz="1" w:space="0" w:color="999999"/>
              <w:right w:val="nil"/>
            </w:tcBorders>
            <w:tcMar>
              <w:top w:w="80" w:type="dxa"/>
              <w:left w:w="120" w:type="dxa"/>
              <w:bottom w:w="80" w:type="dxa"/>
              <w:right w:w="120" w:type="dxa"/>
            </w:tcMar>
          </w:tcPr>
          <w:p w14:paraId="568E128C" w14:textId="77777777" w:rsidR="00834EBC" w:rsidRPr="00C475A3" w:rsidRDefault="00834EBC" w:rsidP="0015141D">
            <w:pPr>
              <w:spacing w:line="360" w:lineRule="auto"/>
              <w:jc w:val="both"/>
              <w:rPr>
                <w:sz w:val="22"/>
                <w:szCs w:val="22"/>
              </w:rPr>
            </w:pPr>
          </w:p>
        </w:tc>
      </w:tr>
      <w:tr w:rsidR="00834EBC" w:rsidRPr="00C475A3" w14:paraId="4D440D08" w14:textId="77777777" w:rsidTr="00584EDC">
        <w:tc>
          <w:tcPr>
            <w:tcW w:w="1786" w:type="pct"/>
            <w:tcBorders>
              <w:top w:val="single" w:sz="1" w:space="0" w:color="999999"/>
              <w:left w:val="nil"/>
              <w:bottom w:val="single" w:sz="1" w:space="0" w:color="999999"/>
              <w:right w:val="nil"/>
            </w:tcBorders>
            <w:tcMar>
              <w:top w:w="80" w:type="dxa"/>
              <w:left w:w="120" w:type="dxa"/>
              <w:bottom w:w="80" w:type="dxa"/>
              <w:right w:w="120" w:type="dxa"/>
            </w:tcMar>
          </w:tcPr>
          <w:p w14:paraId="417259B4" w14:textId="77777777" w:rsidR="00834EBC" w:rsidRPr="00C475A3" w:rsidRDefault="00BD41B0" w:rsidP="0015141D">
            <w:pPr>
              <w:spacing w:line="360" w:lineRule="auto"/>
              <w:jc w:val="both"/>
              <w:rPr>
                <w:sz w:val="22"/>
                <w:szCs w:val="22"/>
              </w:rPr>
            </w:pPr>
            <w:r w:rsidRPr="00C475A3">
              <w:rPr>
                <w:sz w:val="22"/>
                <w:szCs w:val="22"/>
              </w:rPr>
              <w:t>F statistic</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5AE81319" w14:textId="77777777" w:rsidR="00834EBC" w:rsidRPr="00C475A3" w:rsidRDefault="00BD41B0" w:rsidP="0015141D">
            <w:pPr>
              <w:spacing w:line="360" w:lineRule="auto"/>
              <w:jc w:val="both"/>
              <w:rPr>
                <w:sz w:val="22"/>
                <w:szCs w:val="22"/>
              </w:rPr>
            </w:pPr>
            <w:r w:rsidRPr="00C475A3">
              <w:rPr>
                <w:sz w:val="22"/>
                <w:szCs w:val="22"/>
              </w:rPr>
              <w:t>0.70</w:t>
            </w:r>
          </w:p>
        </w:tc>
        <w:tc>
          <w:tcPr>
            <w:tcW w:w="1726" w:type="pct"/>
            <w:tcBorders>
              <w:top w:val="single" w:sz="1" w:space="0" w:color="999999"/>
              <w:left w:val="nil"/>
              <w:bottom w:val="single" w:sz="1" w:space="0" w:color="999999"/>
              <w:right w:val="nil"/>
            </w:tcBorders>
            <w:tcMar>
              <w:top w:w="80" w:type="dxa"/>
              <w:left w:w="120" w:type="dxa"/>
              <w:bottom w:w="80" w:type="dxa"/>
              <w:right w:w="120" w:type="dxa"/>
            </w:tcMar>
          </w:tcPr>
          <w:p w14:paraId="14319594" w14:textId="77777777" w:rsidR="00834EBC" w:rsidRPr="00C475A3" w:rsidRDefault="00834EBC" w:rsidP="0015141D">
            <w:pPr>
              <w:spacing w:line="360" w:lineRule="auto"/>
              <w:jc w:val="both"/>
              <w:rPr>
                <w:sz w:val="22"/>
                <w:szCs w:val="22"/>
              </w:rPr>
            </w:pPr>
          </w:p>
        </w:tc>
      </w:tr>
      <w:tr w:rsidR="00834EBC" w:rsidRPr="00C475A3" w14:paraId="02FA3A74" w14:textId="77777777" w:rsidTr="00584EDC">
        <w:tc>
          <w:tcPr>
            <w:tcW w:w="1786" w:type="pct"/>
            <w:tcBorders>
              <w:top w:val="single" w:sz="1" w:space="0" w:color="999999"/>
              <w:left w:val="nil"/>
              <w:bottom w:val="single" w:sz="1" w:space="0" w:color="999999"/>
              <w:right w:val="nil"/>
            </w:tcBorders>
            <w:tcMar>
              <w:top w:w="80" w:type="dxa"/>
              <w:left w:w="120" w:type="dxa"/>
              <w:bottom w:w="80" w:type="dxa"/>
              <w:right w:w="120" w:type="dxa"/>
            </w:tcMar>
          </w:tcPr>
          <w:p w14:paraId="46B4C393" w14:textId="77777777" w:rsidR="00834EBC" w:rsidRPr="00C475A3" w:rsidRDefault="00BD41B0" w:rsidP="0015141D">
            <w:pPr>
              <w:spacing w:line="360" w:lineRule="auto"/>
              <w:jc w:val="both"/>
              <w:rPr>
                <w:sz w:val="22"/>
                <w:szCs w:val="22"/>
              </w:rPr>
            </w:pPr>
            <w:r w:rsidRPr="00C475A3">
              <w:rPr>
                <w:sz w:val="22"/>
                <w:szCs w:val="22"/>
              </w:rPr>
              <w:t>p-value</w:t>
            </w:r>
          </w:p>
        </w:tc>
        <w:tc>
          <w:tcPr>
            <w:tcW w:w="1488" w:type="pct"/>
            <w:tcBorders>
              <w:top w:val="single" w:sz="1" w:space="0" w:color="999999"/>
              <w:left w:val="nil"/>
              <w:bottom w:val="single" w:sz="1" w:space="0" w:color="999999"/>
              <w:right w:val="nil"/>
            </w:tcBorders>
            <w:tcMar>
              <w:top w:w="80" w:type="dxa"/>
              <w:left w:w="120" w:type="dxa"/>
              <w:bottom w:w="80" w:type="dxa"/>
              <w:right w:w="120" w:type="dxa"/>
            </w:tcMar>
          </w:tcPr>
          <w:p w14:paraId="1FBFA5D0" w14:textId="77777777" w:rsidR="00834EBC" w:rsidRPr="00C475A3" w:rsidRDefault="00BD41B0" w:rsidP="0015141D">
            <w:pPr>
              <w:spacing w:line="360" w:lineRule="auto"/>
              <w:jc w:val="both"/>
              <w:rPr>
                <w:sz w:val="22"/>
                <w:szCs w:val="22"/>
              </w:rPr>
            </w:pPr>
            <w:r w:rsidRPr="00C475A3">
              <w:rPr>
                <w:sz w:val="22"/>
                <w:szCs w:val="22"/>
              </w:rPr>
              <w:t>0.550</w:t>
            </w:r>
          </w:p>
        </w:tc>
        <w:tc>
          <w:tcPr>
            <w:tcW w:w="1726" w:type="pct"/>
            <w:tcBorders>
              <w:top w:val="single" w:sz="1" w:space="0" w:color="999999"/>
              <w:left w:val="nil"/>
              <w:bottom w:val="single" w:sz="1" w:space="0" w:color="999999"/>
              <w:right w:val="nil"/>
            </w:tcBorders>
            <w:tcMar>
              <w:top w:w="80" w:type="dxa"/>
              <w:left w:w="120" w:type="dxa"/>
              <w:bottom w:w="80" w:type="dxa"/>
              <w:right w:w="120" w:type="dxa"/>
            </w:tcMar>
          </w:tcPr>
          <w:p w14:paraId="1648D403" w14:textId="77777777" w:rsidR="00834EBC" w:rsidRPr="00C475A3" w:rsidRDefault="00BD41B0" w:rsidP="0015141D">
            <w:pPr>
              <w:spacing w:line="360" w:lineRule="auto"/>
              <w:jc w:val="both"/>
              <w:rPr>
                <w:sz w:val="22"/>
                <w:szCs w:val="22"/>
              </w:rPr>
            </w:pPr>
            <w:r w:rsidRPr="00C475A3">
              <w:rPr>
                <w:sz w:val="22"/>
                <w:szCs w:val="22"/>
              </w:rPr>
              <w:t>Fails to reject H0</w:t>
            </w:r>
          </w:p>
        </w:tc>
      </w:tr>
    </w:tbl>
    <w:p w14:paraId="472BB68B" w14:textId="57CC2298" w:rsidR="00834EBC" w:rsidRPr="00C475A3" w:rsidRDefault="00BD41B0" w:rsidP="0015141D">
      <w:pPr>
        <w:spacing w:line="480" w:lineRule="auto"/>
        <w:jc w:val="both"/>
        <w:rPr>
          <w:i/>
          <w:iCs/>
          <w:sz w:val="20"/>
          <w:szCs w:val="20"/>
        </w:rPr>
      </w:pPr>
      <w:r w:rsidRPr="00C475A3">
        <w:rPr>
          <w:i/>
          <w:iCs/>
          <w:sz w:val="20"/>
          <w:szCs w:val="20"/>
        </w:rPr>
        <w:t>Notes: Both clustering approaches confirm parallel trends for the 2007-2009 window. H0 = all pre-earthquake interaction coefficients equal zero.</w:t>
      </w:r>
    </w:p>
    <w:p w14:paraId="63A28A2D" w14:textId="77777777" w:rsidR="00C475A3" w:rsidRPr="00C475A3" w:rsidRDefault="00C475A3" w:rsidP="0015141D">
      <w:pPr>
        <w:spacing w:line="480" w:lineRule="auto"/>
        <w:jc w:val="both"/>
        <w:rPr>
          <w:sz w:val="22"/>
          <w:szCs w:val="22"/>
        </w:rPr>
      </w:pPr>
    </w:p>
    <w:p w14:paraId="68F63899" w14:textId="573DD9F1" w:rsidR="00EF70E2" w:rsidRPr="00C475A3" w:rsidRDefault="00EE3BA4" w:rsidP="0015141D">
      <w:pPr>
        <w:spacing w:line="480" w:lineRule="auto"/>
        <w:jc w:val="both"/>
        <w:rPr>
          <w:sz w:val="22"/>
          <w:szCs w:val="22"/>
        </w:rPr>
      </w:pPr>
      <w:r w:rsidRPr="00C475A3">
        <w:rPr>
          <w:b/>
          <w:bCs/>
          <w:sz w:val="22"/>
          <w:szCs w:val="22"/>
        </w:rPr>
        <w:t xml:space="preserve">Table A6. Robustness of </w:t>
      </w:r>
      <w:r w:rsidR="00003CC0" w:rsidRPr="00C475A3">
        <w:rPr>
          <w:b/>
          <w:bCs/>
          <w:sz w:val="22"/>
          <w:szCs w:val="22"/>
        </w:rPr>
        <w:t>s</w:t>
      </w:r>
      <w:r w:rsidRPr="00C475A3">
        <w:rPr>
          <w:b/>
          <w:bCs/>
          <w:sz w:val="22"/>
          <w:szCs w:val="22"/>
        </w:rPr>
        <w:t xml:space="preserve">tandard </w:t>
      </w:r>
      <w:r w:rsidR="00003CC0" w:rsidRPr="00C475A3">
        <w:rPr>
          <w:b/>
          <w:bCs/>
          <w:sz w:val="22"/>
          <w:szCs w:val="22"/>
        </w:rPr>
        <w:t>e</w:t>
      </w:r>
      <w:r w:rsidRPr="00C475A3">
        <w:rPr>
          <w:b/>
          <w:bCs/>
          <w:sz w:val="22"/>
          <w:szCs w:val="22"/>
        </w:rPr>
        <w:t xml:space="preserve">rrors to </w:t>
      </w:r>
      <w:r w:rsidR="00003CC0" w:rsidRPr="00C475A3">
        <w:rPr>
          <w:b/>
          <w:bCs/>
          <w:sz w:val="22"/>
          <w:szCs w:val="22"/>
        </w:rPr>
        <w:t>a</w:t>
      </w:r>
      <w:r w:rsidRPr="00C475A3">
        <w:rPr>
          <w:b/>
          <w:bCs/>
          <w:sz w:val="22"/>
          <w:szCs w:val="22"/>
        </w:rPr>
        <w:t xml:space="preserve">lternative </w:t>
      </w:r>
      <w:r w:rsidR="00003CC0" w:rsidRPr="00C475A3">
        <w:rPr>
          <w:b/>
          <w:bCs/>
          <w:sz w:val="22"/>
          <w:szCs w:val="22"/>
        </w:rPr>
        <w:t>s</w:t>
      </w:r>
      <w:r w:rsidRPr="00C475A3">
        <w:rPr>
          <w:b/>
          <w:bCs/>
          <w:sz w:val="22"/>
          <w:szCs w:val="22"/>
        </w:rPr>
        <w:t xml:space="preserve">patial </w:t>
      </w:r>
      <w:r w:rsidR="00003CC0" w:rsidRPr="00C475A3">
        <w:rPr>
          <w:b/>
          <w:bCs/>
          <w:sz w:val="22"/>
          <w:szCs w:val="22"/>
        </w:rPr>
        <w:t>c</w:t>
      </w:r>
      <w:r w:rsidRPr="00C475A3">
        <w:rPr>
          <w:b/>
          <w:bCs/>
          <w:sz w:val="22"/>
          <w:szCs w:val="22"/>
        </w:rPr>
        <w:t xml:space="preserve">lustering </w:t>
      </w:r>
      <w:r w:rsidR="00003CC0" w:rsidRPr="00C475A3">
        <w:rPr>
          <w:b/>
          <w:bCs/>
          <w:sz w:val="22"/>
          <w:szCs w:val="22"/>
        </w:rPr>
        <w:t>l</w:t>
      </w:r>
      <w:r w:rsidRPr="00C475A3">
        <w:rPr>
          <w:b/>
          <w:bCs/>
          <w:sz w:val="22"/>
          <w:szCs w:val="22"/>
        </w:rPr>
        <w:t>evels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74"/>
        <w:gridCol w:w="1672"/>
        <w:gridCol w:w="1672"/>
        <w:gridCol w:w="1672"/>
        <w:gridCol w:w="1670"/>
      </w:tblGrid>
      <w:tr w:rsidR="00EF70E2" w:rsidRPr="00C475A3" w14:paraId="03DCFDD2" w14:textId="77777777" w:rsidTr="00584EDC">
        <w:trPr>
          <w:tblHeader/>
        </w:trPr>
        <w:tc>
          <w:tcPr>
            <w:tcW w:w="1429"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8E63DFE" w14:textId="77777777" w:rsidR="00EF70E2" w:rsidRPr="00C475A3" w:rsidRDefault="00EF70E2" w:rsidP="0015141D">
            <w:pPr>
              <w:spacing w:line="360" w:lineRule="auto"/>
              <w:jc w:val="both"/>
              <w:rPr>
                <w:sz w:val="22"/>
                <w:szCs w:val="22"/>
              </w:rPr>
            </w:pPr>
          </w:p>
        </w:tc>
        <w:tc>
          <w:tcPr>
            <w:tcW w:w="893"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3E50F24" w14:textId="77777777" w:rsidR="00EF70E2" w:rsidRPr="00C475A3" w:rsidRDefault="00EE3BA4" w:rsidP="0015141D">
            <w:pPr>
              <w:spacing w:line="360" w:lineRule="auto"/>
              <w:jc w:val="both"/>
              <w:rPr>
                <w:sz w:val="22"/>
                <w:szCs w:val="22"/>
              </w:rPr>
            </w:pPr>
            <w:proofErr w:type="spellStart"/>
            <w:r w:rsidRPr="00C475A3">
              <w:rPr>
                <w:b/>
                <w:bCs/>
                <w:sz w:val="22"/>
                <w:szCs w:val="22"/>
              </w:rPr>
              <w:t>Meshblock</w:t>
            </w:r>
            <w:proofErr w:type="spellEnd"/>
            <w:r w:rsidRPr="00C475A3">
              <w:rPr>
                <w:b/>
                <w:bCs/>
                <w:sz w:val="22"/>
                <w:szCs w:val="22"/>
              </w:rPr>
              <w:t xml:space="preserve"> (main)</w:t>
            </w:r>
          </w:p>
        </w:tc>
        <w:tc>
          <w:tcPr>
            <w:tcW w:w="893"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582B810" w14:textId="77777777" w:rsidR="00EF70E2" w:rsidRPr="00C475A3" w:rsidRDefault="00EE3BA4" w:rsidP="0015141D">
            <w:pPr>
              <w:spacing w:line="360" w:lineRule="auto"/>
              <w:jc w:val="both"/>
              <w:rPr>
                <w:sz w:val="22"/>
                <w:szCs w:val="22"/>
              </w:rPr>
            </w:pPr>
            <w:r w:rsidRPr="00C475A3">
              <w:rPr>
                <w:b/>
                <w:bCs/>
                <w:sz w:val="22"/>
                <w:szCs w:val="22"/>
              </w:rPr>
              <w:t>SA1 cluster</w:t>
            </w:r>
          </w:p>
        </w:tc>
        <w:tc>
          <w:tcPr>
            <w:tcW w:w="893"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2DC0B70" w14:textId="77777777" w:rsidR="00EF70E2" w:rsidRPr="00C475A3" w:rsidRDefault="00EE3BA4" w:rsidP="0015141D">
            <w:pPr>
              <w:spacing w:line="360" w:lineRule="auto"/>
              <w:jc w:val="both"/>
              <w:rPr>
                <w:sz w:val="22"/>
                <w:szCs w:val="22"/>
              </w:rPr>
            </w:pPr>
            <w:r w:rsidRPr="00C475A3">
              <w:rPr>
                <w:b/>
                <w:bCs/>
                <w:sz w:val="22"/>
                <w:szCs w:val="22"/>
              </w:rPr>
              <w:t>SA2 cluster</w:t>
            </w:r>
          </w:p>
        </w:tc>
        <w:tc>
          <w:tcPr>
            <w:tcW w:w="893"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0EAFA86C" w14:textId="77777777" w:rsidR="00EF70E2" w:rsidRPr="00C475A3" w:rsidRDefault="00EE3BA4" w:rsidP="0015141D">
            <w:pPr>
              <w:spacing w:line="360" w:lineRule="auto"/>
              <w:jc w:val="both"/>
              <w:rPr>
                <w:sz w:val="22"/>
                <w:szCs w:val="22"/>
              </w:rPr>
            </w:pPr>
            <w:r w:rsidRPr="00C475A3">
              <w:rPr>
                <w:b/>
                <w:bCs/>
                <w:sz w:val="22"/>
                <w:szCs w:val="22"/>
              </w:rPr>
              <w:t>SA3 cluster</w:t>
            </w:r>
          </w:p>
        </w:tc>
      </w:tr>
      <w:tr w:rsidR="00EF70E2" w:rsidRPr="00C475A3" w14:paraId="0B99A54D" w14:textId="77777777" w:rsidTr="00584ED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500218CF" w14:textId="77777777" w:rsidR="00EF70E2" w:rsidRPr="00C475A3" w:rsidRDefault="00EE3BA4" w:rsidP="0015141D">
            <w:pPr>
              <w:spacing w:line="360" w:lineRule="auto"/>
              <w:jc w:val="both"/>
              <w:rPr>
                <w:sz w:val="22"/>
                <w:szCs w:val="22"/>
              </w:rPr>
            </w:pPr>
            <w:r w:rsidRPr="00C475A3">
              <w:rPr>
                <w:sz w:val="22"/>
                <w:szCs w:val="22"/>
              </w:rPr>
              <w:t>MMI x Post (coefficient)</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7B7EADE3" w14:textId="77777777" w:rsidR="00EF70E2" w:rsidRPr="00C475A3" w:rsidRDefault="00EE3BA4" w:rsidP="0015141D">
            <w:pPr>
              <w:spacing w:line="360" w:lineRule="auto"/>
              <w:jc w:val="both"/>
              <w:rPr>
                <w:sz w:val="22"/>
                <w:szCs w:val="22"/>
              </w:rPr>
            </w:pPr>
            <w:r w:rsidRPr="00C475A3">
              <w:rPr>
                <w:sz w:val="22"/>
                <w:szCs w:val="22"/>
              </w:rPr>
              <w:t>0.051***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45E1E4DC" w14:textId="77777777" w:rsidR="00EF70E2" w:rsidRPr="00C475A3" w:rsidRDefault="00EE3BA4" w:rsidP="0015141D">
            <w:pPr>
              <w:spacing w:line="360" w:lineRule="auto"/>
              <w:jc w:val="both"/>
              <w:rPr>
                <w:sz w:val="22"/>
                <w:szCs w:val="22"/>
              </w:rPr>
            </w:pPr>
            <w:r w:rsidRPr="00C475A3">
              <w:rPr>
                <w:sz w:val="22"/>
                <w:szCs w:val="22"/>
              </w:rPr>
              <w:t>0.051***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0615AE75" w14:textId="77777777" w:rsidR="00EF70E2" w:rsidRPr="00C475A3" w:rsidRDefault="00EE3BA4" w:rsidP="0015141D">
            <w:pPr>
              <w:spacing w:line="360" w:lineRule="auto"/>
              <w:jc w:val="both"/>
              <w:rPr>
                <w:sz w:val="22"/>
                <w:szCs w:val="22"/>
              </w:rPr>
            </w:pPr>
            <w:r w:rsidRPr="00C475A3">
              <w:rPr>
                <w:sz w:val="22"/>
                <w:szCs w:val="22"/>
              </w:rPr>
              <w:t>0.051***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08D26C83" w14:textId="77777777" w:rsidR="00EF70E2" w:rsidRPr="00C475A3" w:rsidRDefault="00EE3BA4" w:rsidP="0015141D">
            <w:pPr>
              <w:spacing w:line="360" w:lineRule="auto"/>
              <w:jc w:val="both"/>
              <w:rPr>
                <w:sz w:val="22"/>
                <w:szCs w:val="22"/>
              </w:rPr>
            </w:pPr>
            <w:r w:rsidRPr="00C475A3">
              <w:rPr>
                <w:sz w:val="22"/>
                <w:szCs w:val="22"/>
              </w:rPr>
              <w:t>0.051***</w:t>
            </w:r>
          </w:p>
        </w:tc>
      </w:tr>
      <w:tr w:rsidR="00EF70E2" w:rsidRPr="00C475A3" w14:paraId="4D67AC9C" w14:textId="77777777" w:rsidTr="00584ED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206727EF" w14:textId="77777777" w:rsidR="00EF70E2" w:rsidRPr="00C475A3" w:rsidRDefault="00EE3BA4" w:rsidP="0015141D">
            <w:pPr>
              <w:spacing w:line="360" w:lineRule="auto"/>
              <w:jc w:val="both"/>
              <w:rPr>
                <w:sz w:val="22"/>
                <w:szCs w:val="22"/>
              </w:rPr>
            </w:pPr>
            <w:r w:rsidRPr="00C475A3">
              <w:rPr>
                <w:sz w:val="22"/>
                <w:szCs w:val="22"/>
              </w:rPr>
              <w:t>Standard error</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3073AEB4" w14:textId="77777777" w:rsidR="00EF70E2" w:rsidRPr="00C475A3" w:rsidRDefault="00EE3BA4" w:rsidP="0015141D">
            <w:pPr>
              <w:spacing w:line="360" w:lineRule="auto"/>
              <w:jc w:val="both"/>
              <w:rPr>
                <w:sz w:val="22"/>
                <w:szCs w:val="22"/>
              </w:rPr>
            </w:pPr>
            <w:r w:rsidRPr="00C475A3">
              <w:rPr>
                <w:sz w:val="22"/>
                <w:szCs w:val="22"/>
              </w:rPr>
              <w:t>(0.010)</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6101EFAD" w14:textId="77777777" w:rsidR="00EF70E2" w:rsidRPr="00C475A3" w:rsidRDefault="00EE3BA4" w:rsidP="0015141D">
            <w:pPr>
              <w:spacing w:line="360" w:lineRule="auto"/>
              <w:jc w:val="both"/>
              <w:rPr>
                <w:sz w:val="22"/>
                <w:szCs w:val="22"/>
              </w:rPr>
            </w:pPr>
            <w:r w:rsidRPr="00C475A3">
              <w:rPr>
                <w:sz w:val="22"/>
                <w:szCs w:val="22"/>
              </w:rPr>
              <w:t>(0.0097)</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2254BA35" w14:textId="77777777" w:rsidR="00EF70E2" w:rsidRPr="00C475A3" w:rsidRDefault="00EE3BA4" w:rsidP="0015141D">
            <w:pPr>
              <w:spacing w:line="360" w:lineRule="auto"/>
              <w:jc w:val="both"/>
              <w:rPr>
                <w:sz w:val="22"/>
                <w:szCs w:val="22"/>
              </w:rPr>
            </w:pPr>
            <w:r w:rsidRPr="00C475A3">
              <w:rPr>
                <w:sz w:val="22"/>
                <w:szCs w:val="22"/>
              </w:rPr>
              <w:t>(0.0106)</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27784E7C" w14:textId="77777777" w:rsidR="00EF70E2" w:rsidRPr="00C475A3" w:rsidRDefault="00EE3BA4" w:rsidP="0015141D">
            <w:pPr>
              <w:spacing w:line="360" w:lineRule="auto"/>
              <w:jc w:val="both"/>
              <w:rPr>
                <w:sz w:val="22"/>
                <w:szCs w:val="22"/>
              </w:rPr>
            </w:pPr>
            <w:r w:rsidRPr="00C475A3">
              <w:rPr>
                <w:sz w:val="22"/>
                <w:szCs w:val="22"/>
              </w:rPr>
              <w:t>(0.011)</w:t>
            </w:r>
          </w:p>
        </w:tc>
      </w:tr>
      <w:tr w:rsidR="00EF70E2" w:rsidRPr="00C475A3" w14:paraId="7299805E" w14:textId="77777777" w:rsidTr="00584ED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1D55B40A" w14:textId="77777777" w:rsidR="00EF70E2" w:rsidRPr="00C475A3" w:rsidRDefault="00EE3BA4" w:rsidP="0015141D">
            <w:pPr>
              <w:spacing w:line="360" w:lineRule="auto"/>
              <w:jc w:val="both"/>
              <w:rPr>
                <w:sz w:val="22"/>
                <w:szCs w:val="22"/>
              </w:rPr>
            </w:pPr>
            <w:r w:rsidRPr="00C475A3">
              <w:rPr>
                <w:sz w:val="22"/>
                <w:szCs w:val="22"/>
              </w:rPr>
              <w:t>Number of clusters</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7BE8B587" w14:textId="32B94FF6" w:rsidR="00EF70E2" w:rsidRPr="00C475A3" w:rsidRDefault="00EE3BA4" w:rsidP="0015141D">
            <w:pPr>
              <w:spacing w:line="360" w:lineRule="auto"/>
              <w:jc w:val="both"/>
              <w:rPr>
                <w:sz w:val="22"/>
                <w:szCs w:val="22"/>
              </w:rPr>
            </w:pPr>
            <w:r w:rsidRPr="00C475A3">
              <w:rPr>
                <w:sz w:val="22"/>
                <w:szCs w:val="22"/>
              </w:rPr>
              <w:t>6,73</w:t>
            </w:r>
            <w:r w:rsidR="00F76CB5" w:rsidRPr="00C475A3">
              <w:rPr>
                <w:sz w:val="22"/>
                <w:szCs w:val="22"/>
              </w:rPr>
              <w:t>5</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2988EA57" w14:textId="77777777" w:rsidR="00EF70E2" w:rsidRPr="00C475A3" w:rsidRDefault="00EE3BA4" w:rsidP="0015141D">
            <w:pPr>
              <w:spacing w:line="360" w:lineRule="auto"/>
              <w:jc w:val="both"/>
              <w:rPr>
                <w:sz w:val="22"/>
                <w:szCs w:val="22"/>
              </w:rPr>
            </w:pPr>
            <w:r w:rsidRPr="00C475A3">
              <w:rPr>
                <w:sz w:val="22"/>
                <w:szCs w:val="22"/>
              </w:rPr>
              <w:t>4,047</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0492CD79" w14:textId="0396AC89" w:rsidR="00EF70E2" w:rsidRPr="00C475A3" w:rsidRDefault="00EE3BA4" w:rsidP="0015141D">
            <w:pPr>
              <w:spacing w:line="360" w:lineRule="auto"/>
              <w:jc w:val="both"/>
              <w:rPr>
                <w:sz w:val="22"/>
                <w:szCs w:val="22"/>
              </w:rPr>
            </w:pPr>
            <w:r w:rsidRPr="00C475A3">
              <w:rPr>
                <w:sz w:val="22"/>
                <w:szCs w:val="22"/>
              </w:rPr>
              <w:t>32</w:t>
            </w:r>
            <w:r w:rsidR="00F76CB5" w:rsidRPr="00C475A3">
              <w:rPr>
                <w:sz w:val="22"/>
                <w:szCs w:val="22"/>
              </w:rPr>
              <w:t>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0EE14179" w14:textId="4889CE2B" w:rsidR="00EF70E2" w:rsidRPr="00C475A3" w:rsidRDefault="00EE3BA4" w:rsidP="0015141D">
            <w:pPr>
              <w:spacing w:line="360" w:lineRule="auto"/>
              <w:jc w:val="both"/>
              <w:rPr>
                <w:sz w:val="22"/>
                <w:szCs w:val="22"/>
              </w:rPr>
            </w:pPr>
            <w:r w:rsidRPr="00C475A3">
              <w:rPr>
                <w:sz w:val="22"/>
                <w:szCs w:val="22"/>
              </w:rPr>
              <w:t>12</w:t>
            </w:r>
            <w:r w:rsidR="00F76CB5" w:rsidRPr="00C475A3">
              <w:rPr>
                <w:sz w:val="22"/>
                <w:szCs w:val="22"/>
              </w:rPr>
              <w:t>3</w:t>
            </w:r>
          </w:p>
        </w:tc>
      </w:tr>
      <w:tr w:rsidR="00EF70E2" w:rsidRPr="00C475A3" w14:paraId="5E8801D0" w14:textId="77777777" w:rsidTr="00584EDC">
        <w:tc>
          <w:tcPr>
            <w:tcW w:w="1429" w:type="pct"/>
            <w:tcBorders>
              <w:top w:val="single" w:sz="1" w:space="0" w:color="999999"/>
              <w:left w:val="nil"/>
              <w:bottom w:val="single" w:sz="1" w:space="0" w:color="999999"/>
              <w:right w:val="nil"/>
            </w:tcBorders>
            <w:tcMar>
              <w:top w:w="80" w:type="dxa"/>
              <w:left w:w="120" w:type="dxa"/>
              <w:bottom w:w="80" w:type="dxa"/>
              <w:right w:w="120" w:type="dxa"/>
            </w:tcMar>
          </w:tcPr>
          <w:p w14:paraId="05DE85F2" w14:textId="77777777" w:rsidR="00EF70E2" w:rsidRPr="00C475A3" w:rsidRDefault="00EE3BA4" w:rsidP="0015141D">
            <w:pPr>
              <w:spacing w:line="360" w:lineRule="auto"/>
              <w:jc w:val="both"/>
              <w:rPr>
                <w:sz w:val="22"/>
                <w:szCs w:val="22"/>
              </w:rPr>
            </w:pPr>
            <w:r w:rsidRPr="00C475A3">
              <w:rPr>
                <w:sz w:val="22"/>
                <w:szCs w:val="22"/>
              </w:rPr>
              <w:t>p-value</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44C548B1" w14:textId="77777777" w:rsidR="00EF70E2" w:rsidRPr="00C475A3" w:rsidRDefault="00EE3BA4" w:rsidP="0015141D">
            <w:pPr>
              <w:spacing w:line="360" w:lineRule="auto"/>
              <w:jc w:val="both"/>
              <w:rPr>
                <w:sz w:val="22"/>
                <w:szCs w:val="22"/>
              </w:rPr>
            </w:pPr>
            <w:r w:rsidRPr="00C475A3">
              <w:rPr>
                <w:sz w:val="22"/>
                <w:szCs w:val="22"/>
              </w:rPr>
              <w:t>&lt; 0.01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5F82757B" w14:textId="77777777" w:rsidR="00EF70E2" w:rsidRPr="00C475A3" w:rsidRDefault="00EE3BA4" w:rsidP="0015141D">
            <w:pPr>
              <w:spacing w:line="360" w:lineRule="auto"/>
              <w:jc w:val="both"/>
              <w:rPr>
                <w:sz w:val="22"/>
                <w:szCs w:val="22"/>
              </w:rPr>
            </w:pPr>
            <w:r w:rsidRPr="00C475A3">
              <w:rPr>
                <w:sz w:val="22"/>
                <w:szCs w:val="22"/>
              </w:rPr>
              <w:t>&lt; 0.01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2AE1DEF4" w14:textId="77777777" w:rsidR="00EF70E2" w:rsidRPr="00C475A3" w:rsidRDefault="00EE3BA4" w:rsidP="0015141D">
            <w:pPr>
              <w:spacing w:line="360" w:lineRule="auto"/>
              <w:jc w:val="both"/>
              <w:rPr>
                <w:sz w:val="22"/>
                <w:szCs w:val="22"/>
              </w:rPr>
            </w:pPr>
            <w:r w:rsidRPr="00C475A3">
              <w:rPr>
                <w:sz w:val="22"/>
                <w:szCs w:val="22"/>
              </w:rPr>
              <w:t>&lt; 0.01</w:t>
            </w:r>
          </w:p>
        </w:tc>
        <w:tc>
          <w:tcPr>
            <w:tcW w:w="893" w:type="pct"/>
            <w:tcBorders>
              <w:top w:val="single" w:sz="1" w:space="0" w:color="999999"/>
              <w:left w:val="nil"/>
              <w:bottom w:val="single" w:sz="1" w:space="0" w:color="999999"/>
              <w:right w:val="nil"/>
            </w:tcBorders>
            <w:tcMar>
              <w:top w:w="80" w:type="dxa"/>
              <w:left w:w="120" w:type="dxa"/>
              <w:bottom w:w="80" w:type="dxa"/>
              <w:right w:w="120" w:type="dxa"/>
            </w:tcMar>
          </w:tcPr>
          <w:p w14:paraId="3633065E" w14:textId="77777777" w:rsidR="00EF70E2" w:rsidRPr="00C475A3" w:rsidRDefault="00EE3BA4" w:rsidP="0015141D">
            <w:pPr>
              <w:spacing w:line="360" w:lineRule="auto"/>
              <w:jc w:val="both"/>
              <w:rPr>
                <w:sz w:val="22"/>
                <w:szCs w:val="22"/>
              </w:rPr>
            </w:pPr>
            <w:r w:rsidRPr="00C475A3">
              <w:rPr>
                <w:sz w:val="22"/>
                <w:szCs w:val="22"/>
              </w:rPr>
              <w:t>&lt; 0.01</w:t>
            </w:r>
          </w:p>
        </w:tc>
      </w:tr>
    </w:tbl>
    <w:p w14:paraId="22BA7536" w14:textId="77777777" w:rsidR="00EF70E2" w:rsidRPr="00C475A3" w:rsidRDefault="00EE3BA4" w:rsidP="0015141D">
      <w:pPr>
        <w:spacing w:line="480" w:lineRule="auto"/>
        <w:jc w:val="both"/>
        <w:rPr>
          <w:i/>
          <w:sz w:val="20"/>
          <w:szCs w:val="20"/>
        </w:rPr>
      </w:pPr>
      <w:r w:rsidRPr="00C475A3">
        <w:rPr>
          <w:i/>
          <w:sz w:val="20"/>
          <w:szCs w:val="20"/>
        </w:rPr>
        <w:t>Notes: Outcome is psychiatric medication count (All Indicators). Each column re-estimates the main specification (equation 1) with standard errors clustered at a different geographic level. SA1, SA2, and SA3 refer to Statistical Area 1, 2, and 3 (Stats NZ geographic classifications, each coarser than the previous). Territorial Authority (3 units) and Region (1 unit) were not used because they provide too few clusters for reliable cluster-robust inference (Cameron &amp; Miller 2015). The coefficient is unchanged across all clustering levels by construction; only standard errors vary. *** p&lt;0.01.</w:t>
      </w:r>
    </w:p>
    <w:p w14:paraId="29197EE2" w14:textId="77777777" w:rsidR="00C475A3" w:rsidRDefault="00C475A3" w:rsidP="0015141D">
      <w:pPr>
        <w:spacing w:line="480" w:lineRule="auto"/>
        <w:jc w:val="both"/>
        <w:rPr>
          <w:iCs/>
          <w:sz w:val="22"/>
          <w:szCs w:val="22"/>
        </w:rPr>
      </w:pPr>
    </w:p>
    <w:p w14:paraId="2F5D8A06" w14:textId="77777777" w:rsidR="00C475A3" w:rsidRDefault="00C475A3" w:rsidP="0015141D">
      <w:pPr>
        <w:spacing w:line="480" w:lineRule="auto"/>
        <w:jc w:val="both"/>
        <w:rPr>
          <w:iCs/>
          <w:sz w:val="22"/>
          <w:szCs w:val="22"/>
        </w:rPr>
      </w:pPr>
    </w:p>
    <w:p w14:paraId="06313C1A" w14:textId="77777777" w:rsidR="00C475A3" w:rsidRPr="00C475A3" w:rsidRDefault="00C475A3" w:rsidP="0015141D">
      <w:pPr>
        <w:spacing w:line="480" w:lineRule="auto"/>
        <w:jc w:val="both"/>
        <w:rPr>
          <w:iCs/>
          <w:sz w:val="22"/>
          <w:szCs w:val="22"/>
        </w:rPr>
      </w:pPr>
    </w:p>
    <w:p w14:paraId="41B4AD4D" w14:textId="1C5AAB54" w:rsidR="00EF70E2" w:rsidRPr="00C475A3" w:rsidRDefault="00EE3BA4" w:rsidP="0015141D">
      <w:pPr>
        <w:spacing w:line="480" w:lineRule="auto"/>
        <w:jc w:val="both"/>
        <w:rPr>
          <w:sz w:val="22"/>
          <w:szCs w:val="22"/>
        </w:rPr>
      </w:pPr>
      <w:r w:rsidRPr="00C475A3">
        <w:rPr>
          <w:b/>
          <w:bCs/>
          <w:sz w:val="22"/>
          <w:szCs w:val="22"/>
        </w:rPr>
        <w:lastRenderedPageBreak/>
        <w:t>Table A7. Propensity-</w:t>
      </w:r>
      <w:r w:rsidR="00003CC0" w:rsidRPr="00C475A3">
        <w:rPr>
          <w:b/>
          <w:bCs/>
          <w:sz w:val="22"/>
          <w:szCs w:val="22"/>
        </w:rPr>
        <w:t>s</w:t>
      </w:r>
      <w:r w:rsidRPr="00C475A3">
        <w:rPr>
          <w:b/>
          <w:bCs/>
          <w:sz w:val="22"/>
          <w:szCs w:val="22"/>
        </w:rPr>
        <w:t>core-</w:t>
      </w:r>
      <w:r w:rsidR="00003CC0" w:rsidRPr="00C475A3">
        <w:rPr>
          <w:b/>
          <w:bCs/>
          <w:sz w:val="22"/>
          <w:szCs w:val="22"/>
        </w:rPr>
        <w:t>m</w:t>
      </w:r>
      <w:r w:rsidRPr="00C475A3">
        <w:rPr>
          <w:b/>
          <w:bCs/>
          <w:sz w:val="22"/>
          <w:szCs w:val="22"/>
        </w:rPr>
        <w:t xml:space="preserve">atched </w:t>
      </w:r>
      <w:r w:rsidR="00003CC0" w:rsidRPr="00C475A3">
        <w:rPr>
          <w:b/>
          <w:bCs/>
          <w:sz w:val="22"/>
          <w:szCs w:val="22"/>
        </w:rPr>
        <w:t>s</w:t>
      </w:r>
      <w:r w:rsidRPr="00C475A3">
        <w:rPr>
          <w:b/>
          <w:bCs/>
          <w:sz w:val="22"/>
          <w:szCs w:val="22"/>
        </w:rPr>
        <w:t xml:space="preserve">ample: </w:t>
      </w:r>
      <w:r w:rsidR="00003CC0" w:rsidRPr="00C475A3">
        <w:rPr>
          <w:b/>
          <w:bCs/>
          <w:sz w:val="22"/>
          <w:szCs w:val="22"/>
        </w:rPr>
        <w:t>r</w:t>
      </w:r>
      <w:r w:rsidRPr="00C475A3">
        <w:rPr>
          <w:b/>
          <w:bCs/>
          <w:sz w:val="22"/>
          <w:szCs w:val="22"/>
        </w:rPr>
        <w:t xml:space="preserve">obustness of the </w:t>
      </w:r>
      <w:r w:rsidR="00003CC0" w:rsidRPr="00C475A3">
        <w:rPr>
          <w:b/>
          <w:bCs/>
          <w:sz w:val="22"/>
          <w:szCs w:val="22"/>
        </w:rPr>
        <w:t>m</w:t>
      </w:r>
      <w:r w:rsidRPr="00C475A3">
        <w:rPr>
          <w:b/>
          <w:bCs/>
          <w:sz w:val="22"/>
          <w:szCs w:val="22"/>
        </w:rPr>
        <w:t xml:space="preserve">ain </w:t>
      </w:r>
      <w:r w:rsidR="00003CC0" w:rsidRPr="00C475A3">
        <w:rPr>
          <w:b/>
          <w:bCs/>
          <w:sz w:val="22"/>
          <w:szCs w:val="22"/>
        </w:rPr>
        <w:t>e</w:t>
      </w:r>
      <w:r w:rsidRPr="00C475A3">
        <w:rPr>
          <w:b/>
          <w:bCs/>
          <w:sz w:val="22"/>
          <w:szCs w:val="22"/>
        </w:rPr>
        <w:t>stimate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35"/>
        <w:gridCol w:w="2145"/>
        <w:gridCol w:w="2340"/>
        <w:gridCol w:w="2340"/>
      </w:tblGrid>
      <w:tr w:rsidR="00EF70E2" w:rsidRPr="00C475A3" w14:paraId="0276948F" w14:textId="77777777" w:rsidTr="00EB2E14">
        <w:trPr>
          <w:tblHeader/>
        </w:trPr>
        <w:tc>
          <w:tcPr>
            <w:tcW w:w="1354"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B694281" w14:textId="77777777" w:rsidR="00EF70E2" w:rsidRPr="00C475A3" w:rsidRDefault="00EF70E2" w:rsidP="0015141D">
            <w:pPr>
              <w:spacing w:line="360" w:lineRule="auto"/>
              <w:jc w:val="both"/>
              <w:rPr>
                <w:sz w:val="22"/>
                <w:szCs w:val="22"/>
              </w:rPr>
            </w:pPr>
          </w:p>
        </w:tc>
        <w:tc>
          <w:tcPr>
            <w:tcW w:w="1146"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20293F68" w14:textId="77777777" w:rsidR="00EF70E2" w:rsidRPr="00C475A3" w:rsidRDefault="00EE3BA4" w:rsidP="0015141D">
            <w:pPr>
              <w:spacing w:line="360" w:lineRule="auto"/>
              <w:jc w:val="both"/>
              <w:rPr>
                <w:sz w:val="22"/>
                <w:szCs w:val="22"/>
              </w:rPr>
            </w:pPr>
            <w:r w:rsidRPr="00C475A3">
              <w:rPr>
                <w:b/>
                <w:bCs/>
                <w:sz w:val="22"/>
                <w:szCs w:val="22"/>
              </w:rPr>
              <w:t>Full sample (preferred FE)</w:t>
            </w:r>
          </w:p>
        </w:tc>
        <w:tc>
          <w:tcPr>
            <w:tcW w:w="1250"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9724BE0" w14:textId="77777777" w:rsidR="00EF70E2" w:rsidRPr="00C475A3" w:rsidRDefault="00EE3BA4" w:rsidP="0015141D">
            <w:pPr>
              <w:spacing w:line="360" w:lineRule="auto"/>
              <w:jc w:val="both"/>
              <w:rPr>
                <w:sz w:val="22"/>
                <w:szCs w:val="22"/>
              </w:rPr>
            </w:pPr>
            <w:r w:rsidRPr="00C475A3">
              <w:rPr>
                <w:b/>
                <w:bCs/>
                <w:sz w:val="22"/>
                <w:szCs w:val="22"/>
              </w:rPr>
              <w:t>Matched (Design 1: MMI&gt;=7 vs &lt;7)</w:t>
            </w:r>
          </w:p>
        </w:tc>
        <w:tc>
          <w:tcPr>
            <w:tcW w:w="1250"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60D5BB12" w14:textId="77777777" w:rsidR="00EF70E2" w:rsidRPr="00C475A3" w:rsidRDefault="00EE3BA4" w:rsidP="0015141D">
            <w:pPr>
              <w:spacing w:line="360" w:lineRule="auto"/>
              <w:jc w:val="both"/>
              <w:rPr>
                <w:sz w:val="22"/>
                <w:szCs w:val="22"/>
              </w:rPr>
            </w:pPr>
            <w:r w:rsidRPr="00C475A3">
              <w:rPr>
                <w:b/>
                <w:bCs/>
                <w:sz w:val="22"/>
                <w:szCs w:val="22"/>
              </w:rPr>
              <w:t>Matched (Design 2: MMI&gt;=7 vs &lt;=3)</w:t>
            </w:r>
          </w:p>
        </w:tc>
      </w:tr>
      <w:tr w:rsidR="00EF70E2" w:rsidRPr="00C475A3" w14:paraId="694116AC" w14:textId="77777777" w:rsidTr="00EB2E14">
        <w:tc>
          <w:tcPr>
            <w:tcW w:w="1354" w:type="pct"/>
            <w:tcBorders>
              <w:top w:val="single" w:sz="1" w:space="0" w:color="999999"/>
              <w:left w:val="nil"/>
              <w:bottom w:val="single" w:sz="1" w:space="0" w:color="999999"/>
              <w:right w:val="nil"/>
            </w:tcBorders>
            <w:tcMar>
              <w:top w:w="80" w:type="dxa"/>
              <w:left w:w="120" w:type="dxa"/>
              <w:bottom w:w="80" w:type="dxa"/>
              <w:right w:w="120" w:type="dxa"/>
            </w:tcMar>
          </w:tcPr>
          <w:p w14:paraId="1A2DDE76" w14:textId="77777777" w:rsidR="00EF70E2" w:rsidRPr="00C475A3" w:rsidRDefault="00EE3BA4" w:rsidP="0015141D">
            <w:pPr>
              <w:spacing w:line="360" w:lineRule="auto"/>
              <w:jc w:val="both"/>
              <w:rPr>
                <w:sz w:val="22"/>
                <w:szCs w:val="22"/>
              </w:rPr>
            </w:pPr>
            <w:r w:rsidRPr="00C475A3">
              <w:rPr>
                <w:sz w:val="22"/>
                <w:szCs w:val="22"/>
              </w:rPr>
              <w:t>MMI x Post</w:t>
            </w:r>
          </w:p>
        </w:tc>
        <w:tc>
          <w:tcPr>
            <w:tcW w:w="1146" w:type="pct"/>
            <w:tcBorders>
              <w:top w:val="single" w:sz="1" w:space="0" w:color="999999"/>
              <w:left w:val="nil"/>
              <w:bottom w:val="single" w:sz="1" w:space="0" w:color="999999"/>
              <w:right w:val="nil"/>
            </w:tcBorders>
            <w:tcMar>
              <w:top w:w="80" w:type="dxa"/>
              <w:left w:w="120" w:type="dxa"/>
              <w:bottom w:w="80" w:type="dxa"/>
              <w:right w:w="120" w:type="dxa"/>
            </w:tcMar>
          </w:tcPr>
          <w:p w14:paraId="6CBC044C" w14:textId="77777777" w:rsidR="00EF70E2" w:rsidRPr="00C475A3" w:rsidRDefault="00EE3BA4" w:rsidP="0015141D">
            <w:pPr>
              <w:spacing w:line="360" w:lineRule="auto"/>
              <w:jc w:val="both"/>
              <w:rPr>
                <w:sz w:val="22"/>
                <w:szCs w:val="22"/>
              </w:rPr>
            </w:pPr>
            <w:r w:rsidRPr="00C475A3">
              <w:rPr>
                <w:sz w:val="22"/>
                <w:szCs w:val="22"/>
              </w:rPr>
              <w:t>0.051***</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03FDC7A2" w14:textId="77777777" w:rsidR="00EF70E2" w:rsidRPr="00C475A3" w:rsidRDefault="00EE3BA4" w:rsidP="0015141D">
            <w:pPr>
              <w:spacing w:line="360" w:lineRule="auto"/>
              <w:jc w:val="both"/>
              <w:rPr>
                <w:sz w:val="22"/>
                <w:szCs w:val="22"/>
              </w:rPr>
            </w:pPr>
            <w:r w:rsidRPr="00C475A3">
              <w:rPr>
                <w:sz w:val="22"/>
                <w:szCs w:val="22"/>
              </w:rPr>
              <w:t>0.0487***</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39E0343F" w14:textId="77777777" w:rsidR="00EF70E2" w:rsidRPr="00C475A3" w:rsidRDefault="00EE3BA4" w:rsidP="0015141D">
            <w:pPr>
              <w:spacing w:line="360" w:lineRule="auto"/>
              <w:jc w:val="both"/>
              <w:rPr>
                <w:sz w:val="22"/>
                <w:szCs w:val="22"/>
              </w:rPr>
            </w:pPr>
            <w:r w:rsidRPr="00C475A3">
              <w:rPr>
                <w:sz w:val="22"/>
                <w:szCs w:val="22"/>
              </w:rPr>
              <w:t>0.053***</w:t>
            </w:r>
          </w:p>
        </w:tc>
      </w:tr>
      <w:tr w:rsidR="00EF70E2" w:rsidRPr="00C475A3" w14:paraId="62EEB672" w14:textId="77777777" w:rsidTr="00EB2E14">
        <w:tc>
          <w:tcPr>
            <w:tcW w:w="1354" w:type="pct"/>
            <w:tcBorders>
              <w:top w:val="single" w:sz="1" w:space="0" w:color="999999"/>
              <w:left w:val="nil"/>
              <w:bottom w:val="single" w:sz="1" w:space="0" w:color="999999"/>
              <w:right w:val="nil"/>
            </w:tcBorders>
            <w:tcMar>
              <w:top w:w="80" w:type="dxa"/>
              <w:left w:w="120" w:type="dxa"/>
              <w:bottom w:w="80" w:type="dxa"/>
              <w:right w:w="120" w:type="dxa"/>
            </w:tcMar>
          </w:tcPr>
          <w:p w14:paraId="010FB0C3" w14:textId="77777777" w:rsidR="00EF70E2" w:rsidRPr="00C475A3" w:rsidRDefault="00EE3BA4" w:rsidP="0015141D">
            <w:pPr>
              <w:spacing w:line="360" w:lineRule="auto"/>
              <w:jc w:val="both"/>
              <w:rPr>
                <w:sz w:val="22"/>
                <w:szCs w:val="22"/>
              </w:rPr>
            </w:pPr>
            <w:r w:rsidRPr="00C475A3">
              <w:rPr>
                <w:sz w:val="22"/>
                <w:szCs w:val="22"/>
              </w:rPr>
              <w:t>Standard error</w:t>
            </w:r>
          </w:p>
        </w:tc>
        <w:tc>
          <w:tcPr>
            <w:tcW w:w="1146" w:type="pct"/>
            <w:tcBorders>
              <w:top w:val="single" w:sz="1" w:space="0" w:color="999999"/>
              <w:left w:val="nil"/>
              <w:bottom w:val="single" w:sz="1" w:space="0" w:color="999999"/>
              <w:right w:val="nil"/>
            </w:tcBorders>
            <w:tcMar>
              <w:top w:w="80" w:type="dxa"/>
              <w:left w:w="120" w:type="dxa"/>
              <w:bottom w:w="80" w:type="dxa"/>
              <w:right w:w="120" w:type="dxa"/>
            </w:tcMar>
          </w:tcPr>
          <w:p w14:paraId="51FCC802" w14:textId="77777777" w:rsidR="00EF70E2" w:rsidRPr="00C475A3" w:rsidRDefault="00EE3BA4" w:rsidP="0015141D">
            <w:pPr>
              <w:spacing w:line="360" w:lineRule="auto"/>
              <w:jc w:val="both"/>
              <w:rPr>
                <w:sz w:val="22"/>
                <w:szCs w:val="22"/>
              </w:rPr>
            </w:pPr>
            <w:r w:rsidRPr="00C475A3">
              <w:rPr>
                <w:sz w:val="22"/>
                <w:szCs w:val="22"/>
              </w:rPr>
              <w:t>(0.0097)</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6991E425" w14:textId="77777777" w:rsidR="00EF70E2" w:rsidRPr="00C475A3" w:rsidRDefault="00EE3BA4" w:rsidP="0015141D">
            <w:pPr>
              <w:spacing w:line="360" w:lineRule="auto"/>
              <w:jc w:val="both"/>
              <w:rPr>
                <w:sz w:val="22"/>
                <w:szCs w:val="22"/>
              </w:rPr>
            </w:pPr>
            <w:r w:rsidRPr="00C475A3">
              <w:rPr>
                <w:sz w:val="22"/>
                <w:szCs w:val="22"/>
              </w:rPr>
              <w:t>(0.0108)</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1CEA4891" w14:textId="77777777" w:rsidR="00EF70E2" w:rsidRPr="00C475A3" w:rsidRDefault="00EE3BA4" w:rsidP="0015141D">
            <w:pPr>
              <w:spacing w:line="360" w:lineRule="auto"/>
              <w:jc w:val="both"/>
              <w:rPr>
                <w:sz w:val="22"/>
                <w:szCs w:val="22"/>
              </w:rPr>
            </w:pPr>
            <w:r w:rsidRPr="00C475A3">
              <w:rPr>
                <w:sz w:val="22"/>
                <w:szCs w:val="22"/>
              </w:rPr>
              <w:t>(0.014)</w:t>
            </w:r>
          </w:p>
        </w:tc>
      </w:tr>
      <w:tr w:rsidR="00EF70E2" w:rsidRPr="00C475A3" w14:paraId="042E3FCA" w14:textId="77777777" w:rsidTr="00EB2E14">
        <w:tc>
          <w:tcPr>
            <w:tcW w:w="1354" w:type="pct"/>
            <w:tcBorders>
              <w:top w:val="single" w:sz="1" w:space="0" w:color="999999"/>
              <w:left w:val="nil"/>
              <w:bottom w:val="single" w:sz="1" w:space="0" w:color="999999"/>
              <w:right w:val="nil"/>
            </w:tcBorders>
            <w:tcMar>
              <w:top w:w="80" w:type="dxa"/>
              <w:left w:w="120" w:type="dxa"/>
              <w:bottom w:w="80" w:type="dxa"/>
              <w:right w:w="120" w:type="dxa"/>
            </w:tcMar>
          </w:tcPr>
          <w:p w14:paraId="7ADA1019" w14:textId="77777777" w:rsidR="00EF70E2" w:rsidRPr="00C475A3" w:rsidRDefault="00EE3BA4" w:rsidP="0015141D">
            <w:pPr>
              <w:spacing w:line="360" w:lineRule="auto"/>
              <w:jc w:val="both"/>
              <w:rPr>
                <w:sz w:val="22"/>
                <w:szCs w:val="22"/>
              </w:rPr>
            </w:pPr>
            <w:r w:rsidRPr="00C475A3">
              <w:rPr>
                <w:sz w:val="22"/>
                <w:szCs w:val="22"/>
              </w:rPr>
              <w:t>95% CI</w:t>
            </w:r>
          </w:p>
        </w:tc>
        <w:tc>
          <w:tcPr>
            <w:tcW w:w="1146" w:type="pct"/>
            <w:tcBorders>
              <w:top w:val="single" w:sz="1" w:space="0" w:color="999999"/>
              <w:left w:val="nil"/>
              <w:bottom w:val="single" w:sz="1" w:space="0" w:color="999999"/>
              <w:right w:val="nil"/>
            </w:tcBorders>
            <w:tcMar>
              <w:top w:w="80" w:type="dxa"/>
              <w:left w:w="120" w:type="dxa"/>
              <w:bottom w:w="80" w:type="dxa"/>
              <w:right w:w="120" w:type="dxa"/>
            </w:tcMar>
          </w:tcPr>
          <w:p w14:paraId="1AA88360" w14:textId="77777777" w:rsidR="00EF70E2" w:rsidRPr="00C475A3" w:rsidRDefault="00EE3BA4" w:rsidP="0015141D">
            <w:pPr>
              <w:spacing w:line="360" w:lineRule="auto"/>
              <w:jc w:val="both"/>
              <w:rPr>
                <w:sz w:val="22"/>
                <w:szCs w:val="22"/>
              </w:rPr>
            </w:pPr>
            <w:r w:rsidRPr="00C475A3">
              <w:rPr>
                <w:sz w:val="22"/>
                <w:szCs w:val="22"/>
              </w:rPr>
              <w:t>[0.032, 0.070]</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4DC4A9C1" w14:textId="77777777" w:rsidR="00EF70E2" w:rsidRPr="00C475A3" w:rsidRDefault="00EE3BA4" w:rsidP="0015141D">
            <w:pPr>
              <w:spacing w:line="360" w:lineRule="auto"/>
              <w:jc w:val="both"/>
              <w:rPr>
                <w:sz w:val="22"/>
                <w:szCs w:val="22"/>
              </w:rPr>
            </w:pPr>
            <w:r w:rsidRPr="00C475A3">
              <w:rPr>
                <w:sz w:val="22"/>
                <w:szCs w:val="22"/>
              </w:rPr>
              <w:t>[0.027, 0.070]</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0CB12D94" w14:textId="77777777" w:rsidR="00EF70E2" w:rsidRPr="00C475A3" w:rsidRDefault="00EE3BA4" w:rsidP="0015141D">
            <w:pPr>
              <w:spacing w:line="360" w:lineRule="auto"/>
              <w:jc w:val="both"/>
              <w:rPr>
                <w:sz w:val="22"/>
                <w:szCs w:val="22"/>
              </w:rPr>
            </w:pPr>
            <w:r w:rsidRPr="00C475A3">
              <w:rPr>
                <w:sz w:val="22"/>
                <w:szCs w:val="22"/>
              </w:rPr>
              <w:t>[0.025, 0.082]</w:t>
            </w:r>
          </w:p>
        </w:tc>
      </w:tr>
      <w:tr w:rsidR="00EF70E2" w:rsidRPr="00C475A3" w14:paraId="5EE7295E" w14:textId="77777777" w:rsidTr="00EB2E14">
        <w:tc>
          <w:tcPr>
            <w:tcW w:w="1354" w:type="pct"/>
            <w:tcBorders>
              <w:top w:val="single" w:sz="1" w:space="0" w:color="999999"/>
              <w:left w:val="nil"/>
              <w:bottom w:val="single" w:sz="1" w:space="0" w:color="999999"/>
              <w:right w:val="nil"/>
            </w:tcBorders>
            <w:tcMar>
              <w:top w:w="80" w:type="dxa"/>
              <w:left w:w="120" w:type="dxa"/>
              <w:bottom w:w="80" w:type="dxa"/>
              <w:right w:w="120" w:type="dxa"/>
            </w:tcMar>
          </w:tcPr>
          <w:p w14:paraId="7D51E49F" w14:textId="77777777" w:rsidR="00EF70E2" w:rsidRPr="00C475A3" w:rsidRDefault="00EE3BA4" w:rsidP="0015141D">
            <w:pPr>
              <w:spacing w:line="360" w:lineRule="auto"/>
              <w:jc w:val="both"/>
              <w:rPr>
                <w:sz w:val="22"/>
                <w:szCs w:val="22"/>
              </w:rPr>
            </w:pPr>
            <w:r w:rsidRPr="00C475A3">
              <w:rPr>
                <w:sz w:val="22"/>
                <w:szCs w:val="22"/>
              </w:rPr>
              <w:t>N (individuals, matched)</w:t>
            </w:r>
          </w:p>
        </w:tc>
        <w:tc>
          <w:tcPr>
            <w:tcW w:w="1146" w:type="pct"/>
            <w:tcBorders>
              <w:top w:val="single" w:sz="1" w:space="0" w:color="999999"/>
              <w:left w:val="nil"/>
              <w:bottom w:val="single" w:sz="1" w:space="0" w:color="999999"/>
              <w:right w:val="nil"/>
            </w:tcBorders>
            <w:tcMar>
              <w:top w:w="80" w:type="dxa"/>
              <w:left w:w="120" w:type="dxa"/>
              <w:bottom w:w="80" w:type="dxa"/>
              <w:right w:w="120" w:type="dxa"/>
            </w:tcMar>
          </w:tcPr>
          <w:p w14:paraId="49BCA976" w14:textId="77777777" w:rsidR="00EF70E2" w:rsidRPr="00C475A3" w:rsidRDefault="00EE3BA4" w:rsidP="0015141D">
            <w:pPr>
              <w:spacing w:line="360" w:lineRule="auto"/>
              <w:jc w:val="both"/>
              <w:rPr>
                <w:sz w:val="22"/>
                <w:szCs w:val="22"/>
              </w:rPr>
            </w:pPr>
            <w:r w:rsidRPr="00C475A3">
              <w:rPr>
                <w:sz w:val="22"/>
                <w:szCs w:val="22"/>
              </w:rPr>
              <w:t>236,856</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65BDFDE4" w14:textId="48E3A42B" w:rsidR="00EF70E2" w:rsidRPr="00C475A3" w:rsidRDefault="00B73433" w:rsidP="0015141D">
            <w:pPr>
              <w:spacing w:line="360" w:lineRule="auto"/>
              <w:jc w:val="both"/>
              <w:rPr>
                <w:sz w:val="22"/>
                <w:szCs w:val="22"/>
              </w:rPr>
            </w:pPr>
            <w:r w:rsidRPr="00C475A3">
              <w:rPr>
                <w:sz w:val="22"/>
                <w:szCs w:val="22"/>
              </w:rPr>
              <w:t>107,352</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44C1EE7E" w14:textId="77777777" w:rsidR="00EF70E2" w:rsidRPr="00C475A3" w:rsidRDefault="00EE3BA4" w:rsidP="0015141D">
            <w:pPr>
              <w:spacing w:line="360" w:lineRule="auto"/>
              <w:jc w:val="both"/>
              <w:rPr>
                <w:sz w:val="22"/>
                <w:szCs w:val="22"/>
              </w:rPr>
            </w:pPr>
            <w:r w:rsidRPr="00C475A3">
              <w:rPr>
                <w:sz w:val="22"/>
                <w:szCs w:val="22"/>
              </w:rPr>
              <w:t>32,714</w:t>
            </w:r>
          </w:p>
        </w:tc>
      </w:tr>
      <w:tr w:rsidR="00EF70E2" w:rsidRPr="00C475A3" w14:paraId="7B996FA4" w14:textId="77777777" w:rsidTr="00EB2E14">
        <w:tc>
          <w:tcPr>
            <w:tcW w:w="1354" w:type="pct"/>
            <w:tcBorders>
              <w:top w:val="single" w:sz="1" w:space="0" w:color="999999"/>
              <w:left w:val="nil"/>
              <w:bottom w:val="single" w:sz="1" w:space="0" w:color="999999"/>
              <w:right w:val="nil"/>
            </w:tcBorders>
            <w:tcMar>
              <w:top w:w="80" w:type="dxa"/>
              <w:left w:w="120" w:type="dxa"/>
              <w:bottom w:w="80" w:type="dxa"/>
              <w:right w:w="120" w:type="dxa"/>
            </w:tcMar>
          </w:tcPr>
          <w:p w14:paraId="652AF3EE" w14:textId="77777777" w:rsidR="00EF70E2" w:rsidRPr="00C475A3" w:rsidRDefault="00EE3BA4" w:rsidP="0015141D">
            <w:pPr>
              <w:spacing w:line="360" w:lineRule="auto"/>
              <w:jc w:val="both"/>
              <w:rPr>
                <w:sz w:val="22"/>
                <w:szCs w:val="22"/>
              </w:rPr>
            </w:pPr>
            <w:r w:rsidRPr="00C475A3">
              <w:rPr>
                <w:sz w:val="22"/>
                <w:szCs w:val="22"/>
              </w:rPr>
              <w:t>N (person-years, regression)</w:t>
            </w:r>
          </w:p>
        </w:tc>
        <w:tc>
          <w:tcPr>
            <w:tcW w:w="1146" w:type="pct"/>
            <w:tcBorders>
              <w:top w:val="single" w:sz="1" w:space="0" w:color="999999"/>
              <w:left w:val="nil"/>
              <w:bottom w:val="single" w:sz="1" w:space="0" w:color="999999"/>
              <w:right w:val="nil"/>
            </w:tcBorders>
            <w:tcMar>
              <w:top w:w="80" w:type="dxa"/>
              <w:left w:w="120" w:type="dxa"/>
              <w:bottom w:w="80" w:type="dxa"/>
              <w:right w:w="120" w:type="dxa"/>
            </w:tcMar>
          </w:tcPr>
          <w:p w14:paraId="3BDCEA2C" w14:textId="41B3FEE2" w:rsidR="00EF70E2" w:rsidRPr="00C475A3" w:rsidRDefault="00F5385A" w:rsidP="0015141D">
            <w:pPr>
              <w:spacing w:line="360" w:lineRule="auto"/>
              <w:jc w:val="both"/>
              <w:rPr>
                <w:sz w:val="22"/>
                <w:szCs w:val="22"/>
              </w:rPr>
            </w:pPr>
            <w:r w:rsidRPr="00C475A3">
              <w:rPr>
                <w:sz w:val="22"/>
                <w:szCs w:val="22"/>
              </w:rPr>
              <w:t>2,84</w:t>
            </w:r>
            <w:r w:rsidR="000A2AF8" w:rsidRPr="00C475A3">
              <w:rPr>
                <w:sz w:val="22"/>
                <w:szCs w:val="22"/>
              </w:rPr>
              <w:t>4</w:t>
            </w:r>
            <w:r w:rsidRPr="00C475A3">
              <w:rPr>
                <w:sz w:val="22"/>
                <w:szCs w:val="22"/>
              </w:rPr>
              <w:t>,</w:t>
            </w:r>
            <w:r w:rsidR="000A2AF8" w:rsidRPr="00C475A3">
              <w:rPr>
                <w:sz w:val="22"/>
                <w:szCs w:val="22"/>
              </w:rPr>
              <w:t>6</w:t>
            </w:r>
            <w:r w:rsidRPr="00C475A3">
              <w:rPr>
                <w:sz w:val="22"/>
                <w:szCs w:val="22"/>
              </w:rPr>
              <w:t>72</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2510655D" w14:textId="77777777" w:rsidR="00EF70E2" w:rsidRPr="00C475A3" w:rsidRDefault="00EE3BA4" w:rsidP="0015141D">
            <w:pPr>
              <w:spacing w:line="360" w:lineRule="auto"/>
              <w:jc w:val="both"/>
              <w:rPr>
                <w:sz w:val="22"/>
                <w:szCs w:val="22"/>
              </w:rPr>
            </w:pPr>
            <w:r w:rsidRPr="00C475A3">
              <w:rPr>
                <w:sz w:val="22"/>
                <w:szCs w:val="22"/>
              </w:rPr>
              <w:t>2,282,449</w:t>
            </w:r>
          </w:p>
        </w:tc>
        <w:tc>
          <w:tcPr>
            <w:tcW w:w="1250" w:type="pct"/>
            <w:tcBorders>
              <w:top w:val="single" w:sz="1" w:space="0" w:color="999999"/>
              <w:left w:val="nil"/>
              <w:bottom w:val="single" w:sz="1" w:space="0" w:color="999999"/>
              <w:right w:val="nil"/>
            </w:tcBorders>
            <w:tcMar>
              <w:top w:w="80" w:type="dxa"/>
              <w:left w:w="120" w:type="dxa"/>
              <w:bottom w:w="80" w:type="dxa"/>
              <w:right w:w="120" w:type="dxa"/>
            </w:tcMar>
          </w:tcPr>
          <w:p w14:paraId="010D704A" w14:textId="77777777" w:rsidR="00EF70E2" w:rsidRPr="00C475A3" w:rsidRDefault="00EE3BA4" w:rsidP="0015141D">
            <w:pPr>
              <w:spacing w:line="360" w:lineRule="auto"/>
              <w:jc w:val="both"/>
              <w:rPr>
                <w:sz w:val="22"/>
                <w:szCs w:val="22"/>
              </w:rPr>
            </w:pPr>
            <w:r w:rsidRPr="00C475A3">
              <w:rPr>
                <w:sz w:val="22"/>
                <w:szCs w:val="22"/>
              </w:rPr>
              <w:t>354,432</w:t>
            </w:r>
          </w:p>
        </w:tc>
      </w:tr>
    </w:tbl>
    <w:p w14:paraId="485CDF97" w14:textId="77777777" w:rsidR="00EF70E2" w:rsidRPr="00C475A3" w:rsidRDefault="00EE3BA4" w:rsidP="0015141D">
      <w:pPr>
        <w:spacing w:line="480" w:lineRule="auto"/>
        <w:jc w:val="both"/>
        <w:rPr>
          <w:i/>
          <w:sz w:val="20"/>
          <w:szCs w:val="20"/>
        </w:rPr>
      </w:pPr>
      <w:r w:rsidRPr="00C475A3">
        <w:rPr>
          <w:i/>
          <w:sz w:val="20"/>
          <w:szCs w:val="20"/>
        </w:rPr>
        <w:t xml:space="preserve">Notes: Column 1 is the preferred </w:t>
      </w:r>
      <w:proofErr w:type="gramStart"/>
      <w:r w:rsidRPr="00C475A3">
        <w:rPr>
          <w:i/>
          <w:sz w:val="20"/>
          <w:szCs w:val="20"/>
        </w:rPr>
        <w:t>fixed-effects</w:t>
      </w:r>
      <w:proofErr w:type="gramEnd"/>
      <w:r w:rsidRPr="00C475A3">
        <w:rPr>
          <w:i/>
          <w:sz w:val="20"/>
          <w:szCs w:val="20"/>
        </w:rPr>
        <w:t xml:space="preserve"> estimate on the full analytic sample. Column 2 (Design 1) matches treatment (MMI &gt;= 7) and control (MMI &lt; 7) </w:t>
      </w:r>
      <w:proofErr w:type="spellStart"/>
      <w:r w:rsidRPr="00C475A3">
        <w:rPr>
          <w:i/>
          <w:sz w:val="20"/>
          <w:szCs w:val="20"/>
        </w:rPr>
        <w:t>meshblocks</w:t>
      </w:r>
      <w:proofErr w:type="spellEnd"/>
      <w:r w:rsidRPr="00C475A3">
        <w:rPr>
          <w:i/>
          <w:sz w:val="20"/>
          <w:szCs w:val="20"/>
        </w:rPr>
        <w:t xml:space="preserve"> 1:1 on pre-earthquake (2010) age, gender, tertiary education, income, and pre-earthquake medication use, via nearest-</w:t>
      </w:r>
      <w:proofErr w:type="spellStart"/>
      <w:r w:rsidRPr="00C475A3">
        <w:rPr>
          <w:i/>
          <w:sz w:val="20"/>
          <w:szCs w:val="20"/>
        </w:rPr>
        <w:t>neighbor</w:t>
      </w:r>
      <w:proofErr w:type="spellEnd"/>
      <w:r w:rsidRPr="00C475A3">
        <w:rPr>
          <w:i/>
          <w:sz w:val="20"/>
          <w:szCs w:val="20"/>
        </w:rPr>
        <w:t xml:space="preserve"> matching on the logit propensity score. Column 3 (Design 2) applies the same matching approach to a starker contrast (MMI &gt;= 7 vs. MMI &lt;= 3), dropping </w:t>
      </w:r>
      <w:proofErr w:type="spellStart"/>
      <w:r w:rsidRPr="00C475A3">
        <w:rPr>
          <w:i/>
          <w:sz w:val="20"/>
          <w:szCs w:val="20"/>
        </w:rPr>
        <w:t>meshblocks</w:t>
      </w:r>
      <w:proofErr w:type="spellEnd"/>
      <w:r w:rsidRPr="00C475A3">
        <w:rPr>
          <w:i/>
          <w:sz w:val="20"/>
          <w:szCs w:val="20"/>
        </w:rPr>
        <w:t xml:space="preserve"> with intermediate intensity, consistent with the alternative cutoff in Table A3. Standard errors clustered at the </w:t>
      </w:r>
      <w:proofErr w:type="spellStart"/>
      <w:r w:rsidRPr="00C475A3">
        <w:rPr>
          <w:i/>
          <w:sz w:val="20"/>
          <w:szCs w:val="20"/>
        </w:rPr>
        <w:t>meshblock</w:t>
      </w:r>
      <w:proofErr w:type="spellEnd"/>
      <w:r w:rsidRPr="00C475A3">
        <w:rPr>
          <w:i/>
          <w:sz w:val="20"/>
          <w:szCs w:val="20"/>
        </w:rPr>
        <w:t xml:space="preserve"> level. *** p&lt;0.01.</w:t>
      </w:r>
    </w:p>
    <w:p w14:paraId="2DFA705C" w14:textId="77777777" w:rsidR="00EF70E2" w:rsidRPr="00C475A3" w:rsidRDefault="00EF70E2" w:rsidP="0015141D">
      <w:pPr>
        <w:jc w:val="both"/>
        <w:rPr>
          <w:sz w:val="22"/>
          <w:szCs w:val="22"/>
        </w:rPr>
      </w:pPr>
    </w:p>
    <w:p w14:paraId="7BB53E5A" w14:textId="1DF582C6" w:rsidR="00EF70E2" w:rsidRPr="00C475A3" w:rsidRDefault="00EE3BA4" w:rsidP="0015141D">
      <w:pPr>
        <w:spacing w:line="480" w:lineRule="auto"/>
        <w:jc w:val="both"/>
        <w:rPr>
          <w:sz w:val="22"/>
          <w:szCs w:val="22"/>
        </w:rPr>
      </w:pPr>
      <w:r w:rsidRPr="00C475A3">
        <w:rPr>
          <w:b/>
          <w:bCs/>
          <w:sz w:val="22"/>
          <w:szCs w:val="22"/>
        </w:rPr>
        <w:t xml:space="preserve">Table A8. Spatial </w:t>
      </w:r>
      <w:r w:rsidR="00273F3F" w:rsidRPr="00C475A3">
        <w:rPr>
          <w:b/>
          <w:bCs/>
          <w:sz w:val="22"/>
          <w:szCs w:val="22"/>
        </w:rPr>
        <w:t>p</w:t>
      </w:r>
      <w:r w:rsidRPr="00C475A3">
        <w:rPr>
          <w:b/>
          <w:bCs/>
          <w:sz w:val="22"/>
          <w:szCs w:val="22"/>
        </w:rPr>
        <w:t xml:space="preserve">lacebo </w:t>
      </w:r>
      <w:r w:rsidR="00273F3F" w:rsidRPr="00C475A3">
        <w:rPr>
          <w:b/>
          <w:bCs/>
          <w:sz w:val="22"/>
          <w:szCs w:val="22"/>
        </w:rPr>
        <w:t>t</w:t>
      </w:r>
      <w:r w:rsidRPr="00C475A3">
        <w:rPr>
          <w:b/>
          <w:bCs/>
          <w:sz w:val="22"/>
          <w:szCs w:val="22"/>
        </w:rPr>
        <w:t xml:space="preserve">est: </w:t>
      </w:r>
      <w:r w:rsidR="00273F3F" w:rsidRPr="00C475A3">
        <w:rPr>
          <w:b/>
          <w:bCs/>
          <w:sz w:val="22"/>
          <w:szCs w:val="22"/>
        </w:rPr>
        <w:t>s</w:t>
      </w:r>
      <w:r w:rsidRPr="00C475A3">
        <w:rPr>
          <w:b/>
          <w:bCs/>
          <w:sz w:val="22"/>
          <w:szCs w:val="22"/>
        </w:rPr>
        <w:t xml:space="preserve">ummary of 1,000 </w:t>
      </w:r>
      <w:r w:rsidR="00273F3F" w:rsidRPr="00C475A3">
        <w:rPr>
          <w:b/>
          <w:bCs/>
          <w:sz w:val="22"/>
          <w:szCs w:val="22"/>
        </w:rPr>
        <w:t>r</w:t>
      </w:r>
      <w:r w:rsidRPr="00C475A3">
        <w:rPr>
          <w:b/>
          <w:bCs/>
          <w:sz w:val="22"/>
          <w:szCs w:val="22"/>
        </w:rPr>
        <w:t xml:space="preserve">andomized MMI </w:t>
      </w:r>
      <w:r w:rsidR="00273F3F" w:rsidRPr="00C475A3">
        <w:rPr>
          <w:b/>
          <w:bCs/>
          <w:sz w:val="22"/>
          <w:szCs w:val="22"/>
        </w:rPr>
        <w:t>a</w:t>
      </w:r>
      <w:r w:rsidRPr="00C475A3">
        <w:rPr>
          <w:b/>
          <w:bCs/>
          <w:sz w:val="22"/>
          <w:szCs w:val="22"/>
        </w:rPr>
        <w:t>ssignments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884"/>
        <w:gridCol w:w="3476"/>
      </w:tblGrid>
      <w:tr w:rsidR="00EF70E2" w:rsidRPr="00C475A3" w14:paraId="15D4AB49" w14:textId="77777777" w:rsidTr="00EB2E14">
        <w:trPr>
          <w:tblHeader/>
        </w:trPr>
        <w:tc>
          <w:tcPr>
            <w:tcW w:w="3143"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73260717" w14:textId="77777777" w:rsidR="00EF70E2" w:rsidRPr="00C475A3" w:rsidRDefault="00EE3BA4" w:rsidP="0015141D">
            <w:pPr>
              <w:spacing w:line="360" w:lineRule="auto"/>
              <w:jc w:val="both"/>
              <w:rPr>
                <w:sz w:val="22"/>
                <w:szCs w:val="22"/>
              </w:rPr>
            </w:pPr>
            <w:r w:rsidRPr="00C475A3">
              <w:rPr>
                <w:b/>
                <w:bCs/>
                <w:sz w:val="22"/>
                <w:szCs w:val="22"/>
              </w:rPr>
              <w:t>Metric</w:t>
            </w:r>
          </w:p>
        </w:tc>
        <w:tc>
          <w:tcPr>
            <w:tcW w:w="1857" w:type="pct"/>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14EAFC10" w14:textId="77777777" w:rsidR="00EF70E2" w:rsidRPr="00C475A3" w:rsidRDefault="00EE3BA4" w:rsidP="0015141D">
            <w:pPr>
              <w:spacing w:line="360" w:lineRule="auto"/>
              <w:jc w:val="both"/>
              <w:rPr>
                <w:sz w:val="22"/>
                <w:szCs w:val="22"/>
              </w:rPr>
            </w:pPr>
            <w:r w:rsidRPr="00C475A3">
              <w:rPr>
                <w:b/>
                <w:bCs/>
                <w:sz w:val="22"/>
                <w:szCs w:val="22"/>
              </w:rPr>
              <w:t>Value</w:t>
            </w:r>
          </w:p>
        </w:tc>
      </w:tr>
      <w:tr w:rsidR="00EF70E2" w:rsidRPr="00C475A3" w14:paraId="204D5645"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1ABBCF36" w14:textId="77777777" w:rsidR="00EF70E2" w:rsidRPr="00C475A3" w:rsidRDefault="00EE3BA4" w:rsidP="0015141D">
            <w:pPr>
              <w:spacing w:line="360" w:lineRule="auto"/>
              <w:jc w:val="both"/>
              <w:rPr>
                <w:sz w:val="22"/>
                <w:szCs w:val="22"/>
              </w:rPr>
            </w:pPr>
            <w:r w:rsidRPr="00C475A3">
              <w:rPr>
                <w:sz w:val="22"/>
                <w:szCs w:val="22"/>
              </w:rPr>
              <w:t>Number of placebo iterations</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32090D3B" w14:textId="77777777" w:rsidR="00EF70E2" w:rsidRPr="00C475A3" w:rsidRDefault="00EE3BA4" w:rsidP="0015141D">
            <w:pPr>
              <w:spacing w:line="360" w:lineRule="auto"/>
              <w:jc w:val="both"/>
              <w:rPr>
                <w:sz w:val="22"/>
                <w:szCs w:val="22"/>
              </w:rPr>
            </w:pPr>
            <w:r w:rsidRPr="00C475A3">
              <w:rPr>
                <w:sz w:val="22"/>
                <w:szCs w:val="22"/>
              </w:rPr>
              <w:t>1,000</w:t>
            </w:r>
          </w:p>
        </w:tc>
      </w:tr>
      <w:tr w:rsidR="00EF70E2" w:rsidRPr="00C475A3" w14:paraId="61D158D4"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51F353A1" w14:textId="77777777" w:rsidR="00EF70E2" w:rsidRPr="00C475A3" w:rsidRDefault="00EE3BA4" w:rsidP="0015141D">
            <w:pPr>
              <w:spacing w:line="360" w:lineRule="auto"/>
              <w:jc w:val="both"/>
              <w:rPr>
                <w:sz w:val="22"/>
                <w:szCs w:val="22"/>
              </w:rPr>
            </w:pPr>
            <w:r w:rsidRPr="00C475A3">
              <w:rPr>
                <w:sz w:val="22"/>
                <w:szCs w:val="22"/>
              </w:rPr>
              <w:t>Significant at 5% level</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7EDC3B06" w14:textId="77777777" w:rsidR="00EF70E2" w:rsidRPr="00C475A3" w:rsidRDefault="00EE3BA4" w:rsidP="0015141D">
            <w:pPr>
              <w:spacing w:line="360" w:lineRule="auto"/>
              <w:jc w:val="both"/>
              <w:rPr>
                <w:sz w:val="22"/>
                <w:szCs w:val="22"/>
              </w:rPr>
            </w:pPr>
            <w:r w:rsidRPr="00C475A3">
              <w:rPr>
                <w:sz w:val="22"/>
                <w:szCs w:val="22"/>
              </w:rPr>
              <w:t>54 / 1,000 (5.4%)</w:t>
            </w:r>
          </w:p>
        </w:tc>
      </w:tr>
      <w:tr w:rsidR="00EF70E2" w:rsidRPr="00C475A3" w14:paraId="47BB49BB"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37499C66" w14:textId="77777777" w:rsidR="00EF70E2" w:rsidRPr="00C475A3" w:rsidRDefault="00EE3BA4" w:rsidP="0015141D">
            <w:pPr>
              <w:spacing w:line="360" w:lineRule="auto"/>
              <w:jc w:val="both"/>
              <w:rPr>
                <w:sz w:val="22"/>
                <w:szCs w:val="22"/>
              </w:rPr>
            </w:pPr>
            <w:r w:rsidRPr="00C475A3">
              <w:rPr>
                <w:sz w:val="22"/>
                <w:szCs w:val="22"/>
              </w:rPr>
              <w:t>Significant at 10% level</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1E01D7AA" w14:textId="77777777" w:rsidR="00EF70E2" w:rsidRPr="00C475A3" w:rsidRDefault="00EE3BA4" w:rsidP="0015141D">
            <w:pPr>
              <w:spacing w:line="360" w:lineRule="auto"/>
              <w:jc w:val="both"/>
              <w:rPr>
                <w:sz w:val="22"/>
                <w:szCs w:val="22"/>
              </w:rPr>
            </w:pPr>
            <w:r w:rsidRPr="00C475A3">
              <w:rPr>
                <w:sz w:val="22"/>
                <w:szCs w:val="22"/>
              </w:rPr>
              <w:t>114 / 1,000 (11.4%)</w:t>
            </w:r>
          </w:p>
        </w:tc>
      </w:tr>
      <w:tr w:rsidR="00EF70E2" w:rsidRPr="00C475A3" w14:paraId="28AEC8E7"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770874E1" w14:textId="77777777" w:rsidR="00EF70E2" w:rsidRPr="00C475A3" w:rsidRDefault="00EE3BA4" w:rsidP="0015141D">
            <w:pPr>
              <w:spacing w:line="360" w:lineRule="auto"/>
              <w:jc w:val="both"/>
              <w:rPr>
                <w:sz w:val="22"/>
                <w:szCs w:val="22"/>
              </w:rPr>
            </w:pPr>
            <w:r w:rsidRPr="00C475A3">
              <w:rPr>
                <w:sz w:val="22"/>
                <w:szCs w:val="22"/>
              </w:rPr>
              <w:t>Expected under pure chance (5% level)</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1A78D5CD" w14:textId="77777777" w:rsidR="00EF70E2" w:rsidRPr="00C475A3" w:rsidRDefault="00EE3BA4" w:rsidP="0015141D">
            <w:pPr>
              <w:spacing w:line="360" w:lineRule="auto"/>
              <w:jc w:val="both"/>
              <w:rPr>
                <w:sz w:val="22"/>
                <w:szCs w:val="22"/>
              </w:rPr>
            </w:pPr>
            <w:r w:rsidRPr="00C475A3">
              <w:rPr>
                <w:sz w:val="22"/>
                <w:szCs w:val="22"/>
              </w:rPr>
              <w:t>50 / 1,000 (5.0%)</w:t>
            </w:r>
          </w:p>
        </w:tc>
      </w:tr>
      <w:tr w:rsidR="00EF70E2" w:rsidRPr="00C475A3" w14:paraId="4FE52965"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545E1EEF" w14:textId="77777777" w:rsidR="00EF70E2" w:rsidRPr="00C475A3" w:rsidRDefault="00EE3BA4" w:rsidP="0015141D">
            <w:pPr>
              <w:spacing w:line="360" w:lineRule="auto"/>
              <w:jc w:val="both"/>
              <w:rPr>
                <w:sz w:val="22"/>
                <w:szCs w:val="22"/>
              </w:rPr>
            </w:pPr>
            <w:r w:rsidRPr="00C475A3">
              <w:rPr>
                <w:sz w:val="22"/>
                <w:szCs w:val="22"/>
              </w:rPr>
              <w:t>Expected under pure chance (10% level)</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39D58892" w14:textId="77777777" w:rsidR="00EF70E2" w:rsidRPr="00C475A3" w:rsidRDefault="00EE3BA4" w:rsidP="0015141D">
            <w:pPr>
              <w:spacing w:line="360" w:lineRule="auto"/>
              <w:jc w:val="both"/>
              <w:rPr>
                <w:sz w:val="22"/>
                <w:szCs w:val="22"/>
              </w:rPr>
            </w:pPr>
            <w:r w:rsidRPr="00C475A3">
              <w:rPr>
                <w:sz w:val="22"/>
                <w:szCs w:val="22"/>
              </w:rPr>
              <w:t>100 / 1,000 (10.0%)</w:t>
            </w:r>
          </w:p>
        </w:tc>
      </w:tr>
      <w:tr w:rsidR="00EF70E2" w:rsidRPr="00C475A3" w14:paraId="5348F3A2"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2571F829" w14:textId="77777777" w:rsidR="00EF70E2" w:rsidRPr="00C475A3" w:rsidRDefault="00EE3BA4" w:rsidP="0015141D">
            <w:pPr>
              <w:spacing w:line="360" w:lineRule="auto"/>
              <w:jc w:val="both"/>
              <w:rPr>
                <w:sz w:val="22"/>
                <w:szCs w:val="22"/>
              </w:rPr>
            </w:pPr>
            <w:r w:rsidRPr="00C475A3">
              <w:rPr>
                <w:sz w:val="22"/>
                <w:szCs w:val="22"/>
              </w:rPr>
              <w:t>Actual (real) coefficient</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204A0906" w14:textId="77777777" w:rsidR="00EF70E2" w:rsidRPr="00C475A3" w:rsidRDefault="00EE3BA4" w:rsidP="0015141D">
            <w:pPr>
              <w:spacing w:line="360" w:lineRule="auto"/>
              <w:jc w:val="both"/>
              <w:rPr>
                <w:sz w:val="22"/>
                <w:szCs w:val="22"/>
              </w:rPr>
            </w:pPr>
            <w:r w:rsidRPr="00C475A3">
              <w:rPr>
                <w:sz w:val="22"/>
                <w:szCs w:val="22"/>
              </w:rPr>
              <w:t>0.051***</w:t>
            </w:r>
          </w:p>
        </w:tc>
      </w:tr>
      <w:tr w:rsidR="00EF70E2" w:rsidRPr="00C475A3" w14:paraId="647C8DA7" w14:textId="77777777" w:rsidTr="00EB2E14">
        <w:tc>
          <w:tcPr>
            <w:tcW w:w="3143" w:type="pct"/>
            <w:tcBorders>
              <w:top w:val="single" w:sz="1" w:space="0" w:color="999999"/>
              <w:left w:val="nil"/>
              <w:bottom w:val="single" w:sz="1" w:space="0" w:color="999999"/>
              <w:right w:val="nil"/>
            </w:tcBorders>
            <w:tcMar>
              <w:top w:w="80" w:type="dxa"/>
              <w:left w:w="120" w:type="dxa"/>
              <w:bottom w:w="80" w:type="dxa"/>
              <w:right w:w="120" w:type="dxa"/>
            </w:tcMar>
          </w:tcPr>
          <w:p w14:paraId="30B7807E" w14:textId="77777777" w:rsidR="00EF70E2" w:rsidRPr="00C475A3" w:rsidRDefault="00EE3BA4" w:rsidP="0015141D">
            <w:pPr>
              <w:spacing w:line="360" w:lineRule="auto"/>
              <w:jc w:val="both"/>
              <w:rPr>
                <w:sz w:val="22"/>
                <w:szCs w:val="22"/>
              </w:rPr>
            </w:pPr>
            <w:r w:rsidRPr="00C475A3">
              <w:rPr>
                <w:sz w:val="22"/>
                <w:szCs w:val="22"/>
              </w:rPr>
              <w:t>Actual (real) p-value</w:t>
            </w:r>
          </w:p>
        </w:tc>
        <w:tc>
          <w:tcPr>
            <w:tcW w:w="1857" w:type="pct"/>
            <w:tcBorders>
              <w:top w:val="single" w:sz="1" w:space="0" w:color="999999"/>
              <w:left w:val="nil"/>
              <w:bottom w:val="single" w:sz="1" w:space="0" w:color="999999"/>
              <w:right w:val="nil"/>
            </w:tcBorders>
            <w:tcMar>
              <w:top w:w="80" w:type="dxa"/>
              <w:left w:w="120" w:type="dxa"/>
              <w:bottom w:w="80" w:type="dxa"/>
              <w:right w:w="120" w:type="dxa"/>
            </w:tcMar>
          </w:tcPr>
          <w:p w14:paraId="0AC9382B" w14:textId="77777777" w:rsidR="00EF70E2" w:rsidRPr="00C475A3" w:rsidRDefault="00EE3BA4" w:rsidP="0015141D">
            <w:pPr>
              <w:spacing w:line="360" w:lineRule="auto"/>
              <w:jc w:val="both"/>
              <w:rPr>
                <w:sz w:val="22"/>
                <w:szCs w:val="22"/>
              </w:rPr>
            </w:pPr>
            <w:r w:rsidRPr="00C475A3">
              <w:rPr>
                <w:sz w:val="22"/>
                <w:szCs w:val="22"/>
              </w:rPr>
              <w:t>&lt; 0.01</w:t>
            </w:r>
          </w:p>
        </w:tc>
      </w:tr>
    </w:tbl>
    <w:p w14:paraId="19533D2D" w14:textId="77777777" w:rsidR="00EF70E2" w:rsidRPr="00C475A3" w:rsidRDefault="00EE3BA4" w:rsidP="0015141D">
      <w:pPr>
        <w:spacing w:line="480" w:lineRule="auto"/>
        <w:jc w:val="both"/>
        <w:rPr>
          <w:i/>
          <w:sz w:val="20"/>
          <w:szCs w:val="20"/>
        </w:rPr>
      </w:pPr>
      <w:r w:rsidRPr="00C475A3">
        <w:rPr>
          <w:i/>
          <w:sz w:val="20"/>
          <w:szCs w:val="20"/>
        </w:rPr>
        <w:lastRenderedPageBreak/>
        <w:t xml:space="preserve">Notes: MMI values are randomly reassigned across </w:t>
      </w:r>
      <w:proofErr w:type="spellStart"/>
      <w:r w:rsidRPr="00C475A3">
        <w:rPr>
          <w:i/>
          <w:sz w:val="20"/>
          <w:szCs w:val="20"/>
        </w:rPr>
        <w:t>meshblocks</w:t>
      </w:r>
      <w:proofErr w:type="spellEnd"/>
      <w:r w:rsidRPr="00C475A3">
        <w:rPr>
          <w:i/>
          <w:sz w:val="20"/>
          <w:szCs w:val="20"/>
        </w:rPr>
        <w:t xml:space="preserve"> (without replacement</w:t>
      </w:r>
      <w:proofErr w:type="gramStart"/>
      <w:r w:rsidRPr="00C475A3">
        <w:rPr>
          <w:i/>
          <w:sz w:val="20"/>
          <w:szCs w:val="20"/>
        </w:rPr>
        <w:t>)</w:t>
      </w:r>
      <w:proofErr w:type="gramEnd"/>
      <w:r w:rsidRPr="00C475A3">
        <w:rPr>
          <w:i/>
          <w:sz w:val="20"/>
          <w:szCs w:val="20"/>
        </w:rPr>
        <w:t xml:space="preserve"> and the main specification (equation 1) is re-</w:t>
      </w:r>
      <w:proofErr w:type="gramStart"/>
      <w:r w:rsidRPr="00C475A3">
        <w:rPr>
          <w:i/>
          <w:sz w:val="20"/>
          <w:szCs w:val="20"/>
        </w:rPr>
        <w:t>estimated</w:t>
      </w:r>
      <w:proofErr w:type="gramEnd"/>
      <w:r w:rsidRPr="00C475A3">
        <w:rPr>
          <w:i/>
          <w:sz w:val="20"/>
          <w:szCs w:val="20"/>
        </w:rPr>
        <w:t xml:space="preserve"> 1,000 times. The share of placebo iterations reaching conventional significance thresholds closely matches the false-positive rate expected under a correctly sized test with randomly assigned treatment. The actual (real) coefficient and p-value are from the baseline fixed-effects specification and provide the reference point against the placebo distribution.</w:t>
      </w:r>
    </w:p>
    <w:p w14:paraId="2ED371E7" w14:textId="6CAEBD4E" w:rsidR="00EF70E2" w:rsidRPr="00C475A3" w:rsidRDefault="00EE3BA4" w:rsidP="0015141D">
      <w:pPr>
        <w:spacing w:line="480" w:lineRule="auto"/>
        <w:jc w:val="both"/>
        <w:rPr>
          <w:sz w:val="22"/>
          <w:szCs w:val="22"/>
        </w:rPr>
      </w:pPr>
      <w:r w:rsidRPr="00C475A3">
        <w:rPr>
          <w:b/>
          <w:bCs/>
          <w:sz w:val="22"/>
          <w:szCs w:val="22"/>
        </w:rPr>
        <w:t xml:space="preserve">Table A9. Tobit </w:t>
      </w:r>
      <w:r w:rsidR="00273F3F" w:rsidRPr="00C475A3">
        <w:rPr>
          <w:b/>
          <w:bCs/>
          <w:sz w:val="22"/>
          <w:szCs w:val="22"/>
        </w:rPr>
        <w:t>m</w:t>
      </w:r>
      <w:r w:rsidRPr="00C475A3">
        <w:rPr>
          <w:b/>
          <w:bCs/>
          <w:sz w:val="22"/>
          <w:szCs w:val="22"/>
        </w:rPr>
        <w:t xml:space="preserve">odel: </w:t>
      </w:r>
      <w:r w:rsidR="00273F3F" w:rsidRPr="00C475A3">
        <w:rPr>
          <w:b/>
          <w:bCs/>
          <w:sz w:val="22"/>
          <w:szCs w:val="22"/>
        </w:rPr>
        <w:t>r</w:t>
      </w:r>
      <w:r w:rsidRPr="00C475A3">
        <w:rPr>
          <w:b/>
          <w:bCs/>
          <w:sz w:val="22"/>
          <w:szCs w:val="22"/>
        </w:rPr>
        <w:t xml:space="preserve">obustness to the </w:t>
      </w:r>
      <w:r w:rsidR="00273F3F" w:rsidRPr="00C475A3">
        <w:rPr>
          <w:b/>
          <w:bCs/>
          <w:sz w:val="22"/>
          <w:szCs w:val="22"/>
        </w:rPr>
        <w:t>z</w:t>
      </w:r>
      <w:r w:rsidRPr="00C475A3">
        <w:rPr>
          <w:b/>
          <w:bCs/>
          <w:sz w:val="22"/>
          <w:szCs w:val="22"/>
        </w:rPr>
        <w:t>ero-</w:t>
      </w:r>
      <w:r w:rsidR="00273F3F" w:rsidRPr="00C475A3">
        <w:rPr>
          <w:b/>
          <w:bCs/>
          <w:sz w:val="22"/>
          <w:szCs w:val="22"/>
        </w:rPr>
        <w:t>i</w:t>
      </w:r>
      <w:r w:rsidRPr="00C475A3">
        <w:rPr>
          <w:b/>
          <w:bCs/>
          <w:sz w:val="22"/>
          <w:szCs w:val="22"/>
        </w:rPr>
        <w:t xml:space="preserve">nflated </w:t>
      </w:r>
      <w:r w:rsidR="00273F3F" w:rsidRPr="00C475A3">
        <w:rPr>
          <w:b/>
          <w:bCs/>
          <w:sz w:val="22"/>
          <w:szCs w:val="22"/>
        </w:rPr>
        <w:t>d</w:t>
      </w:r>
      <w:r w:rsidRPr="00C475A3">
        <w:rPr>
          <w:b/>
          <w:bCs/>
          <w:sz w:val="22"/>
          <w:szCs w:val="22"/>
        </w:rPr>
        <w:t xml:space="preserve">istribution of the </w:t>
      </w:r>
      <w:r w:rsidR="00273F3F" w:rsidRPr="00C475A3">
        <w:rPr>
          <w:b/>
          <w:bCs/>
          <w:sz w:val="22"/>
          <w:szCs w:val="22"/>
        </w:rPr>
        <w:t>o</w:t>
      </w:r>
      <w:r w:rsidRPr="00C475A3">
        <w:rPr>
          <w:b/>
          <w:bCs/>
          <w:sz w:val="22"/>
          <w:szCs w:val="22"/>
        </w:rPr>
        <w:t>utcome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000"/>
        <w:gridCol w:w="2200"/>
        <w:gridCol w:w="2600"/>
      </w:tblGrid>
      <w:tr w:rsidR="00EF70E2" w:rsidRPr="00C475A3" w14:paraId="387F26A7" w14:textId="77777777">
        <w:trPr>
          <w:tblHeader/>
        </w:trPr>
        <w:tc>
          <w:tcPr>
            <w:tcW w:w="2800" w:type="dxa"/>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00C56BA9" w14:textId="77777777" w:rsidR="00EF70E2" w:rsidRPr="00C475A3" w:rsidRDefault="00EF70E2" w:rsidP="0015141D">
            <w:pPr>
              <w:spacing w:line="360" w:lineRule="auto"/>
              <w:jc w:val="both"/>
              <w:rPr>
                <w:sz w:val="22"/>
                <w:szCs w:val="22"/>
              </w:rPr>
            </w:pPr>
          </w:p>
        </w:tc>
        <w:tc>
          <w:tcPr>
            <w:tcW w:w="2000" w:type="dxa"/>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30BFE379" w14:textId="77777777" w:rsidR="00EF70E2" w:rsidRPr="00C475A3" w:rsidRDefault="00EE3BA4" w:rsidP="0015141D">
            <w:pPr>
              <w:spacing w:line="360" w:lineRule="auto"/>
              <w:jc w:val="both"/>
              <w:rPr>
                <w:sz w:val="22"/>
                <w:szCs w:val="22"/>
              </w:rPr>
            </w:pPr>
            <w:r w:rsidRPr="00C475A3">
              <w:rPr>
                <w:b/>
                <w:bCs/>
                <w:sz w:val="22"/>
                <w:szCs w:val="22"/>
              </w:rPr>
              <w:t>FE (preferred)</w:t>
            </w:r>
          </w:p>
        </w:tc>
        <w:tc>
          <w:tcPr>
            <w:tcW w:w="2200" w:type="dxa"/>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4C8671D3" w14:textId="77777777" w:rsidR="00EF70E2" w:rsidRPr="00C475A3" w:rsidRDefault="00EE3BA4" w:rsidP="0015141D">
            <w:pPr>
              <w:spacing w:line="360" w:lineRule="auto"/>
              <w:jc w:val="both"/>
              <w:rPr>
                <w:sz w:val="22"/>
                <w:szCs w:val="22"/>
              </w:rPr>
            </w:pPr>
            <w:r w:rsidRPr="00C475A3">
              <w:rPr>
                <w:b/>
                <w:bCs/>
                <w:sz w:val="22"/>
                <w:szCs w:val="22"/>
              </w:rPr>
              <w:t>Tobit, raw coef.</w:t>
            </w:r>
          </w:p>
        </w:tc>
        <w:tc>
          <w:tcPr>
            <w:tcW w:w="2600" w:type="dxa"/>
            <w:tcBorders>
              <w:top w:val="single" w:sz="1" w:space="0" w:color="999999"/>
              <w:left w:val="nil"/>
              <w:bottom w:val="single" w:sz="1" w:space="0" w:color="999999"/>
              <w:right w:val="nil"/>
            </w:tcBorders>
            <w:shd w:val="clear" w:color="auto" w:fill="F0F0F0"/>
            <w:tcMar>
              <w:top w:w="80" w:type="dxa"/>
              <w:left w:w="120" w:type="dxa"/>
              <w:bottom w:w="80" w:type="dxa"/>
              <w:right w:w="120" w:type="dxa"/>
            </w:tcMar>
          </w:tcPr>
          <w:p w14:paraId="5CC97AF6" w14:textId="77777777" w:rsidR="00EF70E2" w:rsidRPr="00C475A3" w:rsidRDefault="00EE3BA4" w:rsidP="0015141D">
            <w:pPr>
              <w:spacing w:line="360" w:lineRule="auto"/>
              <w:jc w:val="both"/>
              <w:rPr>
                <w:sz w:val="22"/>
                <w:szCs w:val="22"/>
              </w:rPr>
            </w:pPr>
            <w:r w:rsidRPr="00C475A3">
              <w:rPr>
                <w:b/>
                <w:bCs/>
                <w:sz w:val="22"/>
                <w:szCs w:val="22"/>
              </w:rPr>
              <w:t>Tobit, marginal effect</w:t>
            </w:r>
          </w:p>
        </w:tc>
      </w:tr>
      <w:tr w:rsidR="00EF70E2" w:rsidRPr="00C475A3" w14:paraId="5376596A" w14:textId="77777777">
        <w:tc>
          <w:tcPr>
            <w:tcW w:w="2800" w:type="dxa"/>
            <w:tcBorders>
              <w:top w:val="single" w:sz="1" w:space="0" w:color="999999"/>
              <w:left w:val="nil"/>
              <w:bottom w:val="single" w:sz="1" w:space="0" w:color="999999"/>
              <w:right w:val="nil"/>
            </w:tcBorders>
            <w:tcMar>
              <w:top w:w="80" w:type="dxa"/>
              <w:left w:w="120" w:type="dxa"/>
              <w:bottom w:w="80" w:type="dxa"/>
              <w:right w:w="120" w:type="dxa"/>
            </w:tcMar>
          </w:tcPr>
          <w:p w14:paraId="00FAB51B" w14:textId="59DF50DE" w:rsidR="00EF70E2" w:rsidRPr="00C475A3" w:rsidRDefault="009437C3" w:rsidP="0015141D">
            <w:pPr>
              <w:spacing w:line="360" w:lineRule="auto"/>
              <w:jc w:val="both"/>
              <w:rPr>
                <w:sz w:val="22"/>
                <w:szCs w:val="22"/>
              </w:rPr>
            </w:pPr>
            <w:r w:rsidRPr="00C475A3">
              <w:rPr>
                <w:sz w:val="22"/>
                <w:szCs w:val="22"/>
              </w:rPr>
              <w:t>MMI*P</w:t>
            </w:r>
            <w:r w:rsidR="00EE3BA4" w:rsidRPr="00C475A3">
              <w:rPr>
                <w:sz w:val="22"/>
                <w:szCs w:val="22"/>
              </w:rPr>
              <w:t>ost</w:t>
            </w:r>
          </w:p>
        </w:tc>
        <w:tc>
          <w:tcPr>
            <w:tcW w:w="2000" w:type="dxa"/>
            <w:tcBorders>
              <w:top w:val="single" w:sz="1" w:space="0" w:color="999999"/>
              <w:left w:val="nil"/>
              <w:bottom w:val="single" w:sz="1" w:space="0" w:color="999999"/>
              <w:right w:val="nil"/>
            </w:tcBorders>
            <w:tcMar>
              <w:top w:w="80" w:type="dxa"/>
              <w:left w:w="120" w:type="dxa"/>
              <w:bottom w:w="80" w:type="dxa"/>
              <w:right w:w="120" w:type="dxa"/>
            </w:tcMar>
          </w:tcPr>
          <w:p w14:paraId="2D027785" w14:textId="77777777" w:rsidR="00EF70E2" w:rsidRPr="00C475A3" w:rsidRDefault="00EE3BA4" w:rsidP="0015141D">
            <w:pPr>
              <w:spacing w:line="360" w:lineRule="auto"/>
              <w:jc w:val="both"/>
              <w:rPr>
                <w:sz w:val="22"/>
                <w:szCs w:val="22"/>
              </w:rPr>
            </w:pPr>
            <w:r w:rsidRPr="00C475A3">
              <w:rPr>
                <w:sz w:val="22"/>
                <w:szCs w:val="22"/>
              </w:rPr>
              <w:t>0.051***</w:t>
            </w:r>
          </w:p>
        </w:tc>
        <w:tc>
          <w:tcPr>
            <w:tcW w:w="2200" w:type="dxa"/>
            <w:tcBorders>
              <w:top w:val="single" w:sz="1" w:space="0" w:color="999999"/>
              <w:left w:val="nil"/>
              <w:bottom w:val="single" w:sz="1" w:space="0" w:color="999999"/>
              <w:right w:val="nil"/>
            </w:tcBorders>
            <w:tcMar>
              <w:top w:w="80" w:type="dxa"/>
              <w:left w:w="120" w:type="dxa"/>
              <w:bottom w:w="80" w:type="dxa"/>
              <w:right w:w="120" w:type="dxa"/>
            </w:tcMar>
          </w:tcPr>
          <w:p w14:paraId="52AFF153" w14:textId="77777777" w:rsidR="00EF70E2" w:rsidRPr="00C475A3" w:rsidRDefault="00EE3BA4" w:rsidP="0015141D">
            <w:pPr>
              <w:spacing w:line="360" w:lineRule="auto"/>
              <w:jc w:val="both"/>
              <w:rPr>
                <w:sz w:val="22"/>
                <w:szCs w:val="22"/>
              </w:rPr>
            </w:pPr>
            <w:r w:rsidRPr="00C475A3">
              <w:rPr>
                <w:sz w:val="22"/>
                <w:szCs w:val="22"/>
              </w:rPr>
              <w:t>0.413***</w:t>
            </w:r>
          </w:p>
        </w:tc>
        <w:tc>
          <w:tcPr>
            <w:tcW w:w="2600" w:type="dxa"/>
            <w:tcBorders>
              <w:top w:val="single" w:sz="1" w:space="0" w:color="999999"/>
              <w:left w:val="nil"/>
              <w:bottom w:val="single" w:sz="1" w:space="0" w:color="999999"/>
              <w:right w:val="nil"/>
            </w:tcBorders>
            <w:tcMar>
              <w:top w:w="80" w:type="dxa"/>
              <w:left w:w="120" w:type="dxa"/>
              <w:bottom w:w="80" w:type="dxa"/>
              <w:right w:w="120" w:type="dxa"/>
            </w:tcMar>
          </w:tcPr>
          <w:p w14:paraId="42C9D17C" w14:textId="77777777" w:rsidR="00EF70E2" w:rsidRPr="00C475A3" w:rsidRDefault="00EE3BA4" w:rsidP="0015141D">
            <w:pPr>
              <w:spacing w:line="360" w:lineRule="auto"/>
              <w:jc w:val="both"/>
              <w:rPr>
                <w:sz w:val="22"/>
                <w:szCs w:val="22"/>
              </w:rPr>
            </w:pPr>
            <w:r w:rsidRPr="00C475A3">
              <w:rPr>
                <w:sz w:val="22"/>
                <w:szCs w:val="22"/>
              </w:rPr>
              <w:t>0.042***</w:t>
            </w:r>
          </w:p>
        </w:tc>
      </w:tr>
      <w:tr w:rsidR="00EF70E2" w:rsidRPr="00C475A3" w14:paraId="4F851A3E" w14:textId="77777777">
        <w:tc>
          <w:tcPr>
            <w:tcW w:w="2800" w:type="dxa"/>
            <w:tcBorders>
              <w:top w:val="single" w:sz="1" w:space="0" w:color="999999"/>
              <w:left w:val="nil"/>
              <w:bottom w:val="single" w:sz="1" w:space="0" w:color="999999"/>
              <w:right w:val="nil"/>
            </w:tcBorders>
            <w:tcMar>
              <w:top w:w="80" w:type="dxa"/>
              <w:left w:w="120" w:type="dxa"/>
              <w:bottom w:w="80" w:type="dxa"/>
              <w:right w:w="120" w:type="dxa"/>
            </w:tcMar>
          </w:tcPr>
          <w:p w14:paraId="7E510967" w14:textId="77777777" w:rsidR="00EF70E2" w:rsidRPr="00C475A3" w:rsidRDefault="00EE3BA4" w:rsidP="0015141D">
            <w:pPr>
              <w:spacing w:line="360" w:lineRule="auto"/>
              <w:jc w:val="both"/>
              <w:rPr>
                <w:sz w:val="22"/>
                <w:szCs w:val="22"/>
              </w:rPr>
            </w:pPr>
            <w:r w:rsidRPr="00C475A3">
              <w:rPr>
                <w:sz w:val="22"/>
                <w:szCs w:val="22"/>
              </w:rPr>
              <w:t>Standard error</w:t>
            </w:r>
          </w:p>
        </w:tc>
        <w:tc>
          <w:tcPr>
            <w:tcW w:w="2000" w:type="dxa"/>
            <w:tcBorders>
              <w:top w:val="single" w:sz="1" w:space="0" w:color="999999"/>
              <w:left w:val="nil"/>
              <w:bottom w:val="single" w:sz="1" w:space="0" w:color="999999"/>
              <w:right w:val="nil"/>
            </w:tcBorders>
            <w:tcMar>
              <w:top w:w="80" w:type="dxa"/>
              <w:left w:w="120" w:type="dxa"/>
              <w:bottom w:w="80" w:type="dxa"/>
              <w:right w:w="120" w:type="dxa"/>
            </w:tcMar>
          </w:tcPr>
          <w:p w14:paraId="05E2A2B7" w14:textId="77777777" w:rsidR="00EF70E2" w:rsidRPr="00C475A3" w:rsidRDefault="00EE3BA4" w:rsidP="0015141D">
            <w:pPr>
              <w:spacing w:line="360" w:lineRule="auto"/>
              <w:jc w:val="both"/>
              <w:rPr>
                <w:sz w:val="22"/>
                <w:szCs w:val="22"/>
              </w:rPr>
            </w:pPr>
            <w:r w:rsidRPr="00C475A3">
              <w:rPr>
                <w:sz w:val="22"/>
                <w:szCs w:val="22"/>
              </w:rPr>
              <w:t>(0.0097)</w:t>
            </w:r>
          </w:p>
        </w:tc>
        <w:tc>
          <w:tcPr>
            <w:tcW w:w="2200" w:type="dxa"/>
            <w:tcBorders>
              <w:top w:val="single" w:sz="1" w:space="0" w:color="999999"/>
              <w:left w:val="nil"/>
              <w:bottom w:val="single" w:sz="1" w:space="0" w:color="999999"/>
              <w:right w:val="nil"/>
            </w:tcBorders>
            <w:tcMar>
              <w:top w:w="80" w:type="dxa"/>
              <w:left w:w="120" w:type="dxa"/>
              <w:bottom w:w="80" w:type="dxa"/>
              <w:right w:w="120" w:type="dxa"/>
            </w:tcMar>
          </w:tcPr>
          <w:p w14:paraId="62890857" w14:textId="77777777" w:rsidR="00EF70E2" w:rsidRPr="00C475A3" w:rsidRDefault="00EE3BA4" w:rsidP="0015141D">
            <w:pPr>
              <w:spacing w:line="360" w:lineRule="auto"/>
              <w:jc w:val="both"/>
              <w:rPr>
                <w:sz w:val="22"/>
                <w:szCs w:val="22"/>
              </w:rPr>
            </w:pPr>
            <w:r w:rsidRPr="00C475A3">
              <w:rPr>
                <w:sz w:val="22"/>
                <w:szCs w:val="22"/>
              </w:rPr>
              <w:t>(0.062)</w:t>
            </w:r>
          </w:p>
        </w:tc>
        <w:tc>
          <w:tcPr>
            <w:tcW w:w="2600" w:type="dxa"/>
            <w:tcBorders>
              <w:top w:val="single" w:sz="1" w:space="0" w:color="999999"/>
              <w:left w:val="nil"/>
              <w:bottom w:val="single" w:sz="1" w:space="0" w:color="999999"/>
              <w:right w:val="nil"/>
            </w:tcBorders>
            <w:tcMar>
              <w:top w:w="80" w:type="dxa"/>
              <w:left w:w="120" w:type="dxa"/>
              <w:bottom w:w="80" w:type="dxa"/>
              <w:right w:w="120" w:type="dxa"/>
            </w:tcMar>
          </w:tcPr>
          <w:p w14:paraId="3E11E4D8" w14:textId="77777777" w:rsidR="00EF70E2" w:rsidRPr="00C475A3" w:rsidRDefault="00EE3BA4" w:rsidP="0015141D">
            <w:pPr>
              <w:spacing w:line="360" w:lineRule="auto"/>
              <w:jc w:val="both"/>
              <w:rPr>
                <w:sz w:val="22"/>
                <w:szCs w:val="22"/>
              </w:rPr>
            </w:pPr>
            <w:r w:rsidRPr="00C475A3">
              <w:rPr>
                <w:sz w:val="22"/>
                <w:szCs w:val="22"/>
              </w:rPr>
              <w:t>(0.006)</w:t>
            </w:r>
          </w:p>
        </w:tc>
      </w:tr>
      <w:tr w:rsidR="00EF70E2" w:rsidRPr="00C475A3" w14:paraId="3790FABD" w14:textId="77777777">
        <w:tc>
          <w:tcPr>
            <w:tcW w:w="2800" w:type="dxa"/>
            <w:tcBorders>
              <w:top w:val="single" w:sz="1" w:space="0" w:color="999999"/>
              <w:left w:val="nil"/>
              <w:bottom w:val="single" w:sz="1" w:space="0" w:color="999999"/>
              <w:right w:val="nil"/>
            </w:tcBorders>
            <w:tcMar>
              <w:top w:w="80" w:type="dxa"/>
              <w:left w:w="120" w:type="dxa"/>
              <w:bottom w:w="80" w:type="dxa"/>
              <w:right w:w="120" w:type="dxa"/>
            </w:tcMar>
          </w:tcPr>
          <w:p w14:paraId="404CAC51" w14:textId="77777777" w:rsidR="00EF70E2" w:rsidRPr="00C475A3" w:rsidRDefault="00EE3BA4" w:rsidP="0015141D">
            <w:pPr>
              <w:spacing w:line="360" w:lineRule="auto"/>
              <w:jc w:val="both"/>
              <w:rPr>
                <w:sz w:val="22"/>
                <w:szCs w:val="22"/>
              </w:rPr>
            </w:pPr>
            <w:r w:rsidRPr="00C475A3">
              <w:rPr>
                <w:sz w:val="22"/>
                <w:szCs w:val="22"/>
              </w:rPr>
              <w:t>Share of observations at zero</w:t>
            </w:r>
          </w:p>
        </w:tc>
        <w:tc>
          <w:tcPr>
            <w:tcW w:w="2000" w:type="dxa"/>
            <w:tcBorders>
              <w:top w:val="single" w:sz="1" w:space="0" w:color="999999"/>
              <w:left w:val="nil"/>
              <w:bottom w:val="single" w:sz="1" w:space="0" w:color="999999"/>
              <w:right w:val="nil"/>
            </w:tcBorders>
            <w:tcMar>
              <w:top w:w="80" w:type="dxa"/>
              <w:left w:w="120" w:type="dxa"/>
              <w:bottom w:w="80" w:type="dxa"/>
              <w:right w:w="120" w:type="dxa"/>
            </w:tcMar>
          </w:tcPr>
          <w:p w14:paraId="587B7990" w14:textId="77777777" w:rsidR="00EF70E2" w:rsidRPr="00C475A3" w:rsidRDefault="00EE3BA4" w:rsidP="0015141D">
            <w:pPr>
              <w:spacing w:line="360" w:lineRule="auto"/>
              <w:jc w:val="both"/>
              <w:rPr>
                <w:sz w:val="22"/>
                <w:szCs w:val="22"/>
              </w:rPr>
            </w:pPr>
            <w:r w:rsidRPr="00C475A3">
              <w:rPr>
                <w:sz w:val="22"/>
                <w:szCs w:val="22"/>
              </w:rPr>
              <w:t>-</w:t>
            </w:r>
          </w:p>
        </w:tc>
        <w:tc>
          <w:tcPr>
            <w:tcW w:w="2200" w:type="dxa"/>
            <w:tcBorders>
              <w:top w:val="single" w:sz="1" w:space="0" w:color="999999"/>
              <w:left w:val="nil"/>
              <w:bottom w:val="single" w:sz="1" w:space="0" w:color="999999"/>
              <w:right w:val="nil"/>
            </w:tcBorders>
            <w:tcMar>
              <w:top w:w="80" w:type="dxa"/>
              <w:left w:w="120" w:type="dxa"/>
              <w:bottom w:w="80" w:type="dxa"/>
              <w:right w:w="120" w:type="dxa"/>
            </w:tcMar>
          </w:tcPr>
          <w:p w14:paraId="13F376DC" w14:textId="77777777" w:rsidR="00EF70E2" w:rsidRPr="00C475A3" w:rsidRDefault="00EE3BA4" w:rsidP="0015141D">
            <w:pPr>
              <w:spacing w:line="360" w:lineRule="auto"/>
              <w:jc w:val="both"/>
              <w:rPr>
                <w:sz w:val="22"/>
                <w:szCs w:val="22"/>
              </w:rPr>
            </w:pPr>
            <w:r w:rsidRPr="00C475A3">
              <w:rPr>
                <w:sz w:val="22"/>
                <w:szCs w:val="22"/>
              </w:rPr>
              <w:t>88.7%</w:t>
            </w:r>
          </w:p>
        </w:tc>
        <w:tc>
          <w:tcPr>
            <w:tcW w:w="2600" w:type="dxa"/>
            <w:tcBorders>
              <w:top w:val="single" w:sz="1" w:space="0" w:color="999999"/>
              <w:left w:val="nil"/>
              <w:bottom w:val="single" w:sz="1" w:space="0" w:color="999999"/>
              <w:right w:val="nil"/>
            </w:tcBorders>
            <w:tcMar>
              <w:top w:w="80" w:type="dxa"/>
              <w:left w:w="120" w:type="dxa"/>
              <w:bottom w:w="80" w:type="dxa"/>
              <w:right w:w="120" w:type="dxa"/>
            </w:tcMar>
          </w:tcPr>
          <w:p w14:paraId="7E239ED3" w14:textId="77777777" w:rsidR="00EF70E2" w:rsidRPr="00C475A3" w:rsidRDefault="00EE3BA4" w:rsidP="0015141D">
            <w:pPr>
              <w:spacing w:line="360" w:lineRule="auto"/>
              <w:jc w:val="both"/>
              <w:rPr>
                <w:sz w:val="22"/>
                <w:szCs w:val="22"/>
              </w:rPr>
            </w:pPr>
            <w:r w:rsidRPr="00C475A3">
              <w:rPr>
                <w:sz w:val="22"/>
                <w:szCs w:val="22"/>
              </w:rPr>
              <w:t>-</w:t>
            </w:r>
          </w:p>
        </w:tc>
      </w:tr>
    </w:tbl>
    <w:p w14:paraId="4FF008B0" w14:textId="604AC414" w:rsidR="00EF70E2" w:rsidRPr="00C475A3" w:rsidRDefault="00EE3BA4" w:rsidP="0015141D">
      <w:pPr>
        <w:spacing w:line="480" w:lineRule="auto"/>
        <w:jc w:val="both"/>
        <w:rPr>
          <w:i/>
          <w:sz w:val="22"/>
          <w:szCs w:val="22"/>
        </w:rPr>
      </w:pPr>
      <w:r w:rsidRPr="00C475A3">
        <w:rPr>
          <w:i/>
          <w:sz w:val="22"/>
          <w:szCs w:val="22"/>
        </w:rPr>
        <w:t xml:space="preserve">Notes: 88.7% of observations in the estimation sample have zero psychiatric medication prescriptions. Column 2 reports the raw Tobit coefficient (left-censored at zero), estimated on the latent, uncensored scale and not directly comparable in magnitude to the linear estimate. Column 3 reports the average marginal effect of </w:t>
      </w:r>
      <w:r w:rsidR="009437C3" w:rsidRPr="00C475A3">
        <w:rPr>
          <w:i/>
          <w:sz w:val="22"/>
          <w:szCs w:val="22"/>
        </w:rPr>
        <w:t>MMI*Post</w:t>
      </w:r>
      <w:r w:rsidRPr="00C475A3">
        <w:rPr>
          <w:i/>
          <w:sz w:val="22"/>
          <w:szCs w:val="22"/>
        </w:rPr>
        <w:t xml:space="preserve"> on the unconditional expected outcome (accounting for censoring), which is the quantity comparable to Column 1. The Tobit model is estimated without unit fixed effects due to the incidental parameters problem, so it is a pooled cross-sectional robustness check rather than a replacement for the main specification. Standard errors clustered at the </w:t>
      </w:r>
      <w:proofErr w:type="spellStart"/>
      <w:r w:rsidRPr="00C475A3">
        <w:rPr>
          <w:i/>
          <w:sz w:val="22"/>
          <w:szCs w:val="22"/>
        </w:rPr>
        <w:t>meshblock</w:t>
      </w:r>
      <w:proofErr w:type="spellEnd"/>
      <w:r w:rsidRPr="00C475A3">
        <w:rPr>
          <w:i/>
          <w:sz w:val="22"/>
          <w:szCs w:val="22"/>
        </w:rPr>
        <w:t xml:space="preserve"> level. *** p&lt;0.01.</w:t>
      </w:r>
    </w:p>
    <w:p w14:paraId="3F102081" w14:textId="7EA76003" w:rsidR="00EF70E2" w:rsidRPr="00C475A3" w:rsidRDefault="00EE3BA4" w:rsidP="0015141D">
      <w:pPr>
        <w:jc w:val="both"/>
        <w:rPr>
          <w:b/>
          <w:sz w:val="22"/>
          <w:szCs w:val="22"/>
        </w:rPr>
      </w:pPr>
      <w:r w:rsidRPr="00C475A3">
        <w:rPr>
          <w:b/>
          <w:sz w:val="22"/>
          <w:szCs w:val="22"/>
        </w:rPr>
        <w:t xml:space="preserve">Section B: Private </w:t>
      </w:r>
      <w:r w:rsidR="00273F3F" w:rsidRPr="00C475A3">
        <w:rPr>
          <w:b/>
          <w:sz w:val="22"/>
          <w:szCs w:val="22"/>
        </w:rPr>
        <w:t>m</w:t>
      </w:r>
      <w:r w:rsidRPr="00C475A3">
        <w:rPr>
          <w:b/>
          <w:sz w:val="22"/>
          <w:szCs w:val="22"/>
        </w:rPr>
        <w:t xml:space="preserve">ental </w:t>
      </w:r>
      <w:r w:rsidR="00273F3F" w:rsidRPr="00C475A3">
        <w:rPr>
          <w:b/>
          <w:sz w:val="22"/>
          <w:szCs w:val="22"/>
        </w:rPr>
        <w:t>h</w:t>
      </w:r>
      <w:r w:rsidRPr="00C475A3">
        <w:rPr>
          <w:b/>
          <w:sz w:val="22"/>
          <w:szCs w:val="22"/>
        </w:rPr>
        <w:t xml:space="preserve">ealth </w:t>
      </w:r>
      <w:r w:rsidR="00273F3F" w:rsidRPr="00C475A3">
        <w:rPr>
          <w:b/>
          <w:sz w:val="22"/>
          <w:szCs w:val="22"/>
        </w:rPr>
        <w:t>c</w:t>
      </w:r>
      <w:r w:rsidRPr="00C475A3">
        <w:rPr>
          <w:b/>
          <w:sz w:val="22"/>
          <w:szCs w:val="22"/>
        </w:rPr>
        <w:t xml:space="preserve">are and </w:t>
      </w:r>
      <w:r w:rsidR="00273F3F" w:rsidRPr="00C475A3">
        <w:rPr>
          <w:b/>
          <w:sz w:val="22"/>
          <w:szCs w:val="22"/>
        </w:rPr>
        <w:t>p</w:t>
      </w:r>
      <w:r w:rsidRPr="00C475A3">
        <w:rPr>
          <w:b/>
          <w:sz w:val="22"/>
          <w:szCs w:val="22"/>
        </w:rPr>
        <w:t xml:space="preserve">otential </w:t>
      </w:r>
      <w:r w:rsidR="00273F3F" w:rsidRPr="00C475A3">
        <w:rPr>
          <w:b/>
          <w:sz w:val="22"/>
          <w:szCs w:val="22"/>
        </w:rPr>
        <w:t>m</w:t>
      </w:r>
      <w:r w:rsidRPr="00C475A3">
        <w:rPr>
          <w:b/>
          <w:sz w:val="22"/>
          <w:szCs w:val="22"/>
        </w:rPr>
        <w:t xml:space="preserve">easurement </w:t>
      </w:r>
      <w:r w:rsidR="00273F3F" w:rsidRPr="00C475A3">
        <w:rPr>
          <w:b/>
          <w:sz w:val="22"/>
          <w:szCs w:val="22"/>
        </w:rPr>
        <w:t>b</w:t>
      </w:r>
      <w:r w:rsidRPr="00C475A3">
        <w:rPr>
          <w:b/>
          <w:sz w:val="22"/>
          <w:szCs w:val="22"/>
        </w:rPr>
        <w:t>ias</w:t>
      </w:r>
    </w:p>
    <w:p w14:paraId="2576E013" w14:textId="77777777" w:rsidR="009A0CF4" w:rsidRPr="00C475A3" w:rsidRDefault="009A0CF4" w:rsidP="0015141D">
      <w:pPr>
        <w:jc w:val="both"/>
        <w:rPr>
          <w:sz w:val="22"/>
          <w:szCs w:val="22"/>
        </w:rPr>
      </w:pPr>
    </w:p>
    <w:p w14:paraId="68BBCFAD" w14:textId="77777777" w:rsidR="00EF70E2" w:rsidRPr="00C475A3" w:rsidRDefault="00EE3BA4" w:rsidP="0015141D">
      <w:pPr>
        <w:spacing w:line="480" w:lineRule="auto"/>
        <w:ind w:firstLine="720"/>
        <w:jc w:val="both"/>
        <w:rPr>
          <w:sz w:val="22"/>
          <w:szCs w:val="22"/>
        </w:rPr>
      </w:pPr>
      <w:r w:rsidRPr="00C475A3">
        <w:rPr>
          <w:sz w:val="22"/>
          <w:szCs w:val="22"/>
        </w:rPr>
        <w:t xml:space="preserve">Our administrative data capture subsidized prescription dispensing, publicly funded hospital admissions, and publicly funded specialist mental health services, but do not capture care obtained entirely through private channels outside the public system. Ministry of Health data indicate that over 90% of mental health prescriptions and hospitalizations in New Zealand are captured in these administrative records (Ministry of Health New Zealand, 2023). Even among higher-income groups, private-only mental health care is rare, as most prescriptions are filled at public pharmacies and hospitalizations occur in public facilities. To the extent that any high-income individuals use private services not captured in our data, this would cause us to understate the true mental health impact, making our estimates conservative rather than </w:t>
      </w:r>
      <w:r w:rsidRPr="00C475A3">
        <w:rPr>
          <w:sz w:val="22"/>
          <w:szCs w:val="22"/>
        </w:rPr>
        <w:lastRenderedPageBreak/>
        <w:t>overstated. Moreover, because treatment and control groups have statistically indistinguishable average incomes (NZ$26,743 vs. NZ$26,191; p = 0.37, Table 1), any income-related differential in private care use is unlikely to systematically bias the comparison between groups.</w:t>
      </w:r>
    </w:p>
    <w:p w14:paraId="081AFF63" w14:textId="77777777" w:rsidR="00EF70E2" w:rsidRPr="00C475A3" w:rsidRDefault="00EF70E2" w:rsidP="0015141D">
      <w:pPr>
        <w:jc w:val="both"/>
        <w:rPr>
          <w:sz w:val="22"/>
          <w:szCs w:val="22"/>
        </w:rPr>
      </w:pPr>
    </w:p>
    <w:p w14:paraId="0EC41CC9" w14:textId="6011043F" w:rsidR="00EF70E2" w:rsidRPr="00C475A3" w:rsidRDefault="00EE3BA4" w:rsidP="0015141D">
      <w:pPr>
        <w:jc w:val="both"/>
        <w:rPr>
          <w:b/>
          <w:sz w:val="22"/>
          <w:szCs w:val="22"/>
        </w:rPr>
      </w:pPr>
      <w:r w:rsidRPr="00C475A3">
        <w:rPr>
          <w:b/>
          <w:sz w:val="22"/>
          <w:szCs w:val="22"/>
        </w:rPr>
        <w:t>Section C: Individual-</w:t>
      </w:r>
      <w:r w:rsidR="00273F3F" w:rsidRPr="00C475A3">
        <w:rPr>
          <w:b/>
          <w:sz w:val="22"/>
          <w:szCs w:val="22"/>
        </w:rPr>
        <w:t>s</w:t>
      </w:r>
      <w:r w:rsidRPr="00C475A3">
        <w:rPr>
          <w:b/>
          <w:sz w:val="22"/>
          <w:szCs w:val="22"/>
        </w:rPr>
        <w:t xml:space="preserve">pecific </w:t>
      </w:r>
      <w:r w:rsidR="00273F3F" w:rsidRPr="00C475A3">
        <w:rPr>
          <w:b/>
          <w:sz w:val="22"/>
          <w:szCs w:val="22"/>
        </w:rPr>
        <w:t>t</w:t>
      </w:r>
      <w:r w:rsidRPr="00C475A3">
        <w:rPr>
          <w:b/>
          <w:sz w:val="22"/>
          <w:szCs w:val="22"/>
        </w:rPr>
        <w:t xml:space="preserve">ime </w:t>
      </w:r>
      <w:r w:rsidR="00273F3F" w:rsidRPr="00C475A3">
        <w:rPr>
          <w:b/>
          <w:sz w:val="22"/>
          <w:szCs w:val="22"/>
        </w:rPr>
        <w:t>t</w:t>
      </w:r>
      <w:r w:rsidRPr="00C475A3">
        <w:rPr>
          <w:b/>
          <w:sz w:val="22"/>
          <w:szCs w:val="22"/>
        </w:rPr>
        <w:t xml:space="preserve">rends and </w:t>
      </w:r>
      <w:r w:rsidR="00273F3F" w:rsidRPr="00C475A3">
        <w:rPr>
          <w:b/>
          <w:sz w:val="22"/>
          <w:szCs w:val="22"/>
        </w:rPr>
        <w:t>p</w:t>
      </w:r>
      <w:r w:rsidRPr="00C475A3">
        <w:rPr>
          <w:b/>
          <w:sz w:val="22"/>
          <w:szCs w:val="22"/>
        </w:rPr>
        <w:t>ropensity-</w:t>
      </w:r>
      <w:r w:rsidR="00273F3F" w:rsidRPr="00C475A3">
        <w:rPr>
          <w:b/>
          <w:sz w:val="22"/>
          <w:szCs w:val="22"/>
        </w:rPr>
        <w:t>s</w:t>
      </w:r>
      <w:r w:rsidRPr="00C475A3">
        <w:rPr>
          <w:b/>
          <w:sz w:val="22"/>
          <w:szCs w:val="22"/>
        </w:rPr>
        <w:t xml:space="preserve">core </w:t>
      </w:r>
      <w:r w:rsidR="00273F3F" w:rsidRPr="00C475A3">
        <w:rPr>
          <w:b/>
          <w:sz w:val="22"/>
          <w:szCs w:val="22"/>
        </w:rPr>
        <w:t>m</w:t>
      </w:r>
      <w:r w:rsidRPr="00C475A3">
        <w:rPr>
          <w:b/>
          <w:sz w:val="22"/>
          <w:szCs w:val="22"/>
        </w:rPr>
        <w:t>atching</w:t>
      </w:r>
    </w:p>
    <w:p w14:paraId="1EC3561B" w14:textId="77777777" w:rsidR="009A0CF4" w:rsidRPr="00C475A3" w:rsidRDefault="009A0CF4" w:rsidP="0015141D">
      <w:pPr>
        <w:jc w:val="both"/>
        <w:rPr>
          <w:sz w:val="22"/>
          <w:szCs w:val="22"/>
        </w:rPr>
      </w:pPr>
    </w:p>
    <w:p w14:paraId="1490F7C1" w14:textId="3180CCDB" w:rsidR="00EF70E2" w:rsidRPr="00C475A3" w:rsidRDefault="002430BB" w:rsidP="0015141D">
      <w:pPr>
        <w:spacing w:line="480" w:lineRule="auto"/>
        <w:ind w:firstLine="720"/>
        <w:jc w:val="both"/>
        <w:rPr>
          <w:sz w:val="22"/>
          <w:szCs w:val="22"/>
        </w:rPr>
      </w:pPr>
      <w:r w:rsidRPr="00C475A3">
        <w:rPr>
          <w:sz w:val="22"/>
          <w:szCs w:val="22"/>
        </w:rPr>
        <w:t>A legitimate concern is that individual-specific linear trends estimated using data that spans the post-treatment period could overfit delayed treatment responses and mechanically absorb part of the true effect, particularly given that our event-study estimates rise gradually rather than jumping immediately in 2011</w:t>
      </w:r>
      <w:r w:rsidR="00EE3BA4" w:rsidRPr="00C475A3">
        <w:rPr>
          <w:sz w:val="22"/>
          <w:szCs w:val="22"/>
        </w:rPr>
        <w:t>. We address this concern in three ways. First, the trends themselves are identified from the full panel but are linear by construction, so they can only absorb monotonic drift, not the hump-shaped post-treatment trajectory documented in Section 4.3 (rising through 2016–2018 and declining thereafter); a linear trend cannot mechanically generate this pattern. Second, the near-identical coefficient with and without individual trends (0.051 vs. 0.051) means the trends are absorbing essentially none of the treatment effect, which is inconsistent with substantial overfitting. Third, we corroborate this with the propensity-score-matched estimates below, which do not rely on individual trends at all and yield a similar coefficient, indicating that the parallel-trends robustness checks and the matching-based approach point to the same conclusion through entirely different identification strategies.</w:t>
      </w:r>
    </w:p>
    <w:p w14:paraId="4A1FE531" w14:textId="77777777" w:rsidR="005D3E4C" w:rsidRPr="00C475A3" w:rsidRDefault="00EE3BA4" w:rsidP="005D3E4C">
      <w:pPr>
        <w:spacing w:line="480" w:lineRule="auto"/>
        <w:ind w:firstLine="720"/>
        <w:jc w:val="both"/>
        <w:rPr>
          <w:sz w:val="22"/>
          <w:szCs w:val="22"/>
        </w:rPr>
      </w:pPr>
      <w:r w:rsidRPr="00C475A3">
        <w:rPr>
          <w:sz w:val="22"/>
          <w:szCs w:val="22"/>
        </w:rPr>
        <w:t>We implement nearest-</w:t>
      </w:r>
      <w:proofErr w:type="spellStart"/>
      <w:r w:rsidRPr="00C475A3">
        <w:rPr>
          <w:sz w:val="22"/>
          <w:szCs w:val="22"/>
        </w:rPr>
        <w:t>neighbor</w:t>
      </w:r>
      <w:proofErr w:type="spellEnd"/>
      <w:r w:rsidRPr="00C475A3">
        <w:rPr>
          <w:sz w:val="22"/>
          <w:szCs w:val="22"/>
        </w:rPr>
        <w:t xml:space="preserve"> propensity-score matching on pre-earthquake covariates (age, gender, tertiary education, income, and baseline medication use), achieving standardized mean differences below 0.1 on all matched covariates (Table A7). We implement two matching designs: matching on the same MMI &gt;= 7 vs. MMI &lt; 7 definition used throughout the paper (Design 1), and matching on a starker contrast that drops </w:t>
      </w:r>
      <w:proofErr w:type="spellStart"/>
      <w:r w:rsidRPr="00C475A3">
        <w:rPr>
          <w:sz w:val="22"/>
          <w:szCs w:val="22"/>
        </w:rPr>
        <w:t>meshblocks</w:t>
      </w:r>
      <w:proofErr w:type="spellEnd"/>
      <w:r w:rsidRPr="00C475A3">
        <w:rPr>
          <w:sz w:val="22"/>
          <w:szCs w:val="22"/>
        </w:rPr>
        <w:t xml:space="preserve"> with intermediate intensity, MMI &gt;= 7 vs. MMI &lt;= 3 (Design 2), consistent with the alternative cutoff in Table A3. Re-estimating equation (1) on the matched sample yields a coefficient of 0.0487 (SE = 0.0108) under Design 1 and 0.053 (SE = 0.014) under Design 2, both closely consistent with our main estimate of 0.051, addressing concerns that observed selection into high- versus low-intensity areas could otherwise confound the comparison. </w:t>
      </w:r>
      <w:r w:rsidR="005D3E4C" w:rsidRPr="00C475A3">
        <w:rPr>
          <w:sz w:val="22"/>
          <w:szCs w:val="22"/>
        </w:rPr>
        <w:t>For subgroups with more heterogeneous pre-</w:t>
      </w:r>
      <w:r w:rsidR="005D3E4C" w:rsidRPr="00C475A3">
        <w:rPr>
          <w:sz w:val="22"/>
          <w:szCs w:val="22"/>
        </w:rPr>
        <w:lastRenderedPageBreak/>
        <w:t>trends (particularly the lower-income group), our preferred specification includes individual time trends as a robustness check; this step substantially mitigates concerns about differential pre-trends for vulnerable subgroups.</w:t>
      </w:r>
    </w:p>
    <w:p w14:paraId="11AE39D6" w14:textId="28A7D840" w:rsidR="00EF70E2" w:rsidRPr="00C475A3" w:rsidRDefault="00EE3BA4" w:rsidP="00584BB6">
      <w:pPr>
        <w:spacing w:line="480" w:lineRule="auto"/>
        <w:jc w:val="both"/>
        <w:rPr>
          <w:b/>
          <w:sz w:val="22"/>
          <w:szCs w:val="22"/>
        </w:rPr>
      </w:pPr>
      <w:r w:rsidRPr="00C475A3">
        <w:rPr>
          <w:b/>
          <w:sz w:val="22"/>
          <w:szCs w:val="22"/>
        </w:rPr>
        <w:t xml:space="preserve">Section D: Additional </w:t>
      </w:r>
      <w:proofErr w:type="spellStart"/>
      <w:r w:rsidRPr="00C475A3">
        <w:rPr>
          <w:b/>
          <w:sz w:val="22"/>
          <w:szCs w:val="22"/>
        </w:rPr>
        <w:t>SUTVA</w:t>
      </w:r>
      <w:proofErr w:type="spellEnd"/>
      <w:r w:rsidRPr="00C475A3">
        <w:rPr>
          <w:b/>
          <w:sz w:val="22"/>
          <w:szCs w:val="22"/>
        </w:rPr>
        <w:t xml:space="preserve"> </w:t>
      </w:r>
      <w:r w:rsidR="00273F3F" w:rsidRPr="00C475A3">
        <w:rPr>
          <w:b/>
          <w:sz w:val="22"/>
          <w:szCs w:val="22"/>
        </w:rPr>
        <w:t>r</w:t>
      </w:r>
      <w:r w:rsidRPr="00C475A3">
        <w:rPr>
          <w:b/>
          <w:sz w:val="22"/>
          <w:szCs w:val="22"/>
        </w:rPr>
        <w:t xml:space="preserve">obustness </w:t>
      </w:r>
      <w:r w:rsidR="00273F3F" w:rsidRPr="00C475A3">
        <w:rPr>
          <w:b/>
          <w:sz w:val="22"/>
          <w:szCs w:val="22"/>
        </w:rPr>
        <w:t>c</w:t>
      </w:r>
      <w:r w:rsidRPr="00C475A3">
        <w:rPr>
          <w:b/>
          <w:sz w:val="22"/>
          <w:szCs w:val="22"/>
        </w:rPr>
        <w:t>hecks</w:t>
      </w:r>
    </w:p>
    <w:p w14:paraId="63ED762C" w14:textId="3F46EECC" w:rsidR="00EF70E2" w:rsidRPr="00C475A3" w:rsidRDefault="00EE3BA4" w:rsidP="0015141D">
      <w:pPr>
        <w:spacing w:line="480" w:lineRule="auto"/>
        <w:ind w:firstLine="720"/>
        <w:jc w:val="both"/>
        <w:rPr>
          <w:sz w:val="22"/>
          <w:szCs w:val="22"/>
        </w:rPr>
      </w:pPr>
      <w:r w:rsidRPr="00C475A3">
        <w:rPr>
          <w:sz w:val="22"/>
          <w:szCs w:val="22"/>
        </w:rPr>
        <w:t>We assess potential violations of the Stable Unit Treatment Value Assumption (</w:t>
      </w:r>
      <w:proofErr w:type="spellStart"/>
      <w:r w:rsidRPr="00C475A3">
        <w:rPr>
          <w:sz w:val="22"/>
          <w:szCs w:val="22"/>
        </w:rPr>
        <w:t>SUTVA</w:t>
      </w:r>
      <w:proofErr w:type="spellEnd"/>
      <w:r w:rsidRPr="00C475A3">
        <w:rPr>
          <w:sz w:val="22"/>
          <w:szCs w:val="22"/>
        </w:rPr>
        <w:t xml:space="preserve">) using three complementary checks. </w:t>
      </w:r>
      <w:r w:rsidRPr="00C475A3">
        <w:rPr>
          <w:i/>
          <w:iCs/>
          <w:sz w:val="22"/>
          <w:szCs w:val="22"/>
        </w:rPr>
        <w:t>First</w:t>
      </w:r>
      <w:r w:rsidRPr="00C475A3">
        <w:rPr>
          <w:sz w:val="22"/>
          <w:szCs w:val="22"/>
        </w:rPr>
        <w:t xml:space="preserve">, spatial randomization placebo tests, run 1,000 times, confirm that the spatial pattern of MMI </w:t>
      </w:r>
      <w:r w:rsidR="00273F3F" w:rsidRPr="00C475A3">
        <w:rPr>
          <w:sz w:val="22"/>
          <w:szCs w:val="22"/>
        </w:rPr>
        <w:t>-</w:t>
      </w:r>
      <w:r w:rsidRPr="00C475A3">
        <w:rPr>
          <w:sz w:val="22"/>
          <w:szCs w:val="22"/>
        </w:rPr>
        <w:t xml:space="preserve"> rather than common aggregate shocks </w:t>
      </w:r>
      <w:r w:rsidR="00273F3F" w:rsidRPr="00C475A3">
        <w:rPr>
          <w:sz w:val="22"/>
          <w:szCs w:val="22"/>
        </w:rPr>
        <w:t>-</w:t>
      </w:r>
      <w:r w:rsidRPr="00C475A3">
        <w:rPr>
          <w:sz w:val="22"/>
          <w:szCs w:val="22"/>
        </w:rPr>
        <w:t xml:space="preserve"> drives our results: only 54/1,000 iterations (5.4%) produce statistically significant estimates at the 5% level </w:t>
      </w:r>
      <w:r w:rsidR="00273F3F" w:rsidRPr="00C475A3">
        <w:rPr>
          <w:sz w:val="22"/>
          <w:szCs w:val="22"/>
        </w:rPr>
        <w:t>-</w:t>
      </w:r>
      <w:r w:rsidRPr="00C475A3">
        <w:rPr>
          <w:sz w:val="22"/>
          <w:szCs w:val="22"/>
        </w:rPr>
        <w:t xml:space="preserve"> closely matching the 5% false-positive rate expected under chance </w:t>
      </w:r>
      <w:r w:rsidR="00273F3F" w:rsidRPr="00C475A3">
        <w:rPr>
          <w:sz w:val="22"/>
          <w:szCs w:val="22"/>
        </w:rPr>
        <w:t>-</w:t>
      </w:r>
      <w:r w:rsidRPr="00C475A3">
        <w:rPr>
          <w:sz w:val="22"/>
          <w:szCs w:val="22"/>
        </w:rPr>
        <w:t xml:space="preserve"> with the distribution of placebo coefficients </w:t>
      </w:r>
      <w:proofErr w:type="spellStart"/>
      <w:r w:rsidRPr="00C475A3">
        <w:rPr>
          <w:sz w:val="22"/>
          <w:szCs w:val="22"/>
        </w:rPr>
        <w:t>centered</w:t>
      </w:r>
      <w:proofErr w:type="spellEnd"/>
      <w:r w:rsidRPr="00C475A3">
        <w:rPr>
          <w:sz w:val="22"/>
          <w:szCs w:val="22"/>
        </w:rPr>
        <w:t xml:space="preserve"> near zero and the actual estimate (0.051) falling in the extreme right tail (Table A8). </w:t>
      </w:r>
      <w:r w:rsidRPr="00C475A3">
        <w:rPr>
          <w:i/>
          <w:iCs/>
          <w:sz w:val="22"/>
          <w:szCs w:val="22"/>
        </w:rPr>
        <w:t>Second</w:t>
      </w:r>
      <w:r w:rsidRPr="00C475A3">
        <w:rPr>
          <w:sz w:val="22"/>
          <w:szCs w:val="22"/>
        </w:rPr>
        <w:t xml:space="preserve">, the national urban control group specification (Table 9), which is less susceptible to local spillovers, produces qualitatively consistent but smaller estimates (0.014), consistent with some downward pressure from shared local shocks in the local control group specification. </w:t>
      </w:r>
      <w:r w:rsidRPr="00C475A3">
        <w:rPr>
          <w:i/>
          <w:iCs/>
          <w:sz w:val="22"/>
          <w:szCs w:val="22"/>
        </w:rPr>
        <w:t>Third</w:t>
      </w:r>
      <w:r w:rsidRPr="00C475A3">
        <w:rPr>
          <w:sz w:val="22"/>
          <w:szCs w:val="22"/>
        </w:rPr>
        <w:t xml:space="preserve">, we verify that our </w:t>
      </w:r>
      <w:proofErr w:type="spellStart"/>
      <w:r w:rsidRPr="00C475A3">
        <w:rPr>
          <w:sz w:val="22"/>
          <w:szCs w:val="22"/>
        </w:rPr>
        <w:t>meshblock</w:t>
      </w:r>
      <w:proofErr w:type="spellEnd"/>
      <w:r w:rsidRPr="00C475A3">
        <w:rPr>
          <w:sz w:val="22"/>
          <w:szCs w:val="22"/>
        </w:rPr>
        <w:t xml:space="preserve">-level clustering does not understate standard errors due to spatial correlation beyond </w:t>
      </w:r>
      <w:proofErr w:type="spellStart"/>
      <w:r w:rsidRPr="00C475A3">
        <w:rPr>
          <w:sz w:val="22"/>
          <w:szCs w:val="22"/>
        </w:rPr>
        <w:t>meshblock</w:t>
      </w:r>
      <w:proofErr w:type="spellEnd"/>
      <w:r w:rsidRPr="00C475A3">
        <w:rPr>
          <w:sz w:val="22"/>
          <w:szCs w:val="22"/>
        </w:rPr>
        <w:t xml:space="preserve"> boundaries: clustering at the coarser Statistical Area 1, 2, and 3 levels (4,047; 32</w:t>
      </w:r>
      <w:r w:rsidR="00EE0E53" w:rsidRPr="00C475A3">
        <w:rPr>
          <w:sz w:val="22"/>
          <w:szCs w:val="22"/>
        </w:rPr>
        <w:t>1</w:t>
      </w:r>
      <w:r w:rsidRPr="00C475A3">
        <w:rPr>
          <w:sz w:val="22"/>
          <w:szCs w:val="22"/>
        </w:rPr>
        <w:t>; and 12</w:t>
      </w:r>
      <w:r w:rsidR="00EE0E53" w:rsidRPr="00C475A3">
        <w:rPr>
          <w:sz w:val="22"/>
          <w:szCs w:val="22"/>
        </w:rPr>
        <w:t>3</w:t>
      </w:r>
      <w:r w:rsidRPr="00C475A3">
        <w:rPr>
          <w:sz w:val="22"/>
          <w:szCs w:val="22"/>
        </w:rPr>
        <w:t xml:space="preserve"> clusters, respectively, versus 6,73</w:t>
      </w:r>
      <w:r w:rsidR="00EE0E53" w:rsidRPr="00C475A3">
        <w:rPr>
          <w:sz w:val="22"/>
          <w:szCs w:val="22"/>
        </w:rPr>
        <w:t>5</w:t>
      </w:r>
      <w:r w:rsidRPr="00C475A3">
        <w:rPr>
          <w:sz w:val="22"/>
          <w:szCs w:val="22"/>
        </w:rPr>
        <w:t xml:space="preserve"> </w:t>
      </w:r>
      <w:proofErr w:type="spellStart"/>
      <w:r w:rsidRPr="00C475A3">
        <w:rPr>
          <w:sz w:val="22"/>
          <w:szCs w:val="22"/>
        </w:rPr>
        <w:t>meshblocks</w:t>
      </w:r>
      <w:proofErr w:type="spellEnd"/>
      <w:r w:rsidRPr="00C475A3">
        <w:rPr>
          <w:sz w:val="22"/>
          <w:szCs w:val="22"/>
        </w:rPr>
        <w:t xml:space="preserve">) yields standard errors of 0.0097, 0.0106, and 0.011, essentially unchanged from our preferred </w:t>
      </w:r>
      <w:proofErr w:type="spellStart"/>
      <w:r w:rsidRPr="00C475A3">
        <w:rPr>
          <w:sz w:val="22"/>
          <w:szCs w:val="22"/>
        </w:rPr>
        <w:t>meshblock</w:t>
      </w:r>
      <w:proofErr w:type="spellEnd"/>
      <w:r w:rsidRPr="00C475A3">
        <w:rPr>
          <w:sz w:val="22"/>
          <w:szCs w:val="22"/>
        </w:rPr>
        <w:t>-clustered standard error of 0.010 (Table A6).</w:t>
      </w:r>
    </w:p>
    <w:p w14:paraId="27DB4F00" w14:textId="77777777" w:rsidR="00EF70E2" w:rsidRPr="00C475A3" w:rsidRDefault="00EF70E2" w:rsidP="0015141D">
      <w:pPr>
        <w:jc w:val="both"/>
        <w:rPr>
          <w:sz w:val="22"/>
          <w:szCs w:val="22"/>
        </w:rPr>
      </w:pPr>
    </w:p>
    <w:p w14:paraId="237284C0" w14:textId="4D1578C0" w:rsidR="00EF70E2" w:rsidRPr="00C475A3" w:rsidRDefault="00EE3BA4" w:rsidP="0015141D">
      <w:pPr>
        <w:spacing w:line="480" w:lineRule="auto"/>
        <w:jc w:val="both"/>
        <w:rPr>
          <w:sz w:val="22"/>
          <w:szCs w:val="22"/>
        </w:rPr>
      </w:pPr>
      <w:r w:rsidRPr="00C475A3">
        <w:rPr>
          <w:b/>
          <w:bCs/>
          <w:sz w:val="22"/>
          <w:szCs w:val="22"/>
        </w:rPr>
        <w:t xml:space="preserve">Section E: Pre-Trends of </w:t>
      </w:r>
      <w:r w:rsidR="00F742C9" w:rsidRPr="00C475A3">
        <w:rPr>
          <w:b/>
          <w:bCs/>
          <w:sz w:val="22"/>
          <w:szCs w:val="22"/>
        </w:rPr>
        <w:t>m</w:t>
      </w:r>
      <w:r w:rsidRPr="00C475A3">
        <w:rPr>
          <w:b/>
          <w:bCs/>
          <w:sz w:val="22"/>
          <w:szCs w:val="22"/>
        </w:rPr>
        <w:t xml:space="preserve">ediating </w:t>
      </w:r>
      <w:r w:rsidR="00F742C9" w:rsidRPr="00C475A3">
        <w:rPr>
          <w:b/>
          <w:bCs/>
          <w:sz w:val="22"/>
          <w:szCs w:val="22"/>
        </w:rPr>
        <w:t>v</w:t>
      </w:r>
      <w:r w:rsidRPr="00C475A3">
        <w:rPr>
          <w:b/>
          <w:bCs/>
          <w:sz w:val="22"/>
          <w:szCs w:val="22"/>
        </w:rPr>
        <w:t>ariables</w:t>
      </w:r>
    </w:p>
    <w:p w14:paraId="7B5B73BE" w14:textId="77777777" w:rsidR="00EF70E2" w:rsidRPr="00C475A3" w:rsidRDefault="00EE3BA4" w:rsidP="0015141D">
      <w:pPr>
        <w:spacing w:line="480" w:lineRule="auto"/>
        <w:ind w:firstLine="720"/>
        <w:jc w:val="both"/>
        <w:rPr>
          <w:sz w:val="22"/>
          <w:szCs w:val="22"/>
        </w:rPr>
      </w:pPr>
      <w:r w:rsidRPr="00C475A3">
        <w:rPr>
          <w:sz w:val="22"/>
          <w:szCs w:val="22"/>
        </w:rPr>
        <w:t>We assess whether our mediating variables exhibit pre-existing differential trends by testing the joint significance of MMI x Year interactions for 2007-2009 in fixed-effects regressions of each mediator, following the same approach used for our main outcome. For jobless months, we cannot reject the null of no joint pre-trend (F(3, 5234) = 1.52, p = 0.208), indicating that employment disruption does not diverge between higher- and lower-intensity areas prior to the earthquake - supporting the validity of the employment channel identified in our mediation analysis (Section 6).</w:t>
      </w:r>
    </w:p>
    <w:p w14:paraId="7E74307D" w14:textId="77777777" w:rsidR="00EF70E2" w:rsidRPr="00C475A3" w:rsidRDefault="00EE3BA4" w:rsidP="0015141D">
      <w:pPr>
        <w:spacing w:line="480" w:lineRule="auto"/>
        <w:ind w:firstLine="720"/>
        <w:jc w:val="both"/>
        <w:rPr>
          <w:sz w:val="22"/>
          <w:szCs w:val="22"/>
        </w:rPr>
      </w:pPr>
      <w:r w:rsidRPr="00C475A3">
        <w:rPr>
          <w:sz w:val="22"/>
          <w:szCs w:val="22"/>
        </w:rPr>
        <w:lastRenderedPageBreak/>
        <w:t>Relocation status cannot be subjected to the same test, as it is defined relative to each individual's pre-earthquake (2010) region of residence and is therefore mechanically equal to zero for all individuals in every pre-earthquake year: there is no variation in the outcome for the model to explain in the pre-period, so the relevant coefficients cannot be estimated. This is not a violation of parallel trends; it is a direct consequence of how the mediator is defined relative to a common pre-earthquake baseline. Any pre-existing differences in general mobility between treatment and control areas are, in any case, absorbed by the individual fixed effects included throughout our main specification.</w:t>
      </w:r>
    </w:p>
    <w:p w14:paraId="4A751DFA" w14:textId="77777777" w:rsidR="00230AAF" w:rsidRPr="00C475A3" w:rsidRDefault="00230AAF" w:rsidP="0015141D">
      <w:pPr>
        <w:jc w:val="both"/>
        <w:rPr>
          <w:sz w:val="22"/>
          <w:szCs w:val="22"/>
        </w:rPr>
      </w:pPr>
    </w:p>
    <w:p w14:paraId="0A0BCF53" w14:textId="399B0A91" w:rsidR="00230AAF" w:rsidRPr="00C475A3" w:rsidRDefault="000A6C87" w:rsidP="0015141D">
      <w:pPr>
        <w:jc w:val="both"/>
        <w:rPr>
          <w:b/>
          <w:sz w:val="22"/>
          <w:szCs w:val="22"/>
        </w:rPr>
      </w:pPr>
      <w:r w:rsidRPr="00C475A3">
        <w:rPr>
          <w:b/>
          <w:sz w:val="22"/>
          <w:szCs w:val="22"/>
        </w:rPr>
        <w:t xml:space="preserve">Section F: Spatial </w:t>
      </w:r>
      <w:r w:rsidR="003258A2" w:rsidRPr="00C475A3">
        <w:rPr>
          <w:b/>
          <w:sz w:val="22"/>
          <w:szCs w:val="22"/>
        </w:rPr>
        <w:t>c</w:t>
      </w:r>
      <w:r w:rsidRPr="00C475A3">
        <w:rPr>
          <w:b/>
          <w:sz w:val="22"/>
          <w:szCs w:val="22"/>
        </w:rPr>
        <w:t xml:space="preserve">orrelation with the September 2010 Darfield </w:t>
      </w:r>
      <w:r w:rsidR="00EC6CDB" w:rsidRPr="00C475A3">
        <w:rPr>
          <w:b/>
          <w:sz w:val="22"/>
          <w:szCs w:val="22"/>
        </w:rPr>
        <w:t>e</w:t>
      </w:r>
      <w:r w:rsidRPr="00C475A3">
        <w:rPr>
          <w:b/>
          <w:sz w:val="22"/>
          <w:szCs w:val="22"/>
        </w:rPr>
        <w:t>arthquake</w:t>
      </w:r>
    </w:p>
    <w:p w14:paraId="1A83919B" w14:textId="77777777" w:rsidR="009A0CF4" w:rsidRPr="00C475A3" w:rsidRDefault="009A0CF4" w:rsidP="0015141D">
      <w:pPr>
        <w:jc w:val="both"/>
        <w:rPr>
          <w:sz w:val="22"/>
          <w:szCs w:val="22"/>
        </w:rPr>
      </w:pPr>
    </w:p>
    <w:p w14:paraId="51B2F9AF" w14:textId="77777777" w:rsidR="00D745CE" w:rsidRPr="00C475A3" w:rsidRDefault="000A6C87" w:rsidP="00D745CE">
      <w:pPr>
        <w:spacing w:line="480" w:lineRule="auto"/>
        <w:ind w:firstLine="720"/>
        <w:jc w:val="both"/>
        <w:rPr>
          <w:sz w:val="22"/>
          <w:szCs w:val="22"/>
        </w:rPr>
      </w:pPr>
      <w:r w:rsidRPr="00C475A3">
        <w:rPr>
          <w:sz w:val="22"/>
          <w:szCs w:val="22"/>
        </w:rPr>
        <w:t xml:space="preserve">Because the February 2011 Christchurch earthquake was part of the broader 2010–11 Canterbury earthquake sequence, we verify that our treatment measure is not confounded by the earlier September 4, </w:t>
      </w:r>
      <w:proofErr w:type="gramStart"/>
      <w:r w:rsidRPr="00C475A3">
        <w:rPr>
          <w:sz w:val="22"/>
          <w:szCs w:val="22"/>
        </w:rPr>
        <w:t>2010</w:t>
      </w:r>
      <w:proofErr w:type="gramEnd"/>
      <w:r w:rsidRPr="00C475A3">
        <w:rPr>
          <w:sz w:val="22"/>
          <w:szCs w:val="22"/>
        </w:rPr>
        <w:t xml:space="preserve"> Darfield earthquake (Mw 7.1). The Darfield event had a distinct spatial footprint centred approximately 40 kilometres west of Christchurch. Regressing </w:t>
      </w:r>
      <w:proofErr w:type="spellStart"/>
      <w:r w:rsidRPr="00C475A3">
        <w:rPr>
          <w:sz w:val="22"/>
          <w:szCs w:val="22"/>
        </w:rPr>
        <w:t>meshblock</w:t>
      </w:r>
      <w:proofErr w:type="spellEnd"/>
      <w:r w:rsidRPr="00C475A3">
        <w:rPr>
          <w:sz w:val="22"/>
          <w:szCs w:val="22"/>
        </w:rPr>
        <w:t xml:space="preserve">-level Darfield MMI on </w:t>
      </w:r>
      <w:proofErr w:type="spellStart"/>
      <w:r w:rsidRPr="00C475A3">
        <w:rPr>
          <w:sz w:val="22"/>
          <w:szCs w:val="22"/>
        </w:rPr>
        <w:t>meshblock</w:t>
      </w:r>
      <w:proofErr w:type="spellEnd"/>
      <w:r w:rsidRPr="00C475A3">
        <w:rPr>
          <w:sz w:val="22"/>
          <w:szCs w:val="22"/>
        </w:rPr>
        <w:t xml:space="preserve">-level February 2011 MMI yields a near-zero, statistically insignificant coefficient, confirming that the two intensity measures are spatially uncorrelated. </w:t>
      </w:r>
    </w:p>
    <w:p w14:paraId="021D4BEB" w14:textId="1AAF49E8" w:rsidR="00230AAF" w:rsidRPr="00C475A3" w:rsidRDefault="000A6C87" w:rsidP="00D745CE">
      <w:pPr>
        <w:spacing w:line="480" w:lineRule="auto"/>
        <w:ind w:firstLine="720"/>
        <w:jc w:val="both"/>
        <w:rPr>
          <w:sz w:val="22"/>
          <w:szCs w:val="22"/>
        </w:rPr>
      </w:pPr>
      <w:r w:rsidRPr="00C475A3">
        <w:rPr>
          <w:sz w:val="22"/>
          <w:szCs w:val="22"/>
        </w:rPr>
        <w:t xml:space="preserve">This rules out the possibility that our estimated effect of February 2011 MMI on mental health is contaminated by lingering effects of the September 2010 event. As an additional safeguard, our preferred specifications use 2007–2009 as the pre-treatment period and 2010 as the omitted reference year, so that 2010 (the year of the Darfield earthquake itself) does not enter the pre-treatment comparison; results are materially unchanged </w:t>
      </w:r>
      <w:proofErr w:type="gramStart"/>
      <w:r w:rsidRPr="00C475A3">
        <w:rPr>
          <w:sz w:val="22"/>
          <w:szCs w:val="22"/>
        </w:rPr>
        <w:t>whether or not</w:t>
      </w:r>
      <w:proofErr w:type="gramEnd"/>
      <w:r w:rsidRPr="00C475A3">
        <w:rPr>
          <w:sz w:val="22"/>
          <w:szCs w:val="22"/>
        </w:rPr>
        <w:t xml:space="preserve"> 2010 is included in the pre-period</w:t>
      </w:r>
      <w:r w:rsidR="00071A7C" w:rsidRPr="00C475A3">
        <w:rPr>
          <w:sz w:val="22"/>
          <w:szCs w:val="22"/>
        </w:rPr>
        <w:t>.</w:t>
      </w:r>
    </w:p>
    <w:p w14:paraId="38F622A8" w14:textId="77777777" w:rsidR="00230AAF" w:rsidRPr="00C475A3" w:rsidRDefault="00230AAF" w:rsidP="0015141D">
      <w:pPr>
        <w:jc w:val="both"/>
        <w:rPr>
          <w:sz w:val="22"/>
          <w:szCs w:val="22"/>
        </w:rPr>
      </w:pPr>
    </w:p>
    <w:p w14:paraId="559C47EC" w14:textId="40E4CC9A" w:rsidR="00230AAF" w:rsidRPr="00C475A3" w:rsidRDefault="000A6C87" w:rsidP="0015141D">
      <w:pPr>
        <w:jc w:val="both"/>
        <w:rPr>
          <w:b/>
          <w:sz w:val="22"/>
          <w:szCs w:val="22"/>
        </w:rPr>
      </w:pPr>
      <w:r w:rsidRPr="00C475A3">
        <w:rPr>
          <w:b/>
          <w:sz w:val="22"/>
          <w:szCs w:val="22"/>
        </w:rPr>
        <w:t xml:space="preserve">Section G: Methodology for the Rambachan and Roth (2023) </w:t>
      </w:r>
      <w:r w:rsidR="00F83DA7" w:rsidRPr="00C475A3">
        <w:rPr>
          <w:b/>
          <w:sz w:val="22"/>
          <w:szCs w:val="22"/>
        </w:rPr>
        <w:t>s</w:t>
      </w:r>
      <w:r w:rsidRPr="00C475A3">
        <w:rPr>
          <w:b/>
          <w:sz w:val="22"/>
          <w:szCs w:val="22"/>
        </w:rPr>
        <w:t xml:space="preserve">ensitivity </w:t>
      </w:r>
      <w:r w:rsidR="00F83DA7" w:rsidRPr="00C475A3">
        <w:rPr>
          <w:b/>
          <w:sz w:val="22"/>
          <w:szCs w:val="22"/>
        </w:rPr>
        <w:t>a</w:t>
      </w:r>
      <w:r w:rsidRPr="00C475A3">
        <w:rPr>
          <w:b/>
          <w:sz w:val="22"/>
          <w:szCs w:val="22"/>
        </w:rPr>
        <w:t>nalysis</w:t>
      </w:r>
    </w:p>
    <w:p w14:paraId="506CD5A4" w14:textId="77777777" w:rsidR="009A0CF4" w:rsidRPr="00C475A3" w:rsidRDefault="009A0CF4" w:rsidP="0015141D">
      <w:pPr>
        <w:jc w:val="both"/>
        <w:rPr>
          <w:sz w:val="22"/>
          <w:szCs w:val="22"/>
        </w:rPr>
      </w:pPr>
    </w:p>
    <w:p w14:paraId="32F033E4" w14:textId="77777777" w:rsidR="00EF3E1D" w:rsidRPr="00C475A3" w:rsidRDefault="000A6C87" w:rsidP="0015141D">
      <w:pPr>
        <w:spacing w:line="480" w:lineRule="auto"/>
        <w:ind w:firstLine="720"/>
        <w:jc w:val="both"/>
        <w:rPr>
          <w:sz w:val="22"/>
          <w:szCs w:val="22"/>
        </w:rPr>
      </w:pPr>
      <w:r w:rsidRPr="00C475A3">
        <w:rPr>
          <w:sz w:val="22"/>
          <w:szCs w:val="22"/>
        </w:rPr>
        <w:t xml:space="preserve">Standard event-study tests of parallel trends assess whether pre-treatment coefficients are statistically indistinguishable from zero, but failing to reject this null does not establish that parallel trends </w:t>
      </w:r>
      <w:proofErr w:type="gramStart"/>
      <w:r w:rsidRPr="00C475A3">
        <w:rPr>
          <w:sz w:val="22"/>
          <w:szCs w:val="22"/>
        </w:rPr>
        <w:t>holds</w:t>
      </w:r>
      <w:proofErr w:type="gramEnd"/>
      <w:r w:rsidRPr="00C475A3">
        <w:rPr>
          <w:sz w:val="22"/>
          <w:szCs w:val="22"/>
        </w:rPr>
        <w:t xml:space="preserve"> in the post-treatment period; it may simply reflect limited power. We therefore follow Rambachan and Roth (2023) and assess how large a post-treatment violation of parallel trends </w:t>
      </w:r>
      <w:r w:rsidR="00273F3F" w:rsidRPr="00C475A3">
        <w:rPr>
          <w:sz w:val="22"/>
          <w:szCs w:val="22"/>
        </w:rPr>
        <w:t>-</w:t>
      </w:r>
      <w:r w:rsidRPr="00C475A3">
        <w:rPr>
          <w:sz w:val="22"/>
          <w:szCs w:val="22"/>
        </w:rPr>
        <w:t xml:space="preserve"> expressed as a multiple </w:t>
      </w:r>
      <w:r w:rsidRPr="00C475A3">
        <w:rPr>
          <w:sz w:val="22"/>
          <w:szCs w:val="22"/>
        </w:rPr>
        <w:lastRenderedPageBreak/>
        <w:t xml:space="preserve">(M) of the largest pre-treatment violation observed in 2007–2009 </w:t>
      </w:r>
      <w:r w:rsidR="00273F3F" w:rsidRPr="00C475A3">
        <w:rPr>
          <w:sz w:val="22"/>
          <w:szCs w:val="22"/>
        </w:rPr>
        <w:t>-</w:t>
      </w:r>
      <w:r w:rsidRPr="00C475A3">
        <w:rPr>
          <w:sz w:val="22"/>
          <w:szCs w:val="22"/>
        </w:rPr>
        <w:t xml:space="preserve"> would be required to overturn statistical significance, separately for each post-treatment year. </w:t>
      </w:r>
    </w:p>
    <w:p w14:paraId="33210E5F" w14:textId="77777777" w:rsidR="00702929" w:rsidRPr="00C475A3" w:rsidRDefault="000A6C87" w:rsidP="0015141D">
      <w:pPr>
        <w:spacing w:line="480" w:lineRule="auto"/>
        <w:ind w:firstLine="720"/>
        <w:jc w:val="both"/>
        <w:rPr>
          <w:sz w:val="22"/>
          <w:szCs w:val="22"/>
        </w:rPr>
      </w:pPr>
      <w:r w:rsidRPr="00C475A3">
        <w:rPr>
          <w:sz w:val="22"/>
          <w:szCs w:val="22"/>
        </w:rPr>
        <w:t xml:space="preserve">For each year, we compute whether the original (non-robust) 95% confidence interval excludes zero, and the breakdown value </w:t>
      </w:r>
      <w:r w:rsidR="00273F3F" w:rsidRPr="00C475A3">
        <w:rPr>
          <w:sz w:val="22"/>
          <w:szCs w:val="22"/>
        </w:rPr>
        <w:t>-</w:t>
      </w:r>
      <w:r w:rsidRPr="00C475A3">
        <w:rPr>
          <w:sz w:val="22"/>
          <w:szCs w:val="22"/>
        </w:rPr>
        <w:t xml:space="preserve"> the largest M for which the robust confidence interval, under the relative-magnitudes restriction, still excludes zero. Larger breakdown values indicate that a given year's estimate remains significant even under substantially larger hypothetical violations of parallel </w:t>
      </w:r>
      <w:proofErr w:type="gramStart"/>
      <w:r w:rsidRPr="00C475A3">
        <w:rPr>
          <w:sz w:val="22"/>
          <w:szCs w:val="22"/>
        </w:rPr>
        <w:t>trends, and</w:t>
      </w:r>
      <w:proofErr w:type="gramEnd"/>
      <w:r w:rsidRPr="00C475A3">
        <w:rPr>
          <w:sz w:val="22"/>
          <w:szCs w:val="22"/>
        </w:rPr>
        <w:t xml:space="preserve"> therefore correspond to more robust evidence. </w:t>
      </w:r>
    </w:p>
    <w:p w14:paraId="677FFEC0" w14:textId="5A3D3C7D" w:rsidR="00230AAF" w:rsidRPr="00C475A3" w:rsidRDefault="000A6C87" w:rsidP="0015141D">
      <w:pPr>
        <w:spacing w:line="480" w:lineRule="auto"/>
        <w:ind w:firstLine="720"/>
        <w:jc w:val="both"/>
        <w:rPr>
          <w:sz w:val="22"/>
          <w:szCs w:val="22"/>
        </w:rPr>
      </w:pPr>
      <w:r w:rsidRPr="00C475A3">
        <w:rPr>
          <w:sz w:val="22"/>
          <w:szCs w:val="22"/>
        </w:rPr>
        <w:t xml:space="preserve">We use the R package </w:t>
      </w:r>
      <w:proofErr w:type="spellStart"/>
      <w:r w:rsidRPr="00C475A3">
        <w:rPr>
          <w:sz w:val="22"/>
          <w:szCs w:val="22"/>
        </w:rPr>
        <w:t>HonestDiD</w:t>
      </w:r>
      <w:proofErr w:type="spellEnd"/>
      <w:r w:rsidRPr="00C475A3">
        <w:rPr>
          <w:sz w:val="22"/>
          <w:szCs w:val="22"/>
        </w:rPr>
        <w:t xml:space="preserve"> (Rambachan &amp; Roth, 2023) with a grid step size of 0.025–0.05, and report breakdown values to two decimal places in Table 6 of the main text. Results show a hump-shaped robustness pattern: 2011–2012 are not significant even under exact parallel trends; 2013 is significant only under exact parallel trends (M = 0.00); robustness rises over 2014–2015 (M ≈ 0.20), peaks in 2016–2017 (M ≈ 0.30</w:t>
      </w:r>
      <w:proofErr w:type="gramStart"/>
      <w:r w:rsidRPr="00C475A3">
        <w:rPr>
          <w:sz w:val="22"/>
          <w:szCs w:val="22"/>
        </w:rPr>
        <w:t>), and</w:t>
      </w:r>
      <w:proofErr w:type="gramEnd"/>
      <w:r w:rsidRPr="00C475A3">
        <w:rPr>
          <w:sz w:val="22"/>
          <w:szCs w:val="22"/>
        </w:rPr>
        <w:t xml:space="preserve"> declines slightly through 2018–2019 (M ≈ 0.20–0.25). This closely tracks the effect-magnitude trajectory documented in the main text (Section 4.3), which also peaks in 2016–2018.</w:t>
      </w:r>
    </w:p>
    <w:sectPr w:rsidR="00230AAF" w:rsidRPr="00C475A3" w:rsidSect="008727E4">
      <w:footerReference w:type="default" r:id="rId8"/>
      <w:pgSz w:w="12240" w:h="15840"/>
      <w:pgMar w:top="1440" w:right="1440" w:bottom="1440" w:left="1440" w:header="708" w:footer="708"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A500D" w14:textId="77777777" w:rsidR="001B5CC5" w:rsidRDefault="001B5CC5">
      <w:r>
        <w:separator/>
      </w:r>
    </w:p>
  </w:endnote>
  <w:endnote w:type="continuationSeparator" w:id="0">
    <w:p w14:paraId="6CEAFEFD" w14:textId="77777777" w:rsidR="001B5CC5" w:rsidRDefault="001B5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053571"/>
      <w:docPartObj>
        <w:docPartGallery w:val="Page Numbers (Bottom of Page)"/>
        <w:docPartUnique/>
      </w:docPartObj>
    </w:sdtPr>
    <w:sdtEndPr>
      <w:rPr>
        <w:noProof/>
      </w:rPr>
    </w:sdtEndPr>
    <w:sdtContent>
      <w:p w14:paraId="2B0BAF35" w14:textId="043435E8" w:rsidR="0039250C" w:rsidRDefault="003925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24A557" w14:textId="77777777" w:rsidR="00834EBC" w:rsidRDefault="00834EBC">
    <w:pPr>
      <w:spacing w:line="48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F2DE1" w14:textId="77777777" w:rsidR="001B5CC5" w:rsidRDefault="001B5CC5">
      <w:r>
        <w:separator/>
      </w:r>
    </w:p>
  </w:footnote>
  <w:footnote w:type="continuationSeparator" w:id="0">
    <w:p w14:paraId="21BB1622" w14:textId="77777777" w:rsidR="001B5CC5" w:rsidRDefault="001B5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15E37"/>
    <w:multiLevelType w:val="hybridMultilevel"/>
    <w:tmpl w:val="727EBFD6"/>
    <w:lvl w:ilvl="0" w:tplc="2E16580E">
      <w:start w:val="1"/>
      <w:numFmt w:val="bullet"/>
      <w:lvlText w:val="●"/>
      <w:lvlJc w:val="left"/>
      <w:pPr>
        <w:ind w:left="720" w:hanging="360"/>
      </w:pPr>
    </w:lvl>
    <w:lvl w:ilvl="1" w:tplc="78F00456">
      <w:start w:val="1"/>
      <w:numFmt w:val="bullet"/>
      <w:lvlText w:val="○"/>
      <w:lvlJc w:val="left"/>
      <w:pPr>
        <w:ind w:left="1440" w:hanging="360"/>
      </w:pPr>
    </w:lvl>
    <w:lvl w:ilvl="2" w:tplc="B80640A6">
      <w:start w:val="1"/>
      <w:numFmt w:val="bullet"/>
      <w:lvlText w:val="■"/>
      <w:lvlJc w:val="left"/>
      <w:pPr>
        <w:ind w:left="2160" w:hanging="360"/>
      </w:pPr>
    </w:lvl>
    <w:lvl w:ilvl="3" w:tplc="A59CE332">
      <w:start w:val="1"/>
      <w:numFmt w:val="bullet"/>
      <w:lvlText w:val="●"/>
      <w:lvlJc w:val="left"/>
      <w:pPr>
        <w:ind w:left="2880" w:hanging="360"/>
      </w:pPr>
    </w:lvl>
    <w:lvl w:ilvl="4" w:tplc="7B1A14F0">
      <w:start w:val="1"/>
      <w:numFmt w:val="bullet"/>
      <w:lvlText w:val="○"/>
      <w:lvlJc w:val="left"/>
      <w:pPr>
        <w:ind w:left="3600" w:hanging="360"/>
      </w:pPr>
    </w:lvl>
    <w:lvl w:ilvl="5" w:tplc="8D88476C">
      <w:start w:val="1"/>
      <w:numFmt w:val="bullet"/>
      <w:lvlText w:val="■"/>
      <w:lvlJc w:val="left"/>
      <w:pPr>
        <w:ind w:left="4320" w:hanging="360"/>
      </w:pPr>
    </w:lvl>
    <w:lvl w:ilvl="6" w:tplc="5D9450F4">
      <w:start w:val="1"/>
      <w:numFmt w:val="bullet"/>
      <w:lvlText w:val="●"/>
      <w:lvlJc w:val="left"/>
      <w:pPr>
        <w:ind w:left="5040" w:hanging="360"/>
      </w:pPr>
    </w:lvl>
    <w:lvl w:ilvl="7" w:tplc="F8463D8A">
      <w:start w:val="1"/>
      <w:numFmt w:val="bullet"/>
      <w:lvlText w:val="●"/>
      <w:lvlJc w:val="left"/>
      <w:pPr>
        <w:ind w:left="5760" w:hanging="360"/>
      </w:pPr>
    </w:lvl>
    <w:lvl w:ilvl="8" w:tplc="4308F5F4">
      <w:start w:val="1"/>
      <w:numFmt w:val="bullet"/>
      <w:lvlText w:val="●"/>
      <w:lvlJc w:val="left"/>
      <w:pPr>
        <w:ind w:left="6480" w:hanging="360"/>
      </w:pPr>
    </w:lvl>
  </w:abstractNum>
  <w:num w:numId="1" w16cid:durableId="11857060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4EBC"/>
    <w:rsid w:val="00003CC0"/>
    <w:rsid w:val="000140B0"/>
    <w:rsid w:val="00036B79"/>
    <w:rsid w:val="00056F6C"/>
    <w:rsid w:val="00071A7C"/>
    <w:rsid w:val="000A2AF8"/>
    <w:rsid w:val="000A6C87"/>
    <w:rsid w:val="000C5AA8"/>
    <w:rsid w:val="0012078F"/>
    <w:rsid w:val="00135EC4"/>
    <w:rsid w:val="0015141D"/>
    <w:rsid w:val="001804C4"/>
    <w:rsid w:val="00187336"/>
    <w:rsid w:val="001B5CC5"/>
    <w:rsid w:val="00230AAF"/>
    <w:rsid w:val="002430BB"/>
    <w:rsid w:val="00253E1E"/>
    <w:rsid w:val="002724B5"/>
    <w:rsid w:val="00273F3F"/>
    <w:rsid w:val="002846A2"/>
    <w:rsid w:val="002A343E"/>
    <w:rsid w:val="002E4C63"/>
    <w:rsid w:val="003258A2"/>
    <w:rsid w:val="003376E3"/>
    <w:rsid w:val="0039250C"/>
    <w:rsid w:val="0042497C"/>
    <w:rsid w:val="0045153F"/>
    <w:rsid w:val="005318AE"/>
    <w:rsid w:val="00543807"/>
    <w:rsid w:val="00584BB6"/>
    <w:rsid w:val="00584EDC"/>
    <w:rsid w:val="005A5BF2"/>
    <w:rsid w:val="005B0272"/>
    <w:rsid w:val="005D3E4C"/>
    <w:rsid w:val="005E1F3F"/>
    <w:rsid w:val="00604516"/>
    <w:rsid w:val="00667FD4"/>
    <w:rsid w:val="00697E8D"/>
    <w:rsid w:val="006C0C35"/>
    <w:rsid w:val="006F72CB"/>
    <w:rsid w:val="00702929"/>
    <w:rsid w:val="007137CD"/>
    <w:rsid w:val="007559C5"/>
    <w:rsid w:val="00760332"/>
    <w:rsid w:val="007656A7"/>
    <w:rsid w:val="00790B6A"/>
    <w:rsid w:val="007E0A34"/>
    <w:rsid w:val="008051CF"/>
    <w:rsid w:val="008204C9"/>
    <w:rsid w:val="00834EBC"/>
    <w:rsid w:val="008727E4"/>
    <w:rsid w:val="00874A4F"/>
    <w:rsid w:val="008E57F6"/>
    <w:rsid w:val="008F6D2E"/>
    <w:rsid w:val="009147A0"/>
    <w:rsid w:val="009437C3"/>
    <w:rsid w:val="009A0CF4"/>
    <w:rsid w:val="009A41B1"/>
    <w:rsid w:val="009D0FFF"/>
    <w:rsid w:val="00A40253"/>
    <w:rsid w:val="00AB02FC"/>
    <w:rsid w:val="00B1400F"/>
    <w:rsid w:val="00B73433"/>
    <w:rsid w:val="00BA6DF4"/>
    <w:rsid w:val="00BD41B0"/>
    <w:rsid w:val="00BD738E"/>
    <w:rsid w:val="00BE6287"/>
    <w:rsid w:val="00C03C36"/>
    <w:rsid w:val="00C10873"/>
    <w:rsid w:val="00C10A32"/>
    <w:rsid w:val="00C34C72"/>
    <w:rsid w:val="00C475A3"/>
    <w:rsid w:val="00C83393"/>
    <w:rsid w:val="00C97C11"/>
    <w:rsid w:val="00D745CE"/>
    <w:rsid w:val="00DE1F93"/>
    <w:rsid w:val="00E3392D"/>
    <w:rsid w:val="00E453E8"/>
    <w:rsid w:val="00EB2E14"/>
    <w:rsid w:val="00EC6CDB"/>
    <w:rsid w:val="00EE0E53"/>
    <w:rsid w:val="00EE3BA4"/>
    <w:rsid w:val="00EF3E1D"/>
    <w:rsid w:val="00EF61E5"/>
    <w:rsid w:val="00EF70E2"/>
    <w:rsid w:val="00F00F59"/>
    <w:rsid w:val="00F05465"/>
    <w:rsid w:val="00F2259F"/>
    <w:rsid w:val="00F230ED"/>
    <w:rsid w:val="00F26B7A"/>
    <w:rsid w:val="00F26C34"/>
    <w:rsid w:val="00F4216A"/>
    <w:rsid w:val="00F5385A"/>
    <w:rsid w:val="00F742C9"/>
    <w:rsid w:val="00F76CB5"/>
    <w:rsid w:val="00F83DA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08064"/>
  <w15:docId w15:val="{4E291825-C197-41DF-AADB-C12DE6CDC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727E4"/>
    <w:pPr>
      <w:tabs>
        <w:tab w:val="center" w:pos="4513"/>
        <w:tab w:val="right" w:pos="9026"/>
      </w:tabs>
    </w:pPr>
  </w:style>
  <w:style w:type="character" w:customStyle="1" w:styleId="HeaderChar">
    <w:name w:val="Header Char"/>
    <w:basedOn w:val="DefaultParagraphFont"/>
    <w:link w:val="Header"/>
    <w:uiPriority w:val="99"/>
    <w:rsid w:val="008727E4"/>
  </w:style>
  <w:style w:type="paragraph" w:styleId="Footer">
    <w:name w:val="footer"/>
    <w:basedOn w:val="Normal"/>
    <w:link w:val="FooterChar"/>
    <w:uiPriority w:val="99"/>
    <w:unhideWhenUsed/>
    <w:rsid w:val="008727E4"/>
    <w:pPr>
      <w:tabs>
        <w:tab w:val="center" w:pos="4513"/>
        <w:tab w:val="right" w:pos="9026"/>
      </w:tabs>
    </w:pPr>
  </w:style>
  <w:style w:type="character" w:customStyle="1" w:styleId="FooterChar">
    <w:name w:val="Footer Char"/>
    <w:basedOn w:val="DefaultParagraphFont"/>
    <w:link w:val="Footer"/>
    <w:uiPriority w:val="99"/>
    <w:rsid w:val="008727E4"/>
  </w:style>
  <w:style w:type="character" w:styleId="LineNumber">
    <w:name w:val="line number"/>
    <w:basedOn w:val="DefaultParagraphFont"/>
    <w:uiPriority w:val="99"/>
    <w:semiHidden/>
    <w:unhideWhenUsed/>
    <w:rsid w:val="00872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329D7-C522-49D4-9A05-929F329BC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11</Pages>
  <Words>2700</Words>
  <Characters>15390</Characters>
  <Application>Microsoft Office Word</Application>
  <DocSecurity>0</DocSecurity>
  <Lines>128</Lines>
  <Paragraphs>36</Paragraphs>
  <ScaleCrop>false</ScaleCrop>
  <Company>Ministry Of Transport</Company>
  <LinksUpToDate>false</LinksUpToDate>
  <CharactersWithSpaces>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Thoa Hoang</cp:lastModifiedBy>
  <cp:revision>65</cp:revision>
  <cp:lastPrinted>2026-07-14T04:21:00Z</cp:lastPrinted>
  <dcterms:created xsi:type="dcterms:W3CDTF">2026-07-14T04:21:00Z</dcterms:created>
  <dcterms:modified xsi:type="dcterms:W3CDTF">2026-07-15T05:30:00Z</dcterms:modified>
</cp:coreProperties>
</file>