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E14A2" w14:textId="676B82FE" w:rsidR="00FA7E5D" w:rsidRPr="00B901E2" w:rsidRDefault="00190A55" w:rsidP="001A1D6C">
      <w:pPr>
        <w:spacing w:line="24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B901E2">
        <w:rPr>
          <w:rFonts w:ascii="Times New Roman" w:hAnsi="Times New Roman" w:cs="Times New Roman"/>
          <w:b/>
          <w:bCs/>
          <w:sz w:val="22"/>
          <w:szCs w:val="22"/>
        </w:rPr>
        <w:t>Supplementary Table</w:t>
      </w:r>
      <w:r w:rsidR="007C2F9F" w:rsidRPr="00B901E2">
        <w:rPr>
          <w:rStyle w:val="af"/>
          <w:rFonts w:ascii="Times New Roman" w:hAnsi="Times New Roman" w:cs="Times New Roman"/>
          <w:sz w:val="22"/>
          <w:szCs w:val="22"/>
        </w:rPr>
        <w:t xml:space="preserve"> 1. </w:t>
      </w:r>
      <w:r w:rsidR="007C2F9F" w:rsidRPr="00B901E2">
        <w:rPr>
          <w:rStyle w:val="af"/>
          <w:rFonts w:ascii="Times New Roman" w:hAnsi="Times New Roman" w:cs="Times New Roman"/>
          <w:b w:val="0"/>
          <w:bCs w:val="0"/>
          <w:color w:val="0A0A0A"/>
          <w:sz w:val="22"/>
          <w:szCs w:val="22"/>
        </w:rPr>
        <w:t>Baseline Clinical and Demographic Characteristics of Post-Cardiac Surgery Patients in the External Cohort, Stratified by Infection Status (Suspected, Confirmed, and Sepsis).</w:t>
      </w:r>
    </w:p>
    <w:tbl>
      <w:tblPr>
        <w:tblStyle w:val="ae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11"/>
        <w:gridCol w:w="1644"/>
        <w:gridCol w:w="1437"/>
        <w:gridCol w:w="836"/>
        <w:gridCol w:w="1437"/>
        <w:gridCol w:w="1437"/>
        <w:gridCol w:w="868"/>
        <w:gridCol w:w="1437"/>
        <w:gridCol w:w="1437"/>
        <w:gridCol w:w="836"/>
      </w:tblGrid>
      <w:tr w:rsidR="00E8308A" w:rsidRPr="00B901E2" w14:paraId="22D2922E" w14:textId="77777777" w:rsidTr="007F6407">
        <w:tc>
          <w:tcPr>
            <w:tcW w:w="2311" w:type="dxa"/>
            <w:vMerge w:val="restart"/>
            <w:vAlign w:val="center"/>
          </w:tcPr>
          <w:p w14:paraId="44DFE4D6" w14:textId="4933FA42" w:rsidR="00190A55" w:rsidRPr="00B901E2" w:rsidRDefault="00190A55" w:rsidP="004A4D8B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Variable</w:t>
            </w:r>
          </w:p>
        </w:tc>
        <w:tc>
          <w:tcPr>
            <w:tcW w:w="3081" w:type="dxa"/>
            <w:gridSpan w:val="2"/>
            <w:vAlign w:val="center"/>
          </w:tcPr>
          <w:p w14:paraId="21FB7737" w14:textId="446D98A8" w:rsidR="00190A55" w:rsidRPr="00B901E2" w:rsidRDefault="00190A55" w:rsidP="00190A5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Suspicion</w:t>
            </w:r>
          </w:p>
        </w:tc>
        <w:tc>
          <w:tcPr>
            <w:tcW w:w="836" w:type="dxa"/>
            <w:vMerge w:val="restart"/>
            <w:vAlign w:val="center"/>
          </w:tcPr>
          <w:p w14:paraId="47193AFE" w14:textId="78B38877" w:rsidR="00190A55" w:rsidRPr="00B901E2" w:rsidRDefault="004A4D8B" w:rsidP="00190A5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2874" w:type="dxa"/>
            <w:gridSpan w:val="2"/>
            <w:vAlign w:val="center"/>
          </w:tcPr>
          <w:p w14:paraId="44121487" w14:textId="5F9471F9" w:rsidR="00190A55" w:rsidRPr="00B901E2" w:rsidRDefault="00190A55" w:rsidP="00190A5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Confirmed</w:t>
            </w:r>
          </w:p>
        </w:tc>
        <w:tc>
          <w:tcPr>
            <w:tcW w:w="868" w:type="dxa"/>
            <w:vMerge w:val="restart"/>
            <w:vAlign w:val="center"/>
          </w:tcPr>
          <w:p w14:paraId="04AA493A" w14:textId="1EEDFAA0" w:rsidR="00190A55" w:rsidRPr="00B901E2" w:rsidRDefault="004A4D8B" w:rsidP="00190A5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2874" w:type="dxa"/>
            <w:gridSpan w:val="2"/>
            <w:vAlign w:val="center"/>
          </w:tcPr>
          <w:p w14:paraId="7654BD2B" w14:textId="57B1531D" w:rsidR="00190A55" w:rsidRPr="00B901E2" w:rsidRDefault="00190A55" w:rsidP="00190A5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Sepsis</w:t>
            </w:r>
          </w:p>
        </w:tc>
        <w:tc>
          <w:tcPr>
            <w:tcW w:w="836" w:type="dxa"/>
            <w:vMerge w:val="restart"/>
            <w:vAlign w:val="center"/>
          </w:tcPr>
          <w:p w14:paraId="2BEA0DA3" w14:textId="6D899AD5" w:rsidR="00190A55" w:rsidRPr="00B901E2" w:rsidRDefault="004A4D8B" w:rsidP="00190A5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p</w:t>
            </w:r>
          </w:p>
        </w:tc>
      </w:tr>
      <w:tr w:rsidR="00E8308A" w:rsidRPr="00B901E2" w14:paraId="4A1A496F" w14:textId="77777777" w:rsidTr="007F6407">
        <w:tc>
          <w:tcPr>
            <w:tcW w:w="2311" w:type="dxa"/>
            <w:vMerge/>
            <w:vAlign w:val="center"/>
          </w:tcPr>
          <w:p w14:paraId="7E74ED0B" w14:textId="77777777" w:rsidR="00190A55" w:rsidRPr="00B901E2" w:rsidRDefault="00190A55" w:rsidP="004A4D8B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644" w:type="dxa"/>
            <w:vAlign w:val="center"/>
          </w:tcPr>
          <w:p w14:paraId="66B6BD9F" w14:textId="3746FD1C" w:rsidR="00190A55" w:rsidRPr="00B901E2" w:rsidRDefault="00190A55" w:rsidP="00190A5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No (n=408)</w:t>
            </w:r>
          </w:p>
        </w:tc>
        <w:tc>
          <w:tcPr>
            <w:tcW w:w="1437" w:type="dxa"/>
            <w:vAlign w:val="center"/>
          </w:tcPr>
          <w:p w14:paraId="0B957C12" w14:textId="4C67D534" w:rsidR="00190A55" w:rsidRPr="00B901E2" w:rsidRDefault="00190A55" w:rsidP="00190A5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Yes (n=81)</w:t>
            </w:r>
          </w:p>
        </w:tc>
        <w:tc>
          <w:tcPr>
            <w:tcW w:w="836" w:type="dxa"/>
            <w:vMerge/>
            <w:vAlign w:val="center"/>
          </w:tcPr>
          <w:p w14:paraId="00C562F5" w14:textId="77777777" w:rsidR="00190A55" w:rsidRPr="00B901E2" w:rsidRDefault="00190A55" w:rsidP="00190A5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2F720F1F" w14:textId="0012780E" w:rsidR="00190A55" w:rsidRPr="00B901E2" w:rsidRDefault="00190A55" w:rsidP="00190A5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No (n=453)</w:t>
            </w:r>
          </w:p>
        </w:tc>
        <w:tc>
          <w:tcPr>
            <w:tcW w:w="1437" w:type="dxa"/>
            <w:vAlign w:val="center"/>
          </w:tcPr>
          <w:p w14:paraId="45BAE1FE" w14:textId="334DD818" w:rsidR="00190A55" w:rsidRPr="00B901E2" w:rsidRDefault="00190A55" w:rsidP="00190A5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Yes (n=36)</w:t>
            </w:r>
          </w:p>
        </w:tc>
        <w:tc>
          <w:tcPr>
            <w:tcW w:w="868" w:type="dxa"/>
            <w:vMerge/>
            <w:vAlign w:val="center"/>
          </w:tcPr>
          <w:p w14:paraId="2D7CA86D" w14:textId="77777777" w:rsidR="00190A55" w:rsidRPr="00B901E2" w:rsidRDefault="00190A55" w:rsidP="00190A5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225622FC" w14:textId="48CE576D" w:rsidR="00190A55" w:rsidRPr="00B901E2" w:rsidRDefault="00190A55" w:rsidP="00190A5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No (n=470)</w:t>
            </w:r>
          </w:p>
        </w:tc>
        <w:tc>
          <w:tcPr>
            <w:tcW w:w="1437" w:type="dxa"/>
            <w:vAlign w:val="center"/>
          </w:tcPr>
          <w:p w14:paraId="5D88D8AA" w14:textId="2EFCCCE9" w:rsidR="00190A55" w:rsidRPr="00B901E2" w:rsidRDefault="00190A55" w:rsidP="00190A5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Yes (n=19)</w:t>
            </w:r>
          </w:p>
        </w:tc>
        <w:tc>
          <w:tcPr>
            <w:tcW w:w="836" w:type="dxa"/>
            <w:vMerge/>
            <w:vAlign w:val="center"/>
          </w:tcPr>
          <w:p w14:paraId="65ECD7A9" w14:textId="77777777" w:rsidR="00190A55" w:rsidRPr="00B901E2" w:rsidRDefault="00190A55" w:rsidP="00190A5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E8308A" w:rsidRPr="00B901E2" w14:paraId="7B4D47AF" w14:textId="77777777" w:rsidTr="007F6407">
        <w:tc>
          <w:tcPr>
            <w:tcW w:w="2311" w:type="dxa"/>
            <w:vAlign w:val="center"/>
          </w:tcPr>
          <w:p w14:paraId="787876A7" w14:textId="36645F81" w:rsidR="000C32E1" w:rsidRPr="00B901E2" w:rsidRDefault="000C32E1" w:rsidP="000C32E1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1442E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Age, years</w:t>
            </w:r>
          </w:p>
        </w:tc>
        <w:tc>
          <w:tcPr>
            <w:tcW w:w="1644" w:type="dxa"/>
            <w:vAlign w:val="center"/>
          </w:tcPr>
          <w:p w14:paraId="406CDFED" w14:textId="310558B3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68.17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9.58</w:t>
            </w:r>
          </w:p>
        </w:tc>
        <w:tc>
          <w:tcPr>
            <w:tcW w:w="1437" w:type="dxa"/>
            <w:vAlign w:val="center"/>
          </w:tcPr>
          <w:p w14:paraId="2BD7594C" w14:textId="71050471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71.19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8.22</w:t>
            </w:r>
          </w:p>
        </w:tc>
        <w:tc>
          <w:tcPr>
            <w:tcW w:w="836" w:type="dxa"/>
            <w:vAlign w:val="center"/>
          </w:tcPr>
          <w:p w14:paraId="7F89760C" w14:textId="6FE25033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0.004</w:t>
            </w:r>
          </w:p>
        </w:tc>
        <w:tc>
          <w:tcPr>
            <w:tcW w:w="1437" w:type="dxa"/>
            <w:vAlign w:val="center"/>
          </w:tcPr>
          <w:p w14:paraId="5782A876" w14:textId="51889B0D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68.44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9.57</w:t>
            </w:r>
          </w:p>
        </w:tc>
        <w:tc>
          <w:tcPr>
            <w:tcW w:w="1437" w:type="dxa"/>
            <w:vAlign w:val="center"/>
          </w:tcPr>
          <w:p w14:paraId="4A85ABAE" w14:textId="27893D52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71.56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7.68</w:t>
            </w:r>
          </w:p>
        </w:tc>
        <w:tc>
          <w:tcPr>
            <w:tcW w:w="868" w:type="dxa"/>
            <w:vAlign w:val="center"/>
          </w:tcPr>
          <w:p w14:paraId="051812DF" w14:textId="0C8F8196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0.029</w:t>
            </w:r>
          </w:p>
        </w:tc>
        <w:tc>
          <w:tcPr>
            <w:tcW w:w="1437" w:type="dxa"/>
            <w:vAlign w:val="center"/>
          </w:tcPr>
          <w:p w14:paraId="0798B4A1" w14:textId="0A68A606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68.45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9.47</w:t>
            </w:r>
          </w:p>
        </w:tc>
        <w:tc>
          <w:tcPr>
            <w:tcW w:w="1437" w:type="dxa"/>
            <w:vAlign w:val="center"/>
          </w:tcPr>
          <w:p w14:paraId="08564023" w14:textId="3DC3FB59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74.15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8.40</w:t>
            </w:r>
          </w:p>
        </w:tc>
        <w:tc>
          <w:tcPr>
            <w:tcW w:w="836" w:type="dxa"/>
            <w:vAlign w:val="center"/>
          </w:tcPr>
          <w:p w14:paraId="6FE7224E" w14:textId="6459AEFE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0.010</w:t>
            </w:r>
          </w:p>
        </w:tc>
      </w:tr>
      <w:tr w:rsidR="000C32E1" w:rsidRPr="00B901E2" w14:paraId="3F036C4E" w14:textId="77777777" w:rsidTr="00A3129A">
        <w:tc>
          <w:tcPr>
            <w:tcW w:w="0" w:type="auto"/>
            <w:gridSpan w:val="10"/>
            <w:vAlign w:val="center"/>
          </w:tcPr>
          <w:p w14:paraId="1560D621" w14:textId="6B5666CE" w:rsidR="000C32E1" w:rsidRPr="00B901E2" w:rsidRDefault="000C32E1" w:rsidP="000C32E1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01A12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 xml:space="preserve">Biological </w:t>
            </w:r>
            <w:r w:rsidRPr="003E3CB3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sex, n (%)</w:t>
            </w:r>
          </w:p>
        </w:tc>
      </w:tr>
      <w:tr w:rsidR="00E8308A" w:rsidRPr="00B901E2" w14:paraId="5F14855F" w14:textId="77777777" w:rsidTr="007F6407">
        <w:tc>
          <w:tcPr>
            <w:tcW w:w="2311" w:type="dxa"/>
            <w:vAlign w:val="center"/>
          </w:tcPr>
          <w:p w14:paraId="070BB5F2" w14:textId="22D59D14" w:rsidR="000C32E1" w:rsidRPr="00B2214E" w:rsidRDefault="000C32E1" w:rsidP="000C32E1">
            <w:pPr>
              <w:adjustRightInd w:val="0"/>
              <w:snapToGrid w:val="0"/>
              <w:spacing w:line="360" w:lineRule="auto"/>
              <w:ind w:left="179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D62C6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Male</w:t>
            </w:r>
          </w:p>
        </w:tc>
        <w:tc>
          <w:tcPr>
            <w:tcW w:w="1644" w:type="dxa"/>
            <w:vAlign w:val="center"/>
          </w:tcPr>
          <w:p w14:paraId="674FAC66" w14:textId="0912820A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276 (67.6%)</w:t>
            </w:r>
          </w:p>
        </w:tc>
        <w:tc>
          <w:tcPr>
            <w:tcW w:w="1437" w:type="dxa"/>
            <w:vAlign w:val="center"/>
          </w:tcPr>
          <w:p w14:paraId="7695BAB0" w14:textId="261379A0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61 (75.3%)</w:t>
            </w:r>
          </w:p>
        </w:tc>
        <w:tc>
          <w:tcPr>
            <w:tcW w:w="836" w:type="dxa"/>
            <w:vMerge w:val="restart"/>
            <w:vAlign w:val="center"/>
          </w:tcPr>
          <w:p w14:paraId="6927F8E2" w14:textId="74E0CA23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0.191</w:t>
            </w:r>
          </w:p>
        </w:tc>
        <w:tc>
          <w:tcPr>
            <w:tcW w:w="1437" w:type="dxa"/>
            <w:vAlign w:val="center"/>
          </w:tcPr>
          <w:p w14:paraId="3D83D530" w14:textId="542DA73F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309 (68.2%)</w:t>
            </w:r>
          </w:p>
        </w:tc>
        <w:tc>
          <w:tcPr>
            <w:tcW w:w="1437" w:type="dxa"/>
            <w:vAlign w:val="center"/>
          </w:tcPr>
          <w:p w14:paraId="0596592C" w14:textId="7675F799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28 (77.8%)</w:t>
            </w:r>
          </w:p>
        </w:tc>
        <w:tc>
          <w:tcPr>
            <w:tcW w:w="868" w:type="dxa"/>
            <w:vMerge w:val="restart"/>
            <w:vAlign w:val="center"/>
          </w:tcPr>
          <w:p w14:paraId="73E7B271" w14:textId="539F93B8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0.266</w:t>
            </w:r>
          </w:p>
        </w:tc>
        <w:tc>
          <w:tcPr>
            <w:tcW w:w="1437" w:type="dxa"/>
            <w:vAlign w:val="center"/>
          </w:tcPr>
          <w:p w14:paraId="1AB58181" w14:textId="26A88F03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322 (68.5%)</w:t>
            </w:r>
          </w:p>
        </w:tc>
        <w:tc>
          <w:tcPr>
            <w:tcW w:w="1437" w:type="dxa"/>
            <w:vAlign w:val="center"/>
          </w:tcPr>
          <w:p w14:paraId="4035ED6E" w14:textId="2B832542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15 (78.9%)</w:t>
            </w:r>
          </w:p>
        </w:tc>
        <w:tc>
          <w:tcPr>
            <w:tcW w:w="836" w:type="dxa"/>
            <w:vMerge w:val="restart"/>
            <w:vAlign w:val="center"/>
          </w:tcPr>
          <w:p w14:paraId="6FE27E4F" w14:textId="270CC413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0.451</w:t>
            </w:r>
          </w:p>
        </w:tc>
      </w:tr>
      <w:tr w:rsidR="00E8308A" w:rsidRPr="00B901E2" w14:paraId="0B66D1B4" w14:textId="77777777" w:rsidTr="007F6407">
        <w:tc>
          <w:tcPr>
            <w:tcW w:w="2311" w:type="dxa"/>
            <w:vAlign w:val="center"/>
          </w:tcPr>
          <w:p w14:paraId="58849140" w14:textId="77882712" w:rsidR="000C32E1" w:rsidRPr="00B2214E" w:rsidRDefault="000C32E1" w:rsidP="000C32E1">
            <w:pPr>
              <w:adjustRightInd w:val="0"/>
              <w:snapToGrid w:val="0"/>
              <w:spacing w:line="360" w:lineRule="auto"/>
              <w:ind w:left="179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D62C6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Female</w:t>
            </w:r>
          </w:p>
        </w:tc>
        <w:tc>
          <w:tcPr>
            <w:tcW w:w="1644" w:type="dxa"/>
            <w:vAlign w:val="center"/>
          </w:tcPr>
          <w:p w14:paraId="70C5261B" w14:textId="64BB33AA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132 (32.4%)</w:t>
            </w:r>
          </w:p>
        </w:tc>
        <w:tc>
          <w:tcPr>
            <w:tcW w:w="1437" w:type="dxa"/>
            <w:vAlign w:val="center"/>
          </w:tcPr>
          <w:p w14:paraId="5653BC30" w14:textId="7CB9E30F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20 (24.7%)</w:t>
            </w:r>
          </w:p>
        </w:tc>
        <w:tc>
          <w:tcPr>
            <w:tcW w:w="836" w:type="dxa"/>
            <w:vMerge/>
            <w:vAlign w:val="center"/>
          </w:tcPr>
          <w:p w14:paraId="65676A4E" w14:textId="77777777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4B662F9E" w14:textId="0248C2A5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144 (31.8%)</w:t>
            </w:r>
          </w:p>
        </w:tc>
        <w:tc>
          <w:tcPr>
            <w:tcW w:w="1437" w:type="dxa"/>
            <w:vAlign w:val="center"/>
          </w:tcPr>
          <w:p w14:paraId="2A3D8EDA" w14:textId="3C5FE1B9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8 (22.2%)</w:t>
            </w:r>
          </w:p>
        </w:tc>
        <w:tc>
          <w:tcPr>
            <w:tcW w:w="868" w:type="dxa"/>
            <w:vMerge/>
            <w:vAlign w:val="center"/>
          </w:tcPr>
          <w:p w14:paraId="169DFB7E" w14:textId="77777777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45C5D063" w14:textId="45634F60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148 (31.5%)</w:t>
            </w:r>
          </w:p>
        </w:tc>
        <w:tc>
          <w:tcPr>
            <w:tcW w:w="1437" w:type="dxa"/>
            <w:vAlign w:val="center"/>
          </w:tcPr>
          <w:p w14:paraId="50D847F8" w14:textId="0DE8E634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4 (21.1%)</w:t>
            </w:r>
          </w:p>
        </w:tc>
        <w:tc>
          <w:tcPr>
            <w:tcW w:w="836" w:type="dxa"/>
            <w:vMerge/>
            <w:vAlign w:val="center"/>
          </w:tcPr>
          <w:p w14:paraId="144DE56A" w14:textId="77777777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8308A" w:rsidRPr="00B901E2" w14:paraId="3F9D8923" w14:textId="77777777" w:rsidTr="007F6407">
        <w:tc>
          <w:tcPr>
            <w:tcW w:w="2311" w:type="dxa"/>
          </w:tcPr>
          <w:p w14:paraId="710609F1" w14:textId="393D3354" w:rsidR="000C32E1" w:rsidRPr="00B901E2" w:rsidRDefault="000C32E1" w:rsidP="000C32E1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SBP</w:t>
            </w:r>
            <w:r w:rsidRPr="00A04377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, mmHg</w:t>
            </w:r>
          </w:p>
        </w:tc>
        <w:tc>
          <w:tcPr>
            <w:tcW w:w="1644" w:type="dxa"/>
            <w:vAlign w:val="center"/>
          </w:tcPr>
          <w:p w14:paraId="0FB85738" w14:textId="6CAFEA46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113.20±17.12</w:t>
            </w:r>
          </w:p>
        </w:tc>
        <w:tc>
          <w:tcPr>
            <w:tcW w:w="1437" w:type="dxa"/>
            <w:vAlign w:val="center"/>
          </w:tcPr>
          <w:p w14:paraId="2DF6ABC7" w14:textId="371E8021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115.10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15.40</w:t>
            </w:r>
          </w:p>
        </w:tc>
        <w:tc>
          <w:tcPr>
            <w:tcW w:w="836" w:type="dxa"/>
            <w:vAlign w:val="center"/>
          </w:tcPr>
          <w:p w14:paraId="6B28C01D" w14:textId="63B4B08E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0.323</w:t>
            </w:r>
          </w:p>
        </w:tc>
        <w:tc>
          <w:tcPr>
            <w:tcW w:w="1437" w:type="dxa"/>
            <w:vAlign w:val="center"/>
          </w:tcPr>
          <w:p w14:paraId="155F1C0A" w14:textId="5EB0E746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113.36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17.11</w:t>
            </w:r>
          </w:p>
        </w:tc>
        <w:tc>
          <w:tcPr>
            <w:tcW w:w="1437" w:type="dxa"/>
            <w:vAlign w:val="center"/>
          </w:tcPr>
          <w:p w14:paraId="7CC356B7" w14:textId="395BBB2A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115.47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15.40</w:t>
            </w:r>
          </w:p>
        </w:tc>
        <w:tc>
          <w:tcPr>
            <w:tcW w:w="868" w:type="dxa"/>
            <w:vAlign w:val="center"/>
          </w:tcPr>
          <w:p w14:paraId="6CE29553" w14:textId="5A129877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0.427</w:t>
            </w:r>
          </w:p>
        </w:tc>
        <w:tc>
          <w:tcPr>
            <w:tcW w:w="1437" w:type="dxa"/>
            <w:vAlign w:val="center"/>
          </w:tcPr>
          <w:p w14:paraId="4B879241" w14:textId="10444CFF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113.43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17.14</w:t>
            </w:r>
          </w:p>
        </w:tc>
        <w:tc>
          <w:tcPr>
            <w:tcW w:w="1437" w:type="dxa"/>
            <w:vAlign w:val="center"/>
          </w:tcPr>
          <w:p w14:paraId="2B02A041" w14:textId="7426F440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115.58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12.80</w:t>
            </w:r>
          </w:p>
        </w:tc>
        <w:tc>
          <w:tcPr>
            <w:tcW w:w="836" w:type="dxa"/>
            <w:vAlign w:val="center"/>
          </w:tcPr>
          <w:p w14:paraId="1ECAB2E2" w14:textId="537F0AF6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0.623</w:t>
            </w:r>
          </w:p>
        </w:tc>
      </w:tr>
      <w:tr w:rsidR="00E8308A" w:rsidRPr="00B901E2" w14:paraId="1E6DD647" w14:textId="77777777" w:rsidTr="007F6407">
        <w:tc>
          <w:tcPr>
            <w:tcW w:w="2311" w:type="dxa"/>
          </w:tcPr>
          <w:p w14:paraId="0933FFA0" w14:textId="631CF8BA" w:rsidR="000C32E1" w:rsidRPr="00B901E2" w:rsidRDefault="000C32E1" w:rsidP="000C32E1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DBP</w:t>
            </w:r>
            <w:r w:rsidRPr="00A04377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, mmHg</w:t>
            </w:r>
          </w:p>
        </w:tc>
        <w:tc>
          <w:tcPr>
            <w:tcW w:w="1644" w:type="dxa"/>
          </w:tcPr>
          <w:p w14:paraId="2AE25480" w14:textId="4E2E9A9C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59.78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11.28</w:t>
            </w:r>
          </w:p>
        </w:tc>
        <w:tc>
          <w:tcPr>
            <w:tcW w:w="1437" w:type="dxa"/>
          </w:tcPr>
          <w:p w14:paraId="47D06EE4" w14:textId="09E07BBD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61.20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12.29</w:t>
            </w:r>
          </w:p>
        </w:tc>
        <w:tc>
          <w:tcPr>
            <w:tcW w:w="836" w:type="dxa"/>
            <w:vAlign w:val="center"/>
          </w:tcPr>
          <w:p w14:paraId="223B0A1B" w14:textId="3C09089B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0.339</w:t>
            </w:r>
          </w:p>
        </w:tc>
        <w:tc>
          <w:tcPr>
            <w:tcW w:w="1437" w:type="dxa"/>
          </w:tcPr>
          <w:p w14:paraId="4DFF6927" w14:textId="4F99A0A6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59.87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11.44</w:t>
            </w:r>
          </w:p>
        </w:tc>
        <w:tc>
          <w:tcPr>
            <w:tcW w:w="1437" w:type="dxa"/>
          </w:tcPr>
          <w:p w14:paraId="5A71D19C" w14:textId="5A33255B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61.83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11.60</w:t>
            </w:r>
          </w:p>
        </w:tc>
        <w:tc>
          <w:tcPr>
            <w:tcW w:w="868" w:type="dxa"/>
            <w:vAlign w:val="center"/>
          </w:tcPr>
          <w:p w14:paraId="5B8342B5" w14:textId="78AA50B1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0.333</w:t>
            </w:r>
          </w:p>
        </w:tc>
        <w:tc>
          <w:tcPr>
            <w:tcW w:w="1437" w:type="dxa"/>
          </w:tcPr>
          <w:p w14:paraId="55A30F51" w14:textId="145B8373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59.94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11.36</w:t>
            </w:r>
          </w:p>
        </w:tc>
        <w:tc>
          <w:tcPr>
            <w:tcW w:w="1437" w:type="dxa"/>
          </w:tcPr>
          <w:p w14:paraId="6B8F700A" w14:textId="316E215A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61.79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13.67</w:t>
            </w:r>
          </w:p>
        </w:tc>
        <w:tc>
          <w:tcPr>
            <w:tcW w:w="836" w:type="dxa"/>
            <w:vAlign w:val="center"/>
          </w:tcPr>
          <w:p w14:paraId="78CA12C3" w14:textId="50718146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0.568</w:t>
            </w:r>
          </w:p>
        </w:tc>
      </w:tr>
      <w:tr w:rsidR="00E8308A" w:rsidRPr="00B901E2" w14:paraId="381EAEC7" w14:textId="77777777" w:rsidTr="007F6407">
        <w:tc>
          <w:tcPr>
            <w:tcW w:w="2311" w:type="dxa"/>
          </w:tcPr>
          <w:p w14:paraId="2DD97C44" w14:textId="4173B7F9" w:rsidR="000C32E1" w:rsidRPr="00B901E2" w:rsidRDefault="000C32E1" w:rsidP="000C32E1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WBC</w:t>
            </w:r>
            <w:r w:rsidRPr="00A0437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count, </w:t>
            </w:r>
            <w:r w:rsidRPr="00A04377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×</w:t>
            </w:r>
            <w:r w:rsidRPr="00A0437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10⁹/L</w:t>
            </w:r>
          </w:p>
        </w:tc>
        <w:tc>
          <w:tcPr>
            <w:tcW w:w="1644" w:type="dxa"/>
          </w:tcPr>
          <w:p w14:paraId="0B8115F2" w14:textId="180F4EAC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13.01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5.72</w:t>
            </w:r>
          </w:p>
        </w:tc>
        <w:tc>
          <w:tcPr>
            <w:tcW w:w="1437" w:type="dxa"/>
          </w:tcPr>
          <w:p w14:paraId="7233A533" w14:textId="0F9C6EFA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11.75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4.63</w:t>
            </w:r>
          </w:p>
        </w:tc>
        <w:tc>
          <w:tcPr>
            <w:tcW w:w="836" w:type="dxa"/>
            <w:vAlign w:val="center"/>
          </w:tcPr>
          <w:p w14:paraId="42558FE3" w14:textId="07905CDC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0.035</w:t>
            </w:r>
          </w:p>
        </w:tc>
        <w:tc>
          <w:tcPr>
            <w:tcW w:w="1437" w:type="dxa"/>
          </w:tcPr>
          <w:p w14:paraId="677DC2C4" w14:textId="3E092721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12.91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5.65</w:t>
            </w:r>
          </w:p>
        </w:tc>
        <w:tc>
          <w:tcPr>
            <w:tcW w:w="1437" w:type="dxa"/>
          </w:tcPr>
          <w:p w14:paraId="5EA5C818" w14:textId="23AC011B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11.46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4.17</w:t>
            </w:r>
          </w:p>
        </w:tc>
        <w:tc>
          <w:tcPr>
            <w:tcW w:w="868" w:type="dxa"/>
            <w:vAlign w:val="center"/>
          </w:tcPr>
          <w:p w14:paraId="18FA3A54" w14:textId="4FBA5A86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0.058</w:t>
            </w:r>
          </w:p>
        </w:tc>
        <w:tc>
          <w:tcPr>
            <w:tcW w:w="1437" w:type="dxa"/>
          </w:tcPr>
          <w:p w14:paraId="529C7AC9" w14:textId="2C0BA8AA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12.83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5.60</w:t>
            </w:r>
          </w:p>
        </w:tc>
        <w:tc>
          <w:tcPr>
            <w:tcW w:w="1437" w:type="dxa"/>
          </w:tcPr>
          <w:p w14:paraId="581F5BCB" w14:textId="2CA87B43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11.98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4.84</w:t>
            </w:r>
          </w:p>
        </w:tc>
        <w:tc>
          <w:tcPr>
            <w:tcW w:w="836" w:type="dxa"/>
            <w:vAlign w:val="center"/>
          </w:tcPr>
          <w:p w14:paraId="46114E5E" w14:textId="731FB5F6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0.463</w:t>
            </w:r>
          </w:p>
        </w:tc>
      </w:tr>
      <w:tr w:rsidR="00E8308A" w:rsidRPr="00B901E2" w14:paraId="122459FE" w14:textId="77777777" w:rsidTr="007F6407">
        <w:tc>
          <w:tcPr>
            <w:tcW w:w="2311" w:type="dxa"/>
          </w:tcPr>
          <w:p w14:paraId="6DF85FB8" w14:textId="475B3F1D" w:rsidR="000C32E1" w:rsidRPr="00B901E2" w:rsidRDefault="000C32E1" w:rsidP="000C32E1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RBC</w:t>
            </w:r>
            <w:r w:rsidRPr="00A04377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 xml:space="preserve"> count, </w:t>
            </w:r>
            <w:r w:rsidRPr="00A04377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×</w:t>
            </w:r>
            <w:r w:rsidRPr="00A04377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10</w:t>
            </w:r>
            <w:r w:rsidRPr="00A04377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¹²</w:t>
            </w:r>
            <w:r w:rsidRPr="00A04377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/L</w:t>
            </w:r>
          </w:p>
        </w:tc>
        <w:tc>
          <w:tcPr>
            <w:tcW w:w="1644" w:type="dxa"/>
          </w:tcPr>
          <w:p w14:paraId="6C7D11B3" w14:textId="0CB68707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3.17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0.61</w:t>
            </w:r>
          </w:p>
        </w:tc>
        <w:tc>
          <w:tcPr>
            <w:tcW w:w="1437" w:type="dxa"/>
          </w:tcPr>
          <w:p w14:paraId="151CE39C" w14:textId="72DA2A34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3.23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0.63</w:t>
            </w:r>
          </w:p>
        </w:tc>
        <w:tc>
          <w:tcPr>
            <w:tcW w:w="836" w:type="dxa"/>
            <w:vAlign w:val="center"/>
          </w:tcPr>
          <w:p w14:paraId="10549A96" w14:textId="509F35BE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0.411</w:t>
            </w:r>
          </w:p>
        </w:tc>
        <w:tc>
          <w:tcPr>
            <w:tcW w:w="1437" w:type="dxa"/>
          </w:tcPr>
          <w:p w14:paraId="18BB27D7" w14:textId="1D26D6CB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3.17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0.61</w:t>
            </w:r>
          </w:p>
        </w:tc>
        <w:tc>
          <w:tcPr>
            <w:tcW w:w="1437" w:type="dxa"/>
          </w:tcPr>
          <w:p w14:paraId="5EF4112F" w14:textId="1D875AD5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3.30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0.58</w:t>
            </w:r>
          </w:p>
        </w:tc>
        <w:tc>
          <w:tcPr>
            <w:tcW w:w="868" w:type="dxa"/>
            <w:vAlign w:val="center"/>
          </w:tcPr>
          <w:p w14:paraId="54442D1C" w14:textId="60A4C3DB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0.202</w:t>
            </w:r>
          </w:p>
        </w:tc>
        <w:tc>
          <w:tcPr>
            <w:tcW w:w="1437" w:type="dxa"/>
          </w:tcPr>
          <w:p w14:paraId="568380BC" w14:textId="6049084B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3.18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0.61</w:t>
            </w:r>
          </w:p>
        </w:tc>
        <w:tc>
          <w:tcPr>
            <w:tcW w:w="1437" w:type="dxa"/>
          </w:tcPr>
          <w:p w14:paraId="0DEE85EA" w14:textId="045CAAF1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3.12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0.62</w:t>
            </w:r>
          </w:p>
        </w:tc>
        <w:tc>
          <w:tcPr>
            <w:tcW w:w="836" w:type="dxa"/>
            <w:vAlign w:val="center"/>
          </w:tcPr>
          <w:p w14:paraId="12941EC7" w14:textId="60442765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0.707</w:t>
            </w:r>
          </w:p>
        </w:tc>
      </w:tr>
      <w:tr w:rsidR="00E8308A" w:rsidRPr="00B901E2" w14:paraId="77EF5C6C" w14:textId="77777777" w:rsidTr="007F6407">
        <w:tc>
          <w:tcPr>
            <w:tcW w:w="2311" w:type="dxa"/>
          </w:tcPr>
          <w:p w14:paraId="51AD0DB4" w14:textId="60B4AF27" w:rsidR="000C32E1" w:rsidRPr="00B901E2" w:rsidRDefault="000C32E1" w:rsidP="000C32E1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D1F8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Platelet count, </w:t>
            </w:r>
            <w:r w:rsidRPr="008D1F86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×</w:t>
            </w:r>
            <w:r w:rsidRPr="008D1F8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10⁹/L</w:t>
            </w:r>
          </w:p>
        </w:tc>
        <w:tc>
          <w:tcPr>
            <w:tcW w:w="1644" w:type="dxa"/>
          </w:tcPr>
          <w:p w14:paraId="76F3A541" w14:textId="7F009AD9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143.82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54.66</w:t>
            </w:r>
          </w:p>
        </w:tc>
        <w:tc>
          <w:tcPr>
            <w:tcW w:w="1437" w:type="dxa"/>
          </w:tcPr>
          <w:p w14:paraId="7C1799E8" w14:textId="55417217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144.23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55.36</w:t>
            </w:r>
          </w:p>
        </w:tc>
        <w:tc>
          <w:tcPr>
            <w:tcW w:w="836" w:type="dxa"/>
            <w:vAlign w:val="center"/>
          </w:tcPr>
          <w:p w14:paraId="30785DAE" w14:textId="4AC2AE8D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0.951</w:t>
            </w:r>
          </w:p>
        </w:tc>
        <w:tc>
          <w:tcPr>
            <w:tcW w:w="1437" w:type="dxa"/>
          </w:tcPr>
          <w:p w14:paraId="14AEB48E" w14:textId="29AF3B07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144.74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54.61</w:t>
            </w:r>
          </w:p>
        </w:tc>
        <w:tc>
          <w:tcPr>
            <w:tcW w:w="1437" w:type="dxa"/>
          </w:tcPr>
          <w:p w14:paraId="0D5164FC" w14:textId="42785349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133.19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55.75</w:t>
            </w:r>
          </w:p>
        </w:tc>
        <w:tc>
          <w:tcPr>
            <w:tcW w:w="868" w:type="dxa"/>
            <w:vAlign w:val="center"/>
          </w:tcPr>
          <w:p w14:paraId="069BD045" w14:textId="1D1FE5E6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0.238</w:t>
            </w:r>
          </w:p>
        </w:tc>
        <w:tc>
          <w:tcPr>
            <w:tcW w:w="1437" w:type="dxa"/>
          </w:tcPr>
          <w:p w14:paraId="2291ADCD" w14:textId="6BC35BE1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143.57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55.15</w:t>
            </w:r>
          </w:p>
        </w:tc>
        <w:tc>
          <w:tcPr>
            <w:tcW w:w="1437" w:type="dxa"/>
          </w:tcPr>
          <w:p w14:paraId="49C556EE" w14:textId="40A8B0D6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151.68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43.01</w:t>
            </w:r>
          </w:p>
        </w:tc>
        <w:tc>
          <w:tcPr>
            <w:tcW w:w="836" w:type="dxa"/>
            <w:vAlign w:val="center"/>
          </w:tcPr>
          <w:p w14:paraId="32A4D0EA" w14:textId="2294E360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0.435</w:t>
            </w:r>
          </w:p>
        </w:tc>
      </w:tr>
      <w:tr w:rsidR="00E8308A" w:rsidRPr="00B901E2" w14:paraId="02FF26B0" w14:textId="77777777" w:rsidTr="007F6407">
        <w:tc>
          <w:tcPr>
            <w:tcW w:w="2311" w:type="dxa"/>
          </w:tcPr>
          <w:p w14:paraId="1D9541AE" w14:textId="1CCF9E54" w:rsidR="000C32E1" w:rsidRPr="00B901E2" w:rsidRDefault="000C32E1" w:rsidP="000C32E1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D1F86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Hemoglobin, g/dL</w:t>
            </w:r>
          </w:p>
        </w:tc>
        <w:tc>
          <w:tcPr>
            <w:tcW w:w="1644" w:type="dxa"/>
          </w:tcPr>
          <w:p w14:paraId="0205602B" w14:textId="66C2C8D5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9.56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1.93</w:t>
            </w:r>
          </w:p>
        </w:tc>
        <w:tc>
          <w:tcPr>
            <w:tcW w:w="1437" w:type="dxa"/>
          </w:tcPr>
          <w:p w14:paraId="23470EB1" w14:textId="59ED8CCD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9.60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1.76</w:t>
            </w:r>
          </w:p>
        </w:tc>
        <w:tc>
          <w:tcPr>
            <w:tcW w:w="836" w:type="dxa"/>
            <w:vAlign w:val="center"/>
          </w:tcPr>
          <w:p w14:paraId="780B5133" w14:textId="618F345A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0.862</w:t>
            </w:r>
          </w:p>
        </w:tc>
        <w:tc>
          <w:tcPr>
            <w:tcW w:w="1437" w:type="dxa"/>
          </w:tcPr>
          <w:p w14:paraId="65370B82" w14:textId="61668582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9.53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1.87</w:t>
            </w:r>
          </w:p>
        </w:tc>
        <w:tc>
          <w:tcPr>
            <w:tcW w:w="1437" w:type="dxa"/>
          </w:tcPr>
          <w:p w14:paraId="0BC16F58" w14:textId="2ABF01F3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10.10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2.15</w:t>
            </w:r>
          </w:p>
        </w:tc>
        <w:tc>
          <w:tcPr>
            <w:tcW w:w="868" w:type="dxa"/>
            <w:vAlign w:val="center"/>
          </w:tcPr>
          <w:p w14:paraId="16D932C7" w14:textId="37728B73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0.126</w:t>
            </w:r>
          </w:p>
        </w:tc>
        <w:tc>
          <w:tcPr>
            <w:tcW w:w="1437" w:type="dxa"/>
          </w:tcPr>
          <w:p w14:paraId="257DAB6D" w14:textId="1A1243A2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9.59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1.91</w:t>
            </w:r>
          </w:p>
        </w:tc>
        <w:tc>
          <w:tcPr>
            <w:tcW w:w="1437" w:type="dxa"/>
          </w:tcPr>
          <w:p w14:paraId="612631BD" w14:textId="64D0DC6E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9.11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1.41</w:t>
            </w:r>
          </w:p>
        </w:tc>
        <w:tc>
          <w:tcPr>
            <w:tcW w:w="836" w:type="dxa"/>
            <w:vAlign w:val="center"/>
          </w:tcPr>
          <w:p w14:paraId="114F01E5" w14:textId="202E13C7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0.170</w:t>
            </w:r>
          </w:p>
        </w:tc>
      </w:tr>
      <w:tr w:rsidR="00E8308A" w:rsidRPr="00B901E2" w14:paraId="41605CAC" w14:textId="77777777" w:rsidTr="007F6407">
        <w:tc>
          <w:tcPr>
            <w:tcW w:w="2311" w:type="dxa"/>
          </w:tcPr>
          <w:p w14:paraId="4D30F394" w14:textId="01877F69" w:rsidR="000C32E1" w:rsidRPr="00B901E2" w:rsidRDefault="000C32E1" w:rsidP="000C32E1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D1F86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F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PG</w:t>
            </w:r>
            <w:r w:rsidRPr="008D1F86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, mg/dL</w:t>
            </w:r>
          </w:p>
        </w:tc>
        <w:tc>
          <w:tcPr>
            <w:tcW w:w="1644" w:type="dxa"/>
          </w:tcPr>
          <w:p w14:paraId="69FD4E74" w14:textId="4CB1205B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127.29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43.78</w:t>
            </w:r>
          </w:p>
        </w:tc>
        <w:tc>
          <w:tcPr>
            <w:tcW w:w="1437" w:type="dxa"/>
          </w:tcPr>
          <w:p w14:paraId="35B7A23D" w14:textId="3FDF7E98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126.68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30.49</w:t>
            </w:r>
          </w:p>
        </w:tc>
        <w:tc>
          <w:tcPr>
            <w:tcW w:w="836" w:type="dxa"/>
            <w:vAlign w:val="center"/>
          </w:tcPr>
          <w:p w14:paraId="60D7DFCA" w14:textId="729E7271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0.879</w:t>
            </w:r>
          </w:p>
        </w:tc>
        <w:tc>
          <w:tcPr>
            <w:tcW w:w="1437" w:type="dxa"/>
          </w:tcPr>
          <w:p w14:paraId="54B13C39" w14:textId="6A7D4F93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127.22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42.55</w:t>
            </w:r>
          </w:p>
        </w:tc>
        <w:tc>
          <w:tcPr>
            <w:tcW w:w="1437" w:type="dxa"/>
          </w:tcPr>
          <w:p w14:paraId="2E602981" w14:textId="38253A6F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126.78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32.08</w:t>
            </w:r>
          </w:p>
        </w:tc>
        <w:tc>
          <w:tcPr>
            <w:tcW w:w="868" w:type="dxa"/>
            <w:vAlign w:val="center"/>
          </w:tcPr>
          <w:p w14:paraId="3A2508B0" w14:textId="4B466373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0.938</w:t>
            </w:r>
          </w:p>
        </w:tc>
        <w:tc>
          <w:tcPr>
            <w:tcW w:w="1437" w:type="dxa"/>
          </w:tcPr>
          <w:p w14:paraId="39CB2513" w14:textId="2A100C05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127.47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42.52</w:t>
            </w:r>
          </w:p>
        </w:tc>
        <w:tc>
          <w:tcPr>
            <w:tcW w:w="1437" w:type="dxa"/>
          </w:tcPr>
          <w:p w14:paraId="415A1B46" w14:textId="46450B15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120.37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17.76</w:t>
            </w:r>
          </w:p>
        </w:tc>
        <w:tc>
          <w:tcPr>
            <w:tcW w:w="836" w:type="dxa"/>
            <w:vAlign w:val="center"/>
          </w:tcPr>
          <w:p w14:paraId="38D5304F" w14:textId="5AD16EAE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0.128</w:t>
            </w:r>
          </w:p>
        </w:tc>
      </w:tr>
      <w:tr w:rsidR="00E8308A" w:rsidRPr="00B901E2" w14:paraId="19F4A3F3" w14:textId="77777777" w:rsidTr="007F6407">
        <w:tc>
          <w:tcPr>
            <w:tcW w:w="2311" w:type="dxa"/>
          </w:tcPr>
          <w:p w14:paraId="71C6F765" w14:textId="274FCF82" w:rsidR="000C32E1" w:rsidRPr="00B901E2" w:rsidRDefault="000C32E1" w:rsidP="000C32E1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BUN</w:t>
            </w:r>
            <w:r w:rsidRPr="008D1F86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, mg/dL</w:t>
            </w:r>
          </w:p>
        </w:tc>
        <w:tc>
          <w:tcPr>
            <w:tcW w:w="1644" w:type="dxa"/>
          </w:tcPr>
          <w:p w14:paraId="790DDE1E" w14:textId="2CA6B60A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17.56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8.86</w:t>
            </w:r>
          </w:p>
        </w:tc>
        <w:tc>
          <w:tcPr>
            <w:tcW w:w="1437" w:type="dxa"/>
          </w:tcPr>
          <w:p w14:paraId="240F0BA1" w14:textId="7C24C1C4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18.16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10.98</w:t>
            </w:r>
          </w:p>
        </w:tc>
        <w:tc>
          <w:tcPr>
            <w:tcW w:w="836" w:type="dxa"/>
            <w:vAlign w:val="center"/>
          </w:tcPr>
          <w:p w14:paraId="703DD429" w14:textId="24D0B4FA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0.645</w:t>
            </w:r>
          </w:p>
        </w:tc>
        <w:tc>
          <w:tcPr>
            <w:tcW w:w="1437" w:type="dxa"/>
          </w:tcPr>
          <w:p w14:paraId="0F011D56" w14:textId="5D4CBB07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17.74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9.30</w:t>
            </w:r>
          </w:p>
        </w:tc>
        <w:tc>
          <w:tcPr>
            <w:tcW w:w="1437" w:type="dxa"/>
          </w:tcPr>
          <w:p w14:paraId="38CF2A35" w14:textId="6DE727C2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16.72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8.42</w:t>
            </w:r>
          </w:p>
        </w:tc>
        <w:tc>
          <w:tcPr>
            <w:tcW w:w="868" w:type="dxa"/>
            <w:vAlign w:val="center"/>
          </w:tcPr>
          <w:p w14:paraId="7E931568" w14:textId="42EFC325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0.494</w:t>
            </w:r>
          </w:p>
        </w:tc>
        <w:tc>
          <w:tcPr>
            <w:tcW w:w="1437" w:type="dxa"/>
          </w:tcPr>
          <w:p w14:paraId="6BA93508" w14:textId="4333303B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17.71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9.27</w:t>
            </w:r>
          </w:p>
        </w:tc>
        <w:tc>
          <w:tcPr>
            <w:tcW w:w="1437" w:type="dxa"/>
          </w:tcPr>
          <w:p w14:paraId="556476A8" w14:textId="08E4E056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16.37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8.56</w:t>
            </w:r>
          </w:p>
        </w:tc>
        <w:tc>
          <w:tcPr>
            <w:tcW w:w="836" w:type="dxa"/>
            <w:vAlign w:val="center"/>
          </w:tcPr>
          <w:p w14:paraId="0A28E386" w14:textId="0485B6C6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0.512</w:t>
            </w:r>
          </w:p>
        </w:tc>
      </w:tr>
      <w:tr w:rsidR="00E8308A" w:rsidRPr="00B901E2" w14:paraId="366CEEE9" w14:textId="77777777" w:rsidTr="007F6407">
        <w:tc>
          <w:tcPr>
            <w:tcW w:w="2311" w:type="dxa"/>
          </w:tcPr>
          <w:p w14:paraId="5D5670EE" w14:textId="7C7E6AA1" w:rsidR="000C32E1" w:rsidRPr="00B901E2" w:rsidRDefault="000C32E1" w:rsidP="000C32E1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D1F86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Creatinine, mg/dL</w:t>
            </w:r>
          </w:p>
        </w:tc>
        <w:tc>
          <w:tcPr>
            <w:tcW w:w="1644" w:type="dxa"/>
          </w:tcPr>
          <w:p w14:paraId="5837484E" w14:textId="5605146B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1.04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0.86</w:t>
            </w:r>
          </w:p>
        </w:tc>
        <w:tc>
          <w:tcPr>
            <w:tcW w:w="1437" w:type="dxa"/>
          </w:tcPr>
          <w:p w14:paraId="5BDDBD1D" w14:textId="758DF34B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0.93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0.36</w:t>
            </w:r>
          </w:p>
        </w:tc>
        <w:tc>
          <w:tcPr>
            <w:tcW w:w="836" w:type="dxa"/>
            <w:vAlign w:val="center"/>
          </w:tcPr>
          <w:p w14:paraId="64ACE723" w14:textId="2C14E5BB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0.072</w:t>
            </w:r>
          </w:p>
        </w:tc>
        <w:tc>
          <w:tcPr>
            <w:tcW w:w="1437" w:type="dxa"/>
          </w:tcPr>
          <w:p w14:paraId="582C0F3E" w14:textId="6FAFFA26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1.02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0.82</w:t>
            </w:r>
          </w:p>
        </w:tc>
        <w:tc>
          <w:tcPr>
            <w:tcW w:w="1437" w:type="dxa"/>
          </w:tcPr>
          <w:p w14:paraId="2D519C16" w14:textId="5729D344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0.97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0.37</w:t>
            </w:r>
          </w:p>
        </w:tc>
        <w:tc>
          <w:tcPr>
            <w:tcW w:w="868" w:type="dxa"/>
            <w:vAlign w:val="center"/>
          </w:tcPr>
          <w:p w14:paraId="2EDDB450" w14:textId="277B0CCF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0.448</w:t>
            </w:r>
          </w:p>
        </w:tc>
        <w:tc>
          <w:tcPr>
            <w:tcW w:w="1437" w:type="dxa"/>
          </w:tcPr>
          <w:p w14:paraId="0A5B1D02" w14:textId="1EA4F01F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1.03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0.81</w:t>
            </w:r>
          </w:p>
        </w:tc>
        <w:tc>
          <w:tcPr>
            <w:tcW w:w="1437" w:type="dxa"/>
          </w:tcPr>
          <w:p w14:paraId="64749530" w14:textId="6D441222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0.84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0.27</w:t>
            </w:r>
          </w:p>
        </w:tc>
        <w:tc>
          <w:tcPr>
            <w:tcW w:w="836" w:type="dxa"/>
            <w:vAlign w:val="center"/>
          </w:tcPr>
          <w:p w14:paraId="678C4CDE" w14:textId="27934519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0.013</w:t>
            </w:r>
          </w:p>
        </w:tc>
      </w:tr>
      <w:tr w:rsidR="00E8308A" w:rsidRPr="00B901E2" w14:paraId="6CC48699" w14:textId="77777777" w:rsidTr="007F6407">
        <w:tc>
          <w:tcPr>
            <w:tcW w:w="2311" w:type="dxa"/>
          </w:tcPr>
          <w:p w14:paraId="6D32AA0E" w14:textId="23B0946F" w:rsidR="000C32E1" w:rsidRPr="00B901E2" w:rsidRDefault="000C32E1" w:rsidP="000C32E1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D1F86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Sodium, mmol/L</w:t>
            </w:r>
          </w:p>
        </w:tc>
        <w:tc>
          <w:tcPr>
            <w:tcW w:w="1644" w:type="dxa"/>
          </w:tcPr>
          <w:p w14:paraId="4BB2D931" w14:textId="17FB8A9D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137.79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2.66</w:t>
            </w:r>
          </w:p>
        </w:tc>
        <w:tc>
          <w:tcPr>
            <w:tcW w:w="1437" w:type="dxa"/>
          </w:tcPr>
          <w:p w14:paraId="2742FB41" w14:textId="5A2F5DC4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137.28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2.63</w:t>
            </w:r>
          </w:p>
        </w:tc>
        <w:tc>
          <w:tcPr>
            <w:tcW w:w="836" w:type="dxa"/>
            <w:vAlign w:val="center"/>
          </w:tcPr>
          <w:p w14:paraId="4FADA6E8" w14:textId="05E3DC2A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0.116</w:t>
            </w:r>
          </w:p>
        </w:tc>
        <w:tc>
          <w:tcPr>
            <w:tcW w:w="1437" w:type="dxa"/>
          </w:tcPr>
          <w:p w14:paraId="53E8F842" w14:textId="68A886AC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137.70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2.65</w:t>
            </w:r>
          </w:p>
        </w:tc>
        <w:tc>
          <w:tcPr>
            <w:tcW w:w="1437" w:type="dxa"/>
          </w:tcPr>
          <w:p w14:paraId="2B88DDFC" w14:textId="4A0E7F0D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137.78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2.79</w:t>
            </w:r>
          </w:p>
        </w:tc>
        <w:tc>
          <w:tcPr>
            <w:tcW w:w="868" w:type="dxa"/>
            <w:vAlign w:val="center"/>
          </w:tcPr>
          <w:p w14:paraId="3CB8D680" w14:textId="2277071E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0.876</w:t>
            </w:r>
          </w:p>
        </w:tc>
        <w:tc>
          <w:tcPr>
            <w:tcW w:w="1437" w:type="dxa"/>
          </w:tcPr>
          <w:p w14:paraId="1A09D10E" w14:textId="3AF5243C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137.76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2.65</w:t>
            </w:r>
          </w:p>
        </w:tc>
        <w:tc>
          <w:tcPr>
            <w:tcW w:w="1437" w:type="dxa"/>
          </w:tcPr>
          <w:p w14:paraId="05A5D6CA" w14:textId="53F727C5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136.37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2.48</w:t>
            </w:r>
          </w:p>
        </w:tc>
        <w:tc>
          <w:tcPr>
            <w:tcW w:w="836" w:type="dxa"/>
            <w:vAlign w:val="center"/>
          </w:tcPr>
          <w:p w14:paraId="462DA88C" w14:textId="381C3B6B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0.027</w:t>
            </w:r>
          </w:p>
        </w:tc>
      </w:tr>
      <w:tr w:rsidR="00E8308A" w:rsidRPr="00B901E2" w14:paraId="1A0F4186" w14:textId="77777777" w:rsidTr="007F6407">
        <w:tc>
          <w:tcPr>
            <w:tcW w:w="2311" w:type="dxa"/>
          </w:tcPr>
          <w:p w14:paraId="23548A7E" w14:textId="1E84BD35" w:rsidR="000C32E1" w:rsidRPr="00B901E2" w:rsidRDefault="000C32E1" w:rsidP="000C32E1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D1F86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Potassium, mmol/L</w:t>
            </w:r>
          </w:p>
        </w:tc>
        <w:tc>
          <w:tcPr>
            <w:tcW w:w="1644" w:type="dxa"/>
          </w:tcPr>
          <w:p w14:paraId="7D51D72A" w14:textId="4502C075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4.43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0.50</w:t>
            </w:r>
          </w:p>
        </w:tc>
        <w:tc>
          <w:tcPr>
            <w:tcW w:w="1437" w:type="dxa"/>
          </w:tcPr>
          <w:p w14:paraId="47B86CD4" w14:textId="6E397FE8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4.43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0.43</w:t>
            </w:r>
          </w:p>
        </w:tc>
        <w:tc>
          <w:tcPr>
            <w:tcW w:w="836" w:type="dxa"/>
            <w:vAlign w:val="center"/>
          </w:tcPr>
          <w:p w14:paraId="0933E38D" w14:textId="5E473C10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0.945</w:t>
            </w:r>
          </w:p>
        </w:tc>
        <w:tc>
          <w:tcPr>
            <w:tcW w:w="1437" w:type="dxa"/>
          </w:tcPr>
          <w:p w14:paraId="26AD463B" w14:textId="4ECA50A1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4.43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0.50</w:t>
            </w:r>
          </w:p>
        </w:tc>
        <w:tc>
          <w:tcPr>
            <w:tcW w:w="1437" w:type="dxa"/>
          </w:tcPr>
          <w:p w14:paraId="606C0D23" w14:textId="5C9BC08F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4.48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0.39</w:t>
            </w:r>
          </w:p>
        </w:tc>
        <w:tc>
          <w:tcPr>
            <w:tcW w:w="868" w:type="dxa"/>
            <w:vAlign w:val="center"/>
          </w:tcPr>
          <w:p w14:paraId="2C40F166" w14:textId="2B16291F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0.413</w:t>
            </w:r>
          </w:p>
        </w:tc>
        <w:tc>
          <w:tcPr>
            <w:tcW w:w="1437" w:type="dxa"/>
          </w:tcPr>
          <w:p w14:paraId="5279AF4B" w14:textId="037CDC2B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4.43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0.49</w:t>
            </w:r>
          </w:p>
        </w:tc>
        <w:tc>
          <w:tcPr>
            <w:tcW w:w="1437" w:type="dxa"/>
          </w:tcPr>
          <w:p w14:paraId="2146B6E6" w14:textId="552BFDF4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4.33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0.43</w:t>
            </w:r>
          </w:p>
        </w:tc>
        <w:tc>
          <w:tcPr>
            <w:tcW w:w="836" w:type="dxa"/>
            <w:vAlign w:val="center"/>
          </w:tcPr>
          <w:p w14:paraId="30E3698D" w14:textId="2F84C14A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0.303</w:t>
            </w:r>
          </w:p>
        </w:tc>
      </w:tr>
      <w:tr w:rsidR="00E8308A" w:rsidRPr="00B901E2" w14:paraId="25835E60" w14:textId="77777777" w:rsidTr="007F6407">
        <w:tc>
          <w:tcPr>
            <w:tcW w:w="2311" w:type="dxa"/>
          </w:tcPr>
          <w:p w14:paraId="1D8B50B5" w14:textId="7CEC97A4" w:rsidR="000C32E1" w:rsidRPr="00B901E2" w:rsidRDefault="000C32E1" w:rsidP="000C32E1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D1F86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Chloride, mmol/L</w:t>
            </w:r>
          </w:p>
        </w:tc>
        <w:tc>
          <w:tcPr>
            <w:tcW w:w="1644" w:type="dxa"/>
          </w:tcPr>
          <w:p w14:paraId="04A3E0C3" w14:textId="725D1699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106.93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4.14</w:t>
            </w:r>
          </w:p>
        </w:tc>
        <w:tc>
          <w:tcPr>
            <w:tcW w:w="1437" w:type="dxa"/>
          </w:tcPr>
          <w:p w14:paraId="1DF24460" w14:textId="37CC1199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106.90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3.70</w:t>
            </w:r>
          </w:p>
        </w:tc>
        <w:tc>
          <w:tcPr>
            <w:tcW w:w="836" w:type="dxa"/>
            <w:vAlign w:val="center"/>
          </w:tcPr>
          <w:p w14:paraId="7235DECE" w14:textId="17326AFB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0.956</w:t>
            </w:r>
          </w:p>
        </w:tc>
        <w:tc>
          <w:tcPr>
            <w:tcW w:w="1437" w:type="dxa"/>
          </w:tcPr>
          <w:p w14:paraId="17B16D10" w14:textId="69EBCD41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106.94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4.16</w:t>
            </w:r>
          </w:p>
        </w:tc>
        <w:tc>
          <w:tcPr>
            <w:tcW w:w="1437" w:type="dxa"/>
          </w:tcPr>
          <w:p w14:paraId="0CB1CBC4" w14:textId="031FA273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106.69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2.66</w:t>
            </w:r>
          </w:p>
        </w:tc>
        <w:tc>
          <w:tcPr>
            <w:tcW w:w="868" w:type="dxa"/>
            <w:vAlign w:val="center"/>
          </w:tcPr>
          <w:p w14:paraId="1BE2E696" w14:textId="6BD500AA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0.614</w:t>
            </w:r>
          </w:p>
        </w:tc>
        <w:tc>
          <w:tcPr>
            <w:tcW w:w="1437" w:type="dxa"/>
          </w:tcPr>
          <w:p w14:paraId="6AB4CDCC" w14:textId="1473022F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106.98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4.00</w:t>
            </w:r>
          </w:p>
        </w:tc>
        <w:tc>
          <w:tcPr>
            <w:tcW w:w="1437" w:type="dxa"/>
          </w:tcPr>
          <w:p w14:paraId="35480BFD" w14:textId="5773266C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105.47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5.52</w:t>
            </w:r>
          </w:p>
        </w:tc>
        <w:tc>
          <w:tcPr>
            <w:tcW w:w="836" w:type="dxa"/>
            <w:vAlign w:val="center"/>
          </w:tcPr>
          <w:p w14:paraId="2800AC92" w14:textId="6D13F231" w:rsidR="000C32E1" w:rsidRPr="00B901E2" w:rsidRDefault="000C32E1" w:rsidP="000C32E1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0.254</w:t>
            </w:r>
          </w:p>
        </w:tc>
      </w:tr>
      <w:tr w:rsidR="00E8308A" w:rsidRPr="00B901E2" w14:paraId="12963CF6" w14:textId="77777777" w:rsidTr="007F6407">
        <w:tc>
          <w:tcPr>
            <w:tcW w:w="2311" w:type="dxa"/>
            <w:vAlign w:val="center"/>
          </w:tcPr>
          <w:p w14:paraId="424EEFEA" w14:textId="33BE9CD2" w:rsidR="008B1C76" w:rsidRPr="00B901E2" w:rsidRDefault="008B1C76" w:rsidP="008B1C76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SOFA</w:t>
            </w:r>
          </w:p>
        </w:tc>
        <w:tc>
          <w:tcPr>
            <w:tcW w:w="1644" w:type="dxa"/>
            <w:vAlign w:val="center"/>
          </w:tcPr>
          <w:p w14:paraId="6956CDBB" w14:textId="0B4B774B" w:rsidR="008B1C76" w:rsidRPr="00B901E2" w:rsidRDefault="008B1C76" w:rsidP="008B1C7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5.84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2.37</w:t>
            </w:r>
          </w:p>
        </w:tc>
        <w:tc>
          <w:tcPr>
            <w:tcW w:w="1437" w:type="dxa"/>
            <w:vAlign w:val="center"/>
          </w:tcPr>
          <w:p w14:paraId="421F6416" w14:textId="5CB8FF58" w:rsidR="008B1C76" w:rsidRPr="00B901E2" w:rsidRDefault="008B1C76" w:rsidP="008B1C7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5.69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1.97</w:t>
            </w:r>
          </w:p>
        </w:tc>
        <w:tc>
          <w:tcPr>
            <w:tcW w:w="836" w:type="dxa"/>
            <w:vAlign w:val="center"/>
          </w:tcPr>
          <w:p w14:paraId="494F8213" w14:textId="71E89CD4" w:rsidR="008B1C76" w:rsidRPr="00B901E2" w:rsidRDefault="008B1C76" w:rsidP="008B1C7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0.555</w:t>
            </w:r>
          </w:p>
        </w:tc>
        <w:tc>
          <w:tcPr>
            <w:tcW w:w="1437" w:type="dxa"/>
            <w:vAlign w:val="center"/>
          </w:tcPr>
          <w:p w14:paraId="0A3DE3D4" w14:textId="78319C8D" w:rsidR="008B1C76" w:rsidRPr="00B901E2" w:rsidRDefault="008B1C76" w:rsidP="008B1C7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5.85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2.35</w:t>
            </w:r>
          </w:p>
        </w:tc>
        <w:tc>
          <w:tcPr>
            <w:tcW w:w="1437" w:type="dxa"/>
            <w:vAlign w:val="center"/>
          </w:tcPr>
          <w:p w14:paraId="0359F617" w14:textId="69CAE8E1" w:rsidR="008B1C76" w:rsidRPr="00B901E2" w:rsidRDefault="008B1C76" w:rsidP="008B1C7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5.33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2.00</w:t>
            </w:r>
          </w:p>
        </w:tc>
        <w:tc>
          <w:tcPr>
            <w:tcW w:w="868" w:type="dxa"/>
            <w:vAlign w:val="center"/>
          </w:tcPr>
          <w:p w14:paraId="2D427B11" w14:textId="604B63E6" w:rsidR="008B1C76" w:rsidRPr="00B901E2" w:rsidRDefault="008B1C76" w:rsidP="008B1C7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0.146</w:t>
            </w:r>
          </w:p>
        </w:tc>
        <w:tc>
          <w:tcPr>
            <w:tcW w:w="1437" w:type="dxa"/>
            <w:vAlign w:val="center"/>
          </w:tcPr>
          <w:p w14:paraId="6A78032E" w14:textId="5BAA233C" w:rsidR="008B1C76" w:rsidRPr="00B901E2" w:rsidRDefault="008B1C76" w:rsidP="008B1C7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5.79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2.34</w:t>
            </w:r>
          </w:p>
        </w:tc>
        <w:tc>
          <w:tcPr>
            <w:tcW w:w="1437" w:type="dxa"/>
            <w:vAlign w:val="center"/>
          </w:tcPr>
          <w:p w14:paraId="191EEAE8" w14:textId="6572C675" w:rsidR="008B1C76" w:rsidRPr="00B901E2" w:rsidRDefault="008B1C76" w:rsidP="008B1C7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6.32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1.29</w:t>
            </w:r>
          </w:p>
        </w:tc>
        <w:tc>
          <w:tcPr>
            <w:tcW w:w="836" w:type="dxa"/>
            <w:vAlign w:val="center"/>
          </w:tcPr>
          <w:p w14:paraId="52268F09" w14:textId="33CE8317" w:rsidR="008B1C76" w:rsidRPr="00B901E2" w:rsidRDefault="008B1C76" w:rsidP="008B1C7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0.112</w:t>
            </w:r>
          </w:p>
        </w:tc>
      </w:tr>
      <w:tr w:rsidR="00E8308A" w:rsidRPr="00B901E2" w14:paraId="317D69E9" w14:textId="77777777" w:rsidTr="007F6407">
        <w:tc>
          <w:tcPr>
            <w:tcW w:w="2311" w:type="dxa"/>
            <w:vAlign w:val="center"/>
          </w:tcPr>
          <w:p w14:paraId="75C316ED" w14:textId="4BC797E7" w:rsidR="006442B5" w:rsidRPr="00B901E2" w:rsidRDefault="006442B5" w:rsidP="006442B5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441C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BMI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,</w:t>
            </w:r>
            <w:r w:rsidRPr="00E757D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kg/m²</w:t>
            </w:r>
          </w:p>
        </w:tc>
        <w:tc>
          <w:tcPr>
            <w:tcW w:w="1644" w:type="dxa"/>
            <w:vAlign w:val="center"/>
          </w:tcPr>
          <w:p w14:paraId="58537FC0" w14:textId="19BAB1D6" w:rsidR="006442B5" w:rsidRPr="00B901E2" w:rsidRDefault="006442B5" w:rsidP="006442B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28.75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4.63</w:t>
            </w:r>
          </w:p>
        </w:tc>
        <w:tc>
          <w:tcPr>
            <w:tcW w:w="1437" w:type="dxa"/>
            <w:vAlign w:val="center"/>
          </w:tcPr>
          <w:p w14:paraId="1658DA1F" w14:textId="2A45239A" w:rsidR="006442B5" w:rsidRPr="00B901E2" w:rsidRDefault="006442B5" w:rsidP="006442B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31.04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8.58</w:t>
            </w:r>
          </w:p>
        </w:tc>
        <w:tc>
          <w:tcPr>
            <w:tcW w:w="836" w:type="dxa"/>
            <w:vAlign w:val="center"/>
          </w:tcPr>
          <w:p w14:paraId="69B483EB" w14:textId="3973A203" w:rsidR="006442B5" w:rsidRPr="00B901E2" w:rsidRDefault="006442B5" w:rsidP="006442B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0.021</w:t>
            </w:r>
          </w:p>
        </w:tc>
        <w:tc>
          <w:tcPr>
            <w:tcW w:w="1437" w:type="dxa"/>
            <w:vAlign w:val="center"/>
          </w:tcPr>
          <w:p w14:paraId="4D35B21A" w14:textId="241B297A" w:rsidR="006442B5" w:rsidRPr="00B901E2" w:rsidRDefault="006442B5" w:rsidP="006442B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28.97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5.13</w:t>
            </w:r>
          </w:p>
        </w:tc>
        <w:tc>
          <w:tcPr>
            <w:tcW w:w="1437" w:type="dxa"/>
            <w:vAlign w:val="center"/>
          </w:tcPr>
          <w:p w14:paraId="1FFE6038" w14:textId="411305BC" w:rsidR="006442B5" w:rsidRPr="00B901E2" w:rsidRDefault="006442B5" w:rsidP="006442B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31.23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9.17</w:t>
            </w:r>
          </w:p>
        </w:tc>
        <w:tc>
          <w:tcPr>
            <w:tcW w:w="868" w:type="dxa"/>
            <w:vAlign w:val="center"/>
          </w:tcPr>
          <w:p w14:paraId="7CBE16D6" w14:textId="11CFE407" w:rsidR="006442B5" w:rsidRPr="00B901E2" w:rsidRDefault="006442B5" w:rsidP="006442B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0.151</w:t>
            </w:r>
          </w:p>
        </w:tc>
        <w:tc>
          <w:tcPr>
            <w:tcW w:w="1437" w:type="dxa"/>
            <w:vAlign w:val="center"/>
          </w:tcPr>
          <w:p w14:paraId="237F0F6C" w14:textId="6F6B9524" w:rsidR="006442B5" w:rsidRPr="00B901E2" w:rsidRDefault="006442B5" w:rsidP="006442B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29.02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5.33</w:t>
            </w:r>
          </w:p>
        </w:tc>
        <w:tc>
          <w:tcPr>
            <w:tcW w:w="1437" w:type="dxa"/>
            <w:vAlign w:val="center"/>
          </w:tcPr>
          <w:p w14:paraId="5C7F697D" w14:textId="0D45738D" w:rsidR="006442B5" w:rsidRPr="00B901E2" w:rsidRDefault="006442B5" w:rsidP="006442B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31.94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8.19</w:t>
            </w:r>
          </w:p>
        </w:tc>
        <w:tc>
          <w:tcPr>
            <w:tcW w:w="836" w:type="dxa"/>
            <w:vAlign w:val="center"/>
          </w:tcPr>
          <w:p w14:paraId="1EFED6A6" w14:textId="3C6EAA3C" w:rsidR="006442B5" w:rsidRPr="00B901E2" w:rsidRDefault="006442B5" w:rsidP="006442B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0.139</w:t>
            </w:r>
          </w:p>
        </w:tc>
      </w:tr>
      <w:tr w:rsidR="00803BA6" w:rsidRPr="00B901E2" w14:paraId="34E324BC" w14:textId="77777777" w:rsidTr="00126B8C">
        <w:tc>
          <w:tcPr>
            <w:tcW w:w="0" w:type="auto"/>
            <w:gridSpan w:val="10"/>
            <w:vAlign w:val="center"/>
          </w:tcPr>
          <w:p w14:paraId="2DC6C426" w14:textId="6AE1A191" w:rsidR="00803BA6" w:rsidRPr="00B901E2" w:rsidRDefault="00803BA6" w:rsidP="00803BA6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B27F6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Hypertension, n (%)</w:t>
            </w:r>
          </w:p>
        </w:tc>
      </w:tr>
      <w:tr w:rsidR="00E8308A" w:rsidRPr="00B901E2" w14:paraId="08408D84" w14:textId="77777777" w:rsidTr="007F6407">
        <w:tc>
          <w:tcPr>
            <w:tcW w:w="2311" w:type="dxa"/>
            <w:vAlign w:val="center"/>
          </w:tcPr>
          <w:p w14:paraId="1BDDBEE9" w14:textId="3C6C847C" w:rsidR="00803BA6" w:rsidRPr="00B2214E" w:rsidRDefault="00803BA6" w:rsidP="00803BA6">
            <w:pPr>
              <w:adjustRightInd w:val="0"/>
              <w:snapToGrid w:val="0"/>
              <w:spacing w:line="360" w:lineRule="auto"/>
              <w:ind w:left="179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1B4AF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>Yes</w:t>
            </w:r>
          </w:p>
        </w:tc>
        <w:tc>
          <w:tcPr>
            <w:tcW w:w="1644" w:type="dxa"/>
            <w:vAlign w:val="center"/>
          </w:tcPr>
          <w:p w14:paraId="24F1B834" w14:textId="0E06BF99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167 (40.9%)</w:t>
            </w:r>
          </w:p>
        </w:tc>
        <w:tc>
          <w:tcPr>
            <w:tcW w:w="1437" w:type="dxa"/>
            <w:vAlign w:val="center"/>
          </w:tcPr>
          <w:p w14:paraId="68346846" w14:textId="33F0F7B2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35 (43.2%)</w:t>
            </w:r>
          </w:p>
        </w:tc>
        <w:tc>
          <w:tcPr>
            <w:tcW w:w="836" w:type="dxa"/>
            <w:vMerge w:val="restart"/>
            <w:vAlign w:val="center"/>
          </w:tcPr>
          <w:p w14:paraId="3D9126E9" w14:textId="07B8851E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0.908</w:t>
            </w:r>
          </w:p>
        </w:tc>
        <w:tc>
          <w:tcPr>
            <w:tcW w:w="1437" w:type="dxa"/>
            <w:vAlign w:val="center"/>
          </w:tcPr>
          <w:p w14:paraId="048E9E8D" w14:textId="3E5B3A76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184 (40.6%)</w:t>
            </w:r>
          </w:p>
        </w:tc>
        <w:tc>
          <w:tcPr>
            <w:tcW w:w="1437" w:type="dxa"/>
            <w:vAlign w:val="center"/>
          </w:tcPr>
          <w:p w14:paraId="6E653BE5" w14:textId="4CDE8FB1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18 (50.0%)</w:t>
            </w:r>
          </w:p>
        </w:tc>
        <w:tc>
          <w:tcPr>
            <w:tcW w:w="868" w:type="dxa"/>
            <w:vMerge w:val="restart"/>
            <w:vAlign w:val="center"/>
          </w:tcPr>
          <w:p w14:paraId="3CB7B4A1" w14:textId="187D33B9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0.311</w:t>
            </w:r>
          </w:p>
        </w:tc>
        <w:tc>
          <w:tcPr>
            <w:tcW w:w="1437" w:type="dxa"/>
            <w:vAlign w:val="center"/>
          </w:tcPr>
          <w:p w14:paraId="6E9968D1" w14:textId="113B5671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196 (41.7%)</w:t>
            </w:r>
          </w:p>
        </w:tc>
        <w:tc>
          <w:tcPr>
            <w:tcW w:w="1437" w:type="dxa"/>
            <w:vAlign w:val="center"/>
          </w:tcPr>
          <w:p w14:paraId="0E56FC16" w14:textId="2C6FD810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6 (31.6%)</w:t>
            </w:r>
          </w:p>
        </w:tc>
        <w:tc>
          <w:tcPr>
            <w:tcW w:w="836" w:type="dxa"/>
            <w:vMerge w:val="restart"/>
            <w:vAlign w:val="center"/>
          </w:tcPr>
          <w:p w14:paraId="3A1189AC" w14:textId="0B7A8B34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0.558</w:t>
            </w:r>
          </w:p>
        </w:tc>
      </w:tr>
      <w:tr w:rsidR="00E8308A" w:rsidRPr="00B901E2" w14:paraId="04D374FF" w14:textId="77777777" w:rsidTr="007F6407">
        <w:tc>
          <w:tcPr>
            <w:tcW w:w="2311" w:type="dxa"/>
            <w:vAlign w:val="center"/>
          </w:tcPr>
          <w:p w14:paraId="3279A522" w14:textId="2B9264C2" w:rsidR="00803BA6" w:rsidRPr="00B2214E" w:rsidRDefault="00803BA6" w:rsidP="00803BA6">
            <w:pPr>
              <w:adjustRightInd w:val="0"/>
              <w:snapToGrid w:val="0"/>
              <w:spacing w:line="360" w:lineRule="auto"/>
              <w:ind w:left="179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1B4AF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No</w:t>
            </w:r>
          </w:p>
        </w:tc>
        <w:tc>
          <w:tcPr>
            <w:tcW w:w="1644" w:type="dxa"/>
            <w:vAlign w:val="center"/>
          </w:tcPr>
          <w:p w14:paraId="7FC0DEB1" w14:textId="17632D14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111 (27.2%)</w:t>
            </w:r>
          </w:p>
        </w:tc>
        <w:tc>
          <w:tcPr>
            <w:tcW w:w="1437" w:type="dxa"/>
            <w:vAlign w:val="center"/>
          </w:tcPr>
          <w:p w14:paraId="252C283C" w14:textId="52C514E2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22 (27.2%)</w:t>
            </w:r>
          </w:p>
        </w:tc>
        <w:tc>
          <w:tcPr>
            <w:tcW w:w="836" w:type="dxa"/>
            <w:vMerge/>
            <w:vAlign w:val="center"/>
          </w:tcPr>
          <w:p w14:paraId="2A104A0F" w14:textId="77777777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4DF5E722" w14:textId="6DBEF9EA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127 (28.0%)</w:t>
            </w:r>
          </w:p>
        </w:tc>
        <w:tc>
          <w:tcPr>
            <w:tcW w:w="1437" w:type="dxa"/>
            <w:vAlign w:val="center"/>
          </w:tcPr>
          <w:p w14:paraId="6DB0DA57" w14:textId="528681B7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6 (16.7%)</w:t>
            </w:r>
          </w:p>
        </w:tc>
        <w:tc>
          <w:tcPr>
            <w:tcW w:w="868" w:type="dxa"/>
            <w:vMerge/>
            <w:vAlign w:val="center"/>
          </w:tcPr>
          <w:p w14:paraId="34B53763" w14:textId="77777777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271AAD81" w14:textId="0D2B1F20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128 (27.2%)</w:t>
            </w:r>
          </w:p>
        </w:tc>
        <w:tc>
          <w:tcPr>
            <w:tcW w:w="1437" w:type="dxa"/>
            <w:vAlign w:val="center"/>
          </w:tcPr>
          <w:p w14:paraId="457EEDDA" w14:textId="4A55D9B4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5 (26.3%)</w:t>
            </w:r>
          </w:p>
        </w:tc>
        <w:tc>
          <w:tcPr>
            <w:tcW w:w="836" w:type="dxa"/>
            <w:vMerge/>
            <w:vAlign w:val="center"/>
          </w:tcPr>
          <w:p w14:paraId="3177A2AE" w14:textId="77777777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3BA6" w:rsidRPr="00B901E2" w14:paraId="643F03F7" w14:textId="77777777" w:rsidTr="00140423">
        <w:tc>
          <w:tcPr>
            <w:tcW w:w="0" w:type="auto"/>
            <w:gridSpan w:val="10"/>
            <w:vAlign w:val="center"/>
          </w:tcPr>
          <w:p w14:paraId="70D06136" w14:textId="212B677F" w:rsidR="00803BA6" w:rsidRPr="00B901E2" w:rsidRDefault="00803BA6" w:rsidP="00803BA6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C7C56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Myocardial infarction, n (%)</w:t>
            </w:r>
          </w:p>
        </w:tc>
      </w:tr>
      <w:tr w:rsidR="00E8308A" w:rsidRPr="00B901E2" w14:paraId="7DE4A8A8" w14:textId="77777777" w:rsidTr="007F6407">
        <w:tc>
          <w:tcPr>
            <w:tcW w:w="2311" w:type="dxa"/>
            <w:vAlign w:val="center"/>
          </w:tcPr>
          <w:p w14:paraId="5A6AF136" w14:textId="1CB12E02" w:rsidR="00803BA6" w:rsidRPr="00B2214E" w:rsidRDefault="00803BA6" w:rsidP="00803BA6">
            <w:pPr>
              <w:adjustRightInd w:val="0"/>
              <w:snapToGrid w:val="0"/>
              <w:spacing w:line="360" w:lineRule="auto"/>
              <w:ind w:left="179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1B4AF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No</w:t>
            </w:r>
          </w:p>
        </w:tc>
        <w:tc>
          <w:tcPr>
            <w:tcW w:w="1644" w:type="dxa"/>
            <w:vAlign w:val="center"/>
          </w:tcPr>
          <w:p w14:paraId="53B48D5E" w14:textId="1DF28D71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186 (45.6%)</w:t>
            </w:r>
          </w:p>
        </w:tc>
        <w:tc>
          <w:tcPr>
            <w:tcW w:w="1437" w:type="dxa"/>
            <w:vAlign w:val="center"/>
          </w:tcPr>
          <w:p w14:paraId="50A02670" w14:textId="7D28E650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36 (44.4%)</w:t>
            </w:r>
          </w:p>
        </w:tc>
        <w:tc>
          <w:tcPr>
            <w:tcW w:w="836" w:type="dxa"/>
            <w:vMerge w:val="restart"/>
            <w:vAlign w:val="center"/>
          </w:tcPr>
          <w:p w14:paraId="2AEF87FB" w14:textId="76698EB1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0.177</w:t>
            </w:r>
          </w:p>
        </w:tc>
        <w:tc>
          <w:tcPr>
            <w:tcW w:w="1437" w:type="dxa"/>
            <w:vAlign w:val="center"/>
          </w:tcPr>
          <w:p w14:paraId="4240743C" w14:textId="25188918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208 (45.9%)</w:t>
            </w:r>
          </w:p>
        </w:tc>
        <w:tc>
          <w:tcPr>
            <w:tcW w:w="1437" w:type="dxa"/>
            <w:vAlign w:val="center"/>
          </w:tcPr>
          <w:p w14:paraId="3DB809A6" w14:textId="39502547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14 (38.9%)</w:t>
            </w:r>
          </w:p>
        </w:tc>
        <w:tc>
          <w:tcPr>
            <w:tcW w:w="868" w:type="dxa"/>
            <w:vMerge w:val="restart"/>
            <w:vAlign w:val="center"/>
          </w:tcPr>
          <w:p w14:paraId="5856F5B4" w14:textId="66BEF6C6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0.443</w:t>
            </w:r>
          </w:p>
        </w:tc>
        <w:tc>
          <w:tcPr>
            <w:tcW w:w="1437" w:type="dxa"/>
            <w:vAlign w:val="center"/>
          </w:tcPr>
          <w:p w14:paraId="1B1CD069" w14:textId="52B2DA2D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212 (45.1%)</w:t>
            </w:r>
          </w:p>
        </w:tc>
        <w:tc>
          <w:tcPr>
            <w:tcW w:w="1437" w:type="dxa"/>
            <w:vAlign w:val="center"/>
          </w:tcPr>
          <w:p w14:paraId="3B7413B4" w14:textId="3268D1D5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10 (52.6%)</w:t>
            </w:r>
          </w:p>
        </w:tc>
        <w:tc>
          <w:tcPr>
            <w:tcW w:w="836" w:type="dxa"/>
            <w:vMerge w:val="restart"/>
            <w:vAlign w:val="center"/>
          </w:tcPr>
          <w:p w14:paraId="6F24A5C6" w14:textId="28941ED5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0.444</w:t>
            </w:r>
          </w:p>
        </w:tc>
      </w:tr>
      <w:tr w:rsidR="00E8308A" w:rsidRPr="00B901E2" w14:paraId="3C7CAE39" w14:textId="77777777" w:rsidTr="007F6407">
        <w:tc>
          <w:tcPr>
            <w:tcW w:w="2311" w:type="dxa"/>
            <w:vAlign w:val="center"/>
          </w:tcPr>
          <w:p w14:paraId="63E03464" w14:textId="07957B66" w:rsidR="00803BA6" w:rsidRPr="00B2214E" w:rsidRDefault="00803BA6" w:rsidP="00803BA6">
            <w:pPr>
              <w:adjustRightInd w:val="0"/>
              <w:snapToGrid w:val="0"/>
              <w:spacing w:line="360" w:lineRule="auto"/>
              <w:ind w:left="179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1B4AF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Yes</w:t>
            </w:r>
          </w:p>
        </w:tc>
        <w:tc>
          <w:tcPr>
            <w:tcW w:w="1644" w:type="dxa"/>
            <w:vAlign w:val="center"/>
          </w:tcPr>
          <w:p w14:paraId="2B46CDBA" w14:textId="48C71EB2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97 (23.8%)</w:t>
            </w:r>
          </w:p>
        </w:tc>
        <w:tc>
          <w:tcPr>
            <w:tcW w:w="1437" w:type="dxa"/>
            <w:vAlign w:val="center"/>
          </w:tcPr>
          <w:p w14:paraId="564F138A" w14:textId="19F17772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13 (16.0%)</w:t>
            </w:r>
          </w:p>
        </w:tc>
        <w:tc>
          <w:tcPr>
            <w:tcW w:w="836" w:type="dxa"/>
            <w:vMerge/>
            <w:vAlign w:val="center"/>
          </w:tcPr>
          <w:p w14:paraId="32AD6D1A" w14:textId="77777777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423F3B5D" w14:textId="5F800FA7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103 (22.7%)</w:t>
            </w:r>
          </w:p>
        </w:tc>
        <w:tc>
          <w:tcPr>
            <w:tcW w:w="1437" w:type="dxa"/>
            <w:vAlign w:val="center"/>
          </w:tcPr>
          <w:p w14:paraId="0ED52C1D" w14:textId="4EE55F32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7 (19.4%)</w:t>
            </w:r>
          </w:p>
        </w:tc>
        <w:tc>
          <w:tcPr>
            <w:tcW w:w="868" w:type="dxa"/>
            <w:vMerge/>
            <w:vAlign w:val="center"/>
          </w:tcPr>
          <w:p w14:paraId="230A1965" w14:textId="77777777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557D0EC2" w14:textId="5081DFB9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108 (23.0%)</w:t>
            </w:r>
          </w:p>
        </w:tc>
        <w:tc>
          <w:tcPr>
            <w:tcW w:w="1437" w:type="dxa"/>
            <w:vAlign w:val="center"/>
          </w:tcPr>
          <w:p w14:paraId="39AC04DD" w14:textId="21709EE4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2 (10.5%)</w:t>
            </w:r>
          </w:p>
        </w:tc>
        <w:tc>
          <w:tcPr>
            <w:tcW w:w="836" w:type="dxa"/>
            <w:vMerge/>
            <w:vAlign w:val="center"/>
          </w:tcPr>
          <w:p w14:paraId="17436AB4" w14:textId="77777777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3BA6" w:rsidRPr="00B901E2" w14:paraId="05EABF9A" w14:textId="77777777" w:rsidTr="00153936">
        <w:tc>
          <w:tcPr>
            <w:tcW w:w="0" w:type="auto"/>
            <w:gridSpan w:val="10"/>
            <w:vAlign w:val="center"/>
          </w:tcPr>
          <w:p w14:paraId="7B5BB7DE" w14:textId="3172EB7C" w:rsidR="00803BA6" w:rsidRPr="00B901E2" w:rsidRDefault="00803BA6" w:rsidP="00803BA6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776CD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Heart failure, n (%)</w:t>
            </w:r>
          </w:p>
        </w:tc>
      </w:tr>
      <w:tr w:rsidR="00E8308A" w:rsidRPr="00B901E2" w14:paraId="15426B65" w14:textId="77777777" w:rsidTr="007F6407">
        <w:tc>
          <w:tcPr>
            <w:tcW w:w="2311" w:type="dxa"/>
            <w:vAlign w:val="center"/>
          </w:tcPr>
          <w:p w14:paraId="1D6E3BF4" w14:textId="1CD5CF9A" w:rsidR="00803BA6" w:rsidRPr="00B2214E" w:rsidRDefault="00803BA6" w:rsidP="00803BA6">
            <w:pPr>
              <w:adjustRightInd w:val="0"/>
              <w:snapToGrid w:val="0"/>
              <w:spacing w:line="360" w:lineRule="auto"/>
              <w:ind w:left="179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1B4AF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No</w:t>
            </w:r>
          </w:p>
        </w:tc>
        <w:tc>
          <w:tcPr>
            <w:tcW w:w="1644" w:type="dxa"/>
            <w:vAlign w:val="center"/>
          </w:tcPr>
          <w:p w14:paraId="28FED01E" w14:textId="27F8E330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196 (48.0%)</w:t>
            </w:r>
          </w:p>
        </w:tc>
        <w:tc>
          <w:tcPr>
            <w:tcW w:w="1437" w:type="dxa"/>
            <w:vAlign w:val="center"/>
          </w:tcPr>
          <w:p w14:paraId="5282C585" w14:textId="12306EA6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38 (46.9%)</w:t>
            </w:r>
          </w:p>
        </w:tc>
        <w:tc>
          <w:tcPr>
            <w:tcW w:w="836" w:type="dxa"/>
            <w:vMerge w:val="restart"/>
            <w:vAlign w:val="center"/>
          </w:tcPr>
          <w:p w14:paraId="7DE0691D" w14:textId="1C7C5BBD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0.257</w:t>
            </w:r>
          </w:p>
        </w:tc>
        <w:tc>
          <w:tcPr>
            <w:tcW w:w="1437" w:type="dxa"/>
            <w:vAlign w:val="center"/>
          </w:tcPr>
          <w:p w14:paraId="252D69A9" w14:textId="67119159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217 (47.9%)</w:t>
            </w:r>
          </w:p>
        </w:tc>
        <w:tc>
          <w:tcPr>
            <w:tcW w:w="1437" w:type="dxa"/>
            <w:vAlign w:val="center"/>
          </w:tcPr>
          <w:p w14:paraId="5A3B3011" w14:textId="2801E245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17 (47.2%)</w:t>
            </w:r>
          </w:p>
        </w:tc>
        <w:tc>
          <w:tcPr>
            <w:tcW w:w="868" w:type="dxa"/>
            <w:vMerge w:val="restart"/>
            <w:vAlign w:val="center"/>
          </w:tcPr>
          <w:p w14:paraId="2BAFD471" w14:textId="3E19816B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0.290</w:t>
            </w:r>
          </w:p>
        </w:tc>
        <w:tc>
          <w:tcPr>
            <w:tcW w:w="1437" w:type="dxa"/>
            <w:vAlign w:val="center"/>
          </w:tcPr>
          <w:p w14:paraId="1375CBD8" w14:textId="6B5229DC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229 (48.7%)</w:t>
            </w:r>
          </w:p>
        </w:tc>
        <w:tc>
          <w:tcPr>
            <w:tcW w:w="1437" w:type="dxa"/>
            <w:vAlign w:val="center"/>
          </w:tcPr>
          <w:p w14:paraId="2919DA50" w14:textId="4A1CD0FC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5 (26.3%)</w:t>
            </w:r>
          </w:p>
        </w:tc>
        <w:tc>
          <w:tcPr>
            <w:tcW w:w="836" w:type="dxa"/>
            <w:vMerge w:val="restart"/>
            <w:vAlign w:val="center"/>
          </w:tcPr>
          <w:p w14:paraId="5FD8F56B" w14:textId="102D9527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0.153</w:t>
            </w:r>
          </w:p>
        </w:tc>
      </w:tr>
      <w:tr w:rsidR="00E8308A" w:rsidRPr="00B901E2" w14:paraId="57E96D9D" w14:textId="77777777" w:rsidTr="007F6407">
        <w:tc>
          <w:tcPr>
            <w:tcW w:w="2311" w:type="dxa"/>
            <w:vAlign w:val="center"/>
          </w:tcPr>
          <w:p w14:paraId="17A9137D" w14:textId="3510F624" w:rsidR="00803BA6" w:rsidRPr="00B2214E" w:rsidRDefault="00803BA6" w:rsidP="00803BA6">
            <w:pPr>
              <w:adjustRightInd w:val="0"/>
              <w:snapToGrid w:val="0"/>
              <w:spacing w:line="360" w:lineRule="auto"/>
              <w:ind w:left="179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1B4AF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Yes</w:t>
            </w:r>
          </w:p>
        </w:tc>
        <w:tc>
          <w:tcPr>
            <w:tcW w:w="1644" w:type="dxa"/>
            <w:vAlign w:val="center"/>
          </w:tcPr>
          <w:p w14:paraId="4C5D64DF" w14:textId="0BE65DBE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62 (15.2%)</w:t>
            </w:r>
          </w:p>
        </w:tc>
        <w:tc>
          <w:tcPr>
            <w:tcW w:w="1437" w:type="dxa"/>
            <w:vAlign w:val="center"/>
          </w:tcPr>
          <w:p w14:paraId="35F39D46" w14:textId="1FA6EA90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18 (22.2%)</w:t>
            </w:r>
          </w:p>
        </w:tc>
        <w:tc>
          <w:tcPr>
            <w:tcW w:w="836" w:type="dxa"/>
            <w:vMerge/>
            <w:vAlign w:val="center"/>
          </w:tcPr>
          <w:p w14:paraId="5DE54D3C" w14:textId="77777777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40D0E996" w14:textId="6181540D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71 (15.7%)</w:t>
            </w:r>
          </w:p>
        </w:tc>
        <w:tc>
          <w:tcPr>
            <w:tcW w:w="1437" w:type="dxa"/>
            <w:vAlign w:val="center"/>
          </w:tcPr>
          <w:p w14:paraId="299E03D3" w14:textId="39826A56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9 (25.0%)</w:t>
            </w:r>
          </w:p>
        </w:tc>
        <w:tc>
          <w:tcPr>
            <w:tcW w:w="868" w:type="dxa"/>
            <w:vMerge/>
            <w:vAlign w:val="center"/>
          </w:tcPr>
          <w:p w14:paraId="2E057172" w14:textId="77777777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21DDFA4F" w14:textId="5B36497F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76 (16.2%)</w:t>
            </w:r>
          </w:p>
        </w:tc>
        <w:tc>
          <w:tcPr>
            <w:tcW w:w="1437" w:type="dxa"/>
            <w:vAlign w:val="center"/>
          </w:tcPr>
          <w:p w14:paraId="5BD85EA5" w14:textId="4CAE6853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4 (21.1%)</w:t>
            </w:r>
          </w:p>
        </w:tc>
        <w:tc>
          <w:tcPr>
            <w:tcW w:w="836" w:type="dxa"/>
            <w:vMerge/>
            <w:vAlign w:val="center"/>
          </w:tcPr>
          <w:p w14:paraId="16B3D7C1" w14:textId="77777777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3BA6" w:rsidRPr="00B901E2" w14:paraId="495DA56B" w14:textId="77777777" w:rsidTr="002C60C9">
        <w:tc>
          <w:tcPr>
            <w:tcW w:w="0" w:type="auto"/>
            <w:gridSpan w:val="10"/>
            <w:vAlign w:val="center"/>
          </w:tcPr>
          <w:p w14:paraId="0D27832E" w14:textId="5E13AAA4" w:rsidR="00803BA6" w:rsidRPr="00B901E2" w:rsidRDefault="00803BA6" w:rsidP="00803BA6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41C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Stroke</w:t>
            </w:r>
            <w:r w:rsidRPr="007776CD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, n (%)</w:t>
            </w:r>
          </w:p>
        </w:tc>
      </w:tr>
      <w:tr w:rsidR="00E8308A" w:rsidRPr="00B901E2" w14:paraId="03F97DB1" w14:textId="77777777" w:rsidTr="007F6407">
        <w:tc>
          <w:tcPr>
            <w:tcW w:w="2311" w:type="dxa"/>
            <w:vAlign w:val="center"/>
          </w:tcPr>
          <w:p w14:paraId="241B67C5" w14:textId="3D6B9254" w:rsidR="00803BA6" w:rsidRPr="00B2214E" w:rsidRDefault="00803BA6" w:rsidP="00803BA6">
            <w:pPr>
              <w:adjustRightInd w:val="0"/>
              <w:snapToGrid w:val="0"/>
              <w:spacing w:line="360" w:lineRule="auto"/>
              <w:ind w:left="179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1B4AF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No</w:t>
            </w:r>
          </w:p>
        </w:tc>
        <w:tc>
          <w:tcPr>
            <w:tcW w:w="1644" w:type="dxa"/>
            <w:vAlign w:val="center"/>
          </w:tcPr>
          <w:p w14:paraId="4A68BF8A" w14:textId="5D34E7AA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252 (61.8%)</w:t>
            </w:r>
          </w:p>
        </w:tc>
        <w:tc>
          <w:tcPr>
            <w:tcW w:w="1437" w:type="dxa"/>
            <w:vAlign w:val="center"/>
          </w:tcPr>
          <w:p w14:paraId="2F88FC35" w14:textId="51A84052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53 (65.4%)</w:t>
            </w:r>
          </w:p>
        </w:tc>
        <w:tc>
          <w:tcPr>
            <w:tcW w:w="836" w:type="dxa"/>
            <w:vMerge w:val="restart"/>
            <w:vAlign w:val="center"/>
          </w:tcPr>
          <w:p w14:paraId="35404663" w14:textId="0AE547A6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0.567</w:t>
            </w:r>
          </w:p>
        </w:tc>
        <w:tc>
          <w:tcPr>
            <w:tcW w:w="1437" w:type="dxa"/>
            <w:vAlign w:val="center"/>
          </w:tcPr>
          <w:p w14:paraId="7DD9023A" w14:textId="3EB86248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283 (62.5%)</w:t>
            </w:r>
          </w:p>
        </w:tc>
        <w:tc>
          <w:tcPr>
            <w:tcW w:w="1437" w:type="dxa"/>
            <w:vAlign w:val="center"/>
          </w:tcPr>
          <w:p w14:paraId="0937691A" w14:textId="429F2B7D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22 (61.1%)</w:t>
            </w:r>
          </w:p>
        </w:tc>
        <w:tc>
          <w:tcPr>
            <w:tcW w:w="868" w:type="dxa"/>
            <w:vMerge w:val="restart"/>
            <w:vAlign w:val="center"/>
          </w:tcPr>
          <w:p w14:paraId="2DC7D201" w14:textId="6A1E930B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0.974</w:t>
            </w:r>
          </w:p>
        </w:tc>
        <w:tc>
          <w:tcPr>
            <w:tcW w:w="1437" w:type="dxa"/>
            <w:vAlign w:val="center"/>
          </w:tcPr>
          <w:p w14:paraId="65D035BF" w14:textId="6F543140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292 (62.1%)</w:t>
            </w:r>
          </w:p>
        </w:tc>
        <w:tc>
          <w:tcPr>
            <w:tcW w:w="1437" w:type="dxa"/>
            <w:vAlign w:val="center"/>
          </w:tcPr>
          <w:p w14:paraId="7FAAC1DD" w14:textId="0BF25219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13 (68.4%)</w:t>
            </w:r>
          </w:p>
        </w:tc>
        <w:tc>
          <w:tcPr>
            <w:tcW w:w="836" w:type="dxa"/>
            <w:vMerge w:val="restart"/>
            <w:vAlign w:val="center"/>
          </w:tcPr>
          <w:p w14:paraId="54DC478D" w14:textId="595F1A96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0.466</w:t>
            </w:r>
          </w:p>
        </w:tc>
      </w:tr>
      <w:tr w:rsidR="00E8308A" w:rsidRPr="00B901E2" w14:paraId="75EF3E21" w14:textId="77777777" w:rsidTr="007F6407">
        <w:tc>
          <w:tcPr>
            <w:tcW w:w="2311" w:type="dxa"/>
            <w:vAlign w:val="center"/>
          </w:tcPr>
          <w:p w14:paraId="18FEF762" w14:textId="4C012930" w:rsidR="00803BA6" w:rsidRPr="00B2214E" w:rsidRDefault="00803BA6" w:rsidP="00803BA6">
            <w:pPr>
              <w:adjustRightInd w:val="0"/>
              <w:snapToGrid w:val="0"/>
              <w:spacing w:line="360" w:lineRule="auto"/>
              <w:ind w:left="179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1B4AF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Yes</w:t>
            </w:r>
          </w:p>
        </w:tc>
        <w:tc>
          <w:tcPr>
            <w:tcW w:w="1644" w:type="dxa"/>
            <w:vAlign w:val="center"/>
          </w:tcPr>
          <w:p w14:paraId="08651889" w14:textId="1595E7F6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23 (5.6%)</w:t>
            </w:r>
          </w:p>
        </w:tc>
        <w:tc>
          <w:tcPr>
            <w:tcW w:w="1437" w:type="dxa"/>
            <w:vAlign w:val="center"/>
          </w:tcPr>
          <w:p w14:paraId="296B0082" w14:textId="32F09385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6 (7.4%)</w:t>
            </w:r>
          </w:p>
        </w:tc>
        <w:tc>
          <w:tcPr>
            <w:tcW w:w="836" w:type="dxa"/>
            <w:vMerge/>
            <w:vAlign w:val="center"/>
          </w:tcPr>
          <w:p w14:paraId="08FF52AC" w14:textId="77777777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461342FC" w14:textId="52583646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27 (6.0%)</w:t>
            </w:r>
          </w:p>
        </w:tc>
        <w:tc>
          <w:tcPr>
            <w:tcW w:w="1437" w:type="dxa"/>
            <w:vAlign w:val="center"/>
          </w:tcPr>
          <w:p w14:paraId="6BFDA7B8" w14:textId="1D26F6EB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2 (5.6%)</w:t>
            </w:r>
          </w:p>
        </w:tc>
        <w:tc>
          <w:tcPr>
            <w:tcW w:w="868" w:type="dxa"/>
            <w:vMerge/>
            <w:vAlign w:val="center"/>
          </w:tcPr>
          <w:p w14:paraId="7D182671" w14:textId="77777777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2287ACC5" w14:textId="7ADB66E4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27 (5.7%)</w:t>
            </w:r>
          </w:p>
        </w:tc>
        <w:tc>
          <w:tcPr>
            <w:tcW w:w="1437" w:type="dxa"/>
            <w:vAlign w:val="center"/>
          </w:tcPr>
          <w:p w14:paraId="49FBD4D0" w14:textId="4E072AA5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2 (10.5%)</w:t>
            </w:r>
          </w:p>
        </w:tc>
        <w:tc>
          <w:tcPr>
            <w:tcW w:w="836" w:type="dxa"/>
            <w:vMerge/>
            <w:vAlign w:val="center"/>
          </w:tcPr>
          <w:p w14:paraId="5D2001D5" w14:textId="77777777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3BA6" w:rsidRPr="00B901E2" w14:paraId="0C95C2BB" w14:textId="77777777" w:rsidTr="00FF179E">
        <w:tc>
          <w:tcPr>
            <w:tcW w:w="0" w:type="auto"/>
            <w:gridSpan w:val="10"/>
            <w:vAlign w:val="center"/>
          </w:tcPr>
          <w:p w14:paraId="747F6E48" w14:textId="0A5AC387" w:rsidR="00803BA6" w:rsidRPr="00B901E2" w:rsidRDefault="00803BA6" w:rsidP="00803BA6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41C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Cancer</w:t>
            </w:r>
            <w:r w:rsidRPr="007776CD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, n (%)</w:t>
            </w:r>
          </w:p>
        </w:tc>
      </w:tr>
      <w:tr w:rsidR="00E8308A" w:rsidRPr="00B901E2" w14:paraId="501CBB25" w14:textId="77777777" w:rsidTr="007F6407">
        <w:tc>
          <w:tcPr>
            <w:tcW w:w="2311" w:type="dxa"/>
            <w:vAlign w:val="center"/>
          </w:tcPr>
          <w:p w14:paraId="029A1B5A" w14:textId="7BD01806" w:rsidR="00803BA6" w:rsidRPr="00B2214E" w:rsidRDefault="00803BA6" w:rsidP="00803BA6">
            <w:pPr>
              <w:adjustRightInd w:val="0"/>
              <w:snapToGrid w:val="0"/>
              <w:spacing w:line="360" w:lineRule="auto"/>
              <w:ind w:left="179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1B4AF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No</w:t>
            </w:r>
          </w:p>
        </w:tc>
        <w:tc>
          <w:tcPr>
            <w:tcW w:w="1644" w:type="dxa"/>
            <w:vAlign w:val="center"/>
          </w:tcPr>
          <w:p w14:paraId="6D180BE8" w14:textId="510E158A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251 (61.5%)</w:t>
            </w:r>
          </w:p>
        </w:tc>
        <w:tc>
          <w:tcPr>
            <w:tcW w:w="1437" w:type="dxa"/>
            <w:vAlign w:val="center"/>
          </w:tcPr>
          <w:p w14:paraId="4E8DB6AC" w14:textId="245D23BB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51 (63.0%)</w:t>
            </w:r>
          </w:p>
        </w:tc>
        <w:tc>
          <w:tcPr>
            <w:tcW w:w="836" w:type="dxa"/>
            <w:vMerge w:val="restart"/>
            <w:vAlign w:val="center"/>
          </w:tcPr>
          <w:p w14:paraId="2DA5CAEA" w14:textId="7D19CF74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0.213</w:t>
            </w:r>
          </w:p>
        </w:tc>
        <w:tc>
          <w:tcPr>
            <w:tcW w:w="1437" w:type="dxa"/>
            <w:vAlign w:val="center"/>
          </w:tcPr>
          <w:p w14:paraId="4C663219" w14:textId="2430732F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281 (62.0%)</w:t>
            </w:r>
          </w:p>
        </w:tc>
        <w:tc>
          <w:tcPr>
            <w:tcW w:w="1437" w:type="dxa"/>
            <w:vAlign w:val="center"/>
          </w:tcPr>
          <w:p w14:paraId="079CC0AD" w14:textId="71BF9907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21 (58.3%)</w:t>
            </w:r>
          </w:p>
        </w:tc>
        <w:tc>
          <w:tcPr>
            <w:tcW w:w="868" w:type="dxa"/>
            <w:vMerge w:val="restart"/>
            <w:vAlign w:val="center"/>
          </w:tcPr>
          <w:p w14:paraId="23986D4A" w14:textId="0CDD4763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0.421</w:t>
            </w:r>
          </w:p>
        </w:tc>
        <w:tc>
          <w:tcPr>
            <w:tcW w:w="1437" w:type="dxa"/>
            <w:vAlign w:val="center"/>
          </w:tcPr>
          <w:p w14:paraId="29A56B74" w14:textId="5E5EA245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289 (61.5%)</w:t>
            </w:r>
          </w:p>
        </w:tc>
        <w:tc>
          <w:tcPr>
            <w:tcW w:w="1437" w:type="dxa"/>
            <w:vAlign w:val="center"/>
          </w:tcPr>
          <w:p w14:paraId="4A180420" w14:textId="6F840D4D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13 (68.4%)</w:t>
            </w:r>
          </w:p>
        </w:tc>
        <w:tc>
          <w:tcPr>
            <w:tcW w:w="836" w:type="dxa"/>
            <w:vMerge w:val="restart"/>
            <w:vAlign w:val="center"/>
          </w:tcPr>
          <w:p w14:paraId="1663284D" w14:textId="3930955B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0.663</w:t>
            </w:r>
          </w:p>
        </w:tc>
      </w:tr>
      <w:tr w:rsidR="00E8308A" w:rsidRPr="00B901E2" w14:paraId="58141DAC" w14:textId="77777777" w:rsidTr="007F6407">
        <w:tc>
          <w:tcPr>
            <w:tcW w:w="2311" w:type="dxa"/>
            <w:vAlign w:val="center"/>
          </w:tcPr>
          <w:p w14:paraId="7E799A4C" w14:textId="40DF767B" w:rsidR="00803BA6" w:rsidRPr="00B2214E" w:rsidRDefault="00803BA6" w:rsidP="00803BA6">
            <w:pPr>
              <w:adjustRightInd w:val="0"/>
              <w:snapToGrid w:val="0"/>
              <w:spacing w:line="360" w:lineRule="auto"/>
              <w:ind w:left="179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1B4AF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Yes</w:t>
            </w:r>
          </w:p>
        </w:tc>
        <w:tc>
          <w:tcPr>
            <w:tcW w:w="1644" w:type="dxa"/>
            <w:vAlign w:val="center"/>
          </w:tcPr>
          <w:p w14:paraId="1A214BA0" w14:textId="5BC6DC46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15 (3.7%)</w:t>
            </w:r>
          </w:p>
        </w:tc>
        <w:tc>
          <w:tcPr>
            <w:tcW w:w="1437" w:type="dxa"/>
            <w:vAlign w:val="center"/>
          </w:tcPr>
          <w:p w14:paraId="0A5EEFE7" w14:textId="76FD5C11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0 (0.0%)</w:t>
            </w:r>
          </w:p>
        </w:tc>
        <w:tc>
          <w:tcPr>
            <w:tcW w:w="836" w:type="dxa"/>
            <w:vMerge/>
            <w:vAlign w:val="center"/>
          </w:tcPr>
          <w:p w14:paraId="77261BEC" w14:textId="77777777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0C0A36FB" w14:textId="70C1F4EE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15 (3.3%)</w:t>
            </w:r>
          </w:p>
        </w:tc>
        <w:tc>
          <w:tcPr>
            <w:tcW w:w="1437" w:type="dxa"/>
            <w:vAlign w:val="center"/>
          </w:tcPr>
          <w:p w14:paraId="7EEBF39A" w14:textId="5BDE38EF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0 (0.0%)</w:t>
            </w:r>
          </w:p>
        </w:tc>
        <w:tc>
          <w:tcPr>
            <w:tcW w:w="868" w:type="dxa"/>
            <w:vMerge/>
            <w:vAlign w:val="center"/>
          </w:tcPr>
          <w:p w14:paraId="3CED5288" w14:textId="77777777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77840159" w14:textId="773B0702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15 (3.2%)</w:t>
            </w:r>
          </w:p>
        </w:tc>
        <w:tc>
          <w:tcPr>
            <w:tcW w:w="1437" w:type="dxa"/>
            <w:vAlign w:val="center"/>
          </w:tcPr>
          <w:p w14:paraId="1E349A49" w14:textId="2E88BDEE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0 (0.0%)</w:t>
            </w:r>
          </w:p>
        </w:tc>
        <w:tc>
          <w:tcPr>
            <w:tcW w:w="836" w:type="dxa"/>
            <w:vMerge/>
            <w:vAlign w:val="center"/>
          </w:tcPr>
          <w:p w14:paraId="630FAC2C" w14:textId="77777777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3BA6" w:rsidRPr="00B901E2" w14:paraId="2C61ACF6" w14:textId="77777777" w:rsidTr="0021334A">
        <w:tc>
          <w:tcPr>
            <w:tcW w:w="0" w:type="auto"/>
            <w:gridSpan w:val="10"/>
            <w:vAlign w:val="center"/>
          </w:tcPr>
          <w:p w14:paraId="04BF4E64" w14:textId="0F5DA1BB" w:rsidR="00803BA6" w:rsidRPr="00B901E2" w:rsidRDefault="00803BA6" w:rsidP="00803BA6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776C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Central Venous Catheter</w:t>
            </w:r>
            <w:r w:rsidRPr="007776CD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, n (%)</w:t>
            </w:r>
          </w:p>
        </w:tc>
      </w:tr>
      <w:tr w:rsidR="00E8308A" w:rsidRPr="00B901E2" w14:paraId="54DF14FA" w14:textId="77777777" w:rsidTr="007F6407">
        <w:tc>
          <w:tcPr>
            <w:tcW w:w="2311" w:type="dxa"/>
            <w:vAlign w:val="center"/>
          </w:tcPr>
          <w:p w14:paraId="562E6D72" w14:textId="56BAC96A" w:rsidR="00803BA6" w:rsidRPr="00B2214E" w:rsidRDefault="00803BA6" w:rsidP="00803BA6">
            <w:pPr>
              <w:adjustRightInd w:val="0"/>
              <w:snapToGrid w:val="0"/>
              <w:spacing w:line="360" w:lineRule="auto"/>
              <w:ind w:left="179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1B4AF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No</w:t>
            </w:r>
          </w:p>
        </w:tc>
        <w:tc>
          <w:tcPr>
            <w:tcW w:w="1644" w:type="dxa"/>
            <w:vAlign w:val="center"/>
          </w:tcPr>
          <w:p w14:paraId="4E29918B" w14:textId="36153F1C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363 (89.0%)</w:t>
            </w:r>
          </w:p>
        </w:tc>
        <w:tc>
          <w:tcPr>
            <w:tcW w:w="1437" w:type="dxa"/>
            <w:vAlign w:val="center"/>
          </w:tcPr>
          <w:p w14:paraId="2BC16740" w14:textId="6822E425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74 (91.4%)</w:t>
            </w:r>
          </w:p>
        </w:tc>
        <w:tc>
          <w:tcPr>
            <w:tcW w:w="836" w:type="dxa"/>
            <w:vMerge w:val="restart"/>
            <w:vAlign w:val="center"/>
          </w:tcPr>
          <w:p w14:paraId="35A2CF5A" w14:textId="1A2EC34E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0.693</w:t>
            </w:r>
          </w:p>
        </w:tc>
        <w:tc>
          <w:tcPr>
            <w:tcW w:w="1437" w:type="dxa"/>
            <w:vAlign w:val="center"/>
          </w:tcPr>
          <w:p w14:paraId="41F98603" w14:textId="1D974A84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405 (89.4%)</w:t>
            </w:r>
          </w:p>
        </w:tc>
        <w:tc>
          <w:tcPr>
            <w:tcW w:w="1437" w:type="dxa"/>
            <w:vAlign w:val="center"/>
          </w:tcPr>
          <w:p w14:paraId="1C970486" w14:textId="50127315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32 (88.9%)</w:t>
            </w:r>
          </w:p>
        </w:tc>
        <w:tc>
          <w:tcPr>
            <w:tcW w:w="868" w:type="dxa"/>
            <w:vMerge w:val="restart"/>
            <w:vAlign w:val="center"/>
          </w:tcPr>
          <w:p w14:paraId="68953D94" w14:textId="75CB5FB2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0.785</w:t>
            </w:r>
          </w:p>
        </w:tc>
        <w:tc>
          <w:tcPr>
            <w:tcW w:w="1437" w:type="dxa"/>
            <w:vAlign w:val="center"/>
          </w:tcPr>
          <w:p w14:paraId="406839BF" w14:textId="6ED5D141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418 (88.9%)</w:t>
            </w:r>
          </w:p>
        </w:tc>
        <w:tc>
          <w:tcPr>
            <w:tcW w:w="1437" w:type="dxa"/>
            <w:vAlign w:val="center"/>
          </w:tcPr>
          <w:p w14:paraId="797C2C33" w14:textId="1BC9A8A5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19 (100.0%)</w:t>
            </w:r>
          </w:p>
        </w:tc>
        <w:tc>
          <w:tcPr>
            <w:tcW w:w="836" w:type="dxa"/>
            <w:vMerge w:val="restart"/>
            <w:vAlign w:val="center"/>
          </w:tcPr>
          <w:p w14:paraId="2BB89C3C" w14:textId="6AFAB372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0.245</w:t>
            </w:r>
          </w:p>
        </w:tc>
      </w:tr>
      <w:tr w:rsidR="00E8308A" w:rsidRPr="00B901E2" w14:paraId="70150966" w14:textId="77777777" w:rsidTr="007F6407">
        <w:tc>
          <w:tcPr>
            <w:tcW w:w="2311" w:type="dxa"/>
            <w:vAlign w:val="center"/>
          </w:tcPr>
          <w:p w14:paraId="7C8CEDB3" w14:textId="30E0A997" w:rsidR="00803BA6" w:rsidRPr="00B2214E" w:rsidRDefault="00803BA6" w:rsidP="00803BA6">
            <w:pPr>
              <w:adjustRightInd w:val="0"/>
              <w:snapToGrid w:val="0"/>
              <w:spacing w:line="360" w:lineRule="auto"/>
              <w:ind w:left="179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1B4AF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Yes</w:t>
            </w:r>
          </w:p>
        </w:tc>
        <w:tc>
          <w:tcPr>
            <w:tcW w:w="1644" w:type="dxa"/>
            <w:vAlign w:val="center"/>
          </w:tcPr>
          <w:p w14:paraId="4587EE7A" w14:textId="662B6DFF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45 (11.0%)</w:t>
            </w:r>
          </w:p>
        </w:tc>
        <w:tc>
          <w:tcPr>
            <w:tcW w:w="1437" w:type="dxa"/>
            <w:vAlign w:val="center"/>
          </w:tcPr>
          <w:p w14:paraId="0AD4A14E" w14:textId="2B27B05F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7 (8.6%)</w:t>
            </w:r>
          </w:p>
        </w:tc>
        <w:tc>
          <w:tcPr>
            <w:tcW w:w="836" w:type="dxa"/>
            <w:vMerge/>
            <w:vAlign w:val="center"/>
          </w:tcPr>
          <w:p w14:paraId="1A3CDECB" w14:textId="77777777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2C3BC0BA" w14:textId="2CA5F318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48 (10.6%)</w:t>
            </w:r>
          </w:p>
        </w:tc>
        <w:tc>
          <w:tcPr>
            <w:tcW w:w="1437" w:type="dxa"/>
            <w:vAlign w:val="center"/>
          </w:tcPr>
          <w:p w14:paraId="0B5D7524" w14:textId="756BBD9A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4 (11.1%)</w:t>
            </w:r>
          </w:p>
        </w:tc>
        <w:tc>
          <w:tcPr>
            <w:tcW w:w="868" w:type="dxa"/>
            <w:vMerge/>
            <w:vAlign w:val="center"/>
          </w:tcPr>
          <w:p w14:paraId="1B63AA31" w14:textId="77777777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5984D18C" w14:textId="4155ADA3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52 (11.1%)</w:t>
            </w:r>
          </w:p>
        </w:tc>
        <w:tc>
          <w:tcPr>
            <w:tcW w:w="1437" w:type="dxa"/>
            <w:vAlign w:val="center"/>
          </w:tcPr>
          <w:p w14:paraId="5767C718" w14:textId="0EF32740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0 (0.0%)</w:t>
            </w:r>
          </w:p>
        </w:tc>
        <w:tc>
          <w:tcPr>
            <w:tcW w:w="836" w:type="dxa"/>
            <w:vMerge/>
            <w:vAlign w:val="center"/>
          </w:tcPr>
          <w:p w14:paraId="434DB863" w14:textId="77777777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3BA6" w:rsidRPr="00B901E2" w14:paraId="2F5D56EF" w14:textId="77777777" w:rsidTr="00CB6C58">
        <w:tc>
          <w:tcPr>
            <w:tcW w:w="0" w:type="auto"/>
            <w:gridSpan w:val="10"/>
            <w:vAlign w:val="center"/>
          </w:tcPr>
          <w:p w14:paraId="6DC9BD0D" w14:textId="0ACCF554" w:rsidR="00803BA6" w:rsidRPr="00B901E2" w:rsidRDefault="00803BA6" w:rsidP="00803BA6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441C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Surgery type</w:t>
            </w:r>
            <w:r w:rsidRPr="007776CD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, n (%)</w:t>
            </w:r>
          </w:p>
        </w:tc>
      </w:tr>
      <w:tr w:rsidR="00E8308A" w:rsidRPr="00B901E2" w14:paraId="549411CC" w14:textId="77777777" w:rsidTr="007F6407">
        <w:tc>
          <w:tcPr>
            <w:tcW w:w="2311" w:type="dxa"/>
            <w:vAlign w:val="center"/>
          </w:tcPr>
          <w:p w14:paraId="7FB3686C" w14:textId="4C02B890" w:rsidR="00803BA6" w:rsidRPr="00B2214E" w:rsidRDefault="00803BA6" w:rsidP="00803BA6">
            <w:pPr>
              <w:adjustRightInd w:val="0"/>
              <w:snapToGrid w:val="0"/>
              <w:spacing w:line="360" w:lineRule="auto"/>
              <w:ind w:left="179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1B4AF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CABG</w:t>
            </w:r>
          </w:p>
        </w:tc>
        <w:tc>
          <w:tcPr>
            <w:tcW w:w="1644" w:type="dxa"/>
            <w:vAlign w:val="center"/>
          </w:tcPr>
          <w:p w14:paraId="20B9EA40" w14:textId="56117825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275 (67.4%)</w:t>
            </w:r>
          </w:p>
        </w:tc>
        <w:tc>
          <w:tcPr>
            <w:tcW w:w="1437" w:type="dxa"/>
            <w:vAlign w:val="center"/>
          </w:tcPr>
          <w:p w14:paraId="175C6C33" w14:textId="773AF928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52 (64.2%)</w:t>
            </w:r>
          </w:p>
        </w:tc>
        <w:tc>
          <w:tcPr>
            <w:tcW w:w="836" w:type="dxa"/>
            <w:vMerge w:val="restart"/>
            <w:vAlign w:val="center"/>
          </w:tcPr>
          <w:p w14:paraId="4FAF96ED" w14:textId="36662DBB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0.716</w:t>
            </w:r>
          </w:p>
        </w:tc>
        <w:tc>
          <w:tcPr>
            <w:tcW w:w="1437" w:type="dxa"/>
            <w:vAlign w:val="center"/>
          </w:tcPr>
          <w:p w14:paraId="1E3DD6FE" w14:textId="2C756BF1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304 (67.1%)</w:t>
            </w:r>
          </w:p>
        </w:tc>
        <w:tc>
          <w:tcPr>
            <w:tcW w:w="1437" w:type="dxa"/>
            <w:vAlign w:val="center"/>
          </w:tcPr>
          <w:p w14:paraId="456DA065" w14:textId="2FBAD27F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23 (63.9%)</w:t>
            </w:r>
          </w:p>
        </w:tc>
        <w:tc>
          <w:tcPr>
            <w:tcW w:w="868" w:type="dxa"/>
            <w:vMerge w:val="restart"/>
            <w:vAlign w:val="center"/>
          </w:tcPr>
          <w:p w14:paraId="19AF1F88" w14:textId="66D139E8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0.504</w:t>
            </w:r>
          </w:p>
        </w:tc>
        <w:tc>
          <w:tcPr>
            <w:tcW w:w="1437" w:type="dxa"/>
            <w:vAlign w:val="center"/>
          </w:tcPr>
          <w:p w14:paraId="6E5959E7" w14:textId="2D2A12BA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316 (67.2%)</w:t>
            </w:r>
          </w:p>
        </w:tc>
        <w:tc>
          <w:tcPr>
            <w:tcW w:w="1437" w:type="dxa"/>
            <w:vAlign w:val="center"/>
          </w:tcPr>
          <w:p w14:paraId="74DAE747" w14:textId="421D3313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11 (57.9%)</w:t>
            </w:r>
          </w:p>
        </w:tc>
        <w:tc>
          <w:tcPr>
            <w:tcW w:w="836" w:type="dxa"/>
            <w:vMerge w:val="restart"/>
            <w:vAlign w:val="center"/>
          </w:tcPr>
          <w:p w14:paraId="0CE79272" w14:textId="2D22E0A4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0.516</w:t>
            </w:r>
          </w:p>
        </w:tc>
      </w:tr>
      <w:tr w:rsidR="00E8308A" w:rsidRPr="00B901E2" w14:paraId="1F263A0C" w14:textId="77777777" w:rsidTr="007F6407">
        <w:tc>
          <w:tcPr>
            <w:tcW w:w="2311" w:type="dxa"/>
            <w:vAlign w:val="center"/>
          </w:tcPr>
          <w:p w14:paraId="744DE40A" w14:textId="0DFC7426" w:rsidR="00803BA6" w:rsidRPr="00B2214E" w:rsidRDefault="00803BA6" w:rsidP="00803BA6">
            <w:pPr>
              <w:adjustRightInd w:val="0"/>
              <w:snapToGrid w:val="0"/>
              <w:spacing w:line="360" w:lineRule="auto"/>
              <w:ind w:left="179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1B4AF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Valve</w:t>
            </w:r>
          </w:p>
        </w:tc>
        <w:tc>
          <w:tcPr>
            <w:tcW w:w="1644" w:type="dxa"/>
            <w:vAlign w:val="center"/>
          </w:tcPr>
          <w:p w14:paraId="6B325AA7" w14:textId="0D22EDC2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82 (20.1%)</w:t>
            </w:r>
          </w:p>
        </w:tc>
        <w:tc>
          <w:tcPr>
            <w:tcW w:w="1437" w:type="dxa"/>
            <w:vAlign w:val="center"/>
          </w:tcPr>
          <w:p w14:paraId="05CC9ECD" w14:textId="1007E699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15 (18.5%)</w:t>
            </w:r>
          </w:p>
        </w:tc>
        <w:tc>
          <w:tcPr>
            <w:tcW w:w="836" w:type="dxa"/>
            <w:vMerge/>
            <w:vAlign w:val="center"/>
          </w:tcPr>
          <w:p w14:paraId="15F4C1C4" w14:textId="77777777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69BA44E2" w14:textId="1A263B20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91 (20.1%)</w:t>
            </w:r>
          </w:p>
        </w:tc>
        <w:tc>
          <w:tcPr>
            <w:tcW w:w="1437" w:type="dxa"/>
            <w:vAlign w:val="center"/>
          </w:tcPr>
          <w:p w14:paraId="29F17349" w14:textId="47B6EF4D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6 (16.7%)</w:t>
            </w:r>
          </w:p>
        </w:tc>
        <w:tc>
          <w:tcPr>
            <w:tcW w:w="868" w:type="dxa"/>
            <w:vMerge/>
            <w:vAlign w:val="center"/>
          </w:tcPr>
          <w:p w14:paraId="2EE0818D" w14:textId="77777777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75D6C361" w14:textId="50072B0C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92 (19.6%)</w:t>
            </w:r>
          </w:p>
        </w:tc>
        <w:tc>
          <w:tcPr>
            <w:tcW w:w="1437" w:type="dxa"/>
            <w:vAlign w:val="center"/>
          </w:tcPr>
          <w:p w14:paraId="4B12532E" w14:textId="3E0B4F8A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5 (26.3%)</w:t>
            </w:r>
          </w:p>
        </w:tc>
        <w:tc>
          <w:tcPr>
            <w:tcW w:w="836" w:type="dxa"/>
            <w:vMerge/>
            <w:vAlign w:val="center"/>
          </w:tcPr>
          <w:p w14:paraId="190DD7C4" w14:textId="77777777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8308A" w:rsidRPr="00B901E2" w14:paraId="6C28AD11" w14:textId="77777777" w:rsidTr="007F6407">
        <w:trPr>
          <w:trHeight w:val="306"/>
        </w:trPr>
        <w:tc>
          <w:tcPr>
            <w:tcW w:w="2311" w:type="dxa"/>
            <w:vAlign w:val="center"/>
          </w:tcPr>
          <w:p w14:paraId="69C1F699" w14:textId="16938A54" w:rsidR="00803BA6" w:rsidRPr="00B2214E" w:rsidRDefault="00803BA6" w:rsidP="00803BA6">
            <w:pPr>
              <w:adjustRightInd w:val="0"/>
              <w:snapToGrid w:val="0"/>
              <w:spacing w:line="360" w:lineRule="auto"/>
              <w:ind w:left="179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1B4AF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Combined</w:t>
            </w:r>
          </w:p>
        </w:tc>
        <w:tc>
          <w:tcPr>
            <w:tcW w:w="1644" w:type="dxa"/>
            <w:vAlign w:val="center"/>
          </w:tcPr>
          <w:p w14:paraId="511E32E8" w14:textId="034A05AF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51 (12.5%)</w:t>
            </w:r>
          </w:p>
        </w:tc>
        <w:tc>
          <w:tcPr>
            <w:tcW w:w="1437" w:type="dxa"/>
            <w:vAlign w:val="center"/>
          </w:tcPr>
          <w:p w14:paraId="0E93DAA2" w14:textId="348109EC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14 (17.2%)</w:t>
            </w:r>
          </w:p>
        </w:tc>
        <w:tc>
          <w:tcPr>
            <w:tcW w:w="836" w:type="dxa"/>
            <w:vMerge/>
            <w:vAlign w:val="center"/>
          </w:tcPr>
          <w:p w14:paraId="59371EFD" w14:textId="77777777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32ACBB35" w14:textId="0BD982A0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58 (12.8%)</w:t>
            </w:r>
          </w:p>
        </w:tc>
        <w:tc>
          <w:tcPr>
            <w:tcW w:w="1437" w:type="dxa"/>
            <w:vAlign w:val="center"/>
          </w:tcPr>
          <w:p w14:paraId="2796BE4A" w14:textId="37AB921F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7 (19.4%)</w:t>
            </w:r>
          </w:p>
        </w:tc>
        <w:tc>
          <w:tcPr>
            <w:tcW w:w="868" w:type="dxa"/>
            <w:vMerge/>
            <w:vAlign w:val="center"/>
          </w:tcPr>
          <w:p w14:paraId="5D0EF526" w14:textId="77777777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37" w:type="dxa"/>
            <w:vAlign w:val="center"/>
          </w:tcPr>
          <w:p w14:paraId="21DF8B99" w14:textId="14F9ED13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62 (13.1%)</w:t>
            </w:r>
          </w:p>
        </w:tc>
        <w:tc>
          <w:tcPr>
            <w:tcW w:w="1437" w:type="dxa"/>
            <w:vAlign w:val="center"/>
          </w:tcPr>
          <w:p w14:paraId="17FB296D" w14:textId="53CBB174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3 (15.8%)</w:t>
            </w:r>
          </w:p>
        </w:tc>
        <w:tc>
          <w:tcPr>
            <w:tcW w:w="836" w:type="dxa"/>
            <w:vMerge/>
            <w:vAlign w:val="center"/>
          </w:tcPr>
          <w:p w14:paraId="197100F5" w14:textId="77777777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8308A" w:rsidRPr="00B901E2" w14:paraId="5C4F818E" w14:textId="77777777" w:rsidTr="007F6407">
        <w:trPr>
          <w:trHeight w:val="306"/>
        </w:trPr>
        <w:tc>
          <w:tcPr>
            <w:tcW w:w="2311" w:type="dxa"/>
            <w:vAlign w:val="center"/>
          </w:tcPr>
          <w:p w14:paraId="52B23336" w14:textId="52A6AD49" w:rsidR="00803BA6" w:rsidRPr="00B2214E" w:rsidRDefault="00803BA6" w:rsidP="00803BA6">
            <w:pPr>
              <w:adjustRightInd w:val="0"/>
              <w:snapToGrid w:val="0"/>
              <w:spacing w:line="360" w:lineRule="auto"/>
              <w:ind w:left="179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TIR</w:t>
            </w:r>
            <w:r w:rsidRPr="000972CF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 xml:space="preserve"> (70-139 mg/dL), %</w:t>
            </w:r>
          </w:p>
        </w:tc>
        <w:tc>
          <w:tcPr>
            <w:tcW w:w="1644" w:type="dxa"/>
          </w:tcPr>
          <w:p w14:paraId="1963808D" w14:textId="007B553D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69.90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19.08</w:t>
            </w:r>
          </w:p>
        </w:tc>
        <w:tc>
          <w:tcPr>
            <w:tcW w:w="1437" w:type="dxa"/>
          </w:tcPr>
          <w:p w14:paraId="19476436" w14:textId="1681B558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39.06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19.15</w:t>
            </w:r>
          </w:p>
        </w:tc>
        <w:tc>
          <w:tcPr>
            <w:tcW w:w="836" w:type="dxa"/>
            <w:vAlign w:val="center"/>
          </w:tcPr>
          <w:p w14:paraId="62DC2DED" w14:textId="09169C95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  <w:tc>
          <w:tcPr>
            <w:tcW w:w="1437" w:type="dxa"/>
          </w:tcPr>
          <w:p w14:paraId="33DAD3C9" w14:textId="4381B42B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67.44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20.29</w:t>
            </w:r>
          </w:p>
        </w:tc>
        <w:tc>
          <w:tcPr>
            <w:tcW w:w="1437" w:type="dxa"/>
          </w:tcPr>
          <w:p w14:paraId="6CFB9511" w14:textId="61E9A202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31.47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18.95</w:t>
            </w:r>
          </w:p>
        </w:tc>
        <w:tc>
          <w:tcPr>
            <w:tcW w:w="868" w:type="dxa"/>
            <w:vAlign w:val="center"/>
          </w:tcPr>
          <w:p w14:paraId="0A929F38" w14:textId="5AF91AB7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  <w:tc>
          <w:tcPr>
            <w:tcW w:w="1437" w:type="dxa"/>
          </w:tcPr>
          <w:p w14:paraId="35F2EC81" w14:textId="2182BF37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65.63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21.95</w:t>
            </w:r>
          </w:p>
        </w:tc>
        <w:tc>
          <w:tcPr>
            <w:tcW w:w="1437" w:type="dxa"/>
          </w:tcPr>
          <w:p w14:paraId="4367DD71" w14:textId="2FEE6790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43.93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19.92</w:t>
            </w:r>
          </w:p>
        </w:tc>
        <w:tc>
          <w:tcPr>
            <w:tcW w:w="836" w:type="dxa"/>
            <w:vAlign w:val="center"/>
          </w:tcPr>
          <w:p w14:paraId="02A703F5" w14:textId="6807DD32" w:rsidR="00803BA6" w:rsidRPr="00B901E2" w:rsidRDefault="00803BA6" w:rsidP="00803BA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901E2">
              <w:rPr>
                <w:rFonts w:ascii="Times New Roman" w:hAnsi="Times New Roman" w:cs="Times New Roman"/>
                <w:sz w:val="22"/>
                <w:szCs w:val="22"/>
              </w:rPr>
              <w:t>&lt;0.001</w:t>
            </w:r>
          </w:p>
        </w:tc>
      </w:tr>
    </w:tbl>
    <w:p w14:paraId="6187B75E" w14:textId="037D3A1C" w:rsidR="00190A55" w:rsidRPr="00B901E2" w:rsidRDefault="007F6407" w:rsidP="007F6407">
      <w:pPr>
        <w:spacing w:before="120"/>
        <w:rPr>
          <w:rFonts w:ascii="Times New Roman" w:hAnsi="Times New Roman" w:cs="Times New Roman"/>
          <w:sz w:val="22"/>
          <w:szCs w:val="22"/>
        </w:rPr>
      </w:pPr>
      <w:r w:rsidRPr="006D44C5">
        <w:rPr>
          <w:rFonts w:ascii="Times New Roman" w:eastAsia="Times New Roman" w:hAnsi="Times New Roman" w:cs="Times New Roman"/>
          <w:b/>
          <w:bCs/>
          <w:iCs/>
          <w:sz w:val="22"/>
          <w:szCs w:val="22"/>
        </w:rPr>
        <w:lastRenderedPageBreak/>
        <w:t>Abbreviations:</w:t>
      </w:r>
      <w:r>
        <w:rPr>
          <w:rFonts w:ascii="Times New Roman" w:eastAsia="Times New Roman" w:hAnsi="Times New Roman" w:cs="Times New Roman"/>
          <w:b/>
          <w:bCs/>
          <w:iCs/>
          <w:sz w:val="22"/>
          <w:szCs w:val="22"/>
        </w:rPr>
        <w:t xml:space="preserve"> </w:t>
      </w:r>
      <w:r w:rsidRPr="007F6407">
        <w:rPr>
          <w:rFonts w:ascii="Times New Roman" w:hAnsi="Times New Roman" w:cs="Times New Roman"/>
        </w:rPr>
        <w:t>BMI = body mass index; BUN = Blood urea nitrogen; CABG = Coronary artery bypass surgery; CVC = Central venous catheter; DBP = Diastolic blood pressure; FPG = Fasting plasma glucose; HF = heart failure; RBC = Red blood cell; SBP = Systolic blood pressure; SOFA = Sequential organ failure assessment; TIR = Time in range; WBC = White blood cell.</w:t>
      </w:r>
    </w:p>
    <w:sectPr w:rsidR="00190A55" w:rsidRPr="00B901E2" w:rsidSect="00E8308A">
      <w:pgSz w:w="15840" w:h="12240" w:orient="landscape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Liberation Serif">
    <w:altName w:val="宋体"/>
    <w:charset w:val="86"/>
    <w:family w:val="roman"/>
    <w:pitch w:val="variable"/>
  </w:font>
  <w:font w:name="新宋体">
    <w:altName w:val="NSimSun"/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tDQxMjYzMDM2MTEzNDRX0lEKTi0uzszPAykwqgUAMisebywAAAA="/>
  </w:docVars>
  <w:rsids>
    <w:rsidRoot w:val="00AA631C"/>
    <w:rsid w:val="00032FA8"/>
    <w:rsid w:val="000C32E1"/>
    <w:rsid w:val="00190A55"/>
    <w:rsid w:val="001A1D6C"/>
    <w:rsid w:val="001E261F"/>
    <w:rsid w:val="0030158F"/>
    <w:rsid w:val="004A4D8B"/>
    <w:rsid w:val="004F429E"/>
    <w:rsid w:val="005816E9"/>
    <w:rsid w:val="006442B5"/>
    <w:rsid w:val="007C2F9F"/>
    <w:rsid w:val="007F6407"/>
    <w:rsid w:val="00803BA6"/>
    <w:rsid w:val="008B1C76"/>
    <w:rsid w:val="009B5B9C"/>
    <w:rsid w:val="00A01DB2"/>
    <w:rsid w:val="00AA631C"/>
    <w:rsid w:val="00AF6295"/>
    <w:rsid w:val="00B2214E"/>
    <w:rsid w:val="00B901E2"/>
    <w:rsid w:val="00C00AEF"/>
    <w:rsid w:val="00C36184"/>
    <w:rsid w:val="00C70443"/>
    <w:rsid w:val="00E45B49"/>
    <w:rsid w:val="00E8308A"/>
    <w:rsid w:val="00E86F3F"/>
    <w:rsid w:val="00FA7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2E7519"/>
  <w15:chartTrackingRefBased/>
  <w15:docId w15:val="{38A3AB47-F154-41A0-B23D-515EC44D3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A63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63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63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63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63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63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63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63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63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63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标题 2 字符"/>
    <w:basedOn w:val="a0"/>
    <w:link w:val="2"/>
    <w:uiPriority w:val="9"/>
    <w:semiHidden/>
    <w:rsid w:val="00AA63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rsid w:val="00AA63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标题 4 字符"/>
    <w:basedOn w:val="a0"/>
    <w:link w:val="4"/>
    <w:uiPriority w:val="9"/>
    <w:semiHidden/>
    <w:rsid w:val="00AA631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标题 5 字符"/>
    <w:basedOn w:val="a0"/>
    <w:link w:val="5"/>
    <w:uiPriority w:val="9"/>
    <w:semiHidden/>
    <w:rsid w:val="00AA631C"/>
    <w:rPr>
      <w:rFonts w:eastAsiaTheme="majorEastAsia" w:cstheme="majorBidi"/>
      <w:color w:val="0F4761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AA631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标题 7 字符"/>
    <w:basedOn w:val="a0"/>
    <w:link w:val="7"/>
    <w:uiPriority w:val="9"/>
    <w:semiHidden/>
    <w:rsid w:val="00AA631C"/>
    <w:rPr>
      <w:rFonts w:eastAsiaTheme="majorEastAsia" w:cstheme="majorBidi"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A631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标题 9 字符"/>
    <w:basedOn w:val="a0"/>
    <w:link w:val="9"/>
    <w:uiPriority w:val="9"/>
    <w:semiHidden/>
    <w:rsid w:val="00AA631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63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A63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63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A63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A63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A631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A631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A631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A63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A631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A631C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190A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qFormat/>
    <w:rsid w:val="007C2F9F"/>
    <w:rPr>
      <w:b/>
      <w:bCs/>
    </w:rPr>
  </w:style>
  <w:style w:type="character" w:styleId="af0">
    <w:name w:val="annotation reference"/>
    <w:basedOn w:val="a0"/>
    <w:uiPriority w:val="99"/>
    <w:semiHidden/>
    <w:unhideWhenUsed/>
    <w:rsid w:val="00803BA6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803BA6"/>
    <w:pPr>
      <w:suppressAutoHyphens/>
      <w:spacing w:after="0" w:line="240" w:lineRule="auto"/>
    </w:pPr>
    <w:rPr>
      <w:rFonts w:ascii="Liberation Serif" w:eastAsia="新宋体" w:hAnsi="Liberation Serif" w:cs="Mangal"/>
      <w:sz w:val="20"/>
      <w:szCs w:val="18"/>
      <w:lang w:bidi="hi-IN"/>
      <w14:ligatures w14:val="none"/>
    </w:rPr>
  </w:style>
  <w:style w:type="character" w:customStyle="1" w:styleId="af2">
    <w:name w:val="批注文字 字符"/>
    <w:basedOn w:val="a0"/>
    <w:link w:val="af1"/>
    <w:uiPriority w:val="99"/>
    <w:rsid w:val="00803BA6"/>
    <w:rPr>
      <w:rFonts w:ascii="Liberation Serif" w:eastAsia="新宋体" w:hAnsi="Liberation Serif" w:cs="Mangal"/>
      <w:sz w:val="20"/>
      <w:szCs w:val="18"/>
      <w:lang w:bidi="hi-IN"/>
      <w14:ligatures w14:val="none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E45B49"/>
    <w:pPr>
      <w:suppressAutoHyphens w:val="0"/>
      <w:spacing w:after="160"/>
    </w:pPr>
    <w:rPr>
      <w:rFonts w:asciiTheme="minorHAnsi" w:eastAsiaTheme="minorEastAsia" w:hAnsiTheme="minorHAnsi" w:cstheme="minorBidi"/>
      <w:b/>
      <w:bCs/>
      <w:szCs w:val="20"/>
      <w:lang w:bidi="ar-SA"/>
      <w14:ligatures w14:val="standardContextual"/>
    </w:rPr>
  </w:style>
  <w:style w:type="character" w:customStyle="1" w:styleId="af4">
    <w:name w:val="批注主题 字符"/>
    <w:basedOn w:val="af2"/>
    <w:link w:val="af3"/>
    <w:uiPriority w:val="99"/>
    <w:semiHidden/>
    <w:rsid w:val="00E45B49"/>
    <w:rPr>
      <w:rFonts w:ascii="Liberation Serif" w:eastAsia="新宋体" w:hAnsi="Liberation Serif" w:cs="Mangal"/>
      <w:b/>
      <w:bCs/>
      <w:sz w:val="20"/>
      <w:szCs w:val="20"/>
      <w:lang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576</Words>
  <Characters>3285</Characters>
  <Application>Microsoft Office Word</Application>
  <DocSecurity>0</DocSecurity>
  <Lines>27</Lines>
  <Paragraphs>7</Paragraphs>
  <ScaleCrop>false</ScaleCrop>
  <Company/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ELITEDESK</dc:creator>
  <cp:keywords/>
  <dc:description/>
  <cp:lastModifiedBy>Hang Xing</cp:lastModifiedBy>
  <cp:revision>37</cp:revision>
  <dcterms:created xsi:type="dcterms:W3CDTF">2026-03-21T22:49:00Z</dcterms:created>
  <dcterms:modified xsi:type="dcterms:W3CDTF">2026-04-02T05:05:00Z</dcterms:modified>
</cp:coreProperties>
</file>