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539A" w14:textId="77777777" w:rsidR="00057F21" w:rsidRPr="00773C36" w:rsidRDefault="00000000" w:rsidP="00773C36">
      <w:pPr>
        <w:spacing w:after="0"/>
        <w:rPr>
          <w:rFonts w:cs="Times New Roman"/>
          <w:bCs/>
          <w:sz w:val="24"/>
          <w:szCs w:val="24"/>
        </w:rPr>
      </w:pPr>
      <w:r w:rsidRPr="00773C36">
        <w:rPr>
          <w:rFonts w:cs="Times New Roman"/>
          <w:bCs/>
          <w:color w:val="111111"/>
          <w:sz w:val="24"/>
          <w:szCs w:val="24"/>
        </w:rPr>
        <w:t>Appendix 3: Evolution of pain scores (Visual Analog Scale) across sessions in the placebo and PBMT groups, with intergroup comparison</w:t>
      </w:r>
    </w:p>
    <w:tbl>
      <w:tblPr>
        <w:tblW w:w="0" w:type="auto"/>
        <w:jc w:val="center"/>
        <w:tblBorders>
          <w:top w:val="single" w:sz="4" w:space="0" w:color="CCCCCC"/>
          <w:bottom w:val="single" w:sz="8" w:space="0" w:color="444444"/>
          <w:insideH w:val="single" w:sz="4" w:space="0" w:color="E5E5E5"/>
        </w:tblBorders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00057F21" w:rsidRPr="00773C36" w14:paraId="53ABADD1" w14:textId="77777777">
        <w:trPr>
          <w:jc w:val="center"/>
        </w:trPr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18F0FFD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Session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8653CF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Placebo Group</w:t>
            </w:r>
            <w:r w:rsidRPr="00773C36">
              <w:rPr>
                <w:rFonts w:cs="Times New Roman"/>
                <w:b/>
                <w:sz w:val="18"/>
                <w:szCs w:val="18"/>
              </w:rPr>
              <w:br/>
              <w:t>Mean (SE)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EE0CAAF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0CC9E8D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PBMT Group</w:t>
            </w:r>
            <w:r w:rsidRPr="00773C36">
              <w:rPr>
                <w:rFonts w:cs="Times New Roman"/>
                <w:b/>
                <w:sz w:val="18"/>
                <w:szCs w:val="18"/>
              </w:rPr>
              <w:br/>
              <w:t>Mean (SE)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4EB4E2F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2231513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1337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EC55FE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P-value</w:t>
            </w:r>
          </w:p>
        </w:tc>
      </w:tr>
      <w:tr w:rsidR="00057F21" w:rsidRPr="00773C36" w14:paraId="7B748485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7FBC5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B466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6.105 (0.46)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5C0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A9AD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6.526 (0.61)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EE3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921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-2.428 to 1.586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65B9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&gt;0.9999</w:t>
            </w:r>
          </w:p>
        </w:tc>
      </w:tr>
      <w:tr w:rsidR="00057F21" w:rsidRPr="00773C36" w14:paraId="3D705D79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EC42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08940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5.526 (0.45)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E3DF5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B473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4.368 (0.54)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6E75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8275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-0.8491 to 3.165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0E3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0.8273</w:t>
            </w:r>
          </w:p>
        </w:tc>
      </w:tr>
      <w:tr w:rsidR="00057F21" w:rsidRPr="00773C36" w14:paraId="1E5FBCDC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D0B6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9A33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4.632 (0.51)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71A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43D3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2.368 (0.52)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6D0FD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63DC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0.2561 to 4.270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C2C3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0.0174</w:t>
            </w:r>
          </w:p>
        </w:tc>
      </w:tr>
      <w:tr w:rsidR="00057F21" w:rsidRPr="00773C36" w14:paraId="68C797B4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0DE0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A2EEF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3.368 (0.55)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312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5BD6C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2.250 (0.75)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0B5AB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4E5E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-0.4844 to 3.790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93F8C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0.2571</w:t>
            </w:r>
          </w:p>
        </w:tc>
      </w:tr>
      <w:tr w:rsidR="00057F21" w:rsidRPr="00773C36" w14:paraId="3DEC0867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B6EC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501B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3.250 (0.69)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6E384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124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1.715 (1.00)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E0AC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7E6C5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-0.1455 to 4.643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D0DEC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0.0799</w:t>
            </w:r>
          </w:p>
        </w:tc>
      </w:tr>
      <w:tr w:rsidR="00057F21" w:rsidRPr="00773C36" w14:paraId="0FB80F1B" w14:textId="77777777">
        <w:trPr>
          <w:jc w:val="center"/>
        </w:trPr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B1FF3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58085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3.636 (0.58)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066F4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A6332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2.000 (1.00)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7D16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7BA6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0.4782 to 7.402</w:t>
            </w:r>
          </w:p>
        </w:tc>
        <w:tc>
          <w:tcPr>
            <w:tcW w:w="133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7428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0.0159</w:t>
            </w:r>
          </w:p>
        </w:tc>
      </w:tr>
      <w:tr w:rsidR="00057F21" w:rsidRPr="00773C36" w14:paraId="16700DA1" w14:textId="77777777">
        <w:trPr>
          <w:jc w:val="center"/>
        </w:trPr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39DB" w14:textId="77777777" w:rsidR="00057F21" w:rsidRPr="00773C36" w:rsidRDefault="00000000" w:rsidP="00773C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3F21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2.818 (0.81)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2B427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5E382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0.000 (0.0)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5B390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8423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sz w:val="18"/>
                <w:szCs w:val="18"/>
              </w:rPr>
              <w:t>1.660 to 8.584</w:t>
            </w:r>
          </w:p>
        </w:tc>
        <w:tc>
          <w:tcPr>
            <w:tcW w:w="13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810FA" w14:textId="77777777" w:rsidR="00057F21" w:rsidRPr="00773C36" w:rsidRDefault="00000000" w:rsidP="00773C3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773C36">
              <w:rPr>
                <w:rFonts w:cs="Times New Roman"/>
                <w:b/>
                <w:sz w:val="18"/>
                <w:szCs w:val="18"/>
              </w:rPr>
              <w:t>0.0006</w:t>
            </w:r>
          </w:p>
        </w:tc>
      </w:tr>
    </w:tbl>
    <w:p w14:paraId="63C7A5EA" w14:textId="77777777" w:rsidR="00057F21" w:rsidRPr="00773C36" w:rsidRDefault="00000000" w:rsidP="00773C36">
      <w:pPr>
        <w:spacing w:before="240" w:after="0"/>
        <w:rPr>
          <w:rFonts w:cs="Times New Roman"/>
          <w:sz w:val="18"/>
          <w:szCs w:val="18"/>
        </w:rPr>
      </w:pPr>
      <w:r w:rsidRPr="00773C36">
        <w:rPr>
          <w:rFonts w:cs="Times New Roman"/>
          <w:i/>
          <w:color w:val="555555"/>
          <w:sz w:val="18"/>
          <w:szCs w:val="18"/>
        </w:rPr>
        <w:t>SE: standard error; CI: confidence interval; PBMT: photobiomodulation therapy.</w:t>
      </w:r>
      <w:r w:rsidRPr="00773C36">
        <w:rPr>
          <w:rFonts w:cs="Times New Roman"/>
          <w:i/>
          <w:color w:val="555555"/>
          <w:sz w:val="18"/>
          <w:szCs w:val="18"/>
        </w:rPr>
        <w:br/>
        <w:t>Source: Authors, 2025.</w:t>
      </w:r>
    </w:p>
    <w:sectPr w:rsidR="00057F21" w:rsidRPr="00773C3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8642994">
    <w:abstractNumId w:val="8"/>
  </w:num>
  <w:num w:numId="2" w16cid:durableId="1430277639">
    <w:abstractNumId w:val="6"/>
  </w:num>
  <w:num w:numId="3" w16cid:durableId="1774397031">
    <w:abstractNumId w:val="5"/>
  </w:num>
  <w:num w:numId="4" w16cid:durableId="463274432">
    <w:abstractNumId w:val="4"/>
  </w:num>
  <w:num w:numId="5" w16cid:durableId="51274110">
    <w:abstractNumId w:val="7"/>
  </w:num>
  <w:num w:numId="6" w16cid:durableId="309557181">
    <w:abstractNumId w:val="3"/>
  </w:num>
  <w:num w:numId="7" w16cid:durableId="1634015515">
    <w:abstractNumId w:val="2"/>
  </w:num>
  <w:num w:numId="8" w16cid:durableId="1625119016">
    <w:abstractNumId w:val="1"/>
  </w:num>
  <w:num w:numId="9" w16cid:durableId="152366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F21"/>
    <w:rsid w:val="0006063C"/>
    <w:rsid w:val="0015074B"/>
    <w:rsid w:val="0029639D"/>
    <w:rsid w:val="00326F90"/>
    <w:rsid w:val="00395B61"/>
    <w:rsid w:val="00773C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3AB0B"/>
  <w14:defaultImageDpi w14:val="300"/>
  <w15:docId w15:val="{41A5F96E-9373-49F0-A258-D7C5C493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222222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2026-07-11T02:12:00Z</dcterms:modified>
  <cp:category/>
</cp:coreProperties>
</file>