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1A51" w14:textId="203FB3C2" w:rsidR="00C51E21" w:rsidRPr="00447DB8" w:rsidRDefault="00C51E21" w:rsidP="00C51E21">
      <w:pPr>
        <w:pStyle w:val="mb-3"/>
        <w:spacing w:before="0" w:after="0" w:line="360" w:lineRule="auto"/>
        <w:jc w:val="both"/>
        <w:rPr>
          <w:b/>
          <w:bCs/>
          <w:color w:val="1A1A1A"/>
          <w:sz w:val="22"/>
          <w:szCs w:val="22"/>
          <w:lang w:val="en-US"/>
        </w:rPr>
      </w:pPr>
      <w:r w:rsidRPr="00CA3681">
        <w:rPr>
          <w:b/>
          <w:bCs/>
          <w:color w:val="1A1A1A"/>
          <w:sz w:val="22"/>
          <w:szCs w:val="22"/>
          <w:highlight w:val="red"/>
          <w:lang w:val="en-US"/>
        </w:rPr>
        <w:t xml:space="preserve">Table </w:t>
      </w:r>
      <w:r>
        <w:rPr>
          <w:b/>
          <w:bCs/>
          <w:color w:val="1A1A1A"/>
          <w:sz w:val="22"/>
          <w:szCs w:val="22"/>
          <w:highlight w:val="red"/>
          <w:lang w:val="en-US"/>
        </w:rPr>
        <w:t>S</w:t>
      </w:r>
      <w:r w:rsidRPr="00CA3681">
        <w:rPr>
          <w:b/>
          <w:bCs/>
          <w:color w:val="1A1A1A"/>
          <w:sz w:val="22"/>
          <w:szCs w:val="22"/>
          <w:highlight w:val="red"/>
          <w:lang w:val="en-US"/>
        </w:rPr>
        <w:t xml:space="preserve">1. </w:t>
      </w:r>
      <w:r w:rsidRPr="00CA3681">
        <w:rPr>
          <w:color w:val="1A1A1A"/>
          <w:sz w:val="22"/>
          <w:szCs w:val="22"/>
          <w:highlight w:val="red"/>
          <w:lang w:val="en-US"/>
        </w:rPr>
        <w:t>Demographics and clinical characteristics.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1909"/>
        <w:gridCol w:w="1620"/>
        <w:gridCol w:w="1354"/>
        <w:gridCol w:w="958"/>
      </w:tblGrid>
      <w:tr w:rsidR="00C51E21" w:rsidRPr="00D63C66" w14:paraId="27DA474E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48271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579E3">
              <w:rPr>
                <w:color w:val="000000"/>
                <w:sz w:val="16"/>
                <w:szCs w:val="16"/>
                <w14:ligatures w14:val="none"/>
              </w:rPr>
              <w:t>Variable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D3446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579E3">
              <w:rPr>
                <w:color w:val="000000"/>
                <w:sz w:val="16"/>
                <w:szCs w:val="16"/>
                <w14:ligatures w14:val="none"/>
              </w:rPr>
              <w:t>Schizophrenia</w:t>
            </w:r>
            <w:proofErr w:type="spellEnd"/>
            <w:r w:rsidRPr="00A579E3">
              <w:rPr>
                <w:color w:val="000000"/>
                <w:sz w:val="16"/>
                <w:szCs w:val="16"/>
                <w14:ligatures w14:val="none"/>
              </w:rPr>
              <w:t xml:space="preserve"> (n = 41)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B0147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579E3">
              <w:rPr>
                <w:color w:val="000000"/>
                <w:sz w:val="16"/>
                <w:szCs w:val="16"/>
                <w14:ligatures w14:val="none"/>
              </w:rPr>
              <w:t>Control (n = 40)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CBBD6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579E3">
              <w:rPr>
                <w:color w:val="000000"/>
                <w:sz w:val="16"/>
                <w:szCs w:val="16"/>
                <w14:ligatures w14:val="none"/>
              </w:rPr>
              <w:t xml:space="preserve">Test </w:t>
            </w:r>
            <w:proofErr w:type="spellStart"/>
            <w:r w:rsidRPr="00A579E3">
              <w:rPr>
                <w:color w:val="000000"/>
                <w:sz w:val="16"/>
                <w:szCs w:val="16"/>
                <w14:ligatures w14:val="none"/>
              </w:rPr>
              <w:t>statistic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EF6AF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579E3">
              <w:rPr>
                <w:color w:val="000000"/>
                <w:sz w:val="16"/>
                <w:szCs w:val="16"/>
                <w14:ligatures w14:val="none"/>
              </w:rPr>
              <w:t xml:space="preserve">p </w:t>
            </w:r>
            <w:proofErr w:type="spellStart"/>
            <w:r w:rsidRPr="00A579E3">
              <w:rPr>
                <w:color w:val="000000"/>
                <w:sz w:val="16"/>
                <w:szCs w:val="16"/>
                <w14:ligatures w14:val="none"/>
              </w:rPr>
              <w:t>value</w:t>
            </w:r>
            <w:proofErr w:type="spellEnd"/>
          </w:p>
        </w:tc>
      </w:tr>
      <w:tr w:rsidR="00C51E21" w:rsidRPr="00D63C66" w14:paraId="2E67FEC2" w14:textId="77777777" w:rsidTr="00786B2E">
        <w:trPr>
          <w:trHeight w:val="180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E49DC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Age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years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mean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± SD)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4648B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45.3 ± 11.4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230CA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39.3 ± 13.1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69EC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422C4">
              <w:rPr>
                <w:color w:val="000000"/>
                <w:sz w:val="16"/>
                <w:szCs w:val="16"/>
                <w14:ligatures w14:val="none"/>
              </w:rPr>
              <w:t>Welch</w:t>
            </w:r>
            <w:proofErr w:type="spellEnd"/>
            <w:r w:rsidRPr="006422C4">
              <w:rPr>
                <w:color w:val="000000"/>
                <w:sz w:val="16"/>
                <w:szCs w:val="16"/>
                <w14:ligatures w14:val="none"/>
              </w:rPr>
              <w:t xml:space="preserve"> t = 2.20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7348E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579E3">
              <w:rPr>
                <w:color w:val="000000"/>
                <w:sz w:val="16"/>
                <w:szCs w:val="16"/>
                <w14:ligatures w14:val="none"/>
              </w:rPr>
              <w:t>0.031</w:t>
            </w:r>
          </w:p>
        </w:tc>
      </w:tr>
      <w:tr w:rsidR="00C51E21" w:rsidRPr="00D63C66" w14:paraId="1BCE5225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523C7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Sex,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female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A782F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18 (44%)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19CA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30 (75%)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4B7D9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422C4">
              <w:rPr>
                <w:color w:val="000000"/>
                <w:sz w:val="16"/>
                <w:szCs w:val="16"/>
                <w14:ligatures w14:val="none"/>
              </w:rPr>
              <w:t>Fisher</w:t>
            </w:r>
            <w:proofErr w:type="spellEnd"/>
            <w:r w:rsidRPr="006422C4">
              <w:rPr>
                <w:color w:val="000000"/>
                <w:sz w:val="16"/>
                <w:szCs w:val="16"/>
                <w14:ligatures w14:val="none"/>
              </w:rPr>
              <w:t xml:space="preserve"> OR = 0.26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DC43D" w14:textId="77777777" w:rsidR="00C51E21" w:rsidRPr="00A579E3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579E3">
              <w:rPr>
                <w:color w:val="000000"/>
                <w:sz w:val="16"/>
                <w:szCs w:val="16"/>
                <w14:ligatures w14:val="none"/>
              </w:rPr>
              <w:t>0.0065</w:t>
            </w:r>
          </w:p>
        </w:tc>
      </w:tr>
      <w:tr w:rsidR="00C51E21" w:rsidRPr="00D63C66" w14:paraId="15A25667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22431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Current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smoker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341F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15 (37%)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69C97" w14:textId="77777777" w:rsidR="00C51E21" w:rsidRPr="006422C4" w:rsidRDefault="00C51E21" w:rsidP="00786B2E">
            <w:pPr>
              <w:jc w:val="both"/>
              <w:rPr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6422C4">
              <w:rPr>
                <w:color w:val="000000"/>
                <w:sz w:val="16"/>
                <w:szCs w:val="16"/>
                <w14:ligatures w14:val="none"/>
              </w:rPr>
              <w:t>not</w:t>
            </w:r>
            <w:proofErr w:type="spellEnd"/>
            <w:r w:rsidRPr="006422C4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422C4">
              <w:rPr>
                <w:color w:val="000000"/>
                <w:sz w:val="16"/>
                <w:szCs w:val="16"/>
                <w14:ligatures w14:val="none"/>
              </w:rPr>
              <w:t>recorded</w:t>
            </w:r>
            <w:proofErr w:type="spellEnd"/>
            <w:r w:rsidRPr="006422C4">
              <w:rPr>
                <w:color w:val="00000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20A13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93DBD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5E9E6399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95FA0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PANSS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total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median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>, IQR)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62510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53 (49–65)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8A989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CB4A0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A3F62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4BD82D55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FCBFB" w14:textId="77777777" w:rsidR="00C51E21" w:rsidRPr="0068638E" w:rsidRDefault="00C51E21" w:rsidP="00C51E2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PANSS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positive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14F7F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24 (20–34)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3A9F5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E84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AE88C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743CE803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FF3FD" w14:textId="77777777" w:rsidR="00C51E21" w:rsidRPr="0068638E" w:rsidRDefault="00C51E21" w:rsidP="00C51E2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PANSS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negative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01024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32 (18–39)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8301D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A85C0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9FFF4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411CFC07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DBA04" w14:textId="77777777" w:rsidR="00C51E21" w:rsidRPr="0068638E" w:rsidRDefault="00C51E21" w:rsidP="00C51E2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PANSS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general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6201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114 (93–138)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AF19F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4289F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716A8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1BE81FCD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D7FF3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BPRS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total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233D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66 (58–82)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C9408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7BC3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C647F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043F3FF2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8AFC6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>MADRS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C108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22 (16–29)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2DD7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6F093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82925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209433F7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4CFAE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MoCA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FF27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24 (21–26)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6B30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ED28F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08893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434DB3A3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A45EC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>SHAPS (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anhedonia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95B9A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9 (7–12)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C204C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FFF65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57BD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745BB429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152B4" w14:textId="77777777" w:rsidR="00C51E21" w:rsidRPr="0068638E" w:rsidRDefault="00C51E21" w:rsidP="00786B2E">
            <w:pPr>
              <w:jc w:val="both"/>
              <w:rPr>
                <w:sz w:val="16"/>
                <w:szCs w:val="16"/>
                <w:lang w:val="en-US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:lang w:val="en-US"/>
                <w14:ligatures w14:val="none"/>
              </w:rPr>
              <w:t>Illness duration, years (median, IQR)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E78BD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23 (14–28)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AD11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41E73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0D302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05979E9F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B9130" w14:textId="77777777" w:rsidR="00C51E21" w:rsidRPr="0068638E" w:rsidRDefault="00C51E21" w:rsidP="00786B2E">
            <w:pPr>
              <w:jc w:val="both"/>
              <w:rPr>
                <w:sz w:val="16"/>
                <w:szCs w:val="16"/>
                <w:lang w:val="en-US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:lang w:val="en-US"/>
                <w14:ligatures w14:val="none"/>
              </w:rPr>
              <w:t>CPZ equivalent dose, mg/day (median, IQR)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DC7DD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519 (340–1125)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932A4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890C0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5E10E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28FB62B6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CE6A5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Antipsychotic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class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atypical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91A3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14 (34%)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F7465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0F3F2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B800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2980E040" w14:textId="77777777" w:rsidTr="00786B2E">
        <w:trPr>
          <w:trHeight w:val="180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6B59C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 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typical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2052D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27 (66%)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D7194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B19A0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2E752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5FC8A65C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7B836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On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clozapine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2DBF7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11 (27%)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D5F3C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B45BC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EF4F8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2954DB58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2F037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Polytherapy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62AD3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22 (54%)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5A702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4E711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1743B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295388AB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F85A1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Predominantly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positive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symptoms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62FFA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27 (66%)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B7665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9BBBB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3FA3C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28D7C534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EDCCB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Late-onset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914F6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21 (51%)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60A91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03769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AB613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  <w:tr w:rsidR="00C51E21" w:rsidRPr="00D63C66" w14:paraId="56078337" w14:textId="77777777" w:rsidTr="00786B2E">
        <w:trPr>
          <w:trHeight w:val="165"/>
        </w:trPr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52E9C" w14:textId="77777777" w:rsidR="00C51E21" w:rsidRPr="0068638E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Treatment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8638E">
              <w:rPr>
                <w:color w:val="000000"/>
                <w:sz w:val="16"/>
                <w:szCs w:val="16"/>
                <w14:ligatures w14:val="none"/>
              </w:rPr>
              <w:t>responders</w:t>
            </w:r>
            <w:proofErr w:type="spellEnd"/>
            <w:r w:rsidRPr="0068638E">
              <w:rPr>
                <w:color w:val="000000"/>
                <w:sz w:val="16"/>
                <w:szCs w:val="16"/>
                <w14:ligatures w14:val="none"/>
              </w:rPr>
              <w:t xml:space="preserve"> (n, %)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A04E4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6422C4">
              <w:rPr>
                <w:color w:val="000000"/>
                <w:sz w:val="16"/>
                <w:szCs w:val="16"/>
                <w14:ligatures w14:val="none"/>
              </w:rPr>
              <w:t>33 (80%)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A8029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37CDD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9E734" w14:textId="77777777" w:rsidR="00C51E21" w:rsidRPr="006422C4" w:rsidRDefault="00C51E21" w:rsidP="00786B2E">
            <w:pPr>
              <w:jc w:val="both"/>
              <w:rPr>
                <w:sz w:val="16"/>
                <w:szCs w:val="16"/>
                <w14:ligatures w14:val="none"/>
              </w:rPr>
            </w:pPr>
            <w:r>
              <w:rPr>
                <w:color w:val="000000"/>
                <w:sz w:val="16"/>
                <w:szCs w:val="16"/>
                <w14:ligatures w14:val="none"/>
              </w:rPr>
              <w:t>–</w:t>
            </w:r>
            <w:r w:rsidRPr="006422C4">
              <w:rPr>
                <w:color w:val="000000"/>
                <w:sz w:val="16"/>
                <w:szCs w:val="16"/>
                <w:vertAlign w:val="superscript"/>
                <w:lang w:val="en-US"/>
                <w14:ligatures w14:val="none"/>
              </w:rPr>
              <w:t>#</w:t>
            </w:r>
          </w:p>
        </w:tc>
      </w:tr>
    </w:tbl>
    <w:p w14:paraId="1E8F365B" w14:textId="77777777" w:rsidR="00C51E21" w:rsidRDefault="00C51E21"/>
    <w:sectPr w:rsidR="00C51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509"/>
    <w:multiLevelType w:val="hybridMultilevel"/>
    <w:tmpl w:val="44B08E9E"/>
    <w:lvl w:ilvl="0" w:tplc="89305F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3EBD"/>
    <w:multiLevelType w:val="hybridMultilevel"/>
    <w:tmpl w:val="BAFAA508"/>
    <w:lvl w:ilvl="0" w:tplc="16B687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B7BC2"/>
    <w:multiLevelType w:val="hybridMultilevel"/>
    <w:tmpl w:val="420C28AE"/>
    <w:lvl w:ilvl="0" w:tplc="139A5A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5266">
    <w:abstractNumId w:val="0"/>
  </w:num>
  <w:num w:numId="2" w16cid:durableId="705107952">
    <w:abstractNumId w:val="1"/>
  </w:num>
  <w:num w:numId="3" w16cid:durableId="26974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1"/>
    <w:rsid w:val="007E1D4C"/>
    <w:rsid w:val="00C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37994"/>
  <w15:chartTrackingRefBased/>
  <w15:docId w15:val="{BDEB9CB3-0DF0-724A-A221-CACD0CCC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2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E21"/>
    <w:rPr>
      <w:b/>
      <w:bCs/>
      <w:smallCaps/>
      <w:color w:val="0F4761" w:themeColor="accent1" w:themeShade="BF"/>
      <w:spacing w:val="5"/>
    </w:rPr>
  </w:style>
  <w:style w:type="paragraph" w:customStyle="1" w:styleId="mb-3">
    <w:name w:val="mb-3"/>
    <w:basedOn w:val="Normal"/>
    <w:rsid w:val="00C51E21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Basov</dc:creator>
  <cp:keywords/>
  <dc:description/>
  <cp:lastModifiedBy>Nikita Basov</cp:lastModifiedBy>
  <cp:revision>1</cp:revision>
  <dcterms:created xsi:type="dcterms:W3CDTF">2026-06-25T17:52:00Z</dcterms:created>
  <dcterms:modified xsi:type="dcterms:W3CDTF">2026-06-25T17:53:00Z</dcterms:modified>
</cp:coreProperties>
</file>