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9623D" w14:textId="0C412D45" w:rsidR="00243DB0" w:rsidRDefault="006C4C8A" w:rsidP="00C23BF1">
      <w:pPr>
        <w:spacing w:after="0" w:line="240" w:lineRule="auto"/>
        <w:contextualSpacing/>
        <w:jc w:val="center"/>
        <w:rPr>
          <w:rFonts w:ascii="Times New Roman" w:hAnsi="Times New Roman" w:cs="Times New Roman"/>
          <w:b/>
          <w:bCs/>
          <w:sz w:val="28"/>
          <w:szCs w:val="28"/>
        </w:rPr>
      </w:pPr>
      <w:r>
        <w:rPr>
          <w:rFonts w:ascii="Times New Roman" w:hAnsi="Times New Roman" w:cs="Times New Roman"/>
          <w:b/>
          <w:bCs/>
          <w:sz w:val="28"/>
          <w:szCs w:val="28"/>
        </w:rPr>
        <w:t>Author Biography</w:t>
      </w:r>
    </w:p>
    <w:p w14:paraId="49250CAA" w14:textId="77777777" w:rsidR="00243DB0" w:rsidRDefault="00243DB0" w:rsidP="00637C35">
      <w:pPr>
        <w:spacing w:after="0" w:line="240" w:lineRule="auto"/>
        <w:contextualSpacing/>
        <w:jc w:val="center"/>
        <w:rPr>
          <w:rFonts w:ascii="Times New Roman" w:hAnsi="Times New Roman" w:cs="Times New Roman"/>
          <w:b/>
          <w:bCs/>
          <w:sz w:val="28"/>
          <w:szCs w:val="28"/>
        </w:rPr>
      </w:pPr>
    </w:p>
    <w:p w14:paraId="6E334DC4" w14:textId="77777777" w:rsidR="003254FD" w:rsidRPr="006C4C8A" w:rsidRDefault="003254FD" w:rsidP="003254FD">
      <w:pPr>
        <w:spacing w:after="0" w:line="240" w:lineRule="auto"/>
        <w:contextualSpacing/>
        <w:jc w:val="center"/>
        <w:rPr>
          <w:rFonts w:ascii="Times New Roman" w:hAnsi="Times New Roman"/>
          <w:b/>
          <w:bCs/>
          <w:sz w:val="24"/>
          <w:szCs w:val="24"/>
        </w:rPr>
      </w:pPr>
      <w:r w:rsidRPr="006C4C8A">
        <w:rPr>
          <w:rFonts w:ascii="Times New Roman" w:hAnsi="Times New Roman"/>
          <w:b/>
          <w:bCs/>
          <w:sz w:val="24"/>
          <w:szCs w:val="24"/>
        </w:rPr>
        <w:t>Cyclical Dynamics of Tourism-Linked Exchange-Traded Funds:</w:t>
      </w:r>
    </w:p>
    <w:p w14:paraId="413B3843" w14:textId="77777777" w:rsidR="003254FD" w:rsidRPr="006C4C8A" w:rsidRDefault="003254FD" w:rsidP="003254FD">
      <w:pPr>
        <w:spacing w:after="0" w:line="240" w:lineRule="auto"/>
        <w:contextualSpacing/>
        <w:jc w:val="center"/>
        <w:rPr>
          <w:rFonts w:ascii="Times New Roman" w:hAnsi="Times New Roman"/>
          <w:b/>
          <w:bCs/>
          <w:sz w:val="24"/>
          <w:szCs w:val="24"/>
        </w:rPr>
      </w:pPr>
      <w:r w:rsidRPr="006C4C8A">
        <w:rPr>
          <w:rFonts w:ascii="Times New Roman" w:hAnsi="Times New Roman"/>
          <w:b/>
          <w:bCs/>
          <w:sz w:val="24"/>
          <w:szCs w:val="24"/>
        </w:rPr>
        <w:t>A Time-Varying Intra-Market Perspective</w:t>
      </w:r>
    </w:p>
    <w:p w14:paraId="1C456DD9" w14:textId="77777777" w:rsidR="00C65716" w:rsidRDefault="00C65716" w:rsidP="00C23BF1">
      <w:pPr>
        <w:spacing w:after="0" w:line="240" w:lineRule="auto"/>
        <w:contextualSpacing/>
        <w:rPr>
          <w:rFonts w:ascii="Times New Roman" w:hAnsi="Times New Roman" w:cs="Times New Roman"/>
          <w:b/>
          <w:bCs/>
          <w:sz w:val="24"/>
          <w:szCs w:val="24"/>
        </w:rPr>
      </w:pPr>
    </w:p>
    <w:p w14:paraId="416E26CF" w14:textId="77777777" w:rsidR="006C4C8A" w:rsidRDefault="006C4C8A" w:rsidP="003254FD">
      <w:pPr>
        <w:spacing w:after="0" w:line="240" w:lineRule="auto"/>
        <w:contextualSpacing/>
        <w:jc w:val="center"/>
        <w:rPr>
          <w:rFonts w:ascii="Times New Roman" w:hAnsi="Times New Roman" w:cs="Times New Roman"/>
          <w:b/>
          <w:bCs/>
          <w:sz w:val="24"/>
          <w:szCs w:val="24"/>
        </w:rPr>
      </w:pPr>
    </w:p>
    <w:p w14:paraId="32C0CBBE" w14:textId="39D3B37C" w:rsidR="003254FD" w:rsidRPr="00837D77" w:rsidRDefault="003254FD" w:rsidP="003254FD">
      <w:pPr>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Onur ÖZDEMİR</w:t>
      </w:r>
      <w:r>
        <w:rPr>
          <w:rStyle w:val="DipnotBavurusu"/>
          <w:rFonts w:ascii="Times New Roman" w:hAnsi="Times New Roman" w:cs="Times New Roman"/>
          <w:b/>
          <w:bCs/>
          <w:sz w:val="24"/>
          <w:szCs w:val="24"/>
        </w:rPr>
        <w:footnoteReference w:customMarkFollows="1" w:id="1"/>
        <w:t>*</w:t>
      </w:r>
    </w:p>
    <w:p w14:paraId="2E15D739" w14:textId="77777777" w:rsidR="006C4C8A" w:rsidRDefault="006C4C8A" w:rsidP="006C4C8A">
      <w:pPr>
        <w:spacing w:after="0" w:line="240" w:lineRule="auto"/>
        <w:contextualSpacing/>
        <w:jc w:val="center"/>
        <w:rPr>
          <w:rFonts w:ascii="Times New Roman" w:hAnsi="Times New Roman" w:cs="Times New Roman"/>
          <w:b/>
          <w:bCs/>
          <w:sz w:val="24"/>
          <w:szCs w:val="24"/>
          <w:lang w:val="tr-TR"/>
        </w:rPr>
      </w:pPr>
    </w:p>
    <w:p w14:paraId="219AC812" w14:textId="2248B5A9" w:rsidR="006C4C8A" w:rsidRPr="006C4C8A" w:rsidRDefault="006C4C8A" w:rsidP="006C4C8A">
      <w:pPr>
        <w:spacing w:after="0" w:line="240" w:lineRule="auto"/>
        <w:contextualSpacing/>
        <w:jc w:val="both"/>
        <w:rPr>
          <w:rFonts w:ascii="Times New Roman" w:hAnsi="Times New Roman" w:cs="Times New Roman"/>
        </w:rPr>
      </w:pPr>
      <w:r w:rsidRPr="006C4C8A">
        <w:rPr>
          <w:rFonts w:ascii="Times New Roman" w:hAnsi="Times New Roman" w:cs="Times New Roman"/>
        </w:rPr>
        <w:t xml:space="preserve">Assoc. Prof. Dr. Onur Özdemir received his B.A. degree in Economics from Işık University. He completed both his M.A. and Ph.D. degrees in Economics at Kadir Has University. During his doctoral studies, he spent two years in Sweden as a visiting researcher. Following the completion of his Ph.D. in 2017, he has been </w:t>
      </w:r>
      <w:proofErr w:type="gramStart"/>
      <w:r w:rsidRPr="006C4C8A">
        <w:rPr>
          <w:rFonts w:ascii="Times New Roman" w:hAnsi="Times New Roman" w:cs="Times New Roman"/>
        </w:rPr>
        <w:t>serving</w:t>
      </w:r>
      <w:proofErr w:type="gramEnd"/>
      <w:r w:rsidRPr="006C4C8A">
        <w:rPr>
          <w:rFonts w:ascii="Times New Roman" w:hAnsi="Times New Roman" w:cs="Times New Roman"/>
        </w:rPr>
        <w:t xml:space="preserve"> as an Associate Professor at Istanbul Gelisim University. Between 2009 and 2011, he worked as a student assistant in the Department of Economics at Işık University. He later served as a research assistant in the Department of Economics at Kadir Has University during his master’s studies (2011–2013) and doctoral education (2013–2017). During this period, he also took part as a researcher in three different TÜBİTAK-funded projects. He held the position of Director of the Center for Economic Policy Application and Research at Istanbul Gelisim University between 2017 and 2019. Additionally, he served as the Head of the Department of International Trade and Finance from 2017 to 2019 and has continued as the Vice Head of the same department since 2019. His research interests include income distribution, inequality, heterodox economics, financialization, monetary economics, and macroeconomics. He has published numerous national and international journal articles and book chapters. He has been serving as an Assistant Editor of the Istanbul Gelisim University Journal of Social Sciences since 2017 and as the Editor of the Journal of Sustainable Economics and Management Studies since 2022. He is currently a faculty member in the Department of International Trade and Finance at Istanbul Gelisim University.</w:t>
      </w:r>
    </w:p>
    <w:p w14:paraId="6C664968" w14:textId="77777777" w:rsidR="00637C35" w:rsidRPr="006C4C8A" w:rsidRDefault="00637C35" w:rsidP="00C23BF1">
      <w:pPr>
        <w:spacing w:after="0" w:line="240" w:lineRule="auto"/>
        <w:contextualSpacing/>
        <w:rPr>
          <w:rFonts w:ascii="Times New Roman" w:hAnsi="Times New Roman" w:cs="Times New Roman"/>
          <w:b/>
          <w:bCs/>
        </w:rPr>
      </w:pPr>
    </w:p>
    <w:p w14:paraId="23098E27" w14:textId="77777777" w:rsidR="006C4C8A" w:rsidRDefault="006C4C8A" w:rsidP="003254FD">
      <w:pPr>
        <w:spacing w:after="0" w:line="240" w:lineRule="auto"/>
        <w:contextualSpacing/>
        <w:jc w:val="center"/>
        <w:rPr>
          <w:rFonts w:ascii="Times New Roman" w:hAnsi="Times New Roman" w:cs="Times New Roman"/>
          <w:b/>
          <w:bCs/>
          <w:sz w:val="24"/>
          <w:szCs w:val="24"/>
        </w:rPr>
      </w:pPr>
    </w:p>
    <w:p w14:paraId="247FF846" w14:textId="35A5570E" w:rsidR="003254FD" w:rsidRPr="002E7A77" w:rsidRDefault="003254FD" w:rsidP="003254FD">
      <w:pPr>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Serdar EGELİ</w:t>
      </w:r>
      <w:r>
        <w:rPr>
          <w:rStyle w:val="DipnotBavurusu"/>
          <w:rFonts w:ascii="Times New Roman" w:hAnsi="Times New Roman" w:cs="Times New Roman"/>
          <w:b/>
          <w:bCs/>
          <w:sz w:val="24"/>
          <w:szCs w:val="24"/>
        </w:rPr>
        <w:footnoteReference w:customMarkFollows="1" w:id="2"/>
        <w:t>**</w:t>
      </w:r>
    </w:p>
    <w:p w14:paraId="44CB2210" w14:textId="77777777" w:rsidR="00637C35" w:rsidRPr="006C4C8A" w:rsidRDefault="00637C35" w:rsidP="00C23BF1">
      <w:pPr>
        <w:spacing w:after="0" w:line="240" w:lineRule="auto"/>
        <w:ind w:left="360" w:hanging="360"/>
        <w:contextualSpacing/>
        <w:jc w:val="both"/>
        <w:rPr>
          <w:rFonts w:ascii="Times New Roman" w:hAnsi="Times New Roman" w:cs="Times New Roman"/>
          <w:b/>
          <w:bCs/>
          <w:sz w:val="24"/>
          <w:szCs w:val="24"/>
        </w:rPr>
      </w:pPr>
    </w:p>
    <w:p w14:paraId="1EE65181" w14:textId="5C3C68D2" w:rsidR="00C35D72" w:rsidRDefault="006C4C8A" w:rsidP="00C23BF1">
      <w:pPr>
        <w:spacing w:after="0" w:line="240" w:lineRule="auto"/>
        <w:contextualSpacing/>
        <w:jc w:val="both"/>
        <w:rPr>
          <w:rFonts w:ascii="Times New Roman" w:hAnsi="Times New Roman" w:cs="Times New Roman"/>
        </w:rPr>
      </w:pPr>
      <w:r w:rsidRPr="006C4C8A">
        <w:rPr>
          <w:rFonts w:ascii="Times New Roman" w:hAnsi="Times New Roman" w:cs="Times New Roman"/>
        </w:rPr>
        <w:t>Prof. Dr. Serdar Egeli completed his undergraduate education in Tourism Management at the Faculty of Commerce and Tourism, Gazi University. He obtained both his master’s and doctoral degrees in Tourism Management from the Institute of Educational Sciences at Gazi University. In addition, between 2019 and 2025, he completed a second doctoral program in Gastronomy and Culinary Arts at the Institute of Graduate Studies, Sakarya University of Applied Sciences. Dr. Egeli began his academic career as a lecturer and has been serving as a faculty member in the Department of Tourism Guidance at the Faculty of Economics, Administrative and Social Sciences, Istanbul Gelisim University since 2015. He has held the title of Associate Professor since 2021. His research interests primarily focus on gastronomy tourism, tourism management, organizational behavior, leadership, sustainability, and service innovation, within the broader fields of tourism and management sciences. He has published numerous articles in SSCI- and Scopus-indexed journals, as well as books and book chapters. He also serves as the Editor of the Istanbul Gelisim University Journal of Social Sciences.</w:t>
      </w:r>
    </w:p>
    <w:p w14:paraId="32FAA576" w14:textId="77777777" w:rsidR="00995A72" w:rsidRDefault="00995A72" w:rsidP="00C23BF1">
      <w:pPr>
        <w:tabs>
          <w:tab w:val="left" w:pos="4019"/>
        </w:tabs>
        <w:spacing w:after="0" w:line="240" w:lineRule="auto"/>
        <w:contextualSpacing/>
        <w:jc w:val="both"/>
        <w:rPr>
          <w:rFonts w:ascii="Times New Roman" w:eastAsiaTheme="minorEastAsia" w:hAnsi="Times New Roman" w:cs="Times New Roman"/>
          <w:b/>
          <w:bCs/>
          <w:color w:val="000000" w:themeColor="text1"/>
          <w:sz w:val="19"/>
          <w:szCs w:val="19"/>
        </w:rPr>
      </w:pPr>
    </w:p>
    <w:p w14:paraId="29797888" w14:textId="77777777" w:rsidR="00995A72" w:rsidRDefault="00995A72" w:rsidP="00C23BF1">
      <w:pPr>
        <w:tabs>
          <w:tab w:val="left" w:pos="4019"/>
        </w:tabs>
        <w:spacing w:after="0" w:line="240" w:lineRule="auto"/>
        <w:contextualSpacing/>
        <w:jc w:val="both"/>
        <w:rPr>
          <w:rFonts w:ascii="Times New Roman" w:eastAsiaTheme="minorEastAsia" w:hAnsi="Times New Roman" w:cs="Times New Roman"/>
          <w:b/>
          <w:bCs/>
          <w:color w:val="000000" w:themeColor="text1"/>
          <w:sz w:val="19"/>
          <w:szCs w:val="19"/>
        </w:rPr>
      </w:pPr>
    </w:p>
    <w:p w14:paraId="2B0A27C0" w14:textId="77777777" w:rsidR="00995A72" w:rsidRDefault="00995A72" w:rsidP="00C23BF1">
      <w:pPr>
        <w:tabs>
          <w:tab w:val="left" w:pos="4019"/>
        </w:tabs>
        <w:spacing w:after="0" w:line="240" w:lineRule="auto"/>
        <w:contextualSpacing/>
        <w:jc w:val="both"/>
        <w:rPr>
          <w:rFonts w:ascii="Times New Roman" w:eastAsiaTheme="minorEastAsia" w:hAnsi="Times New Roman" w:cs="Times New Roman"/>
          <w:b/>
          <w:bCs/>
          <w:color w:val="000000" w:themeColor="text1"/>
          <w:sz w:val="19"/>
          <w:szCs w:val="19"/>
        </w:rPr>
      </w:pPr>
    </w:p>
    <w:p w14:paraId="06A8F6AC" w14:textId="77777777" w:rsidR="00995A72" w:rsidRDefault="00995A72" w:rsidP="00C23BF1">
      <w:pPr>
        <w:tabs>
          <w:tab w:val="left" w:pos="4019"/>
        </w:tabs>
        <w:spacing w:after="0" w:line="240" w:lineRule="auto"/>
        <w:contextualSpacing/>
        <w:jc w:val="both"/>
        <w:rPr>
          <w:rFonts w:ascii="Times New Roman" w:eastAsiaTheme="minorEastAsia" w:hAnsi="Times New Roman" w:cs="Times New Roman"/>
          <w:b/>
          <w:bCs/>
          <w:color w:val="000000" w:themeColor="text1"/>
          <w:sz w:val="19"/>
          <w:szCs w:val="19"/>
        </w:rPr>
      </w:pPr>
    </w:p>
    <w:p w14:paraId="32687305" w14:textId="77777777" w:rsidR="00995A72" w:rsidRDefault="00995A72" w:rsidP="00C23BF1">
      <w:pPr>
        <w:tabs>
          <w:tab w:val="left" w:pos="4019"/>
        </w:tabs>
        <w:spacing w:after="0" w:line="240" w:lineRule="auto"/>
        <w:contextualSpacing/>
        <w:jc w:val="both"/>
        <w:rPr>
          <w:rFonts w:ascii="Times New Roman" w:eastAsiaTheme="minorEastAsia" w:hAnsi="Times New Roman" w:cs="Times New Roman"/>
          <w:b/>
          <w:bCs/>
          <w:color w:val="000000" w:themeColor="text1"/>
          <w:sz w:val="19"/>
          <w:szCs w:val="19"/>
        </w:rPr>
      </w:pPr>
    </w:p>
    <w:p w14:paraId="303FD0E9" w14:textId="77777777" w:rsidR="00995A72" w:rsidRDefault="00995A72" w:rsidP="00C23BF1">
      <w:pPr>
        <w:tabs>
          <w:tab w:val="left" w:pos="4019"/>
        </w:tabs>
        <w:spacing w:after="0" w:line="240" w:lineRule="auto"/>
        <w:contextualSpacing/>
        <w:jc w:val="both"/>
        <w:rPr>
          <w:rFonts w:ascii="Times New Roman" w:eastAsiaTheme="minorEastAsia" w:hAnsi="Times New Roman" w:cs="Times New Roman"/>
          <w:b/>
          <w:bCs/>
          <w:color w:val="000000" w:themeColor="text1"/>
          <w:sz w:val="19"/>
          <w:szCs w:val="19"/>
        </w:rPr>
      </w:pPr>
    </w:p>
    <w:sectPr w:rsidR="00995A72">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04337" w14:textId="77777777" w:rsidR="00C50F43" w:rsidRDefault="00C50F43" w:rsidP="00EF70FB">
      <w:pPr>
        <w:spacing w:after="0" w:line="240" w:lineRule="auto"/>
      </w:pPr>
      <w:r>
        <w:separator/>
      </w:r>
    </w:p>
  </w:endnote>
  <w:endnote w:type="continuationSeparator" w:id="0">
    <w:p w14:paraId="65486A7E" w14:textId="77777777" w:rsidR="00C50F43" w:rsidRDefault="00C50F43" w:rsidP="00EF70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5576D" w14:textId="77777777" w:rsidR="00C50F43" w:rsidRDefault="00C50F43" w:rsidP="00EF70FB">
      <w:pPr>
        <w:spacing w:after="0" w:line="240" w:lineRule="auto"/>
      </w:pPr>
      <w:r>
        <w:separator/>
      </w:r>
    </w:p>
  </w:footnote>
  <w:footnote w:type="continuationSeparator" w:id="0">
    <w:p w14:paraId="5EEBC460" w14:textId="77777777" w:rsidR="00C50F43" w:rsidRDefault="00C50F43" w:rsidP="00EF70FB">
      <w:pPr>
        <w:spacing w:after="0" w:line="240" w:lineRule="auto"/>
      </w:pPr>
      <w:r>
        <w:continuationSeparator/>
      </w:r>
    </w:p>
  </w:footnote>
  <w:footnote w:id="1">
    <w:p w14:paraId="1ED2E093" w14:textId="38471B15" w:rsidR="003254FD" w:rsidRPr="00C22E52" w:rsidRDefault="003254FD" w:rsidP="00C22E52">
      <w:pPr>
        <w:pStyle w:val="DipnotMetni"/>
        <w:jc w:val="both"/>
        <w:rPr>
          <w:rFonts w:ascii="Times New Roman" w:hAnsi="Times New Roman" w:cs="Times New Roman"/>
          <w:sz w:val="18"/>
          <w:szCs w:val="18"/>
        </w:rPr>
      </w:pPr>
      <w:r w:rsidRPr="00C22E52">
        <w:rPr>
          <w:rStyle w:val="DipnotBavurusu"/>
          <w:rFonts w:ascii="Times New Roman" w:hAnsi="Times New Roman" w:cs="Times New Roman"/>
          <w:sz w:val="18"/>
          <w:szCs w:val="18"/>
        </w:rPr>
        <w:t>*</w:t>
      </w:r>
      <w:r w:rsidRPr="00C22E52">
        <w:rPr>
          <w:rFonts w:ascii="Times New Roman" w:hAnsi="Times New Roman" w:cs="Times New Roman"/>
          <w:sz w:val="18"/>
          <w:szCs w:val="18"/>
        </w:rPr>
        <w:t xml:space="preserve"> </w:t>
      </w:r>
      <w:r w:rsidRPr="00C22E52">
        <w:rPr>
          <w:rFonts w:ascii="Times New Roman" w:hAnsi="Times New Roman" w:cs="Times New Roman"/>
          <w:color w:val="000000" w:themeColor="text1"/>
          <w:sz w:val="18"/>
          <w:szCs w:val="18"/>
        </w:rPr>
        <w:t>Corresponding Author: Assoc. Prof. Dr., Istanbul Gelisim University, Department of International Trade and Finance (English), Istanbul, Türkiye, E-mail: onozdemir@gelisim.edu.tr, ORCID ID 0000-0002-3804-0062.</w:t>
      </w:r>
    </w:p>
  </w:footnote>
  <w:footnote w:id="2">
    <w:p w14:paraId="46B45BCD" w14:textId="5B173A88" w:rsidR="003254FD" w:rsidRPr="003254FD" w:rsidRDefault="003254FD" w:rsidP="00C22E52">
      <w:pPr>
        <w:pStyle w:val="DipnotMetni"/>
        <w:jc w:val="both"/>
        <w:rPr>
          <w:lang w:val="tr-TR"/>
        </w:rPr>
      </w:pPr>
      <w:r w:rsidRPr="00C22E52">
        <w:rPr>
          <w:rStyle w:val="DipnotBavurusu"/>
          <w:rFonts w:ascii="Times New Roman" w:hAnsi="Times New Roman" w:cs="Times New Roman"/>
          <w:sz w:val="18"/>
          <w:szCs w:val="18"/>
        </w:rPr>
        <w:t>**</w:t>
      </w:r>
      <w:r w:rsidR="00F47FC8">
        <w:rPr>
          <w:rFonts w:ascii="Times New Roman" w:hAnsi="Times New Roman" w:cs="Times New Roman"/>
          <w:sz w:val="18"/>
          <w:szCs w:val="18"/>
        </w:rPr>
        <w:t xml:space="preserve"> </w:t>
      </w:r>
      <w:r w:rsidRPr="00C22E52">
        <w:rPr>
          <w:rFonts w:ascii="Times New Roman" w:hAnsi="Times New Roman" w:cs="Times New Roman"/>
          <w:sz w:val="18"/>
          <w:szCs w:val="18"/>
        </w:rPr>
        <w:t>Prof. Dr., Istanbul Gelisim. University, Department of Tourism Guidance,</w:t>
      </w:r>
      <w:r w:rsidRPr="00C22E52">
        <w:rPr>
          <w:rFonts w:ascii="Times New Roman" w:hAnsi="Times New Roman" w:cs="Times New Roman"/>
          <w:sz w:val="18"/>
          <w:szCs w:val="18"/>
          <w:lang w:val="tr-TR"/>
        </w:rPr>
        <w:t xml:space="preserve"> Istanbul, Türkiye, E-mail: </w:t>
      </w:r>
      <w:r w:rsidR="00C22E52" w:rsidRPr="00C22E52">
        <w:rPr>
          <w:rFonts w:ascii="Times New Roman" w:hAnsi="Times New Roman" w:cs="Times New Roman"/>
          <w:sz w:val="18"/>
          <w:szCs w:val="18"/>
          <w:lang w:val="tr-TR"/>
        </w:rPr>
        <w:t>scop@gelisim.edu.tr, ORCID ID 0000-0002-1101-5676.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1NTI1Mje3MDYyNzNQ0lEKTi0uzszPAykwMqgFAN+3jUUtAAAA"/>
  </w:docVars>
  <w:rsids>
    <w:rsidRoot w:val="00EF70FB"/>
    <w:rsid w:val="00017071"/>
    <w:rsid w:val="00017471"/>
    <w:rsid w:val="000505AC"/>
    <w:rsid w:val="00133CCD"/>
    <w:rsid w:val="00162836"/>
    <w:rsid w:val="00167BAF"/>
    <w:rsid w:val="00185AFF"/>
    <w:rsid w:val="001A4FC5"/>
    <w:rsid w:val="001B742C"/>
    <w:rsid w:val="002105E2"/>
    <w:rsid w:val="0021794D"/>
    <w:rsid w:val="002408A6"/>
    <w:rsid w:val="00243DB0"/>
    <w:rsid w:val="00253F1D"/>
    <w:rsid w:val="002729BF"/>
    <w:rsid w:val="00285112"/>
    <w:rsid w:val="002B2B1A"/>
    <w:rsid w:val="002C737F"/>
    <w:rsid w:val="002D1CF3"/>
    <w:rsid w:val="002D5AD6"/>
    <w:rsid w:val="002E0D4F"/>
    <w:rsid w:val="002F6B3D"/>
    <w:rsid w:val="00315491"/>
    <w:rsid w:val="00322443"/>
    <w:rsid w:val="003254FD"/>
    <w:rsid w:val="003258CE"/>
    <w:rsid w:val="00327398"/>
    <w:rsid w:val="00334D1F"/>
    <w:rsid w:val="00335A47"/>
    <w:rsid w:val="00356EF8"/>
    <w:rsid w:val="00381491"/>
    <w:rsid w:val="003C3AD3"/>
    <w:rsid w:val="00462626"/>
    <w:rsid w:val="004725BA"/>
    <w:rsid w:val="004A7CF5"/>
    <w:rsid w:val="00536475"/>
    <w:rsid w:val="00550901"/>
    <w:rsid w:val="00557B1B"/>
    <w:rsid w:val="00571821"/>
    <w:rsid w:val="00571AB0"/>
    <w:rsid w:val="0057798F"/>
    <w:rsid w:val="00585A77"/>
    <w:rsid w:val="00606E05"/>
    <w:rsid w:val="00614AB8"/>
    <w:rsid w:val="00634B99"/>
    <w:rsid w:val="00637C35"/>
    <w:rsid w:val="00654EED"/>
    <w:rsid w:val="006960E9"/>
    <w:rsid w:val="006C3895"/>
    <w:rsid w:val="006C4C02"/>
    <w:rsid w:val="006C4C8A"/>
    <w:rsid w:val="0074138E"/>
    <w:rsid w:val="0074314C"/>
    <w:rsid w:val="00774C0F"/>
    <w:rsid w:val="007C2160"/>
    <w:rsid w:val="007C3E33"/>
    <w:rsid w:val="007D5930"/>
    <w:rsid w:val="007D7ABA"/>
    <w:rsid w:val="007F6C17"/>
    <w:rsid w:val="00833C3D"/>
    <w:rsid w:val="008A12FF"/>
    <w:rsid w:val="008C2237"/>
    <w:rsid w:val="00912ED8"/>
    <w:rsid w:val="00916545"/>
    <w:rsid w:val="00954B04"/>
    <w:rsid w:val="00954C65"/>
    <w:rsid w:val="009672A9"/>
    <w:rsid w:val="00992BA1"/>
    <w:rsid w:val="00995A72"/>
    <w:rsid w:val="00997BB9"/>
    <w:rsid w:val="009B534A"/>
    <w:rsid w:val="009D2006"/>
    <w:rsid w:val="009E49E0"/>
    <w:rsid w:val="00A01BDD"/>
    <w:rsid w:val="00A03FC7"/>
    <w:rsid w:val="00A57ECC"/>
    <w:rsid w:val="00A76D4E"/>
    <w:rsid w:val="00AC18D0"/>
    <w:rsid w:val="00B15EC4"/>
    <w:rsid w:val="00B46590"/>
    <w:rsid w:val="00BA60E0"/>
    <w:rsid w:val="00BC6144"/>
    <w:rsid w:val="00BC7EC7"/>
    <w:rsid w:val="00BD0092"/>
    <w:rsid w:val="00BE4E31"/>
    <w:rsid w:val="00C10C7E"/>
    <w:rsid w:val="00C22E52"/>
    <w:rsid w:val="00C23BF1"/>
    <w:rsid w:val="00C35D72"/>
    <w:rsid w:val="00C41EB1"/>
    <w:rsid w:val="00C50F43"/>
    <w:rsid w:val="00C540E7"/>
    <w:rsid w:val="00C65716"/>
    <w:rsid w:val="00C66A89"/>
    <w:rsid w:val="00C67B4B"/>
    <w:rsid w:val="00C91009"/>
    <w:rsid w:val="00CB73EE"/>
    <w:rsid w:val="00CF26FB"/>
    <w:rsid w:val="00CF6E66"/>
    <w:rsid w:val="00DC71BF"/>
    <w:rsid w:val="00DD2FB1"/>
    <w:rsid w:val="00E63380"/>
    <w:rsid w:val="00E63B32"/>
    <w:rsid w:val="00EB6423"/>
    <w:rsid w:val="00ED0E45"/>
    <w:rsid w:val="00EE54AC"/>
    <w:rsid w:val="00EF70FB"/>
    <w:rsid w:val="00F47A9F"/>
    <w:rsid w:val="00F47FC8"/>
    <w:rsid w:val="00F62E69"/>
    <w:rsid w:val="00F84AF8"/>
    <w:rsid w:val="00FE52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3C6C04"/>
  <w15:chartTrackingRefBased/>
  <w15:docId w15:val="{662906B0-20EB-494D-97B4-8E79B403F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70F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EF70FB"/>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EF70FB"/>
    <w:rPr>
      <w:sz w:val="20"/>
      <w:szCs w:val="20"/>
    </w:rPr>
  </w:style>
  <w:style w:type="character" w:styleId="DipnotBavurusu">
    <w:name w:val="footnote reference"/>
    <w:basedOn w:val="VarsaylanParagrafYazTipi"/>
    <w:uiPriority w:val="99"/>
    <w:semiHidden/>
    <w:unhideWhenUsed/>
    <w:rsid w:val="00EF70FB"/>
    <w:rPr>
      <w:vertAlign w:val="superscript"/>
    </w:rPr>
  </w:style>
  <w:style w:type="paragraph" w:styleId="SonNotMetni">
    <w:name w:val="endnote text"/>
    <w:basedOn w:val="Normal"/>
    <w:link w:val="SonNotMetniChar"/>
    <w:uiPriority w:val="99"/>
    <w:semiHidden/>
    <w:unhideWhenUsed/>
    <w:rsid w:val="006960E9"/>
    <w:pPr>
      <w:spacing w:after="0" w:line="240" w:lineRule="auto"/>
    </w:pPr>
    <w:rPr>
      <w:sz w:val="20"/>
      <w:szCs w:val="20"/>
    </w:rPr>
  </w:style>
  <w:style w:type="character" w:customStyle="1" w:styleId="SonNotMetniChar">
    <w:name w:val="Son Not Metni Char"/>
    <w:basedOn w:val="VarsaylanParagrafYazTipi"/>
    <w:link w:val="SonNotMetni"/>
    <w:uiPriority w:val="99"/>
    <w:semiHidden/>
    <w:rsid w:val="006960E9"/>
    <w:rPr>
      <w:sz w:val="20"/>
      <w:szCs w:val="20"/>
    </w:rPr>
  </w:style>
  <w:style w:type="character" w:styleId="SonNotBavurusu">
    <w:name w:val="endnote reference"/>
    <w:basedOn w:val="VarsaylanParagrafYazTipi"/>
    <w:uiPriority w:val="99"/>
    <w:semiHidden/>
    <w:unhideWhenUsed/>
    <w:rsid w:val="006960E9"/>
    <w:rPr>
      <w:vertAlign w:val="superscript"/>
    </w:rPr>
  </w:style>
  <w:style w:type="character" w:styleId="Kpr">
    <w:name w:val="Hyperlink"/>
    <w:basedOn w:val="VarsaylanParagrafYazTipi"/>
    <w:uiPriority w:val="99"/>
    <w:unhideWhenUsed/>
    <w:rsid w:val="00F84AF8"/>
    <w:rPr>
      <w:color w:val="0563C1" w:themeColor="hyperlink"/>
      <w:u w:val="single"/>
    </w:rPr>
  </w:style>
  <w:style w:type="character" w:styleId="zmlenmeyenBahsetme">
    <w:name w:val="Unresolved Mention"/>
    <w:basedOn w:val="VarsaylanParagrafYazTipi"/>
    <w:uiPriority w:val="99"/>
    <w:semiHidden/>
    <w:unhideWhenUsed/>
    <w:rsid w:val="00F84AF8"/>
    <w:rPr>
      <w:color w:val="605E5C"/>
      <w:shd w:val="clear" w:color="auto" w:fill="E1DFDD"/>
    </w:rPr>
  </w:style>
  <w:style w:type="paragraph" w:styleId="NormalWeb">
    <w:name w:val="Normal (Web)"/>
    <w:basedOn w:val="Normal"/>
    <w:uiPriority w:val="99"/>
    <w:unhideWhenUsed/>
    <w:rsid w:val="00243DB0"/>
    <w:pPr>
      <w:spacing w:before="100" w:beforeAutospacing="1" w:after="100" w:afterAutospacing="1" w:line="240" w:lineRule="auto"/>
    </w:pPr>
    <w:rPr>
      <w:rFonts w:ascii="Times New Roman" w:eastAsia="Times New Roman" w:hAnsi="Times New Roman" w:cs="Times New Roman"/>
      <w:sz w:val="24"/>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460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6DB7CA-1588-4B33-A34E-49A927DDF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443</Words>
  <Characters>2529</Characters>
  <Application>Microsoft Office Word</Application>
  <DocSecurity>0</DocSecurity>
  <Lines>21</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Onur Özdemir</dc:creator>
  <cp:keywords/>
  <dc:description/>
  <cp:lastModifiedBy>Onur Özdemir</cp:lastModifiedBy>
  <cp:revision>7</cp:revision>
  <dcterms:created xsi:type="dcterms:W3CDTF">2026-01-24T12:39:00Z</dcterms:created>
  <dcterms:modified xsi:type="dcterms:W3CDTF">2026-07-13T09:49:00Z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ea2a30c07ae25da3f99b5b645725a46982df2f8a61492f57c7bba8dcb0601eeb</vt:lpwstr>
  </property>
</Properties>
</file>