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0911" w:rsidRPr="00982033" w:rsidRDefault="00F40911" w:rsidP="00F40911">
      <w:pPr>
        <w:spacing w:before="720" w:after="360" w:line="480" w:lineRule="auto"/>
        <w:rPr>
          <w:rStyle w:val="Strong"/>
          <w:rFonts w:ascii="Times New Roman" w:hAnsi="Times New Roman" w:cs="Times New Roman"/>
          <w:b w:val="0"/>
          <w:bCs w:val="0"/>
          <w:sz w:val="36"/>
          <w:szCs w:val="36"/>
        </w:rPr>
      </w:pPr>
      <w:r w:rsidRPr="00982033">
        <w:rPr>
          <w:rStyle w:val="Strong"/>
          <w:rFonts w:ascii="Times New Roman" w:hAnsi="Times New Roman" w:cs="Times New Roman"/>
          <w:b w:val="0"/>
          <w:bCs w:val="0"/>
          <w:sz w:val="36"/>
          <w:szCs w:val="36"/>
        </w:rPr>
        <w:t>Optimized 3d printability and stability of low-methylated pectin-xyloglucan-ce</w:t>
      </w:r>
      <w:r w:rsidR="00982033" w:rsidRPr="00982033">
        <w:rPr>
          <w:rStyle w:val="Strong"/>
          <w:rFonts w:ascii="Times New Roman" w:hAnsi="Times New Roman" w:cs="Times New Roman"/>
          <w:b w:val="0"/>
          <w:bCs w:val="0"/>
          <w:sz w:val="36"/>
          <w:szCs w:val="36"/>
        </w:rPr>
        <w:t>llulose nanocrystal composites</w:t>
      </w:r>
    </w:p>
    <w:p w:rsidR="00E1733B" w:rsidRPr="00982033" w:rsidRDefault="00F40911" w:rsidP="00F40911">
      <w:pPr>
        <w:spacing w:after="0" w:line="480" w:lineRule="auto"/>
        <w:rPr>
          <w:rFonts w:ascii="Times New Roman" w:hAnsi="Times New Roman"/>
        </w:rPr>
      </w:pPr>
      <w:r w:rsidRPr="00982033">
        <w:rPr>
          <w:rFonts w:ascii="Times New Roman" w:hAnsi="Times New Roman"/>
        </w:rPr>
        <w:t xml:space="preserve"> </w:t>
      </w:r>
      <w:r w:rsidR="00E1733B" w:rsidRPr="00982033">
        <w:rPr>
          <w:rFonts w:ascii="Times New Roman" w:hAnsi="Times New Roman"/>
        </w:rPr>
        <w:t>Smarak Bandyopadhyay</w:t>
      </w:r>
      <w:r w:rsidR="00E1733B" w:rsidRPr="00982033">
        <w:rPr>
          <w:rFonts w:ascii="Courier New" w:eastAsia="Courier New" w:hAnsi="Courier New" w:cs="Courier New"/>
          <w:sz w:val="20"/>
          <w:vertAlign w:val="superscript"/>
        </w:rPr>
        <w:t xml:space="preserve">† </w:t>
      </w:r>
      <w:r w:rsidR="00E1733B" w:rsidRPr="00982033">
        <w:rPr>
          <w:rFonts w:ascii="Times New Roman" w:hAnsi="Times New Roman"/>
          <w:vertAlign w:val="superscript"/>
        </w:rPr>
        <w:t>a</w:t>
      </w:r>
      <w:r w:rsidR="00E1733B" w:rsidRPr="00982033">
        <w:rPr>
          <w:rFonts w:ascii="Times New Roman" w:hAnsi="Times New Roman"/>
        </w:rPr>
        <w:t xml:space="preserve">, </w:t>
      </w:r>
      <w:proofErr w:type="spellStart"/>
      <w:r w:rsidR="00E1733B" w:rsidRPr="00982033">
        <w:rPr>
          <w:rFonts w:ascii="Times New Roman" w:hAnsi="Times New Roman"/>
        </w:rPr>
        <w:t>Vadym</w:t>
      </w:r>
      <w:proofErr w:type="spellEnd"/>
      <w:r w:rsidR="00E1733B" w:rsidRPr="00982033">
        <w:rPr>
          <w:rFonts w:ascii="Times New Roman" w:hAnsi="Times New Roman"/>
        </w:rPr>
        <w:t xml:space="preserve"> </w:t>
      </w:r>
      <w:proofErr w:type="spellStart"/>
      <w:r w:rsidR="00E1733B" w:rsidRPr="00982033">
        <w:rPr>
          <w:rFonts w:ascii="Times New Roman" w:hAnsi="Times New Roman"/>
        </w:rPr>
        <w:t>Chibrikov</w:t>
      </w:r>
      <w:proofErr w:type="spellEnd"/>
      <w:r w:rsidR="00E1733B" w:rsidRPr="00982033">
        <w:rPr>
          <w:rFonts w:ascii="Courier New" w:eastAsia="Courier New" w:hAnsi="Courier New" w:cs="Courier New"/>
          <w:sz w:val="20"/>
          <w:vertAlign w:val="superscript"/>
        </w:rPr>
        <w:t xml:space="preserve">† </w:t>
      </w:r>
      <w:r w:rsidR="00E1733B" w:rsidRPr="00982033">
        <w:rPr>
          <w:rFonts w:ascii="Times New Roman" w:hAnsi="Times New Roman"/>
          <w:vertAlign w:val="superscript"/>
        </w:rPr>
        <w:t>a</w:t>
      </w:r>
      <w:r w:rsidR="00E1733B" w:rsidRPr="00982033">
        <w:rPr>
          <w:rFonts w:ascii="Times New Roman" w:hAnsi="Times New Roman"/>
        </w:rPr>
        <w:t xml:space="preserve">, </w:t>
      </w:r>
      <w:proofErr w:type="spellStart"/>
      <w:r w:rsidR="00E1733B" w:rsidRPr="00982033">
        <w:rPr>
          <w:rFonts w:ascii="Times New Roman" w:hAnsi="Times New Roman"/>
        </w:rPr>
        <w:t>Katarzyna</w:t>
      </w:r>
      <w:proofErr w:type="spellEnd"/>
      <w:r w:rsidR="00E1733B" w:rsidRPr="00982033">
        <w:rPr>
          <w:rFonts w:ascii="Times New Roman" w:hAnsi="Times New Roman"/>
        </w:rPr>
        <w:t xml:space="preserve"> </w:t>
      </w:r>
      <w:proofErr w:type="spellStart"/>
      <w:r w:rsidR="00E1733B" w:rsidRPr="00982033">
        <w:rPr>
          <w:rFonts w:ascii="Times New Roman" w:hAnsi="Times New Roman"/>
        </w:rPr>
        <w:t>Grygorczuk-Płaneta</w:t>
      </w:r>
      <w:proofErr w:type="spellEnd"/>
      <w:r w:rsidR="00E1733B" w:rsidRPr="00982033">
        <w:rPr>
          <w:rFonts w:ascii="Times New Roman" w:hAnsi="Times New Roman"/>
          <w:vertAlign w:val="superscript"/>
        </w:rPr>
        <w:t xml:space="preserve"> a</w:t>
      </w:r>
      <w:r w:rsidR="00E1733B" w:rsidRPr="00982033">
        <w:rPr>
          <w:rFonts w:ascii="Times New Roman" w:hAnsi="Times New Roman"/>
        </w:rPr>
        <w:t xml:space="preserve">, </w:t>
      </w:r>
      <w:r w:rsidR="00E1733B" w:rsidRPr="00982033">
        <w:t>Karolina Fila</w:t>
      </w:r>
      <w:r w:rsidR="00E1733B" w:rsidRPr="00982033">
        <w:rPr>
          <w:rFonts w:ascii="Times New Roman" w:hAnsi="Times New Roman"/>
          <w:vertAlign w:val="subscript"/>
        </w:rPr>
        <w:t xml:space="preserve"> </w:t>
      </w:r>
      <w:r w:rsidR="00E1733B" w:rsidRPr="00982033">
        <w:rPr>
          <w:rFonts w:ascii="Times New Roman" w:hAnsi="Times New Roman"/>
          <w:vertAlign w:val="superscript"/>
        </w:rPr>
        <w:t>a</w:t>
      </w:r>
      <w:r w:rsidR="00E1733B" w:rsidRPr="00982033">
        <w:rPr>
          <w:rFonts w:ascii="Times New Roman" w:hAnsi="Times New Roman"/>
        </w:rPr>
        <w:t xml:space="preserve">, </w:t>
      </w:r>
      <w:proofErr w:type="spellStart"/>
      <w:r w:rsidR="00E1733B" w:rsidRPr="00982033">
        <w:t>Abitha</w:t>
      </w:r>
      <w:proofErr w:type="spellEnd"/>
      <w:r w:rsidR="00E1733B" w:rsidRPr="00982033">
        <w:t xml:space="preserve"> </w:t>
      </w:r>
      <w:proofErr w:type="spellStart"/>
      <w:r w:rsidR="00E1733B" w:rsidRPr="00982033">
        <w:t>Puzhakkara</w:t>
      </w:r>
      <w:proofErr w:type="spellEnd"/>
      <w:r w:rsidR="00E1733B" w:rsidRPr="00982033">
        <w:t xml:space="preserve"> </w:t>
      </w:r>
      <w:proofErr w:type="spellStart"/>
      <w:r w:rsidR="00E1733B" w:rsidRPr="00982033">
        <w:t>Veettil</w:t>
      </w:r>
      <w:proofErr w:type="spellEnd"/>
      <w:r w:rsidR="00E1733B" w:rsidRPr="00982033">
        <w:rPr>
          <w:rFonts w:ascii="Times New Roman" w:hAnsi="Times New Roman"/>
          <w:vertAlign w:val="subscript"/>
        </w:rPr>
        <w:t xml:space="preserve"> </w:t>
      </w:r>
      <w:r w:rsidR="00E1733B" w:rsidRPr="00982033">
        <w:rPr>
          <w:rFonts w:ascii="Times New Roman" w:hAnsi="Times New Roman"/>
          <w:vertAlign w:val="superscript"/>
        </w:rPr>
        <w:t>a</w:t>
      </w:r>
      <w:r w:rsidR="00E1733B" w:rsidRPr="00982033">
        <w:rPr>
          <w:rFonts w:ascii="Times New Roman" w:hAnsi="Times New Roman"/>
        </w:rPr>
        <w:t>,</w:t>
      </w:r>
      <w:r w:rsidR="00E1733B" w:rsidRPr="00982033">
        <w:t xml:space="preserve"> </w:t>
      </w:r>
      <w:proofErr w:type="spellStart"/>
      <w:r w:rsidR="00E1733B" w:rsidRPr="00982033">
        <w:rPr>
          <w:rFonts w:ascii="Times New Roman" w:hAnsi="Times New Roman"/>
        </w:rPr>
        <w:t>Justyna</w:t>
      </w:r>
      <w:proofErr w:type="spellEnd"/>
      <w:r w:rsidR="00E1733B" w:rsidRPr="00982033">
        <w:rPr>
          <w:rFonts w:ascii="Times New Roman" w:hAnsi="Times New Roman"/>
        </w:rPr>
        <w:t xml:space="preserve"> </w:t>
      </w:r>
      <w:proofErr w:type="spellStart"/>
      <w:r w:rsidR="00E1733B" w:rsidRPr="00982033">
        <w:rPr>
          <w:rFonts w:ascii="Times New Roman" w:hAnsi="Times New Roman"/>
        </w:rPr>
        <w:t>Cybulska</w:t>
      </w:r>
      <w:proofErr w:type="spellEnd"/>
      <w:r w:rsidR="00E1733B" w:rsidRPr="00982033">
        <w:rPr>
          <w:rFonts w:ascii="Times New Roman" w:hAnsi="Times New Roman"/>
        </w:rPr>
        <w:t xml:space="preserve"> </w:t>
      </w:r>
      <w:r w:rsidR="00E1733B" w:rsidRPr="00982033">
        <w:rPr>
          <w:rFonts w:ascii="Times New Roman" w:hAnsi="Times New Roman"/>
          <w:vertAlign w:val="superscript"/>
        </w:rPr>
        <w:t>a</w:t>
      </w:r>
      <w:r w:rsidR="00E1733B" w:rsidRPr="00982033">
        <w:rPr>
          <w:rFonts w:ascii="Times New Roman" w:hAnsi="Times New Roman"/>
        </w:rPr>
        <w:t xml:space="preserve">, </w:t>
      </w:r>
      <w:proofErr w:type="spellStart"/>
      <w:r w:rsidR="00E1733B" w:rsidRPr="00982033">
        <w:rPr>
          <w:rFonts w:ascii="Times New Roman" w:hAnsi="Times New Roman"/>
        </w:rPr>
        <w:t>Katarzyna</w:t>
      </w:r>
      <w:proofErr w:type="spellEnd"/>
      <w:r w:rsidR="00E1733B" w:rsidRPr="00982033">
        <w:rPr>
          <w:rFonts w:ascii="Times New Roman" w:hAnsi="Times New Roman"/>
        </w:rPr>
        <w:t xml:space="preserve"> </w:t>
      </w:r>
      <w:proofErr w:type="spellStart"/>
      <w:r w:rsidR="00E1733B" w:rsidRPr="00982033">
        <w:rPr>
          <w:rFonts w:ascii="Times New Roman" w:hAnsi="Times New Roman"/>
        </w:rPr>
        <w:t>Szewczuk-Karpisz</w:t>
      </w:r>
      <w:proofErr w:type="spellEnd"/>
      <w:r w:rsidR="00E1733B" w:rsidRPr="00982033">
        <w:rPr>
          <w:rFonts w:ascii="Times New Roman" w:hAnsi="Times New Roman"/>
        </w:rPr>
        <w:t xml:space="preserve"> </w:t>
      </w:r>
      <w:r w:rsidR="00E1733B" w:rsidRPr="00982033">
        <w:rPr>
          <w:rFonts w:ascii="Times New Roman" w:hAnsi="Times New Roman"/>
          <w:vertAlign w:val="superscript"/>
        </w:rPr>
        <w:t>a</w:t>
      </w:r>
      <w:r w:rsidR="00E1733B" w:rsidRPr="00982033">
        <w:rPr>
          <w:rFonts w:ascii="Times New Roman" w:hAnsi="Times New Roman"/>
          <w:i/>
          <w:iCs/>
        </w:rPr>
        <w:t>,</w:t>
      </w:r>
      <w:r w:rsidR="00E1733B" w:rsidRPr="00982033">
        <w:rPr>
          <w:rFonts w:ascii="Times New Roman" w:hAnsi="Times New Roman"/>
        </w:rPr>
        <w:t xml:space="preserve"> </w:t>
      </w:r>
      <w:proofErr w:type="spellStart"/>
      <w:r w:rsidR="00E1733B" w:rsidRPr="00982033">
        <w:rPr>
          <w:rFonts w:ascii="Times New Roman" w:hAnsi="Times New Roman"/>
        </w:rPr>
        <w:t>Artur</w:t>
      </w:r>
      <w:proofErr w:type="spellEnd"/>
      <w:r w:rsidR="00E1733B" w:rsidRPr="00982033">
        <w:rPr>
          <w:rFonts w:ascii="Times New Roman" w:hAnsi="Times New Roman"/>
        </w:rPr>
        <w:t xml:space="preserve"> </w:t>
      </w:r>
      <w:proofErr w:type="spellStart"/>
      <w:r w:rsidR="00E1733B" w:rsidRPr="00982033">
        <w:rPr>
          <w:rFonts w:ascii="Times New Roman" w:hAnsi="Times New Roman"/>
        </w:rPr>
        <w:t>Zdunek</w:t>
      </w:r>
      <w:proofErr w:type="spellEnd"/>
      <w:r w:rsidR="00E1733B" w:rsidRPr="00982033">
        <w:rPr>
          <w:rFonts w:ascii="Times New Roman" w:hAnsi="Times New Roman"/>
        </w:rPr>
        <w:t xml:space="preserve"> *</w:t>
      </w:r>
      <w:r w:rsidR="00E1733B" w:rsidRPr="00982033">
        <w:rPr>
          <w:rFonts w:ascii="Times New Roman" w:hAnsi="Times New Roman"/>
          <w:vertAlign w:val="superscript"/>
        </w:rPr>
        <w:t xml:space="preserve"> a</w:t>
      </w:r>
      <w:r w:rsidR="00E1733B" w:rsidRPr="00982033">
        <w:rPr>
          <w:rFonts w:ascii="Times New Roman" w:hAnsi="Times New Roman"/>
          <w:vertAlign w:val="subscript"/>
        </w:rPr>
        <w:t xml:space="preserve"> </w:t>
      </w:r>
    </w:p>
    <w:p w:rsidR="00E1733B" w:rsidRPr="00982033" w:rsidRDefault="00E1733B" w:rsidP="00E1733B">
      <w:pPr>
        <w:spacing w:after="0" w:line="480" w:lineRule="auto"/>
        <w:rPr>
          <w:rFonts w:ascii="Times New Roman" w:hAnsi="Times New Roman"/>
          <w:i/>
          <w:iCs/>
        </w:rPr>
      </w:pPr>
      <w:proofErr w:type="spellStart"/>
      <w:r w:rsidRPr="00982033">
        <w:rPr>
          <w:rFonts w:ascii="Times New Roman" w:hAnsi="Times New Roman"/>
          <w:i/>
          <w:iCs/>
          <w:vertAlign w:val="superscript"/>
        </w:rPr>
        <w:t>a</w:t>
      </w:r>
      <w:proofErr w:type="spellEnd"/>
      <w:r w:rsidRPr="00982033">
        <w:rPr>
          <w:rFonts w:ascii="Times New Roman" w:hAnsi="Times New Roman"/>
          <w:i/>
          <w:iCs/>
        </w:rPr>
        <w:t xml:space="preserve"> Institute of Agrophysics, Polish Academy of Sciences, </w:t>
      </w:r>
      <w:proofErr w:type="spellStart"/>
      <w:r w:rsidRPr="00982033">
        <w:rPr>
          <w:rFonts w:ascii="Times New Roman" w:hAnsi="Times New Roman"/>
          <w:i/>
          <w:iCs/>
        </w:rPr>
        <w:t>ul</w:t>
      </w:r>
      <w:proofErr w:type="spellEnd"/>
      <w:r w:rsidRPr="00982033">
        <w:rPr>
          <w:rFonts w:ascii="Times New Roman" w:hAnsi="Times New Roman"/>
          <w:i/>
          <w:iCs/>
        </w:rPr>
        <w:t xml:space="preserve">. </w:t>
      </w:r>
      <w:proofErr w:type="spellStart"/>
      <w:r w:rsidRPr="00982033">
        <w:rPr>
          <w:rFonts w:ascii="Times New Roman" w:hAnsi="Times New Roman"/>
          <w:i/>
          <w:iCs/>
        </w:rPr>
        <w:t>Doświadczalna</w:t>
      </w:r>
      <w:proofErr w:type="spellEnd"/>
      <w:r w:rsidRPr="00982033">
        <w:rPr>
          <w:rFonts w:ascii="Times New Roman" w:hAnsi="Times New Roman"/>
          <w:i/>
          <w:iCs/>
        </w:rPr>
        <w:t xml:space="preserve"> 4, Lublin 20-290, Poland</w:t>
      </w:r>
    </w:p>
    <w:p w:rsidR="00E1733B" w:rsidRPr="00982033" w:rsidRDefault="00E1733B" w:rsidP="00E1733B">
      <w:pPr>
        <w:spacing w:after="0" w:line="480" w:lineRule="auto"/>
        <w:rPr>
          <w:rFonts w:ascii="Times New Roman" w:hAnsi="Times New Roman"/>
        </w:rPr>
      </w:pPr>
      <w:r w:rsidRPr="00982033">
        <w:rPr>
          <w:rFonts w:ascii="Courier New" w:eastAsia="Courier New" w:hAnsi="Courier New" w:cs="Courier New"/>
          <w:sz w:val="20"/>
        </w:rPr>
        <w:t>†</w:t>
      </w:r>
      <w:r w:rsidRPr="00982033">
        <w:rPr>
          <w:color w:val="800080"/>
          <w:u w:val="single"/>
        </w:rPr>
        <w:t xml:space="preserve"> </w:t>
      </w:r>
      <w:r w:rsidRPr="00982033">
        <w:rPr>
          <w:i/>
          <w:iCs/>
        </w:rPr>
        <w:t>These authors contributed equally to this work</w:t>
      </w:r>
    </w:p>
    <w:p w:rsidR="00E1733B" w:rsidRPr="00982033" w:rsidRDefault="00E1733B" w:rsidP="00E1733B">
      <w:pPr>
        <w:spacing w:after="0" w:line="480" w:lineRule="auto"/>
        <w:rPr>
          <w:rFonts w:ascii="Times New Roman" w:hAnsi="Times New Roman"/>
          <w:color w:val="000000"/>
        </w:rPr>
      </w:pPr>
      <w:r w:rsidRPr="00982033">
        <w:rPr>
          <w:rFonts w:ascii="Times New Roman" w:hAnsi="Times New Roman"/>
        </w:rPr>
        <w:t>*corresponding author:</w:t>
      </w:r>
      <w:r w:rsidRPr="00982033">
        <w:rPr>
          <w:rFonts w:ascii="Times New Roman" w:hAnsi="Times New Roman"/>
          <w:b/>
          <w:bCs/>
        </w:rPr>
        <w:t xml:space="preserve"> </w:t>
      </w:r>
      <w:proofErr w:type="spellStart"/>
      <w:r w:rsidRPr="00982033">
        <w:rPr>
          <w:rFonts w:ascii="Times New Roman" w:hAnsi="Times New Roman"/>
        </w:rPr>
        <w:t>Artur</w:t>
      </w:r>
      <w:proofErr w:type="spellEnd"/>
      <w:r w:rsidRPr="00982033">
        <w:rPr>
          <w:rFonts w:ascii="Times New Roman" w:hAnsi="Times New Roman"/>
        </w:rPr>
        <w:t xml:space="preserve"> </w:t>
      </w:r>
      <w:proofErr w:type="spellStart"/>
      <w:r w:rsidRPr="00982033">
        <w:rPr>
          <w:rFonts w:ascii="Times New Roman" w:hAnsi="Times New Roman"/>
        </w:rPr>
        <w:t>Zdunek</w:t>
      </w:r>
      <w:proofErr w:type="spellEnd"/>
      <w:r w:rsidRPr="00982033">
        <w:rPr>
          <w:rFonts w:ascii="Times New Roman" w:hAnsi="Times New Roman"/>
        </w:rPr>
        <w:t xml:space="preserve">, Institute of Agrophysics, Polish Academy of Sciences, </w:t>
      </w:r>
      <w:proofErr w:type="spellStart"/>
      <w:r w:rsidRPr="00982033">
        <w:rPr>
          <w:rFonts w:ascii="Times New Roman" w:hAnsi="Times New Roman"/>
        </w:rPr>
        <w:t>Doświadczalna</w:t>
      </w:r>
      <w:proofErr w:type="spellEnd"/>
      <w:r w:rsidRPr="00982033">
        <w:rPr>
          <w:rFonts w:ascii="Times New Roman" w:hAnsi="Times New Roman"/>
        </w:rPr>
        <w:t> 4</w:t>
      </w:r>
      <w:r w:rsidRPr="00982033">
        <w:rPr>
          <w:rFonts w:ascii="Times New Roman" w:hAnsi="Times New Roman"/>
          <w:i/>
          <w:iCs/>
        </w:rPr>
        <w:t> </w:t>
      </w:r>
      <w:r w:rsidRPr="00982033">
        <w:rPr>
          <w:rFonts w:ascii="Times New Roman" w:hAnsi="Times New Roman"/>
        </w:rPr>
        <w:t xml:space="preserve">Str., 20–290 Lublin, Poland, e-mail: </w:t>
      </w:r>
      <w:hyperlink r:id="rId8">
        <w:r w:rsidRPr="00982033">
          <w:rPr>
            <w:rFonts w:ascii="Times New Roman" w:hAnsi="Times New Roman"/>
            <w:color w:val="0000FF"/>
            <w:u w:val="single"/>
          </w:rPr>
          <w:t>a.zdunek@ipan.lublin.pl</w:t>
        </w:r>
      </w:hyperlink>
      <w:r w:rsidRPr="00982033">
        <w:rPr>
          <w:rFonts w:ascii="Times New Roman" w:hAnsi="Times New Roman"/>
        </w:rPr>
        <w:t>; phone</w:t>
      </w:r>
      <w:r w:rsidRPr="00982033">
        <w:rPr>
          <w:rFonts w:ascii="Times New Roman" w:hAnsi="Times New Roman"/>
          <w:color w:val="000000"/>
        </w:rPr>
        <w:t>: +48 817 445 061; fax: +48 817 445 067</w:t>
      </w:r>
    </w:p>
    <w:p w:rsidR="00516196" w:rsidRPr="00982033" w:rsidRDefault="00516196">
      <w:pPr>
        <w:spacing w:after="0" w:line="360" w:lineRule="auto"/>
        <w:rPr>
          <w:rFonts w:ascii="Times New Roman" w:eastAsia="Times New Roman" w:hAnsi="Times New Roman" w:cs="Times New Roman"/>
        </w:rPr>
      </w:pPr>
    </w:p>
    <w:p w:rsidR="00516196" w:rsidRPr="00982033" w:rsidRDefault="00570AF0" w:rsidP="00C36B3C">
      <w:pPr>
        <w:spacing w:after="480" w:line="480" w:lineRule="auto"/>
        <w:ind w:left="360"/>
        <w:rPr>
          <w:rFonts w:ascii="Times New Roman" w:eastAsia="Times New Roman" w:hAnsi="Times New Roman" w:cs="Times New Roman"/>
        </w:rPr>
      </w:pPr>
      <w:r w:rsidRPr="00982033">
        <w:rPr>
          <w:rFonts w:ascii="Times New Roman" w:eastAsia="Times New Roman" w:hAnsi="Times New Roman" w:cs="Times New Roman"/>
          <w:b/>
          <w:bCs/>
        </w:rPr>
        <w:t>M</w:t>
      </w:r>
      <w:r w:rsidR="00C36B3C" w:rsidRPr="00982033">
        <w:rPr>
          <w:rFonts w:ascii="Times New Roman" w:eastAsia="Times New Roman" w:hAnsi="Times New Roman" w:cs="Times New Roman"/>
          <w:b/>
          <w:bCs/>
        </w:rPr>
        <w:t>1</w:t>
      </w:r>
      <w:r w:rsidR="00C36B3C" w:rsidRPr="00982033">
        <w:rPr>
          <w:rFonts w:ascii="Times New Roman" w:eastAsia="Times New Roman" w:hAnsi="Times New Roman" w:cs="Times New Roman"/>
        </w:rPr>
        <w:t xml:space="preserve">. </w:t>
      </w:r>
      <w:r w:rsidR="00E1733B" w:rsidRPr="00982033">
        <w:rPr>
          <w:rFonts w:ascii="Times New Roman" w:eastAsia="Times New Roman" w:hAnsi="Times New Roman" w:cs="Times New Roman"/>
        </w:rPr>
        <w:t>MATERIALS &amp; METHODS</w:t>
      </w:r>
    </w:p>
    <w:p w:rsidR="00516196" w:rsidRPr="00982033" w:rsidRDefault="00E1733B" w:rsidP="00BB341A">
      <w:pPr>
        <w:pStyle w:val="ListParagraph"/>
        <w:numPr>
          <w:ilvl w:val="1"/>
          <w:numId w:val="2"/>
        </w:numPr>
        <w:spacing w:after="0" w:line="360" w:lineRule="auto"/>
        <w:rPr>
          <w:rFonts w:ascii="Times" w:eastAsia="Times" w:hAnsi="Times" w:cs="Times"/>
          <w:sz w:val="24"/>
          <w:szCs w:val="24"/>
        </w:rPr>
      </w:pPr>
      <w:r w:rsidRPr="00982033">
        <w:rPr>
          <w:rFonts w:ascii="Times" w:eastAsia="Times" w:hAnsi="Times" w:cs="Times"/>
          <w:sz w:val="24"/>
          <w:szCs w:val="24"/>
        </w:rPr>
        <w:t>Chemical analysis of the commercial PCW</w:t>
      </w:r>
      <w:r w:rsidR="00250C36">
        <w:rPr>
          <w:rFonts w:ascii="Times" w:eastAsia="Times" w:hAnsi="Times" w:cs="Times"/>
          <w:sz w:val="24"/>
          <w:szCs w:val="24"/>
        </w:rPr>
        <w:t xml:space="preserve"> materials</w:t>
      </w:r>
      <w:r w:rsidRPr="00982033">
        <w:rPr>
          <w:rFonts w:ascii="Times" w:eastAsia="Times" w:hAnsi="Times" w:cs="Times"/>
          <w:sz w:val="24"/>
          <w:szCs w:val="24"/>
        </w:rPr>
        <w:t xml:space="preserve">: </w:t>
      </w:r>
    </w:p>
    <w:p w:rsidR="00BB341A" w:rsidRPr="00982033" w:rsidRDefault="00BB341A" w:rsidP="00BB341A">
      <w:pPr>
        <w:pStyle w:val="ListParagraph"/>
        <w:spacing w:after="0" w:line="360" w:lineRule="auto"/>
        <w:ind w:left="1200"/>
        <w:rPr>
          <w:rFonts w:ascii="Times" w:eastAsia="Times" w:hAnsi="Times" w:cs="Times"/>
          <w:sz w:val="24"/>
          <w:szCs w:val="24"/>
        </w:rPr>
      </w:pPr>
    </w:p>
    <w:p w:rsidR="00516196" w:rsidRPr="00982033" w:rsidRDefault="00250C36">
      <w:pPr>
        <w:spacing w:after="240" w:line="480" w:lineRule="auto"/>
        <w:ind w:firstLine="720"/>
        <w:jc w:val="both"/>
        <w:rPr>
          <w:rFonts w:ascii="Times" w:eastAsia="Times" w:hAnsi="Times" w:cs="Times"/>
          <w:sz w:val="24"/>
          <w:szCs w:val="24"/>
        </w:rPr>
      </w:pPr>
      <w:sdt>
        <w:sdtPr>
          <w:tag w:val="goog_rdk_134"/>
          <w:id w:val="-872449119"/>
        </w:sdtPr>
        <w:sdtContent>
          <w:sdt>
            <w:sdtPr>
              <w:tag w:val="goog_rdk_133"/>
              <w:id w:val="-783440522"/>
              <w:showingPlcHdr/>
            </w:sdtPr>
            <w:sdtContent>
              <w:r w:rsidR="00E1733B" w:rsidRPr="00982033">
                <w:t xml:space="preserve">     </w:t>
              </w:r>
            </w:sdtContent>
          </w:sdt>
        </w:sdtContent>
      </w:sdt>
      <w:r w:rsidR="00E1733B" w:rsidRPr="00982033">
        <w:rPr>
          <w:rFonts w:ascii="Times" w:eastAsia="Times" w:hAnsi="Times" w:cs="Times"/>
          <w:sz w:val="24"/>
          <w:szCs w:val="24"/>
        </w:rPr>
        <w:t xml:space="preserve">1.1.1. HPLC analysis </w:t>
      </w:r>
    </w:p>
    <w:p w:rsidR="00516196" w:rsidRPr="00982033" w:rsidRDefault="00E1733B">
      <w:pPr>
        <w:spacing w:after="200" w:line="480" w:lineRule="auto"/>
        <w:ind w:firstLine="720"/>
        <w:jc w:val="both"/>
        <w:rPr>
          <w:rFonts w:ascii="Times New Roman" w:eastAsia="Times New Roman" w:hAnsi="Times New Roman" w:cs="Times New Roman"/>
          <w:sz w:val="24"/>
          <w:szCs w:val="24"/>
        </w:rPr>
      </w:pPr>
      <w:r w:rsidRPr="00982033">
        <w:rPr>
          <w:rFonts w:ascii="Times New Roman" w:eastAsia="Times New Roman" w:hAnsi="Times New Roman" w:cs="Times New Roman"/>
          <w:sz w:val="24"/>
          <w:szCs w:val="24"/>
        </w:rPr>
        <w:t xml:space="preserve">1.1.1.1.  </w:t>
      </w:r>
      <w:proofErr w:type="spellStart"/>
      <w:r w:rsidRPr="00982033">
        <w:rPr>
          <w:rFonts w:ascii="Times New Roman" w:eastAsia="Times New Roman" w:hAnsi="Times New Roman" w:cs="Times New Roman"/>
          <w:sz w:val="24"/>
          <w:szCs w:val="24"/>
        </w:rPr>
        <w:t>Uronic</w:t>
      </w:r>
      <w:proofErr w:type="spellEnd"/>
      <w:r w:rsidRPr="00982033">
        <w:rPr>
          <w:rFonts w:ascii="Times New Roman" w:eastAsia="Times New Roman" w:hAnsi="Times New Roman" w:cs="Times New Roman"/>
          <w:sz w:val="24"/>
          <w:szCs w:val="24"/>
        </w:rPr>
        <w:t xml:space="preserve"> acid content</w:t>
      </w:r>
    </w:p>
    <w:p w:rsidR="00516196" w:rsidRPr="00982033" w:rsidRDefault="00E1733B">
      <w:pPr>
        <w:spacing w:after="200" w:line="480" w:lineRule="auto"/>
        <w:ind w:left="360"/>
        <w:jc w:val="both"/>
        <w:rPr>
          <w:rFonts w:ascii="Times New Roman" w:eastAsia="Times New Roman" w:hAnsi="Times New Roman" w:cs="Times New Roman"/>
          <w:sz w:val="24"/>
          <w:szCs w:val="24"/>
        </w:rPr>
      </w:pPr>
      <w:r w:rsidRPr="00982033">
        <w:rPr>
          <w:rFonts w:ascii="Times New Roman" w:eastAsia="Times New Roman" w:hAnsi="Times New Roman" w:cs="Times New Roman"/>
          <w:sz w:val="24"/>
          <w:szCs w:val="24"/>
        </w:rPr>
        <w:t xml:space="preserve">The </w:t>
      </w:r>
      <w:proofErr w:type="spellStart"/>
      <w:r w:rsidRPr="00982033">
        <w:rPr>
          <w:rFonts w:ascii="Times New Roman" w:eastAsia="Times New Roman" w:hAnsi="Times New Roman" w:cs="Times New Roman"/>
          <w:sz w:val="24"/>
          <w:szCs w:val="24"/>
        </w:rPr>
        <w:t>uronic</w:t>
      </w:r>
      <w:proofErr w:type="spellEnd"/>
      <w:r w:rsidRPr="00982033">
        <w:rPr>
          <w:rFonts w:ascii="Times New Roman" w:eastAsia="Times New Roman" w:hAnsi="Times New Roman" w:cs="Times New Roman"/>
          <w:sz w:val="24"/>
          <w:szCs w:val="24"/>
        </w:rPr>
        <w:t xml:space="preserve"> acid content in pectin was determined using a Continuous Flow </w:t>
      </w:r>
      <w:proofErr w:type="spellStart"/>
      <w:r w:rsidRPr="00982033">
        <w:rPr>
          <w:rFonts w:ascii="Times New Roman" w:eastAsia="Times New Roman" w:hAnsi="Times New Roman" w:cs="Times New Roman"/>
          <w:sz w:val="24"/>
          <w:szCs w:val="24"/>
        </w:rPr>
        <w:t>Analyser</w:t>
      </w:r>
      <w:proofErr w:type="spellEnd"/>
      <w:r w:rsidRPr="00982033">
        <w:rPr>
          <w:rFonts w:ascii="Times New Roman" w:eastAsia="Times New Roman" w:hAnsi="Times New Roman" w:cs="Times New Roman"/>
          <w:sz w:val="24"/>
          <w:szCs w:val="24"/>
        </w:rPr>
        <w:t xml:space="preserve"> (CFA), </w:t>
      </w:r>
      <w:proofErr w:type="spellStart"/>
      <w:r w:rsidRPr="00982033">
        <w:rPr>
          <w:rFonts w:ascii="Times New Roman" w:eastAsia="Times New Roman" w:hAnsi="Times New Roman" w:cs="Times New Roman"/>
          <w:sz w:val="24"/>
          <w:szCs w:val="24"/>
        </w:rPr>
        <w:t>SanPlus</w:t>
      </w:r>
      <w:proofErr w:type="spellEnd"/>
      <w:r w:rsidRPr="00982033">
        <w:rPr>
          <w:rFonts w:ascii="Times New Roman" w:eastAsia="Times New Roman" w:hAnsi="Times New Roman" w:cs="Times New Roman"/>
          <w:sz w:val="24"/>
          <w:szCs w:val="24"/>
        </w:rPr>
        <w:t xml:space="preserve"> (</w:t>
      </w:r>
      <w:proofErr w:type="spellStart"/>
      <w:r w:rsidRPr="00982033">
        <w:rPr>
          <w:rFonts w:ascii="Times New Roman" w:eastAsia="Times New Roman" w:hAnsi="Times New Roman" w:cs="Times New Roman"/>
          <w:sz w:val="24"/>
          <w:szCs w:val="24"/>
        </w:rPr>
        <w:t>Skalar</w:t>
      </w:r>
      <w:proofErr w:type="spellEnd"/>
      <w:r w:rsidRPr="00982033">
        <w:rPr>
          <w:rFonts w:ascii="Times New Roman" w:eastAsia="Times New Roman" w:hAnsi="Times New Roman" w:cs="Times New Roman"/>
          <w:sz w:val="24"/>
          <w:szCs w:val="24"/>
        </w:rPr>
        <w:t xml:space="preserve">, The Netherlands), according to the </w:t>
      </w:r>
      <w:proofErr w:type="spellStart"/>
      <w:r w:rsidRPr="00982033">
        <w:rPr>
          <w:rFonts w:ascii="Times New Roman" w:eastAsia="Times New Roman" w:hAnsi="Times New Roman" w:cs="Times New Roman"/>
          <w:sz w:val="24"/>
          <w:szCs w:val="24"/>
        </w:rPr>
        <w:t>colourimetric</w:t>
      </w:r>
      <w:proofErr w:type="spellEnd"/>
      <w:r w:rsidRPr="00982033">
        <w:rPr>
          <w:rFonts w:ascii="Times New Roman" w:eastAsia="Times New Roman" w:hAnsi="Times New Roman" w:cs="Times New Roman"/>
          <w:sz w:val="24"/>
          <w:szCs w:val="24"/>
        </w:rPr>
        <w:t xml:space="preserve"> method used by </w:t>
      </w:r>
      <w:proofErr w:type="spellStart"/>
      <w:r w:rsidRPr="00982033">
        <w:rPr>
          <w:rFonts w:ascii="Times New Roman" w:eastAsia="Times New Roman" w:hAnsi="Times New Roman" w:cs="Times New Roman"/>
          <w:sz w:val="24"/>
          <w:szCs w:val="24"/>
        </w:rPr>
        <w:t>Blumenkrantz</w:t>
      </w:r>
      <w:proofErr w:type="spellEnd"/>
      <w:r w:rsidRPr="00982033">
        <w:rPr>
          <w:rFonts w:ascii="Times New Roman" w:eastAsia="Times New Roman" w:hAnsi="Times New Roman" w:cs="Times New Roman"/>
          <w:sz w:val="24"/>
          <w:szCs w:val="24"/>
        </w:rPr>
        <w:t xml:space="preserve"> and Asboe-Hansen </w:t>
      </w:r>
      <w:r w:rsidR="00B72233">
        <w:rPr>
          <w:rFonts w:ascii="Times New Roman" w:eastAsia="Times New Roman" w:hAnsi="Times New Roman" w:cs="Times New Roman"/>
          <w:sz w:val="24"/>
          <w:szCs w:val="24"/>
        </w:rPr>
        <w:fldChar w:fldCharType="begin"/>
      </w:r>
      <w:r w:rsidR="00B72233">
        <w:rPr>
          <w:rFonts w:ascii="Times New Roman" w:eastAsia="Times New Roman" w:hAnsi="Times New Roman" w:cs="Times New Roman"/>
          <w:sz w:val="24"/>
          <w:szCs w:val="24"/>
        </w:rPr>
        <w:instrText xml:space="preserve"> ADDIN ZOTERO_ITEM CSL_CITATION {"citationID":"VcIKJEbw","properties":{"formattedCitation":"\\super 1\\nosupersub{}","plainCitation":"1","noteIndex":0},"citationItems":[{"id":6084,"uris":["http://zotero.org/users/4035064/items/WBP5WJZ3"],"itemData":{"id":6084,"type":"article-journal","abstract":"A new method for determination of uronic acids with meta-hydroxydiphenyl is introduced. It is simpler, quicker, more sensitive, and more specific than other methods, and it needs lesser amounts of fluid. It is recommended for determination of acid mucopolysaccharides in biological materials.","container-title":"Analytical Biochemistry","DOI":"10.1016/0003-2697(73)90377-1","ISSN":"0003-2697","issue":"2","journalAbbreviation":"Analytical Biochemistry","page":"484-489","source":"ScienceDirect","title":"New method for quantitative determination of uronic acids","volume":"54","author":[{"family":"Blumenkrantz","given":"Nelly"},{"family":"Asboe-Hansen","given":"Gustav"}],"issued":{"date-parts":[["1973",8,1]]}}}],"schema":"https://github.com/citation-style-language/schema/raw/master/csl-citation.json"} </w:instrText>
      </w:r>
      <w:r w:rsidR="00B72233">
        <w:rPr>
          <w:rFonts w:ascii="Times New Roman" w:eastAsia="Times New Roman" w:hAnsi="Times New Roman" w:cs="Times New Roman"/>
          <w:sz w:val="24"/>
          <w:szCs w:val="24"/>
        </w:rPr>
        <w:fldChar w:fldCharType="separate"/>
      </w:r>
      <w:r w:rsidR="00B72233" w:rsidRPr="00B72233">
        <w:rPr>
          <w:rFonts w:ascii="Times New Roman" w:hAnsi="Times New Roman" w:cs="Times New Roman"/>
          <w:sz w:val="24"/>
          <w:szCs w:val="24"/>
          <w:vertAlign w:val="superscript"/>
        </w:rPr>
        <w:t>1</w:t>
      </w:r>
      <w:r w:rsidR="00B72233">
        <w:rPr>
          <w:rFonts w:ascii="Times New Roman" w:eastAsia="Times New Roman" w:hAnsi="Times New Roman" w:cs="Times New Roman"/>
          <w:sz w:val="24"/>
          <w:szCs w:val="24"/>
        </w:rPr>
        <w:fldChar w:fldCharType="end"/>
      </w:r>
      <w:r w:rsidRPr="00982033">
        <w:rPr>
          <w:rFonts w:ascii="Times New Roman" w:eastAsia="Times New Roman" w:hAnsi="Times New Roman" w:cs="Times New Roman"/>
          <w:sz w:val="24"/>
          <w:szCs w:val="24"/>
        </w:rPr>
        <w:t xml:space="preserve">. The samples were </w:t>
      </w:r>
      <w:proofErr w:type="spellStart"/>
      <w:r w:rsidRPr="00982033">
        <w:rPr>
          <w:rFonts w:ascii="Times New Roman" w:eastAsia="Times New Roman" w:hAnsi="Times New Roman" w:cs="Times New Roman"/>
          <w:sz w:val="24"/>
          <w:szCs w:val="24"/>
        </w:rPr>
        <w:t>hydrolysed</w:t>
      </w:r>
      <w:proofErr w:type="spellEnd"/>
      <w:r w:rsidRPr="00982033">
        <w:rPr>
          <w:rFonts w:ascii="Times New Roman" w:eastAsia="Times New Roman" w:hAnsi="Times New Roman" w:cs="Times New Roman"/>
          <w:sz w:val="24"/>
          <w:szCs w:val="24"/>
        </w:rPr>
        <w:t xml:space="preserve"> by 18</w:t>
      </w:r>
      <w:sdt>
        <w:sdtPr>
          <w:tag w:val="goog_rdk_135"/>
          <w:id w:val="84768592"/>
        </w:sdtPr>
        <w:sdtContent>
          <w:r w:rsidRPr="00982033">
            <w:rPr>
              <w:rFonts w:ascii="Times New Roman" w:eastAsia="Times New Roman" w:hAnsi="Times New Roman" w:cs="Times New Roman"/>
              <w:sz w:val="24"/>
              <w:szCs w:val="24"/>
            </w:rPr>
            <w:t xml:space="preserve"> </w:t>
          </w:r>
        </w:sdtContent>
      </w:sdt>
      <w:r w:rsidRPr="00982033">
        <w:rPr>
          <w:rFonts w:ascii="Times New Roman" w:eastAsia="Times New Roman" w:hAnsi="Times New Roman" w:cs="Times New Roman"/>
          <w:sz w:val="24"/>
          <w:szCs w:val="24"/>
        </w:rPr>
        <w:t xml:space="preserve">M sulfuric acid containing 12.5 </w:t>
      </w:r>
      <w:proofErr w:type="spellStart"/>
      <w:r w:rsidRPr="00982033">
        <w:rPr>
          <w:rFonts w:ascii="Times New Roman" w:eastAsia="Times New Roman" w:hAnsi="Times New Roman" w:cs="Times New Roman"/>
          <w:sz w:val="24"/>
          <w:szCs w:val="24"/>
        </w:rPr>
        <w:t>mM</w:t>
      </w:r>
      <w:proofErr w:type="spellEnd"/>
      <w:r w:rsidRPr="00982033">
        <w:rPr>
          <w:rFonts w:ascii="Times New Roman" w:eastAsia="Times New Roman" w:hAnsi="Times New Roman" w:cs="Times New Roman"/>
          <w:sz w:val="24"/>
          <w:szCs w:val="24"/>
        </w:rPr>
        <w:t xml:space="preserve"> di-sodium </w:t>
      </w:r>
      <w:proofErr w:type="spellStart"/>
      <w:r w:rsidRPr="00982033">
        <w:rPr>
          <w:rFonts w:ascii="Times New Roman" w:eastAsia="Times New Roman" w:hAnsi="Times New Roman" w:cs="Times New Roman"/>
          <w:sz w:val="24"/>
          <w:szCs w:val="24"/>
        </w:rPr>
        <w:t>tetraborate</w:t>
      </w:r>
      <w:proofErr w:type="spellEnd"/>
      <w:r w:rsidRPr="00982033">
        <w:rPr>
          <w:rFonts w:ascii="Times New Roman" w:eastAsia="Times New Roman" w:hAnsi="Times New Roman" w:cs="Times New Roman"/>
          <w:sz w:val="24"/>
          <w:szCs w:val="24"/>
        </w:rPr>
        <w:t xml:space="preserve"> and then reacted with m-</w:t>
      </w:r>
      <w:proofErr w:type="spellStart"/>
      <w:r w:rsidRPr="00982033">
        <w:rPr>
          <w:rFonts w:ascii="Times New Roman" w:eastAsia="Times New Roman" w:hAnsi="Times New Roman" w:cs="Times New Roman"/>
          <w:sz w:val="24"/>
          <w:szCs w:val="24"/>
        </w:rPr>
        <w:t>hydroxydiphenyl</w:t>
      </w:r>
      <w:proofErr w:type="spellEnd"/>
      <w:r w:rsidRPr="00982033">
        <w:rPr>
          <w:rFonts w:ascii="Times New Roman" w:eastAsia="Times New Roman" w:hAnsi="Times New Roman" w:cs="Times New Roman"/>
          <w:sz w:val="24"/>
          <w:szCs w:val="24"/>
        </w:rPr>
        <w:t xml:space="preserve"> solution to form a </w:t>
      </w:r>
      <w:proofErr w:type="spellStart"/>
      <w:r w:rsidRPr="00982033">
        <w:rPr>
          <w:rFonts w:ascii="Times New Roman" w:eastAsia="Times New Roman" w:hAnsi="Times New Roman" w:cs="Times New Roman"/>
          <w:sz w:val="24"/>
          <w:szCs w:val="24"/>
        </w:rPr>
        <w:t>coloured</w:t>
      </w:r>
      <w:proofErr w:type="spellEnd"/>
      <w:r w:rsidRPr="00982033">
        <w:rPr>
          <w:rFonts w:ascii="Times New Roman" w:eastAsia="Times New Roman" w:hAnsi="Times New Roman" w:cs="Times New Roman"/>
          <w:sz w:val="24"/>
          <w:szCs w:val="24"/>
        </w:rPr>
        <w:t xml:space="preserve"> dye, which was </w:t>
      </w:r>
      <w:proofErr w:type="spellStart"/>
      <w:r w:rsidRPr="00982033">
        <w:rPr>
          <w:rFonts w:ascii="Times New Roman" w:eastAsia="Times New Roman" w:hAnsi="Times New Roman" w:cs="Times New Roman"/>
          <w:sz w:val="24"/>
          <w:szCs w:val="24"/>
        </w:rPr>
        <w:t>analysed</w:t>
      </w:r>
      <w:proofErr w:type="spellEnd"/>
      <w:r w:rsidRPr="00982033">
        <w:rPr>
          <w:rFonts w:ascii="Times New Roman" w:eastAsia="Times New Roman" w:hAnsi="Times New Roman" w:cs="Times New Roman"/>
          <w:sz w:val="24"/>
          <w:szCs w:val="24"/>
        </w:rPr>
        <w:t xml:space="preserve"> at 530 nm. </w:t>
      </w:r>
      <w:proofErr w:type="spellStart"/>
      <w:r w:rsidRPr="00982033">
        <w:rPr>
          <w:rFonts w:ascii="Times New Roman" w:eastAsia="Times New Roman" w:hAnsi="Times New Roman" w:cs="Times New Roman"/>
          <w:sz w:val="24"/>
          <w:szCs w:val="24"/>
        </w:rPr>
        <w:t>Galacturonic</w:t>
      </w:r>
      <w:proofErr w:type="spellEnd"/>
      <w:r w:rsidRPr="00982033">
        <w:rPr>
          <w:rFonts w:ascii="Times New Roman" w:eastAsia="Times New Roman" w:hAnsi="Times New Roman" w:cs="Times New Roman"/>
          <w:sz w:val="24"/>
          <w:szCs w:val="24"/>
        </w:rPr>
        <w:t xml:space="preserve"> acid solutions were used as standards. </w:t>
      </w:r>
    </w:p>
    <w:p w:rsidR="00516196" w:rsidRPr="00982033" w:rsidRDefault="00E1733B">
      <w:pPr>
        <w:spacing w:after="200" w:line="480" w:lineRule="auto"/>
        <w:ind w:firstLine="720"/>
        <w:jc w:val="both"/>
        <w:rPr>
          <w:rFonts w:ascii="Times New Roman" w:eastAsia="Times New Roman" w:hAnsi="Times New Roman" w:cs="Times New Roman"/>
          <w:sz w:val="24"/>
          <w:szCs w:val="24"/>
        </w:rPr>
      </w:pPr>
      <w:r w:rsidRPr="00982033">
        <w:rPr>
          <w:rFonts w:ascii="Times New Roman" w:eastAsia="Times New Roman" w:hAnsi="Times New Roman" w:cs="Times New Roman"/>
          <w:sz w:val="24"/>
          <w:szCs w:val="24"/>
        </w:rPr>
        <w:lastRenderedPageBreak/>
        <w:t>1.1.1.2. Monosaccharide composition</w:t>
      </w:r>
    </w:p>
    <w:p w:rsidR="00516196" w:rsidRPr="00982033" w:rsidRDefault="00E1733B">
      <w:pPr>
        <w:spacing w:after="200" w:line="480" w:lineRule="auto"/>
        <w:ind w:left="360"/>
        <w:jc w:val="both"/>
        <w:rPr>
          <w:rFonts w:ascii="Times New Roman" w:eastAsia="Times New Roman" w:hAnsi="Times New Roman" w:cs="Times New Roman"/>
          <w:sz w:val="24"/>
          <w:szCs w:val="24"/>
        </w:rPr>
      </w:pPr>
      <w:r w:rsidRPr="00982033">
        <w:rPr>
          <w:rFonts w:ascii="Times New Roman" w:eastAsia="Times New Roman" w:hAnsi="Times New Roman" w:cs="Times New Roman"/>
          <w:sz w:val="24"/>
          <w:szCs w:val="24"/>
        </w:rPr>
        <w:t xml:space="preserve">Pectin samples were </w:t>
      </w:r>
      <w:proofErr w:type="spellStart"/>
      <w:r w:rsidRPr="00982033">
        <w:rPr>
          <w:rFonts w:ascii="Times New Roman" w:eastAsia="Times New Roman" w:hAnsi="Times New Roman" w:cs="Times New Roman"/>
          <w:sz w:val="24"/>
          <w:szCs w:val="24"/>
        </w:rPr>
        <w:t>hydrolysed</w:t>
      </w:r>
      <w:proofErr w:type="spellEnd"/>
      <w:r w:rsidRPr="00982033">
        <w:rPr>
          <w:rFonts w:ascii="Times New Roman" w:eastAsia="Times New Roman" w:hAnsi="Times New Roman" w:cs="Times New Roman"/>
          <w:sz w:val="24"/>
          <w:szCs w:val="24"/>
        </w:rPr>
        <w:t xml:space="preserve"> in 13</w:t>
      </w:r>
      <w:sdt>
        <w:sdtPr>
          <w:tag w:val="goog_rdk_136"/>
          <w:id w:val="-775225033"/>
        </w:sdtPr>
        <w:sdtContent>
          <w:r w:rsidRPr="00982033">
            <w:rPr>
              <w:rFonts w:ascii="Times New Roman" w:eastAsia="Times New Roman" w:hAnsi="Times New Roman" w:cs="Times New Roman"/>
              <w:sz w:val="24"/>
              <w:szCs w:val="24"/>
            </w:rPr>
            <w:t xml:space="preserve"> </w:t>
          </w:r>
        </w:sdtContent>
      </w:sdt>
      <w:r w:rsidRPr="00982033">
        <w:rPr>
          <w:rFonts w:ascii="Times New Roman" w:eastAsia="Times New Roman" w:hAnsi="Times New Roman" w:cs="Times New Roman"/>
          <w:sz w:val="24"/>
          <w:szCs w:val="24"/>
        </w:rPr>
        <w:t>M sulfuric acid for 30 min at 25°C and then in 1 M sulfuric acid for 2</w:t>
      </w:r>
      <w:sdt>
        <w:sdtPr>
          <w:tag w:val="goog_rdk_137"/>
          <w:id w:val="-384982847"/>
        </w:sdtPr>
        <w:sdtContent>
          <w:r w:rsidRPr="00982033">
            <w:rPr>
              <w:rFonts w:ascii="Times New Roman" w:eastAsia="Times New Roman" w:hAnsi="Times New Roman" w:cs="Times New Roman"/>
              <w:sz w:val="24"/>
              <w:szCs w:val="24"/>
            </w:rPr>
            <w:t xml:space="preserve"> </w:t>
          </w:r>
        </w:sdtContent>
      </w:sdt>
      <w:r w:rsidRPr="00982033">
        <w:rPr>
          <w:rFonts w:ascii="Times New Roman" w:eastAsia="Times New Roman" w:hAnsi="Times New Roman" w:cs="Times New Roman"/>
          <w:sz w:val="24"/>
          <w:szCs w:val="24"/>
        </w:rPr>
        <w:t xml:space="preserve">h at 100 °C. Further, </w:t>
      </w:r>
      <w:proofErr w:type="spellStart"/>
      <w:r w:rsidRPr="00982033">
        <w:rPr>
          <w:rFonts w:ascii="Times New Roman" w:eastAsia="Times New Roman" w:hAnsi="Times New Roman" w:cs="Times New Roman"/>
          <w:sz w:val="24"/>
          <w:szCs w:val="24"/>
        </w:rPr>
        <w:t>hydrolysed</w:t>
      </w:r>
      <w:proofErr w:type="spellEnd"/>
      <w:r w:rsidRPr="00982033">
        <w:rPr>
          <w:rFonts w:ascii="Times New Roman" w:eastAsia="Times New Roman" w:hAnsi="Times New Roman" w:cs="Times New Roman"/>
          <w:sz w:val="24"/>
          <w:szCs w:val="24"/>
        </w:rPr>
        <w:t xml:space="preserve"> samples were </w:t>
      </w:r>
      <w:proofErr w:type="spellStart"/>
      <w:r w:rsidRPr="00982033">
        <w:rPr>
          <w:rFonts w:ascii="Times New Roman" w:eastAsia="Times New Roman" w:hAnsi="Times New Roman" w:cs="Times New Roman"/>
          <w:sz w:val="24"/>
          <w:szCs w:val="24"/>
        </w:rPr>
        <w:t>derivatised</w:t>
      </w:r>
      <w:proofErr w:type="spellEnd"/>
      <w:r w:rsidRPr="00982033">
        <w:rPr>
          <w:rFonts w:ascii="Times New Roman" w:eastAsia="Times New Roman" w:hAnsi="Times New Roman" w:cs="Times New Roman"/>
          <w:sz w:val="24"/>
          <w:szCs w:val="24"/>
        </w:rPr>
        <w:t xml:space="preserve"> to </w:t>
      </w:r>
      <w:proofErr w:type="spellStart"/>
      <w:r w:rsidRPr="00982033">
        <w:rPr>
          <w:rFonts w:ascii="Times New Roman" w:eastAsia="Times New Roman" w:hAnsi="Times New Roman" w:cs="Times New Roman"/>
          <w:sz w:val="24"/>
          <w:szCs w:val="24"/>
        </w:rPr>
        <w:t>alditol</w:t>
      </w:r>
      <w:proofErr w:type="spellEnd"/>
      <w:r w:rsidRPr="00982033">
        <w:rPr>
          <w:rFonts w:ascii="Times New Roman" w:eastAsia="Times New Roman" w:hAnsi="Times New Roman" w:cs="Times New Roman"/>
          <w:sz w:val="24"/>
          <w:szCs w:val="24"/>
        </w:rPr>
        <w:t xml:space="preserve"> acetates </w:t>
      </w:r>
      <w:r w:rsidR="00B72233">
        <w:rPr>
          <w:rFonts w:ascii="Times New Roman" w:eastAsia="Times New Roman" w:hAnsi="Times New Roman" w:cs="Times New Roman"/>
          <w:sz w:val="24"/>
          <w:szCs w:val="24"/>
        </w:rPr>
        <w:fldChar w:fldCharType="begin"/>
      </w:r>
      <w:r w:rsidR="00B72233">
        <w:rPr>
          <w:rFonts w:ascii="Times New Roman" w:eastAsia="Times New Roman" w:hAnsi="Times New Roman" w:cs="Times New Roman"/>
          <w:sz w:val="24"/>
          <w:szCs w:val="24"/>
        </w:rPr>
        <w:instrText xml:space="preserve"> ADDIN ZOTERO_ITEM CSL_CITATION {"citationID":"AuOXyQL6","properties":{"formattedCitation":"\\super 2\\nosupersub{}","plainCitation":"2","noteIndex":0},"citationItems":[{"id":6088,"uris":["http://zotero.org/users/4035064/items/WWKHASSI"],"itemData":{"id":6088,"type":"article-journal","abstract":"A method is described that allows rapid estimation of total, soluble, and insoluble dietary fiber as the non-starch polysaccharides (NSP) in plant foods. It is a modification of an earlier, more complex procedure. Starch is completely removed enzymatically, and NSP is measured as the sum of its constituent sugars released by acid hydrolysis. The sugars may, in turn, be measured by gas chromatography (GC), giving values for individual monosaccharides, or more rapidly by colorimetry. Both GC and colorimetry are suitable for routine measurement of total, soluble, and insoluble dietary fiber in cereals, fruits, and vegetables. Values obtained are not affected by food processing so the dietary fiber content of various processed foods and mixed diets can be calculated simply from knowing the amount in the raw materials. The additional information obtained by GC analysis is valuable in the interpretation of physiological studies and in epidemiology where disease is related to type and amount of dietary fiber.","container-title":"Journal of Association of Official Analytical Chemists","DOI":"10.1093/jaoac/71.4.808","ISSN":"0004-5756","issue":"4","journalAbbreviation":"J Assoc Off Anal Chem","page":"808-814","source":"Silverchair","title":"Improved Method for Measurement of Dietary Fiber as Non-Starch Polysaccharides in Plant Foods","volume":"71","author":[{"family":"Englyst","given":"Hans N"},{"family":"Cummings","given":"John H"}],"issued":{"date-parts":[["1988",7,1]]}}}],"schema":"https://github.com/citation-style-language/schema/raw/master/csl-citation.json"} </w:instrText>
      </w:r>
      <w:r w:rsidR="00B72233">
        <w:rPr>
          <w:rFonts w:ascii="Times New Roman" w:eastAsia="Times New Roman" w:hAnsi="Times New Roman" w:cs="Times New Roman"/>
          <w:sz w:val="24"/>
          <w:szCs w:val="24"/>
        </w:rPr>
        <w:fldChar w:fldCharType="separate"/>
      </w:r>
      <w:r w:rsidR="00B72233" w:rsidRPr="00B72233">
        <w:rPr>
          <w:rFonts w:ascii="Times New Roman" w:hAnsi="Times New Roman" w:cs="Times New Roman"/>
          <w:sz w:val="24"/>
          <w:szCs w:val="24"/>
          <w:vertAlign w:val="superscript"/>
        </w:rPr>
        <w:t>2</w:t>
      </w:r>
      <w:r w:rsidR="00B72233">
        <w:rPr>
          <w:rFonts w:ascii="Times New Roman" w:eastAsia="Times New Roman" w:hAnsi="Times New Roman" w:cs="Times New Roman"/>
          <w:sz w:val="24"/>
          <w:szCs w:val="24"/>
        </w:rPr>
        <w:fldChar w:fldCharType="end"/>
      </w:r>
      <w:sdt>
        <w:sdtPr>
          <w:tag w:val="goog_rdk_138"/>
          <w:id w:val="-241638545"/>
        </w:sdtPr>
        <w:sdtContent>
          <w:r w:rsidRPr="00982033">
            <w:rPr>
              <w:rFonts w:ascii="Times New Roman" w:eastAsia="Times New Roman" w:hAnsi="Times New Roman" w:cs="Times New Roman"/>
              <w:sz w:val="24"/>
              <w:szCs w:val="24"/>
            </w:rPr>
            <w:t xml:space="preserve"> and</w:t>
          </w:r>
        </w:sdtContent>
      </w:sdt>
      <w:sdt>
        <w:sdtPr>
          <w:tag w:val="goog_rdk_139"/>
          <w:id w:val="1099838840"/>
        </w:sdtPr>
        <w:sdtContent>
          <w:r w:rsidRPr="00982033">
            <w:t xml:space="preserve"> </w:t>
          </w:r>
        </w:sdtContent>
      </w:sdt>
      <w:proofErr w:type="spellStart"/>
      <w:r w:rsidRPr="00982033">
        <w:rPr>
          <w:rFonts w:ascii="Times New Roman" w:eastAsia="Times New Roman" w:hAnsi="Times New Roman" w:cs="Times New Roman"/>
          <w:sz w:val="24"/>
          <w:szCs w:val="24"/>
        </w:rPr>
        <w:t>analysed</w:t>
      </w:r>
      <w:proofErr w:type="spellEnd"/>
      <w:r w:rsidRPr="00982033">
        <w:rPr>
          <w:rFonts w:ascii="Times New Roman" w:eastAsia="Times New Roman" w:hAnsi="Times New Roman" w:cs="Times New Roman"/>
          <w:sz w:val="24"/>
          <w:szCs w:val="24"/>
        </w:rPr>
        <w:t xml:space="preserve"> using GC-FID (Brevis GC-2050, Shimadzu) at 250 °C and He as a carrier gas. The SH-2330 capillary column (30 m x 0.25 mm x 0.20 µm, Shimadzu) was maintained at 190 °C for 4 min, increased to 230 °C at a rate of 4 °C/min, and held for 15 min. Inositol was used as an internal standard, and monosaccharide solutions were used as standards.</w:t>
      </w:r>
    </w:p>
    <w:p w:rsidR="00516196" w:rsidRPr="00982033" w:rsidRDefault="00E1733B">
      <w:pPr>
        <w:spacing w:after="200" w:line="480" w:lineRule="auto"/>
        <w:ind w:firstLine="720"/>
        <w:jc w:val="both"/>
        <w:rPr>
          <w:rFonts w:ascii="Times New Roman" w:eastAsia="Times New Roman" w:hAnsi="Times New Roman" w:cs="Times New Roman"/>
          <w:sz w:val="24"/>
          <w:szCs w:val="24"/>
        </w:rPr>
      </w:pPr>
      <w:r w:rsidRPr="00982033">
        <w:rPr>
          <w:rFonts w:ascii="Times New Roman" w:eastAsia="Times New Roman" w:hAnsi="Times New Roman" w:cs="Times New Roman"/>
          <w:sz w:val="24"/>
          <w:szCs w:val="24"/>
        </w:rPr>
        <w:t>1.1.1.3. Degree of methylation</w:t>
      </w:r>
    </w:p>
    <w:p w:rsidR="00516196" w:rsidRPr="00982033" w:rsidRDefault="00E1733B">
      <w:pPr>
        <w:spacing w:after="200" w:line="480" w:lineRule="auto"/>
        <w:ind w:left="360"/>
        <w:jc w:val="both"/>
        <w:rPr>
          <w:rFonts w:ascii="Times New Roman" w:eastAsia="Times New Roman" w:hAnsi="Times New Roman" w:cs="Times New Roman"/>
          <w:sz w:val="24"/>
          <w:szCs w:val="24"/>
        </w:rPr>
      </w:pPr>
      <w:r w:rsidRPr="00B72233">
        <w:rPr>
          <w:rFonts w:ascii="Times New Roman" w:eastAsia="Times New Roman" w:hAnsi="Times New Roman" w:cs="Times New Roman"/>
          <w:sz w:val="24"/>
          <w:szCs w:val="24"/>
        </w:rPr>
        <w:t xml:space="preserve">To determine the degree of methylation in pectins, the method of </w:t>
      </w:r>
      <w:proofErr w:type="spellStart"/>
      <w:r w:rsidRPr="00B72233">
        <w:rPr>
          <w:rFonts w:ascii="Times New Roman" w:eastAsia="Times New Roman" w:hAnsi="Times New Roman" w:cs="Times New Roman"/>
          <w:sz w:val="24"/>
          <w:szCs w:val="24"/>
        </w:rPr>
        <w:t>Levigne</w:t>
      </w:r>
      <w:proofErr w:type="spellEnd"/>
      <w:r w:rsidRPr="00B72233">
        <w:rPr>
          <w:rFonts w:ascii="Times New Roman" w:eastAsia="Times New Roman" w:hAnsi="Times New Roman" w:cs="Times New Roman"/>
          <w:sz w:val="24"/>
          <w:szCs w:val="24"/>
        </w:rPr>
        <w:t xml:space="preserve"> et al. </w:t>
      </w:r>
      <w:r w:rsidR="00B72233" w:rsidRPr="00B72233">
        <w:rPr>
          <w:rFonts w:ascii="Times New Roman" w:eastAsia="Times New Roman" w:hAnsi="Times New Roman" w:cs="Times New Roman"/>
          <w:sz w:val="24"/>
          <w:szCs w:val="24"/>
        </w:rPr>
        <w:fldChar w:fldCharType="begin"/>
      </w:r>
      <w:r w:rsidR="00B72233" w:rsidRPr="00B72233">
        <w:rPr>
          <w:rFonts w:ascii="Times New Roman" w:eastAsia="Times New Roman" w:hAnsi="Times New Roman" w:cs="Times New Roman"/>
          <w:sz w:val="24"/>
          <w:szCs w:val="24"/>
        </w:rPr>
        <w:instrText xml:space="preserve"> ADDIN ZOTERO_ITEM CSL_CITATION {"citationID":"mbnYQzxJ","properties":{"formattedCitation":"\\super 3\\nosupersub{}","plainCitation":"3","noteIndex":0},"citationItems":[{"id":6092,"uris":["http://zotero.org/users/4035064/items/UMU8P6L7"],"itemData":{"id":6092,"type":"article-journal","abstract":"An improved hplc method for the simultaneous determination of the degrees of methylation and acetylation of pectins has been developed. The proposed method involves saponification in heterogeneous medium followed by the separation of methanol, acetic acid and internal standard on a C18 column and quantification by refractometry. The method is reproducible, accurate, and presents several advantages that are discussed in the present paper.","container-title":"Food Hydrocolloids","DOI":"10.1016/S0268-005X(02)00015-2","ISSN":"0268-005X","issue":"6","journalAbbreviation":"Food Hydrocolloids","page":"547-550","source":"ScienceDirect","title":"Determination of the degrees of methylation and acetylation of pectins using a C18 column and internal standards","volume":"16","author":[{"family":"Levigne","given":"S"},{"family":"Thomas","given":"M"},{"family":"Ralet","given":"M. -C"},{"family":"Quemener","given":"B"},{"family":"Thibault","given":"J. -F"}],"issued":{"date-parts":[["2002",11,1]]}}}],"schema":"https://github.com/citation-style-language/schema/raw/master/csl-citation.json"} </w:instrText>
      </w:r>
      <w:r w:rsidR="00B72233" w:rsidRPr="00B72233">
        <w:rPr>
          <w:rFonts w:ascii="Times New Roman" w:eastAsia="Times New Roman" w:hAnsi="Times New Roman" w:cs="Times New Roman"/>
          <w:sz w:val="24"/>
          <w:szCs w:val="24"/>
        </w:rPr>
        <w:fldChar w:fldCharType="separate"/>
      </w:r>
      <w:r w:rsidR="00B72233" w:rsidRPr="00B72233">
        <w:rPr>
          <w:rFonts w:ascii="Times New Roman" w:hAnsi="Times New Roman" w:cs="Times New Roman"/>
          <w:sz w:val="24"/>
          <w:szCs w:val="24"/>
          <w:vertAlign w:val="superscript"/>
        </w:rPr>
        <w:t>3</w:t>
      </w:r>
      <w:r w:rsidR="00B72233" w:rsidRPr="00B72233">
        <w:rPr>
          <w:rFonts w:ascii="Times New Roman" w:eastAsia="Times New Roman" w:hAnsi="Times New Roman" w:cs="Times New Roman"/>
          <w:sz w:val="24"/>
          <w:szCs w:val="24"/>
        </w:rPr>
        <w:fldChar w:fldCharType="end"/>
      </w:r>
      <w:r w:rsidR="00B72233" w:rsidRPr="00B72233">
        <w:rPr>
          <w:rFonts w:ascii="Times New Roman" w:eastAsia="Times New Roman" w:hAnsi="Times New Roman" w:cs="Times New Roman"/>
          <w:sz w:val="24"/>
          <w:szCs w:val="24"/>
        </w:rPr>
        <w:t xml:space="preserve"> </w:t>
      </w:r>
      <w:r w:rsidRPr="00B72233">
        <w:rPr>
          <w:rFonts w:ascii="Times New Roman" w:eastAsia="Times New Roman" w:hAnsi="Times New Roman" w:cs="Times New Roman"/>
          <w:sz w:val="24"/>
          <w:szCs w:val="24"/>
        </w:rPr>
        <w:t xml:space="preserve">with some modifications by Yu et al. </w:t>
      </w:r>
      <w:r w:rsidR="00B72233" w:rsidRPr="00B72233">
        <w:rPr>
          <w:rFonts w:ascii="Times New Roman" w:eastAsia="Times New Roman" w:hAnsi="Times New Roman" w:cs="Times New Roman"/>
          <w:sz w:val="24"/>
          <w:szCs w:val="24"/>
        </w:rPr>
        <w:fldChar w:fldCharType="begin"/>
      </w:r>
      <w:r w:rsidR="00B72233" w:rsidRPr="00B72233">
        <w:rPr>
          <w:rFonts w:ascii="Times New Roman" w:eastAsia="Times New Roman" w:hAnsi="Times New Roman" w:cs="Times New Roman"/>
          <w:sz w:val="24"/>
          <w:szCs w:val="24"/>
        </w:rPr>
        <w:instrText xml:space="preserve"> ADDIN ZOTERO_ITEM CSL_CITATION {"citationID":"yWCzBtXz","properties":{"formattedCitation":"\\super 4\\nosupersub{}","plainCitation":"4","noteIndex":0},"citationItems":[{"id":6094,"uris":["http://zotero.org/users/4035064/items/H546TW6S"],"itemData":{"id":6094,"type":"article-journal","abstract":"The esterification of galacturonic acid with methanol and/or acetic acid is important for the structural analysis of pectin. Although several methods have been reported for determining the degree of methylesterification (DM) and acetylation (DAc), the present study compares and optimizes three methods (titration, FT-IR and HPLC) using commercial citrus pectin (CP). Our results showed that the DM of CP was 47.0%, 47.6% and 48.0% as determined by titration, FT-IR and HPLC, respectively, suggesting that DM determination is nearly identical using any of these methods. However, the titration approach requires more sample than the other two. HPLC showed that the DAc of CP was 1.6%, an approach that can be used to determine the DM and DAc of pectin simultaneously. Here, we simplified and optimized sample treatment for HPLC analysis and compared it with the reported literature. Our results provide useful information for choosing appropriate methods for determining the DM and DAc of pectin based on various sample properties and experimental conditions.","container-title":"Applied Sciences","DOI":"10.3390/app11104461","ISSN":"2076-3417","issue":"10","language":"en","license":"http://creativecommons.org/licenses/by/3.0/","note":"publisher: Multidisciplinary Digital Publishing Institute","page":"4461","source":"www.mdpi.com","title":"Comparison of Analytical Methods for Determining Methylesterification and Acetylation of Pectin","volume":"11","author":[{"family":"Yu","given":"Yang"},{"family":"Wang","given":"Yuwen"},{"family":"Liu","given":"Xianbin"},{"family":"Liu","given":"Ying"},{"family":"Ji","given":"Li"},{"family":"Zhou","given":"Yifa"},{"family":"Sun","given":"Lin"}],"issued":{"date-parts":[["2021",1]]}}}],"schema":"https://github.com/citation-style-language/schema/raw/master/csl-citation.json"} </w:instrText>
      </w:r>
      <w:r w:rsidR="00B72233" w:rsidRPr="00B72233">
        <w:rPr>
          <w:rFonts w:ascii="Times New Roman" w:eastAsia="Times New Roman" w:hAnsi="Times New Roman" w:cs="Times New Roman"/>
          <w:sz w:val="24"/>
          <w:szCs w:val="24"/>
        </w:rPr>
        <w:fldChar w:fldCharType="separate"/>
      </w:r>
      <w:r w:rsidR="00B72233" w:rsidRPr="00B72233">
        <w:rPr>
          <w:rFonts w:ascii="Times New Roman" w:hAnsi="Times New Roman" w:cs="Times New Roman"/>
          <w:sz w:val="24"/>
          <w:szCs w:val="24"/>
          <w:vertAlign w:val="superscript"/>
        </w:rPr>
        <w:t>4</w:t>
      </w:r>
      <w:r w:rsidR="00B72233" w:rsidRPr="00B72233">
        <w:rPr>
          <w:rFonts w:ascii="Times New Roman" w:eastAsia="Times New Roman" w:hAnsi="Times New Roman" w:cs="Times New Roman"/>
          <w:sz w:val="24"/>
          <w:szCs w:val="24"/>
        </w:rPr>
        <w:fldChar w:fldCharType="end"/>
      </w:r>
      <w:r w:rsidR="00B72233" w:rsidRPr="00B72233">
        <w:rPr>
          <w:rFonts w:ascii="Times New Roman" w:eastAsia="Times New Roman" w:hAnsi="Times New Roman" w:cs="Times New Roman"/>
          <w:sz w:val="24"/>
          <w:szCs w:val="24"/>
        </w:rPr>
        <w:t xml:space="preserve"> </w:t>
      </w:r>
      <w:r w:rsidRPr="00B72233">
        <w:rPr>
          <w:rFonts w:ascii="Times New Roman" w:eastAsia="Times New Roman" w:hAnsi="Times New Roman" w:cs="Times New Roman"/>
          <w:sz w:val="24"/>
          <w:szCs w:val="24"/>
        </w:rPr>
        <w:t xml:space="preserve"> was used. </w:t>
      </w:r>
      <w:sdt>
        <w:sdtPr>
          <w:tag w:val="goog_rdk_142"/>
          <w:id w:val="726041323"/>
        </w:sdtPr>
        <w:sdtContent>
          <w:r w:rsidRPr="00B72233">
            <w:rPr>
              <w:rFonts w:ascii="Times New Roman" w:eastAsia="Times New Roman" w:hAnsi="Times New Roman" w:cs="Times New Roman"/>
              <w:sz w:val="24"/>
              <w:szCs w:val="24"/>
            </w:rPr>
            <w:t xml:space="preserve">Five </w:t>
          </w:r>
          <w:sdt>
            <w:sdtPr>
              <w:tag w:val="goog_rdk_143"/>
              <w:id w:val="1830285835"/>
            </w:sdtPr>
            <w:sdtContent>
              <w:r w:rsidRPr="00B72233">
                <w:rPr>
                  <w:rFonts w:ascii="Times New Roman" w:eastAsia="Times New Roman" w:hAnsi="Times New Roman" w:cs="Times New Roman"/>
                  <w:sz w:val="24"/>
                  <w:szCs w:val="24"/>
                </w:rPr>
                <w:t>milligrams</w:t>
              </w:r>
            </w:sdtContent>
          </w:sdt>
          <w:r w:rsidRPr="00B72233">
            <w:rPr>
              <w:rFonts w:ascii="Times New Roman" w:eastAsia="Times New Roman" w:hAnsi="Times New Roman" w:cs="Times New Roman"/>
              <w:sz w:val="24"/>
              <w:szCs w:val="24"/>
            </w:rPr>
            <w:t xml:space="preserve"> of the </w:t>
          </w:r>
        </w:sdtContent>
      </w:sdt>
      <w:r w:rsidRPr="00B72233">
        <w:rPr>
          <w:rFonts w:ascii="Times New Roman" w:eastAsia="Times New Roman" w:hAnsi="Times New Roman" w:cs="Times New Roman"/>
          <w:sz w:val="24"/>
          <w:szCs w:val="24"/>
        </w:rPr>
        <w:t>sample</w:t>
      </w:r>
      <w:sdt>
        <w:sdtPr>
          <w:tag w:val="goog_rdk_145"/>
          <w:id w:val="-1669334505"/>
          <w:showingPlcHdr/>
        </w:sdtPr>
        <w:sdtContent>
          <w:r w:rsidRPr="00B72233">
            <w:t xml:space="preserve">     </w:t>
          </w:r>
        </w:sdtContent>
      </w:sdt>
      <w:r w:rsidRPr="00B72233">
        <w:rPr>
          <w:rFonts w:ascii="Times New Roman" w:eastAsia="Times New Roman" w:hAnsi="Times New Roman" w:cs="Times New Roman"/>
          <w:sz w:val="24"/>
          <w:szCs w:val="24"/>
        </w:rPr>
        <w:t xml:space="preserve"> were </w:t>
      </w:r>
      <w:sdt>
        <w:sdtPr>
          <w:tag w:val="goog_rdk_146"/>
          <w:id w:val="-834105427"/>
        </w:sdtPr>
        <w:sdtContent>
          <w:r w:rsidRPr="00B72233">
            <w:rPr>
              <w:rFonts w:ascii="Times New Roman" w:eastAsia="Times New Roman" w:hAnsi="Times New Roman" w:cs="Times New Roman"/>
              <w:sz w:val="24"/>
              <w:szCs w:val="24"/>
            </w:rPr>
            <w:t xml:space="preserve">treated </w:t>
          </w:r>
        </w:sdtContent>
      </w:sdt>
      <w:r w:rsidRPr="00B72233">
        <w:rPr>
          <w:rFonts w:ascii="Times New Roman" w:eastAsia="Times New Roman" w:hAnsi="Times New Roman" w:cs="Times New Roman"/>
          <w:sz w:val="24"/>
          <w:szCs w:val="24"/>
        </w:rPr>
        <w:t>with 0.2</w:t>
      </w:r>
      <w:sdt>
        <w:sdtPr>
          <w:tag w:val="goog_rdk_148"/>
          <w:id w:val="-1476022899"/>
        </w:sdtPr>
        <w:sdtContent>
          <w:r w:rsidRPr="00B72233">
            <w:rPr>
              <w:rFonts w:ascii="Times New Roman" w:eastAsia="Times New Roman" w:hAnsi="Times New Roman" w:cs="Times New Roman"/>
              <w:sz w:val="24"/>
              <w:szCs w:val="24"/>
            </w:rPr>
            <w:t xml:space="preserve"> </w:t>
          </w:r>
        </w:sdtContent>
      </w:sdt>
      <w:r w:rsidRPr="00B72233">
        <w:rPr>
          <w:rFonts w:ascii="Times New Roman" w:eastAsia="Times New Roman" w:hAnsi="Times New Roman" w:cs="Times New Roman"/>
          <w:sz w:val="24"/>
          <w:szCs w:val="24"/>
        </w:rPr>
        <w:t xml:space="preserve">M </w:t>
      </w:r>
      <w:proofErr w:type="spellStart"/>
      <w:r w:rsidRPr="00B72233">
        <w:rPr>
          <w:rFonts w:ascii="Times New Roman" w:eastAsia="Times New Roman" w:hAnsi="Times New Roman" w:cs="Times New Roman"/>
          <w:sz w:val="24"/>
          <w:szCs w:val="24"/>
        </w:rPr>
        <w:t>NaOH</w:t>
      </w:r>
      <w:proofErr w:type="spellEnd"/>
      <w:sdt>
        <w:sdtPr>
          <w:tag w:val="goog_rdk_152"/>
          <w:id w:val="-2080072267"/>
        </w:sdtPr>
        <w:sdtContent>
          <w:sdt>
            <w:sdtPr>
              <w:tag w:val="goog_rdk_153"/>
              <w:id w:val="806148936"/>
            </w:sdtPr>
            <w:sdtContent>
              <w:r w:rsidRPr="00B72233">
                <w:t xml:space="preserve"> </w:t>
              </w:r>
            </w:sdtContent>
          </w:sdt>
        </w:sdtContent>
      </w:sdt>
      <w:sdt>
        <w:sdtPr>
          <w:tag w:val="goog_rdk_154"/>
          <w:id w:val="1601637554"/>
        </w:sdtPr>
        <w:sdtContent>
          <w:sdt>
            <w:sdtPr>
              <w:tag w:val="goog_rdk_155"/>
              <w:id w:val="374990820"/>
            </w:sdtPr>
            <w:sdtContent>
              <w:r w:rsidRPr="00B72233">
                <w:rPr>
                  <w:rFonts w:ascii="Times New Roman" w:eastAsia="Times New Roman" w:hAnsi="Times New Roman" w:cs="Times New Roman"/>
                  <w:sz w:val="24"/>
                  <w:szCs w:val="24"/>
                </w:rPr>
                <w:t>a</w:t>
              </w:r>
            </w:sdtContent>
          </w:sdt>
          <w:r w:rsidRPr="00B72233">
            <w:rPr>
              <w:rFonts w:ascii="Times New Roman" w:eastAsia="Times New Roman" w:hAnsi="Times New Roman" w:cs="Times New Roman"/>
              <w:sz w:val="24"/>
              <w:szCs w:val="24"/>
            </w:rPr>
            <w:t xml:space="preserve">t </w:t>
          </w:r>
          <w:sdt>
            <w:sdtPr>
              <w:tag w:val="goog_rdk_156"/>
              <w:id w:val="-727479657"/>
            </w:sdtPr>
            <w:sdtContent>
              <w:r w:rsidRPr="00B72233">
                <w:rPr>
                  <w:rFonts w:ascii="Times New Roman" w:eastAsia="Times New Roman" w:hAnsi="Times New Roman" w:cs="Times New Roman"/>
                  <w:sz w:val="24"/>
                  <w:szCs w:val="24"/>
                </w:rPr>
                <w:t>4</w:t>
              </w:r>
            </w:sdtContent>
          </w:sdt>
        </w:sdtContent>
      </w:sdt>
      <w:sdt>
        <w:sdtPr>
          <w:tag w:val="goog_rdk_157"/>
          <w:id w:val="1596070402"/>
        </w:sdtPr>
        <w:sdtContent>
          <w:sdt>
            <w:sdtPr>
              <w:tag w:val="goog_rdk_158"/>
              <w:id w:val="-87903115"/>
            </w:sdtPr>
            <w:sdtContent>
              <w:r w:rsidRPr="00B72233">
                <w:rPr>
                  <w:rFonts w:ascii="Times New Roman" w:eastAsia="Times New Roman" w:hAnsi="Times New Roman" w:cs="Times New Roman"/>
                  <w:sz w:val="24"/>
                  <w:szCs w:val="24"/>
                </w:rPr>
                <w:t xml:space="preserve"> </w:t>
              </w:r>
            </w:sdtContent>
          </w:sdt>
        </w:sdtContent>
      </w:sdt>
      <w:sdt>
        <w:sdtPr>
          <w:tag w:val="goog_rdk_159"/>
          <w:id w:val="-2095405601"/>
        </w:sdtPr>
        <w:sdtContent>
          <w:sdt>
            <w:sdtPr>
              <w:tag w:val="goog_rdk_160"/>
              <w:id w:val="-1879604824"/>
            </w:sdtPr>
            <w:sdtContent>
              <w:r w:rsidRPr="00B72233">
                <w:rPr>
                  <w:rFonts w:ascii="Times New Roman" w:eastAsia="Times New Roman" w:hAnsi="Times New Roman" w:cs="Times New Roman"/>
                  <w:sz w:val="24"/>
                  <w:szCs w:val="24"/>
                </w:rPr>
                <w:t>°C for 2 h</w:t>
              </w:r>
            </w:sdtContent>
          </w:sdt>
        </w:sdtContent>
      </w:sdt>
      <w:r w:rsidRPr="00B72233">
        <w:rPr>
          <w:rFonts w:ascii="Times New Roman" w:eastAsia="Times New Roman" w:hAnsi="Times New Roman" w:cs="Times New Roman"/>
          <w:sz w:val="24"/>
          <w:szCs w:val="24"/>
        </w:rPr>
        <w:t xml:space="preserve">, </w:t>
      </w:r>
      <w:sdt>
        <w:sdtPr>
          <w:tag w:val="goog_rdk_161"/>
          <w:id w:val="1265093591"/>
        </w:sdtPr>
        <w:sdtContent>
          <w:r w:rsidRPr="00B72233">
            <w:rPr>
              <w:rFonts w:ascii="Times New Roman" w:eastAsia="Times New Roman" w:hAnsi="Times New Roman" w:cs="Times New Roman"/>
              <w:sz w:val="24"/>
              <w:szCs w:val="24"/>
            </w:rPr>
            <w:t>then neutralized with 0.2 M H</w:t>
          </w:r>
          <w:sdt>
            <w:sdtPr>
              <w:tag w:val="goog_rdk_162"/>
              <w:id w:val="603049513"/>
            </w:sdtPr>
            <w:sdtContent>
              <w:r w:rsidRPr="00B72233">
                <w:rPr>
                  <w:rFonts w:ascii="Times New Roman" w:eastAsia="Times New Roman" w:hAnsi="Times New Roman" w:cs="Times New Roman"/>
                  <w:sz w:val="24"/>
                  <w:szCs w:val="24"/>
                  <w:vertAlign w:val="subscript"/>
                </w:rPr>
                <w:t>2</w:t>
              </w:r>
            </w:sdtContent>
          </w:sdt>
          <w:sdt>
            <w:sdtPr>
              <w:tag w:val="goog_rdk_163"/>
              <w:id w:val="454265778"/>
            </w:sdtPr>
            <w:sdtContent>
              <w:r w:rsidRPr="00B72233">
                <w:rPr>
                  <w:rFonts w:ascii="Times New Roman" w:eastAsia="Times New Roman" w:hAnsi="Times New Roman" w:cs="Times New Roman"/>
                  <w:sz w:val="24"/>
                  <w:szCs w:val="24"/>
                </w:rPr>
                <w:t>SO</w:t>
              </w:r>
            </w:sdtContent>
          </w:sdt>
          <w:sdt>
            <w:sdtPr>
              <w:tag w:val="goog_rdk_164"/>
              <w:id w:val="1006970913"/>
            </w:sdtPr>
            <w:sdtContent>
              <w:r w:rsidRPr="00B72233">
                <w:rPr>
                  <w:rFonts w:ascii="Times New Roman" w:eastAsia="Times New Roman" w:hAnsi="Times New Roman" w:cs="Times New Roman"/>
                  <w:sz w:val="24"/>
                  <w:szCs w:val="24"/>
                  <w:vertAlign w:val="subscript"/>
                </w:rPr>
                <w:t>4</w:t>
              </w:r>
            </w:sdtContent>
          </w:sdt>
          <w:sdt>
            <w:sdtPr>
              <w:tag w:val="goog_rdk_165"/>
              <w:id w:val="-872543015"/>
            </w:sdtPr>
            <w:sdtContent>
              <w:r w:rsidRPr="00B72233">
                <w:rPr>
                  <w:rFonts w:ascii="Times New Roman" w:eastAsia="Times New Roman" w:hAnsi="Times New Roman" w:cs="Times New Roman"/>
                  <w:sz w:val="24"/>
                  <w:szCs w:val="24"/>
                </w:rPr>
                <w:t xml:space="preserve">, centrifuged, and filtered through a 0.22 </w:t>
              </w:r>
              <w:proofErr w:type="spellStart"/>
              <w:r w:rsidRPr="00B72233">
                <w:rPr>
                  <w:rFonts w:ascii="Times New Roman" w:eastAsia="Times New Roman" w:hAnsi="Times New Roman" w:cs="Times New Roman"/>
                  <w:sz w:val="24"/>
                  <w:szCs w:val="24"/>
                </w:rPr>
                <w:t>μm</w:t>
              </w:r>
              <w:proofErr w:type="spellEnd"/>
              <w:r w:rsidRPr="00B72233">
                <w:rPr>
                  <w:rFonts w:ascii="Times New Roman" w:eastAsia="Times New Roman" w:hAnsi="Times New Roman" w:cs="Times New Roman"/>
                  <w:sz w:val="24"/>
                  <w:szCs w:val="24"/>
                </w:rPr>
                <w:t xml:space="preserve"> syringe filter. </w:t>
              </w:r>
            </w:sdtContent>
          </w:sdt>
        </w:sdtContent>
      </w:sdt>
      <w:sdt>
        <w:sdtPr>
          <w:tag w:val="goog_rdk_167"/>
          <w:id w:val="430053263"/>
        </w:sdtPr>
        <w:sdtContent>
          <w:r w:rsidRPr="00B72233">
            <w:rPr>
              <w:rFonts w:ascii="Times New Roman" w:eastAsia="Times New Roman" w:hAnsi="Times New Roman" w:cs="Times New Roman"/>
              <w:sz w:val="24"/>
              <w:szCs w:val="24"/>
            </w:rPr>
            <w:t xml:space="preserve">The supernatant was analyzed </w:t>
          </w:r>
        </w:sdtContent>
      </w:sdt>
      <w:r w:rsidRPr="00B72233">
        <w:rPr>
          <w:rFonts w:ascii="Times New Roman" w:eastAsia="Times New Roman" w:hAnsi="Times New Roman" w:cs="Times New Roman"/>
          <w:sz w:val="24"/>
          <w:szCs w:val="24"/>
        </w:rPr>
        <w:t>by HPLC (Arc HPLC with 2414 RI detector, Waters</w:t>
      </w:r>
      <w:sdt>
        <w:sdtPr>
          <w:tag w:val="goog_rdk_168"/>
          <w:id w:val="1677158423"/>
        </w:sdtPr>
        <w:sdtContent>
          <w:r w:rsidRPr="00B72233">
            <w:rPr>
              <w:rFonts w:ascii="Times New Roman" w:eastAsia="Times New Roman" w:hAnsi="Times New Roman" w:cs="Times New Roman"/>
              <w:sz w:val="24"/>
              <w:szCs w:val="24"/>
            </w:rPr>
            <w:t>, USA</w:t>
          </w:r>
        </w:sdtContent>
      </w:sdt>
      <w:r w:rsidRPr="00B72233">
        <w:rPr>
          <w:rFonts w:ascii="Times New Roman" w:eastAsia="Times New Roman" w:hAnsi="Times New Roman" w:cs="Times New Roman"/>
          <w:sz w:val="24"/>
          <w:szCs w:val="24"/>
        </w:rPr>
        <w:t>) using a C18 column (</w:t>
      </w:r>
      <w:proofErr w:type="spellStart"/>
      <w:r w:rsidRPr="00B72233">
        <w:rPr>
          <w:rFonts w:ascii="Times New Roman" w:eastAsia="Times New Roman" w:hAnsi="Times New Roman" w:cs="Times New Roman"/>
          <w:sz w:val="24"/>
          <w:szCs w:val="24"/>
        </w:rPr>
        <w:t>Lichrospher</w:t>
      </w:r>
      <w:proofErr w:type="spellEnd"/>
      <w:r w:rsidRPr="00B72233">
        <w:rPr>
          <w:rFonts w:ascii="Times New Roman" w:eastAsia="Times New Roman" w:hAnsi="Times New Roman" w:cs="Times New Roman"/>
          <w:sz w:val="24"/>
          <w:szCs w:val="24"/>
        </w:rPr>
        <w:t xml:space="preserve"> 100 RP-18e, 5 </w:t>
      </w:r>
      <w:proofErr w:type="spellStart"/>
      <w:r w:rsidRPr="00B72233">
        <w:rPr>
          <w:rFonts w:ascii="Times New Roman" w:eastAsia="Times New Roman" w:hAnsi="Times New Roman" w:cs="Times New Roman"/>
          <w:sz w:val="24"/>
          <w:szCs w:val="24"/>
        </w:rPr>
        <w:t>μm</w:t>
      </w:r>
      <w:proofErr w:type="spellEnd"/>
      <w:sdt>
        <w:sdtPr>
          <w:tag w:val="goog_rdk_170"/>
          <w:id w:val="2014307226"/>
        </w:sdtPr>
        <w:sdtContent>
          <w:r w:rsidRPr="00B72233">
            <w:rPr>
              <w:rFonts w:ascii="Times New Roman" w:eastAsia="Times New Roman" w:hAnsi="Times New Roman" w:cs="Times New Roman"/>
              <w:sz w:val="24"/>
              <w:szCs w:val="24"/>
            </w:rPr>
            <w:t>,</w:t>
          </w:r>
        </w:sdtContent>
      </w:sdt>
      <w:r w:rsidRPr="00B72233">
        <w:rPr>
          <w:rFonts w:ascii="Times New Roman" w:eastAsia="Times New Roman" w:hAnsi="Times New Roman" w:cs="Times New Roman"/>
          <w:sz w:val="24"/>
          <w:szCs w:val="24"/>
        </w:rPr>
        <w:t xml:space="preserve"> 4 × 250 mm, Agilent, France)</w:t>
      </w:r>
      <w:sdt>
        <w:sdtPr>
          <w:tag w:val="goog_rdk_172"/>
          <w:id w:val="-862918463"/>
        </w:sdtPr>
        <w:sdtContent>
          <w:r w:rsidR="001E6634" w:rsidRPr="00B72233">
            <w:t xml:space="preserve"> </w:t>
          </w:r>
        </w:sdtContent>
      </w:sdt>
      <w:sdt>
        <w:sdtPr>
          <w:tag w:val="goog_rdk_173"/>
          <w:id w:val="437643887"/>
        </w:sdtPr>
        <w:sdtContent>
          <w:r w:rsidRPr="00B72233">
            <w:rPr>
              <w:rFonts w:ascii="Times New Roman" w:eastAsia="Times New Roman" w:hAnsi="Times New Roman" w:cs="Times New Roman"/>
              <w:sz w:val="24"/>
              <w:szCs w:val="24"/>
            </w:rPr>
            <w:t xml:space="preserve">with a 20 </w:t>
          </w:r>
          <w:sdt>
            <w:sdtPr>
              <w:tag w:val="goog_rdk_174"/>
              <w:id w:val="-1722902253"/>
            </w:sdtPr>
            <w:sdtContent>
              <w:r w:rsidRPr="00B72233">
                <w:rPr>
                  <w:rFonts w:ascii="Times New Roman" w:eastAsia="Times New Roman" w:hAnsi="Times New Roman" w:cs="Times New Roman"/>
                  <w:sz w:val="24"/>
                  <w:szCs w:val="24"/>
                </w:rPr>
                <w:t>µL</w:t>
              </w:r>
            </w:sdtContent>
          </w:sdt>
          <w:r w:rsidRPr="00B72233">
            <w:rPr>
              <w:rFonts w:ascii="Times New Roman" w:eastAsia="Times New Roman" w:hAnsi="Times New Roman" w:cs="Times New Roman"/>
              <w:sz w:val="24"/>
              <w:szCs w:val="24"/>
            </w:rPr>
            <w:t xml:space="preserve"> </w:t>
          </w:r>
        </w:sdtContent>
      </w:sdt>
      <w:sdt>
        <w:sdtPr>
          <w:tag w:val="goog_rdk_176"/>
          <w:id w:val="-429761988"/>
        </w:sdtPr>
        <w:sdtContent>
          <w:r w:rsidRPr="00B72233">
            <w:rPr>
              <w:rFonts w:ascii="Times New Roman" w:eastAsia="Times New Roman" w:hAnsi="Times New Roman" w:cs="Times New Roman"/>
              <w:sz w:val="24"/>
              <w:szCs w:val="24"/>
            </w:rPr>
            <w:t>i</w:t>
          </w:r>
        </w:sdtContent>
      </w:sdt>
      <w:r w:rsidRPr="00B72233">
        <w:rPr>
          <w:rFonts w:ascii="Times New Roman" w:eastAsia="Times New Roman" w:hAnsi="Times New Roman" w:cs="Times New Roman"/>
          <w:sz w:val="24"/>
          <w:szCs w:val="24"/>
        </w:rPr>
        <w:t>njection volume</w:t>
      </w:r>
      <w:sdt>
        <w:sdtPr>
          <w:tag w:val="goog_rdk_177"/>
          <w:id w:val="1931937418"/>
        </w:sdtPr>
        <w:sdtContent>
          <w:r w:rsidRPr="00B72233">
            <w:rPr>
              <w:rFonts w:ascii="Times New Roman" w:eastAsia="Times New Roman" w:hAnsi="Times New Roman" w:cs="Times New Roman"/>
              <w:sz w:val="24"/>
              <w:szCs w:val="24"/>
            </w:rPr>
            <w:t>,</w:t>
          </w:r>
        </w:sdtContent>
      </w:sdt>
      <w:r w:rsidRPr="00B72233">
        <w:rPr>
          <w:rFonts w:ascii="Times New Roman" w:eastAsia="Times New Roman" w:hAnsi="Times New Roman" w:cs="Times New Roman"/>
          <w:sz w:val="24"/>
          <w:szCs w:val="24"/>
        </w:rPr>
        <w:t xml:space="preserve"> 4</w:t>
      </w:r>
      <w:sdt>
        <w:sdtPr>
          <w:tag w:val="goog_rdk_182"/>
          <w:id w:val="787078317"/>
        </w:sdtPr>
        <w:sdtContent>
          <w:r w:rsidRPr="00B72233">
            <w:rPr>
              <w:rFonts w:ascii="Times New Roman" w:eastAsia="Times New Roman" w:hAnsi="Times New Roman" w:cs="Times New Roman"/>
              <w:sz w:val="24"/>
              <w:szCs w:val="24"/>
            </w:rPr>
            <w:t xml:space="preserve"> </w:t>
          </w:r>
        </w:sdtContent>
      </w:sdt>
      <w:proofErr w:type="spellStart"/>
      <w:r w:rsidRPr="00B72233">
        <w:rPr>
          <w:rFonts w:ascii="Times New Roman" w:eastAsia="Times New Roman" w:hAnsi="Times New Roman" w:cs="Times New Roman"/>
          <w:sz w:val="24"/>
          <w:szCs w:val="24"/>
        </w:rPr>
        <w:t>mM</w:t>
      </w:r>
      <w:proofErr w:type="spellEnd"/>
      <w:r w:rsidRPr="00B72233">
        <w:rPr>
          <w:rFonts w:ascii="Times New Roman" w:eastAsia="Times New Roman" w:hAnsi="Times New Roman" w:cs="Times New Roman"/>
          <w:sz w:val="24"/>
          <w:szCs w:val="24"/>
        </w:rPr>
        <w:t xml:space="preserve"> </w:t>
      </w:r>
      <w:sdt>
        <w:sdtPr>
          <w:tag w:val="goog_rdk_183"/>
          <w:id w:val="-683057174"/>
        </w:sdtPr>
        <w:sdtContent>
          <w:sdt>
            <w:sdtPr>
              <w:tag w:val="goog_rdk_184"/>
              <w:id w:val="103638823"/>
            </w:sdtPr>
            <w:sdtContent>
              <w:r w:rsidRPr="00B72233">
                <w:rPr>
                  <w:rFonts w:ascii="Times New Roman" w:eastAsia="Times New Roman" w:hAnsi="Times New Roman" w:cs="Times New Roman"/>
                  <w:sz w:val="24"/>
                  <w:szCs w:val="24"/>
                </w:rPr>
                <w:t>H</w:t>
              </w:r>
            </w:sdtContent>
          </w:sdt>
          <w:sdt>
            <w:sdtPr>
              <w:tag w:val="goog_rdk_185"/>
              <w:id w:val="-716054968"/>
            </w:sdtPr>
            <w:sdtContent>
              <w:r w:rsidRPr="00B72233">
                <w:rPr>
                  <w:rFonts w:ascii="Times New Roman" w:eastAsia="Times New Roman" w:hAnsi="Times New Roman" w:cs="Times New Roman"/>
                  <w:sz w:val="24"/>
                  <w:szCs w:val="24"/>
                  <w:vertAlign w:val="subscript"/>
                </w:rPr>
                <w:t>2</w:t>
              </w:r>
            </w:sdtContent>
          </w:sdt>
          <w:sdt>
            <w:sdtPr>
              <w:tag w:val="goog_rdk_186"/>
              <w:id w:val="-1914293800"/>
            </w:sdtPr>
            <w:sdtContent>
              <w:r w:rsidRPr="00B72233">
                <w:rPr>
                  <w:rFonts w:ascii="Times New Roman" w:eastAsia="Times New Roman" w:hAnsi="Times New Roman" w:cs="Times New Roman"/>
                  <w:sz w:val="24"/>
                  <w:szCs w:val="24"/>
                </w:rPr>
                <w:t>SO</w:t>
              </w:r>
            </w:sdtContent>
          </w:sdt>
          <w:sdt>
            <w:sdtPr>
              <w:tag w:val="goog_rdk_187"/>
              <w:id w:val="273728221"/>
            </w:sdtPr>
            <w:sdtContent>
              <w:r w:rsidRPr="00B72233">
                <w:rPr>
                  <w:rFonts w:ascii="Times New Roman" w:eastAsia="Times New Roman" w:hAnsi="Times New Roman" w:cs="Times New Roman"/>
                  <w:sz w:val="24"/>
                  <w:szCs w:val="24"/>
                  <w:vertAlign w:val="subscript"/>
                </w:rPr>
                <w:t xml:space="preserve">4 </w:t>
              </w:r>
            </w:sdtContent>
          </w:sdt>
          <w:sdt>
            <w:sdtPr>
              <w:tag w:val="goog_rdk_188"/>
              <w:id w:val="327322461"/>
            </w:sdtPr>
            <w:sdtContent>
              <w:r w:rsidRPr="00B72233">
                <w:rPr>
                  <w:rFonts w:ascii="Times New Roman" w:eastAsia="Times New Roman" w:hAnsi="Times New Roman" w:cs="Times New Roman"/>
                  <w:sz w:val="24"/>
                  <w:szCs w:val="24"/>
                </w:rPr>
                <w:t>as the mobile phase at a flow rate of 0.7 mL/min, and a column temperature of 25</w:t>
              </w:r>
            </w:sdtContent>
          </w:sdt>
        </w:sdtContent>
      </w:sdt>
      <w:sdt>
        <w:sdtPr>
          <w:tag w:val="goog_rdk_189"/>
          <w:id w:val="-1237091984"/>
        </w:sdtPr>
        <w:sdtContent>
          <w:sdt>
            <w:sdtPr>
              <w:tag w:val="goog_rdk_190"/>
              <w:id w:val="-813828249"/>
            </w:sdtPr>
            <w:sdtContent>
              <w:r w:rsidRPr="00B72233">
                <w:rPr>
                  <w:rFonts w:ascii="Times New Roman" w:eastAsia="Times New Roman" w:hAnsi="Times New Roman" w:cs="Times New Roman"/>
                  <w:sz w:val="24"/>
                  <w:szCs w:val="24"/>
                </w:rPr>
                <w:t xml:space="preserve"> </w:t>
              </w:r>
            </w:sdtContent>
          </w:sdt>
        </w:sdtContent>
      </w:sdt>
      <w:sdt>
        <w:sdtPr>
          <w:tag w:val="goog_rdk_191"/>
          <w:id w:val="1356422761"/>
        </w:sdtPr>
        <w:sdtContent>
          <w:sdt>
            <w:sdtPr>
              <w:tag w:val="goog_rdk_192"/>
              <w:id w:val="1471477248"/>
            </w:sdtPr>
            <w:sdtContent>
              <w:r w:rsidRPr="00B72233">
                <w:rPr>
                  <w:rFonts w:ascii="Times New Roman" w:eastAsia="Times New Roman" w:hAnsi="Times New Roman" w:cs="Times New Roman"/>
                  <w:sz w:val="24"/>
                  <w:szCs w:val="24"/>
                </w:rPr>
                <w:t>°C</w:t>
              </w:r>
            </w:sdtContent>
          </w:sdt>
        </w:sdtContent>
      </w:sdt>
      <w:sdt>
        <w:sdtPr>
          <w:tag w:val="goog_rdk_205"/>
          <w:id w:val="-1498965139"/>
        </w:sdtPr>
        <w:sdtContent/>
      </w:sdt>
      <w:r w:rsidRPr="00B72233">
        <w:rPr>
          <w:rFonts w:ascii="Times New Roman" w:eastAsia="Times New Roman" w:hAnsi="Times New Roman" w:cs="Times New Roman"/>
          <w:sz w:val="24"/>
          <w:szCs w:val="24"/>
        </w:rPr>
        <w:t>. Methanol solutions were used as external standards to generate the calibration curve for quantifying samples.</w:t>
      </w:r>
      <w:bookmarkStart w:id="0" w:name="_GoBack"/>
      <w:bookmarkEnd w:id="0"/>
      <w:r w:rsidRPr="00982033">
        <w:rPr>
          <w:rFonts w:ascii="Times New Roman" w:eastAsia="Times New Roman" w:hAnsi="Times New Roman" w:cs="Times New Roman"/>
          <w:sz w:val="24"/>
          <w:szCs w:val="24"/>
        </w:rPr>
        <w:t xml:space="preserve"> </w:t>
      </w:r>
    </w:p>
    <w:p w:rsidR="00DB3272" w:rsidRPr="00982033" w:rsidRDefault="00DB3272">
      <w:pPr>
        <w:spacing w:after="200" w:line="480" w:lineRule="auto"/>
        <w:ind w:left="360"/>
        <w:jc w:val="both"/>
        <w:rPr>
          <w:rFonts w:ascii="Times New Roman" w:eastAsia="Times New Roman" w:hAnsi="Times New Roman" w:cs="Times New Roman"/>
          <w:sz w:val="24"/>
          <w:szCs w:val="24"/>
        </w:rPr>
      </w:pPr>
    </w:p>
    <w:p w:rsidR="00516196" w:rsidRPr="00982033" w:rsidRDefault="00E1733B">
      <w:pPr>
        <w:spacing w:after="240" w:line="480" w:lineRule="auto"/>
        <w:ind w:firstLine="720"/>
        <w:jc w:val="both"/>
        <w:rPr>
          <w:rFonts w:ascii="Times" w:eastAsia="Times" w:hAnsi="Times" w:cs="Times"/>
          <w:sz w:val="24"/>
          <w:szCs w:val="24"/>
        </w:rPr>
      </w:pPr>
      <w:r w:rsidRPr="00982033">
        <w:rPr>
          <w:rFonts w:ascii="Times" w:eastAsia="Times" w:hAnsi="Times" w:cs="Times"/>
          <w:sz w:val="24"/>
          <w:szCs w:val="24"/>
        </w:rPr>
        <w:t>1.1.2. Size-Exclusion Chromatography (SEC)</w:t>
      </w:r>
    </w:p>
    <w:p w:rsidR="00516196" w:rsidRPr="00982033" w:rsidRDefault="00E1733B">
      <w:pPr>
        <w:spacing w:before="280" w:after="280" w:line="480" w:lineRule="auto"/>
        <w:ind w:left="360"/>
        <w:jc w:val="both"/>
        <w:rPr>
          <w:rFonts w:ascii="Times New Roman" w:eastAsia="Times New Roman" w:hAnsi="Times New Roman" w:cs="Times New Roman"/>
          <w:sz w:val="24"/>
          <w:szCs w:val="24"/>
        </w:rPr>
      </w:pPr>
      <w:r w:rsidRPr="00982033">
        <w:rPr>
          <w:rFonts w:ascii="Times New Roman" w:eastAsia="Times New Roman" w:hAnsi="Times New Roman" w:cs="Times New Roman"/>
          <w:sz w:val="24"/>
          <w:szCs w:val="24"/>
        </w:rPr>
        <w:t xml:space="preserve">Samples (4.0 mg) were weighed into plastic centrifuge tubes and dissolved in 2.0 mL </w:t>
      </w:r>
      <w:proofErr w:type="spellStart"/>
      <w:r w:rsidRPr="00982033">
        <w:rPr>
          <w:rFonts w:ascii="Times New Roman" w:eastAsia="Times New Roman" w:hAnsi="Times New Roman" w:cs="Times New Roman"/>
          <w:sz w:val="24"/>
          <w:szCs w:val="24"/>
        </w:rPr>
        <w:t>Milli</w:t>
      </w:r>
      <w:proofErr w:type="spellEnd"/>
      <w:r w:rsidRPr="00982033">
        <w:rPr>
          <w:rFonts w:ascii="Times New Roman" w:eastAsia="Times New Roman" w:hAnsi="Times New Roman" w:cs="Times New Roman"/>
          <w:sz w:val="24"/>
          <w:szCs w:val="24"/>
        </w:rPr>
        <w:t>-Q water to give a final concentration of 2.0 mg/</w:t>
      </w:r>
      <w:proofErr w:type="spellStart"/>
      <w:r w:rsidRPr="00982033">
        <w:rPr>
          <w:rFonts w:ascii="Times New Roman" w:eastAsia="Times New Roman" w:hAnsi="Times New Roman" w:cs="Times New Roman"/>
          <w:sz w:val="24"/>
          <w:szCs w:val="24"/>
        </w:rPr>
        <w:t>mL.</w:t>
      </w:r>
      <w:proofErr w:type="spellEnd"/>
      <w:r w:rsidRPr="00982033">
        <w:rPr>
          <w:rFonts w:ascii="Times New Roman" w:eastAsia="Times New Roman" w:hAnsi="Times New Roman" w:cs="Times New Roman"/>
          <w:sz w:val="24"/>
          <w:szCs w:val="24"/>
        </w:rPr>
        <w:t xml:space="preserve"> Each solution was vortexed for 2 min at 3000 rpm and placed on an orbital mixer for 24 h to ensure complete </w:t>
      </w:r>
      <w:r w:rsidRPr="00982033">
        <w:rPr>
          <w:rFonts w:ascii="Times New Roman" w:eastAsia="Times New Roman" w:hAnsi="Times New Roman" w:cs="Times New Roman"/>
          <w:sz w:val="24"/>
          <w:szCs w:val="24"/>
        </w:rPr>
        <w:lastRenderedPageBreak/>
        <w:t>dissolution. Immediately prior to analysis, solutions were filtered through 0.45 µm nylon syringe filters directly into HPLC vials.</w:t>
      </w:r>
    </w:p>
    <w:p w:rsidR="00516196" w:rsidRPr="00982033" w:rsidRDefault="00E1733B">
      <w:pPr>
        <w:spacing w:before="280" w:after="280" w:line="480" w:lineRule="auto"/>
        <w:ind w:left="360"/>
        <w:jc w:val="both"/>
        <w:rPr>
          <w:rFonts w:ascii="Times New Roman" w:eastAsia="Times New Roman" w:hAnsi="Times New Roman" w:cs="Times New Roman"/>
          <w:sz w:val="24"/>
          <w:szCs w:val="24"/>
        </w:rPr>
      </w:pPr>
      <w:r w:rsidRPr="00982033">
        <w:rPr>
          <w:rFonts w:ascii="Times New Roman" w:eastAsia="Times New Roman" w:hAnsi="Times New Roman" w:cs="Times New Roman"/>
          <w:sz w:val="24"/>
          <w:szCs w:val="24"/>
        </w:rPr>
        <w:t>SEC measurements were carried out using an HPLC/SEC system equipped with</w:t>
      </w:r>
      <w:sdt>
        <w:sdtPr>
          <w:tag w:val="goog_rdk_207"/>
          <w:id w:val="993813459"/>
        </w:sdtPr>
        <w:sdtContent>
          <w:r w:rsidRPr="00982033">
            <w:rPr>
              <w:rFonts w:ascii="Times New Roman" w:eastAsia="Times New Roman" w:hAnsi="Times New Roman" w:cs="Times New Roman"/>
              <w:sz w:val="24"/>
              <w:szCs w:val="24"/>
            </w:rPr>
            <w:t xml:space="preserve"> three detectors: a multi-angle laser light scattering (MALLS) (DAWN, Wyatt, USA),</w:t>
          </w:r>
        </w:sdtContent>
      </w:sdt>
      <w:r w:rsidRPr="00982033">
        <w:rPr>
          <w:rFonts w:ascii="Times New Roman" w:eastAsia="Times New Roman" w:hAnsi="Times New Roman" w:cs="Times New Roman"/>
          <w:sz w:val="24"/>
          <w:szCs w:val="24"/>
        </w:rPr>
        <w:t xml:space="preserve"> a </w:t>
      </w:r>
      <w:sdt>
        <w:sdtPr>
          <w:tag w:val="goog_rdk_208"/>
          <w:id w:val="-281163173"/>
        </w:sdtPr>
        <w:sdtContent>
          <w:r w:rsidRPr="00982033">
            <w:rPr>
              <w:rFonts w:ascii="Times New Roman" w:eastAsia="Times New Roman" w:hAnsi="Times New Roman" w:cs="Times New Roman"/>
              <w:sz w:val="24"/>
              <w:szCs w:val="24"/>
            </w:rPr>
            <w:t>differential viscometer (</w:t>
          </w:r>
          <w:proofErr w:type="spellStart"/>
          <w:r w:rsidRPr="00982033">
            <w:rPr>
              <w:rFonts w:ascii="Times New Roman" w:eastAsia="Times New Roman" w:hAnsi="Times New Roman" w:cs="Times New Roman"/>
              <w:sz w:val="24"/>
              <w:szCs w:val="24"/>
            </w:rPr>
            <w:t>ViscoStar</w:t>
          </w:r>
          <w:proofErr w:type="spellEnd"/>
          <w:r w:rsidRPr="00982033">
            <w:rPr>
              <w:rFonts w:ascii="Times New Roman" w:eastAsia="Times New Roman" w:hAnsi="Times New Roman" w:cs="Times New Roman"/>
              <w:sz w:val="24"/>
              <w:szCs w:val="24"/>
            </w:rPr>
            <w:t xml:space="preserve">, Wyatt, USA), and a </w:t>
          </w:r>
        </w:sdtContent>
      </w:sdt>
      <w:r w:rsidRPr="00982033">
        <w:rPr>
          <w:rFonts w:ascii="Times New Roman" w:eastAsia="Times New Roman" w:hAnsi="Times New Roman" w:cs="Times New Roman"/>
          <w:sz w:val="24"/>
          <w:szCs w:val="24"/>
        </w:rPr>
        <w:t>refractive-index concentration detector (calibration constant 9.766 × 10⁻⁶, 410 mode</w:t>
      </w:r>
      <w:sdt>
        <w:sdtPr>
          <w:tag w:val="goog_rdk_210"/>
          <w:id w:val="71119186"/>
        </w:sdtPr>
        <w:sdtContent>
          <w:r w:rsidRPr="00982033">
            <w:rPr>
              <w:rFonts w:ascii="Times New Roman" w:eastAsia="Times New Roman" w:hAnsi="Times New Roman" w:cs="Times New Roman"/>
              <w:sz w:val="24"/>
              <w:szCs w:val="24"/>
            </w:rPr>
            <w:t>, 2414 RI, Waters, USA</w:t>
          </w:r>
        </w:sdtContent>
      </w:sdt>
      <w:r w:rsidRPr="00982033">
        <w:rPr>
          <w:rFonts w:ascii="Times New Roman" w:eastAsia="Times New Roman" w:hAnsi="Times New Roman" w:cs="Times New Roman"/>
          <w:sz w:val="24"/>
          <w:szCs w:val="24"/>
        </w:rPr>
        <w:t xml:space="preserve">). The mobile phase was 0.10 M acetate buffer containing 0.10 M sodium nitrate and was degassed and filtered before use. The mobile phase was delivered at a flow rate of 0.50 mL·min⁻¹. The column set, connected in series, consisted of an </w:t>
      </w:r>
      <w:proofErr w:type="spellStart"/>
      <w:r w:rsidRPr="00982033">
        <w:rPr>
          <w:rFonts w:ascii="Times New Roman" w:eastAsia="Times New Roman" w:hAnsi="Times New Roman" w:cs="Times New Roman"/>
          <w:sz w:val="24"/>
          <w:szCs w:val="24"/>
        </w:rPr>
        <w:t>Ultrahydrogel</w:t>
      </w:r>
      <w:proofErr w:type="spellEnd"/>
      <w:r w:rsidRPr="00982033">
        <w:rPr>
          <w:rFonts w:ascii="Times New Roman" w:eastAsia="Times New Roman" w:hAnsi="Times New Roman" w:cs="Times New Roman"/>
          <w:sz w:val="24"/>
          <w:szCs w:val="24"/>
        </w:rPr>
        <w:t xml:space="preserve"> Guard column (6 × 40 mm) followed by </w:t>
      </w:r>
      <w:proofErr w:type="spellStart"/>
      <w:r w:rsidRPr="00982033">
        <w:rPr>
          <w:rFonts w:ascii="Times New Roman" w:eastAsia="Times New Roman" w:hAnsi="Times New Roman" w:cs="Times New Roman"/>
          <w:sz w:val="24"/>
          <w:szCs w:val="24"/>
        </w:rPr>
        <w:t>Ultrahydrogel</w:t>
      </w:r>
      <w:proofErr w:type="spellEnd"/>
      <w:r w:rsidRPr="00982033">
        <w:rPr>
          <w:rFonts w:ascii="Times New Roman" w:eastAsia="Times New Roman" w:hAnsi="Times New Roman" w:cs="Times New Roman"/>
          <w:sz w:val="24"/>
          <w:szCs w:val="24"/>
        </w:rPr>
        <w:t xml:space="preserve"> 2000 (7.8 × 300 mm), </w:t>
      </w:r>
      <w:proofErr w:type="spellStart"/>
      <w:r w:rsidRPr="00982033">
        <w:rPr>
          <w:rFonts w:ascii="Times New Roman" w:eastAsia="Times New Roman" w:hAnsi="Times New Roman" w:cs="Times New Roman"/>
          <w:sz w:val="24"/>
          <w:szCs w:val="24"/>
        </w:rPr>
        <w:t>Ultrahydrogel</w:t>
      </w:r>
      <w:proofErr w:type="spellEnd"/>
      <w:r w:rsidRPr="00982033">
        <w:rPr>
          <w:rFonts w:ascii="Times New Roman" w:eastAsia="Times New Roman" w:hAnsi="Times New Roman" w:cs="Times New Roman"/>
          <w:sz w:val="24"/>
          <w:szCs w:val="24"/>
        </w:rPr>
        <w:t xml:space="preserve"> 1000 (7.8 × 300 mm), and </w:t>
      </w:r>
      <w:proofErr w:type="spellStart"/>
      <w:r w:rsidRPr="00982033">
        <w:rPr>
          <w:rFonts w:ascii="Times New Roman" w:eastAsia="Times New Roman" w:hAnsi="Times New Roman" w:cs="Times New Roman"/>
          <w:sz w:val="24"/>
          <w:szCs w:val="24"/>
        </w:rPr>
        <w:t>Ultrahydrogel</w:t>
      </w:r>
      <w:proofErr w:type="spellEnd"/>
      <w:r w:rsidRPr="00982033">
        <w:rPr>
          <w:rFonts w:ascii="Times New Roman" w:eastAsia="Times New Roman" w:hAnsi="Times New Roman" w:cs="Times New Roman"/>
          <w:sz w:val="24"/>
          <w:szCs w:val="24"/>
        </w:rPr>
        <w:t xml:space="preserve"> 250 (7.8 × 300 mm)</w:t>
      </w:r>
      <w:sdt>
        <w:sdtPr>
          <w:tag w:val="goog_rdk_212"/>
          <w:id w:val="993708737"/>
        </w:sdtPr>
        <w:sdtContent>
          <w:r w:rsidRPr="00982033">
            <w:rPr>
              <w:rFonts w:ascii="Times New Roman" w:eastAsia="Times New Roman" w:hAnsi="Times New Roman" w:cs="Times New Roman"/>
              <w:sz w:val="24"/>
              <w:szCs w:val="24"/>
            </w:rPr>
            <w:t xml:space="preserve"> (Waters, USA)</w:t>
          </w:r>
        </w:sdtContent>
      </w:sdt>
      <w:r w:rsidRPr="00982033">
        <w:rPr>
          <w:rFonts w:ascii="Times New Roman" w:eastAsia="Times New Roman" w:hAnsi="Times New Roman" w:cs="Times New Roman"/>
          <w:sz w:val="24"/>
          <w:szCs w:val="24"/>
        </w:rPr>
        <w:t>. Sample injections were 100 µL, and chromatographic runs were 150 min in duration.</w:t>
      </w:r>
    </w:p>
    <w:p w:rsidR="00516196" w:rsidRPr="00982033" w:rsidRDefault="00E1733B">
      <w:pPr>
        <w:spacing w:before="280" w:after="280" w:line="480" w:lineRule="auto"/>
        <w:ind w:left="360"/>
        <w:jc w:val="both"/>
        <w:rPr>
          <w:rFonts w:ascii="Times New Roman" w:eastAsia="Times New Roman" w:hAnsi="Times New Roman" w:cs="Times New Roman"/>
          <w:sz w:val="24"/>
          <w:szCs w:val="24"/>
        </w:rPr>
      </w:pPr>
      <w:r w:rsidRPr="00982033">
        <w:rPr>
          <w:rFonts w:ascii="Times New Roman" w:eastAsia="Times New Roman" w:hAnsi="Times New Roman" w:cs="Times New Roman"/>
          <w:sz w:val="24"/>
          <w:szCs w:val="24"/>
        </w:rPr>
        <w:t xml:space="preserve">Light-scattering data were </w:t>
      </w:r>
      <w:proofErr w:type="spellStart"/>
      <w:r w:rsidRPr="00982033">
        <w:rPr>
          <w:rFonts w:ascii="Times New Roman" w:eastAsia="Times New Roman" w:hAnsi="Times New Roman" w:cs="Times New Roman"/>
          <w:sz w:val="24"/>
          <w:szCs w:val="24"/>
        </w:rPr>
        <w:t>analysed</w:t>
      </w:r>
      <w:proofErr w:type="spellEnd"/>
      <w:r w:rsidRPr="00982033">
        <w:rPr>
          <w:rFonts w:ascii="Times New Roman" w:eastAsia="Times New Roman" w:hAnsi="Times New Roman" w:cs="Times New Roman"/>
          <w:sz w:val="24"/>
          <w:szCs w:val="24"/>
        </w:rPr>
        <w:t xml:space="preserve"> using the </w:t>
      </w:r>
      <w:sdt>
        <w:sdtPr>
          <w:tag w:val="goog_rdk_213"/>
          <w:id w:val="1947677960"/>
        </w:sdtPr>
        <w:sdtContent>
          <w:r w:rsidRPr="00982033">
            <w:rPr>
              <w:rFonts w:ascii="Times New Roman" w:eastAsia="Times New Roman" w:hAnsi="Times New Roman" w:cs="Times New Roman"/>
              <w:sz w:val="24"/>
              <w:szCs w:val="24"/>
            </w:rPr>
            <w:t xml:space="preserve">first-order </w:t>
          </w:r>
        </w:sdtContent>
      </w:sdt>
      <w:proofErr w:type="spellStart"/>
      <w:r w:rsidRPr="00982033">
        <w:rPr>
          <w:rFonts w:ascii="Times New Roman" w:eastAsia="Times New Roman" w:hAnsi="Times New Roman" w:cs="Times New Roman"/>
          <w:sz w:val="24"/>
          <w:szCs w:val="24"/>
        </w:rPr>
        <w:t>Zimm</w:t>
      </w:r>
      <w:proofErr w:type="spellEnd"/>
      <w:r w:rsidRPr="00982033">
        <w:rPr>
          <w:rFonts w:ascii="Times New Roman" w:eastAsia="Times New Roman" w:hAnsi="Times New Roman" w:cs="Times New Roman"/>
          <w:sz w:val="24"/>
          <w:szCs w:val="24"/>
        </w:rPr>
        <w:t xml:space="preserve"> model (fit degree = 1). A refractive-index increment (</w:t>
      </w:r>
      <w:proofErr w:type="spellStart"/>
      <w:r w:rsidRPr="00982033">
        <w:rPr>
          <w:rFonts w:ascii="Times New Roman" w:eastAsia="Times New Roman" w:hAnsi="Times New Roman" w:cs="Times New Roman"/>
          <w:sz w:val="24"/>
          <w:szCs w:val="24"/>
        </w:rPr>
        <w:t>dn</w:t>
      </w:r>
      <w:proofErr w:type="spellEnd"/>
      <w:r w:rsidRPr="00982033">
        <w:rPr>
          <w:rFonts w:ascii="Times New Roman" w:eastAsia="Times New Roman" w:hAnsi="Times New Roman" w:cs="Times New Roman"/>
          <w:sz w:val="24"/>
          <w:szCs w:val="24"/>
        </w:rPr>
        <w:t xml:space="preserve">/dc) value of 0.146 mL·g⁻¹ was used for molecular weight and size calculations. Reported molar masses and size parameters were obtained from the combined RI and light-scattering signals according to standard </w:t>
      </w:r>
      <w:proofErr w:type="spellStart"/>
      <w:r w:rsidRPr="00982033">
        <w:rPr>
          <w:rFonts w:ascii="Times New Roman" w:eastAsia="Times New Roman" w:hAnsi="Times New Roman" w:cs="Times New Roman"/>
          <w:sz w:val="24"/>
          <w:szCs w:val="24"/>
        </w:rPr>
        <w:t>Zimm</w:t>
      </w:r>
      <w:proofErr w:type="spellEnd"/>
      <w:r w:rsidRPr="00982033">
        <w:rPr>
          <w:rFonts w:ascii="Times New Roman" w:eastAsia="Times New Roman" w:hAnsi="Times New Roman" w:cs="Times New Roman"/>
          <w:sz w:val="24"/>
          <w:szCs w:val="24"/>
        </w:rPr>
        <w:t xml:space="preserve"> analysis procedures</w:t>
      </w:r>
      <w:sdt>
        <w:sdtPr>
          <w:tag w:val="goog_rdk_215"/>
          <w:id w:val="-333897040"/>
        </w:sdtPr>
        <w:sdtContent>
          <w:r w:rsidRPr="00982033">
            <w:rPr>
              <w:rFonts w:ascii="Times New Roman" w:eastAsia="Times New Roman" w:hAnsi="Times New Roman" w:cs="Times New Roman"/>
              <w:sz w:val="24"/>
              <w:szCs w:val="24"/>
            </w:rPr>
            <w:t>, using ASTRA 8.2.2.119 software (Wyatt, USA)</w:t>
          </w:r>
        </w:sdtContent>
      </w:sdt>
      <w:r w:rsidRPr="00982033">
        <w:rPr>
          <w:rFonts w:ascii="Times New Roman" w:eastAsia="Times New Roman" w:hAnsi="Times New Roman" w:cs="Times New Roman"/>
          <w:sz w:val="24"/>
          <w:szCs w:val="24"/>
        </w:rPr>
        <w:t>.</w:t>
      </w:r>
    </w:p>
    <w:p w:rsidR="00BB341A" w:rsidRPr="00982033" w:rsidRDefault="00BB341A">
      <w:pPr>
        <w:spacing w:before="280" w:after="280" w:line="480" w:lineRule="auto"/>
        <w:ind w:left="360"/>
        <w:jc w:val="both"/>
        <w:rPr>
          <w:rFonts w:ascii="Times New Roman" w:eastAsia="Times New Roman" w:hAnsi="Times New Roman" w:cs="Times New Roman"/>
          <w:sz w:val="24"/>
          <w:szCs w:val="24"/>
        </w:rPr>
      </w:pPr>
    </w:p>
    <w:p w:rsidR="00516196" w:rsidRPr="00982033" w:rsidRDefault="00E1733B">
      <w:pPr>
        <w:spacing w:before="280" w:after="280" w:line="480" w:lineRule="auto"/>
        <w:ind w:left="360"/>
        <w:jc w:val="both"/>
        <w:rPr>
          <w:rFonts w:ascii="Times New Roman" w:eastAsia="Times New Roman" w:hAnsi="Times New Roman" w:cs="Times New Roman"/>
          <w:sz w:val="24"/>
          <w:szCs w:val="24"/>
        </w:rPr>
      </w:pPr>
      <w:r w:rsidRPr="00982033">
        <w:rPr>
          <w:rFonts w:ascii="Times New Roman" w:eastAsia="Times New Roman" w:hAnsi="Times New Roman" w:cs="Times New Roman"/>
          <w:sz w:val="24"/>
          <w:szCs w:val="24"/>
        </w:rPr>
        <w:t xml:space="preserve">References: </w:t>
      </w:r>
    </w:p>
    <w:p w:rsidR="00B72233" w:rsidRPr="00B72233" w:rsidRDefault="00B72233" w:rsidP="00B72233">
      <w:pPr>
        <w:pStyle w:val="Bibliography"/>
        <w:rPr>
          <w:rFonts w:ascii="Times New Roman" w:hAnsi="Times New Roman" w:cs="Times New Roman"/>
        </w:rPr>
      </w:pPr>
      <w:r>
        <w:rPr>
          <w:rFonts w:eastAsia="Times New Roman" w:cs="Times New Roman"/>
        </w:rPr>
        <w:fldChar w:fldCharType="begin"/>
      </w:r>
      <w:r>
        <w:rPr>
          <w:rFonts w:eastAsia="Times New Roman" w:cs="Times New Roman"/>
        </w:rPr>
        <w:instrText xml:space="preserve"> ADDIN ZOTERO_BIBL {"uncited":[],"omitted":[],"custom":[]} CSL_BIBLIOGRAPHY </w:instrText>
      </w:r>
      <w:r>
        <w:rPr>
          <w:rFonts w:eastAsia="Times New Roman" w:cs="Times New Roman"/>
        </w:rPr>
        <w:fldChar w:fldCharType="separate"/>
      </w:r>
      <w:r w:rsidRPr="00B72233">
        <w:rPr>
          <w:rFonts w:ascii="Times New Roman" w:hAnsi="Times New Roman" w:cs="Times New Roman"/>
        </w:rPr>
        <w:t>1.</w:t>
      </w:r>
      <w:r w:rsidRPr="00B72233">
        <w:rPr>
          <w:rFonts w:ascii="Times New Roman" w:hAnsi="Times New Roman" w:cs="Times New Roman"/>
        </w:rPr>
        <w:tab/>
      </w:r>
      <w:proofErr w:type="spellStart"/>
      <w:r w:rsidRPr="00B72233">
        <w:rPr>
          <w:rFonts w:ascii="Times New Roman" w:hAnsi="Times New Roman" w:cs="Times New Roman"/>
        </w:rPr>
        <w:t>Blumenkrantz</w:t>
      </w:r>
      <w:proofErr w:type="spellEnd"/>
      <w:r w:rsidRPr="00B72233">
        <w:rPr>
          <w:rFonts w:ascii="Times New Roman" w:hAnsi="Times New Roman" w:cs="Times New Roman"/>
        </w:rPr>
        <w:t xml:space="preserve">, N. &amp; Asboe-Hansen, G. New method for quantitative determination of </w:t>
      </w:r>
      <w:proofErr w:type="spellStart"/>
      <w:r w:rsidRPr="00B72233">
        <w:rPr>
          <w:rFonts w:ascii="Times New Roman" w:hAnsi="Times New Roman" w:cs="Times New Roman"/>
        </w:rPr>
        <w:t>uronic</w:t>
      </w:r>
      <w:proofErr w:type="spellEnd"/>
      <w:r w:rsidRPr="00B72233">
        <w:rPr>
          <w:rFonts w:ascii="Times New Roman" w:hAnsi="Times New Roman" w:cs="Times New Roman"/>
        </w:rPr>
        <w:t xml:space="preserve"> acids. </w:t>
      </w:r>
      <w:r w:rsidRPr="00B72233">
        <w:rPr>
          <w:rFonts w:ascii="Times New Roman" w:hAnsi="Times New Roman" w:cs="Times New Roman"/>
          <w:i/>
          <w:iCs/>
        </w:rPr>
        <w:t>Analytical Biochemistry</w:t>
      </w:r>
      <w:r w:rsidRPr="00B72233">
        <w:rPr>
          <w:rFonts w:ascii="Times New Roman" w:hAnsi="Times New Roman" w:cs="Times New Roman"/>
        </w:rPr>
        <w:t xml:space="preserve"> </w:t>
      </w:r>
      <w:r w:rsidRPr="00B72233">
        <w:rPr>
          <w:rFonts w:ascii="Times New Roman" w:hAnsi="Times New Roman" w:cs="Times New Roman"/>
          <w:b/>
          <w:bCs/>
        </w:rPr>
        <w:t>54</w:t>
      </w:r>
      <w:r w:rsidRPr="00B72233">
        <w:rPr>
          <w:rFonts w:ascii="Times New Roman" w:hAnsi="Times New Roman" w:cs="Times New Roman"/>
        </w:rPr>
        <w:t>, 484–489 (1973).</w:t>
      </w:r>
    </w:p>
    <w:p w:rsidR="00B72233" w:rsidRPr="00B72233" w:rsidRDefault="00B72233" w:rsidP="00B72233">
      <w:pPr>
        <w:pStyle w:val="Bibliography"/>
        <w:rPr>
          <w:rFonts w:ascii="Times New Roman" w:hAnsi="Times New Roman" w:cs="Times New Roman"/>
        </w:rPr>
      </w:pPr>
      <w:r w:rsidRPr="00B72233">
        <w:rPr>
          <w:rFonts w:ascii="Times New Roman" w:hAnsi="Times New Roman" w:cs="Times New Roman"/>
        </w:rPr>
        <w:t>2.</w:t>
      </w:r>
      <w:r w:rsidRPr="00B72233">
        <w:rPr>
          <w:rFonts w:ascii="Times New Roman" w:hAnsi="Times New Roman" w:cs="Times New Roman"/>
        </w:rPr>
        <w:tab/>
      </w:r>
      <w:proofErr w:type="spellStart"/>
      <w:r w:rsidRPr="00B72233">
        <w:rPr>
          <w:rFonts w:ascii="Times New Roman" w:hAnsi="Times New Roman" w:cs="Times New Roman"/>
        </w:rPr>
        <w:t>Englyst</w:t>
      </w:r>
      <w:proofErr w:type="spellEnd"/>
      <w:r w:rsidRPr="00B72233">
        <w:rPr>
          <w:rFonts w:ascii="Times New Roman" w:hAnsi="Times New Roman" w:cs="Times New Roman"/>
        </w:rPr>
        <w:t xml:space="preserve">, H. N. &amp; Cummings, J. H. Improved Method for Measurement of Dietary Fiber as Non-Starch Polysaccharides in Plant Foods. </w:t>
      </w:r>
      <w:r w:rsidRPr="00B72233">
        <w:rPr>
          <w:rFonts w:ascii="Times New Roman" w:hAnsi="Times New Roman" w:cs="Times New Roman"/>
          <w:i/>
          <w:iCs/>
        </w:rPr>
        <w:t xml:space="preserve">J </w:t>
      </w:r>
      <w:proofErr w:type="spellStart"/>
      <w:r w:rsidRPr="00B72233">
        <w:rPr>
          <w:rFonts w:ascii="Times New Roman" w:hAnsi="Times New Roman" w:cs="Times New Roman"/>
          <w:i/>
          <w:iCs/>
        </w:rPr>
        <w:t>Assoc</w:t>
      </w:r>
      <w:proofErr w:type="spellEnd"/>
      <w:r w:rsidRPr="00B72233">
        <w:rPr>
          <w:rFonts w:ascii="Times New Roman" w:hAnsi="Times New Roman" w:cs="Times New Roman"/>
          <w:i/>
          <w:iCs/>
        </w:rPr>
        <w:t xml:space="preserve"> Off Anal </w:t>
      </w:r>
      <w:proofErr w:type="spellStart"/>
      <w:r w:rsidRPr="00B72233">
        <w:rPr>
          <w:rFonts w:ascii="Times New Roman" w:hAnsi="Times New Roman" w:cs="Times New Roman"/>
          <w:i/>
          <w:iCs/>
        </w:rPr>
        <w:t>Chem</w:t>
      </w:r>
      <w:proofErr w:type="spellEnd"/>
      <w:r w:rsidRPr="00B72233">
        <w:rPr>
          <w:rFonts w:ascii="Times New Roman" w:hAnsi="Times New Roman" w:cs="Times New Roman"/>
        </w:rPr>
        <w:t xml:space="preserve"> </w:t>
      </w:r>
      <w:r w:rsidRPr="00B72233">
        <w:rPr>
          <w:rFonts w:ascii="Times New Roman" w:hAnsi="Times New Roman" w:cs="Times New Roman"/>
          <w:b/>
          <w:bCs/>
        </w:rPr>
        <w:t>71</w:t>
      </w:r>
      <w:r w:rsidRPr="00B72233">
        <w:rPr>
          <w:rFonts w:ascii="Times New Roman" w:hAnsi="Times New Roman" w:cs="Times New Roman"/>
        </w:rPr>
        <w:t>, 808–814 (1988).</w:t>
      </w:r>
    </w:p>
    <w:p w:rsidR="00B72233" w:rsidRPr="00B72233" w:rsidRDefault="00B72233" w:rsidP="00B72233">
      <w:pPr>
        <w:pStyle w:val="Bibliography"/>
        <w:rPr>
          <w:rFonts w:ascii="Times New Roman" w:hAnsi="Times New Roman" w:cs="Times New Roman"/>
        </w:rPr>
      </w:pPr>
      <w:r w:rsidRPr="00B72233">
        <w:rPr>
          <w:rFonts w:ascii="Times New Roman" w:hAnsi="Times New Roman" w:cs="Times New Roman"/>
        </w:rPr>
        <w:lastRenderedPageBreak/>
        <w:t>3.</w:t>
      </w:r>
      <w:r w:rsidRPr="00B72233">
        <w:rPr>
          <w:rFonts w:ascii="Times New Roman" w:hAnsi="Times New Roman" w:cs="Times New Roman"/>
        </w:rPr>
        <w:tab/>
      </w:r>
      <w:proofErr w:type="spellStart"/>
      <w:r w:rsidRPr="00B72233">
        <w:rPr>
          <w:rFonts w:ascii="Times New Roman" w:hAnsi="Times New Roman" w:cs="Times New Roman"/>
        </w:rPr>
        <w:t>Levigne</w:t>
      </w:r>
      <w:proofErr w:type="spellEnd"/>
      <w:r w:rsidRPr="00B72233">
        <w:rPr>
          <w:rFonts w:ascii="Times New Roman" w:hAnsi="Times New Roman" w:cs="Times New Roman"/>
        </w:rPr>
        <w:t xml:space="preserve">, S., Thomas, M., </w:t>
      </w:r>
      <w:proofErr w:type="spellStart"/>
      <w:r w:rsidRPr="00B72233">
        <w:rPr>
          <w:rFonts w:ascii="Times New Roman" w:hAnsi="Times New Roman" w:cs="Times New Roman"/>
        </w:rPr>
        <w:t>Ralet</w:t>
      </w:r>
      <w:proofErr w:type="spellEnd"/>
      <w:r w:rsidRPr="00B72233">
        <w:rPr>
          <w:rFonts w:ascii="Times New Roman" w:hAnsi="Times New Roman" w:cs="Times New Roman"/>
        </w:rPr>
        <w:t xml:space="preserve">, M.-C., </w:t>
      </w:r>
      <w:proofErr w:type="spellStart"/>
      <w:r w:rsidRPr="00B72233">
        <w:rPr>
          <w:rFonts w:ascii="Times New Roman" w:hAnsi="Times New Roman" w:cs="Times New Roman"/>
        </w:rPr>
        <w:t>Quemener</w:t>
      </w:r>
      <w:proofErr w:type="spellEnd"/>
      <w:r w:rsidRPr="00B72233">
        <w:rPr>
          <w:rFonts w:ascii="Times New Roman" w:hAnsi="Times New Roman" w:cs="Times New Roman"/>
        </w:rPr>
        <w:t xml:space="preserve">, B. &amp; </w:t>
      </w:r>
      <w:proofErr w:type="spellStart"/>
      <w:r w:rsidRPr="00B72233">
        <w:rPr>
          <w:rFonts w:ascii="Times New Roman" w:hAnsi="Times New Roman" w:cs="Times New Roman"/>
        </w:rPr>
        <w:t>Thibault</w:t>
      </w:r>
      <w:proofErr w:type="spellEnd"/>
      <w:r w:rsidRPr="00B72233">
        <w:rPr>
          <w:rFonts w:ascii="Times New Roman" w:hAnsi="Times New Roman" w:cs="Times New Roman"/>
        </w:rPr>
        <w:t xml:space="preserve">, J.-F. Determination of the degrees of methylation and acetylation of pectins using a C18 column and internal standards. </w:t>
      </w:r>
      <w:r w:rsidRPr="00B72233">
        <w:rPr>
          <w:rFonts w:ascii="Times New Roman" w:hAnsi="Times New Roman" w:cs="Times New Roman"/>
          <w:i/>
          <w:iCs/>
        </w:rPr>
        <w:t>Food Hydrocolloids</w:t>
      </w:r>
      <w:r w:rsidRPr="00B72233">
        <w:rPr>
          <w:rFonts w:ascii="Times New Roman" w:hAnsi="Times New Roman" w:cs="Times New Roman"/>
        </w:rPr>
        <w:t xml:space="preserve"> </w:t>
      </w:r>
      <w:r w:rsidRPr="00B72233">
        <w:rPr>
          <w:rFonts w:ascii="Times New Roman" w:hAnsi="Times New Roman" w:cs="Times New Roman"/>
          <w:b/>
          <w:bCs/>
        </w:rPr>
        <w:t>16</w:t>
      </w:r>
      <w:r w:rsidRPr="00B72233">
        <w:rPr>
          <w:rFonts w:ascii="Times New Roman" w:hAnsi="Times New Roman" w:cs="Times New Roman"/>
        </w:rPr>
        <w:t>, 547–550 (2002).</w:t>
      </w:r>
    </w:p>
    <w:p w:rsidR="00B72233" w:rsidRPr="00B72233" w:rsidRDefault="00B72233" w:rsidP="00B72233">
      <w:pPr>
        <w:pStyle w:val="Bibliography"/>
        <w:rPr>
          <w:rFonts w:ascii="Times New Roman" w:hAnsi="Times New Roman" w:cs="Times New Roman"/>
        </w:rPr>
      </w:pPr>
      <w:r w:rsidRPr="00B72233">
        <w:rPr>
          <w:rFonts w:ascii="Times New Roman" w:hAnsi="Times New Roman" w:cs="Times New Roman"/>
        </w:rPr>
        <w:t>4.</w:t>
      </w:r>
      <w:r w:rsidRPr="00B72233">
        <w:rPr>
          <w:rFonts w:ascii="Times New Roman" w:hAnsi="Times New Roman" w:cs="Times New Roman"/>
        </w:rPr>
        <w:tab/>
        <w:t xml:space="preserve">Yu, Y. </w:t>
      </w:r>
      <w:r w:rsidRPr="00B72233">
        <w:rPr>
          <w:rFonts w:ascii="Times New Roman" w:hAnsi="Times New Roman" w:cs="Times New Roman"/>
          <w:i/>
          <w:iCs/>
        </w:rPr>
        <w:t>et al.</w:t>
      </w:r>
      <w:r w:rsidRPr="00B72233">
        <w:rPr>
          <w:rFonts w:ascii="Times New Roman" w:hAnsi="Times New Roman" w:cs="Times New Roman"/>
        </w:rPr>
        <w:t xml:space="preserve"> Comparison of Analytical Methods for Determining </w:t>
      </w:r>
      <w:proofErr w:type="spellStart"/>
      <w:r w:rsidRPr="00B72233">
        <w:rPr>
          <w:rFonts w:ascii="Times New Roman" w:hAnsi="Times New Roman" w:cs="Times New Roman"/>
        </w:rPr>
        <w:t>Methylesterification</w:t>
      </w:r>
      <w:proofErr w:type="spellEnd"/>
      <w:r w:rsidRPr="00B72233">
        <w:rPr>
          <w:rFonts w:ascii="Times New Roman" w:hAnsi="Times New Roman" w:cs="Times New Roman"/>
        </w:rPr>
        <w:t xml:space="preserve"> and Acetylation of Pectin. </w:t>
      </w:r>
      <w:r w:rsidRPr="00B72233">
        <w:rPr>
          <w:rFonts w:ascii="Times New Roman" w:hAnsi="Times New Roman" w:cs="Times New Roman"/>
          <w:i/>
          <w:iCs/>
        </w:rPr>
        <w:t>Applied Sciences</w:t>
      </w:r>
      <w:r w:rsidRPr="00B72233">
        <w:rPr>
          <w:rFonts w:ascii="Times New Roman" w:hAnsi="Times New Roman" w:cs="Times New Roman"/>
        </w:rPr>
        <w:t xml:space="preserve"> </w:t>
      </w:r>
      <w:r w:rsidRPr="00B72233">
        <w:rPr>
          <w:rFonts w:ascii="Times New Roman" w:hAnsi="Times New Roman" w:cs="Times New Roman"/>
          <w:b/>
          <w:bCs/>
        </w:rPr>
        <w:t>11</w:t>
      </w:r>
      <w:r w:rsidRPr="00B72233">
        <w:rPr>
          <w:rFonts w:ascii="Times New Roman" w:hAnsi="Times New Roman" w:cs="Times New Roman"/>
        </w:rPr>
        <w:t>, 4461 (2021).</w:t>
      </w:r>
    </w:p>
    <w:p w:rsidR="00516196" w:rsidRPr="00982033" w:rsidRDefault="00B72233" w:rsidP="00B72233">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rPr>
        <w:fldChar w:fldCharType="end"/>
      </w:r>
    </w:p>
    <w:p w:rsidR="00570AF0" w:rsidRPr="00982033" w:rsidRDefault="00570AF0" w:rsidP="00570AF0">
      <w:pPr>
        <w:jc w:val="center"/>
        <w:rPr>
          <w:rFonts w:ascii="Times New Roman" w:eastAsia="Times New Roman" w:hAnsi="Times New Roman" w:cs="Times New Roman"/>
          <w:sz w:val="24"/>
          <w:szCs w:val="24"/>
        </w:rPr>
      </w:pPr>
    </w:p>
    <w:p w:rsidR="00570AF0" w:rsidRPr="00982033" w:rsidRDefault="00570AF0" w:rsidP="00570AF0">
      <w:pPr>
        <w:jc w:val="center"/>
        <w:rPr>
          <w:rFonts w:ascii="Times New Roman" w:eastAsia="Times New Roman" w:hAnsi="Times New Roman" w:cs="Times New Roman"/>
          <w:sz w:val="24"/>
          <w:szCs w:val="24"/>
        </w:rPr>
      </w:pPr>
    </w:p>
    <w:p w:rsidR="00570AF0" w:rsidRPr="00982033" w:rsidRDefault="00570AF0" w:rsidP="00570AF0">
      <w:pPr>
        <w:jc w:val="center"/>
        <w:rPr>
          <w:rFonts w:ascii="Times New Roman" w:eastAsia="Times New Roman" w:hAnsi="Times New Roman" w:cs="Times New Roman"/>
          <w:sz w:val="24"/>
          <w:szCs w:val="24"/>
        </w:rPr>
      </w:pPr>
    </w:p>
    <w:p w:rsidR="00570AF0" w:rsidRPr="00982033" w:rsidRDefault="00570AF0" w:rsidP="00570AF0">
      <w:pPr>
        <w:jc w:val="center"/>
        <w:rPr>
          <w:rFonts w:ascii="Times New Roman" w:eastAsia="Times New Roman" w:hAnsi="Times New Roman" w:cs="Times New Roman"/>
          <w:sz w:val="24"/>
          <w:szCs w:val="24"/>
        </w:rPr>
      </w:pPr>
    </w:p>
    <w:p w:rsidR="00570AF0" w:rsidRPr="00982033" w:rsidRDefault="00570AF0" w:rsidP="00570AF0">
      <w:pPr>
        <w:jc w:val="center"/>
        <w:rPr>
          <w:rFonts w:ascii="Times New Roman" w:eastAsia="Times New Roman" w:hAnsi="Times New Roman" w:cs="Times New Roman"/>
          <w:sz w:val="24"/>
          <w:szCs w:val="24"/>
        </w:rPr>
      </w:pPr>
    </w:p>
    <w:p w:rsidR="00570AF0" w:rsidRPr="00982033" w:rsidRDefault="00570AF0" w:rsidP="00570AF0">
      <w:pPr>
        <w:jc w:val="center"/>
        <w:rPr>
          <w:rFonts w:ascii="Times New Roman" w:eastAsia="Times New Roman" w:hAnsi="Times New Roman" w:cs="Times New Roman"/>
          <w:sz w:val="24"/>
          <w:szCs w:val="24"/>
        </w:rPr>
      </w:pPr>
    </w:p>
    <w:p w:rsidR="00570AF0" w:rsidRPr="00982033" w:rsidRDefault="00570AF0" w:rsidP="00570AF0">
      <w:pPr>
        <w:jc w:val="center"/>
        <w:rPr>
          <w:rFonts w:ascii="Times New Roman" w:eastAsia="Times New Roman" w:hAnsi="Times New Roman" w:cs="Times New Roman"/>
          <w:sz w:val="24"/>
          <w:szCs w:val="24"/>
        </w:rPr>
      </w:pPr>
    </w:p>
    <w:p w:rsidR="00570AF0" w:rsidRPr="00982033" w:rsidRDefault="00570AF0" w:rsidP="00570AF0">
      <w:pPr>
        <w:jc w:val="center"/>
        <w:rPr>
          <w:rFonts w:ascii="Times New Roman" w:eastAsia="Times New Roman" w:hAnsi="Times New Roman" w:cs="Times New Roman"/>
          <w:sz w:val="24"/>
          <w:szCs w:val="24"/>
        </w:rPr>
      </w:pPr>
    </w:p>
    <w:p w:rsidR="00570AF0" w:rsidRPr="00982033" w:rsidRDefault="00570AF0" w:rsidP="00570AF0">
      <w:pPr>
        <w:jc w:val="center"/>
        <w:rPr>
          <w:rFonts w:ascii="Times New Roman" w:eastAsia="Times New Roman" w:hAnsi="Times New Roman" w:cs="Times New Roman"/>
          <w:sz w:val="24"/>
          <w:szCs w:val="24"/>
        </w:rPr>
      </w:pPr>
    </w:p>
    <w:p w:rsidR="00570AF0" w:rsidRPr="00982033" w:rsidRDefault="00570AF0" w:rsidP="00570AF0">
      <w:pPr>
        <w:jc w:val="center"/>
        <w:rPr>
          <w:rFonts w:ascii="Times New Roman" w:eastAsia="Times New Roman" w:hAnsi="Times New Roman" w:cs="Times New Roman"/>
          <w:sz w:val="24"/>
          <w:szCs w:val="24"/>
        </w:rPr>
      </w:pPr>
    </w:p>
    <w:p w:rsidR="00570AF0" w:rsidRPr="00982033" w:rsidRDefault="00570AF0" w:rsidP="00570AF0">
      <w:pPr>
        <w:jc w:val="center"/>
        <w:rPr>
          <w:rFonts w:ascii="Times New Roman" w:eastAsia="Times New Roman" w:hAnsi="Times New Roman" w:cs="Times New Roman"/>
          <w:sz w:val="24"/>
          <w:szCs w:val="24"/>
        </w:rPr>
      </w:pPr>
    </w:p>
    <w:p w:rsidR="00570AF0" w:rsidRPr="00982033" w:rsidRDefault="00570AF0" w:rsidP="00570AF0">
      <w:pPr>
        <w:jc w:val="center"/>
        <w:rPr>
          <w:rFonts w:ascii="Times New Roman" w:eastAsia="Times New Roman" w:hAnsi="Times New Roman" w:cs="Times New Roman"/>
          <w:sz w:val="24"/>
          <w:szCs w:val="24"/>
        </w:rPr>
      </w:pPr>
    </w:p>
    <w:p w:rsidR="00570AF0" w:rsidRPr="00982033" w:rsidRDefault="00570AF0" w:rsidP="00570AF0">
      <w:pPr>
        <w:jc w:val="center"/>
        <w:rPr>
          <w:rFonts w:ascii="Times New Roman" w:eastAsia="Times New Roman" w:hAnsi="Times New Roman" w:cs="Times New Roman"/>
          <w:sz w:val="24"/>
          <w:szCs w:val="24"/>
        </w:rPr>
      </w:pPr>
    </w:p>
    <w:p w:rsidR="00570AF0" w:rsidRPr="00982033" w:rsidRDefault="00570AF0" w:rsidP="00570AF0">
      <w:pPr>
        <w:jc w:val="center"/>
        <w:rPr>
          <w:rFonts w:ascii="Times New Roman" w:eastAsia="Times New Roman" w:hAnsi="Times New Roman" w:cs="Times New Roman"/>
          <w:sz w:val="24"/>
          <w:szCs w:val="24"/>
        </w:rPr>
      </w:pPr>
    </w:p>
    <w:p w:rsidR="00982033" w:rsidRPr="00982033" w:rsidRDefault="00982033" w:rsidP="00570403">
      <w:pPr>
        <w:jc w:val="both"/>
        <w:rPr>
          <w:rFonts w:ascii="Times New Roman" w:eastAsia="Times New Roman" w:hAnsi="Times New Roman" w:cs="Times New Roman"/>
          <w:b/>
          <w:bCs/>
          <w:sz w:val="24"/>
          <w:szCs w:val="24"/>
        </w:rPr>
      </w:pPr>
    </w:p>
    <w:p w:rsidR="00982033" w:rsidRPr="00982033" w:rsidRDefault="00982033" w:rsidP="00570403">
      <w:pPr>
        <w:jc w:val="both"/>
        <w:rPr>
          <w:rFonts w:ascii="Times New Roman" w:eastAsia="Times New Roman" w:hAnsi="Times New Roman" w:cs="Times New Roman"/>
          <w:b/>
          <w:bCs/>
          <w:sz w:val="24"/>
          <w:szCs w:val="24"/>
        </w:rPr>
      </w:pPr>
    </w:p>
    <w:p w:rsidR="00982033" w:rsidRPr="00982033" w:rsidRDefault="00982033" w:rsidP="00570403">
      <w:pPr>
        <w:jc w:val="both"/>
        <w:rPr>
          <w:rFonts w:ascii="Times New Roman" w:eastAsia="Times New Roman" w:hAnsi="Times New Roman" w:cs="Times New Roman"/>
          <w:b/>
          <w:bCs/>
          <w:sz w:val="24"/>
          <w:szCs w:val="24"/>
        </w:rPr>
      </w:pPr>
    </w:p>
    <w:p w:rsidR="00982033" w:rsidRPr="00982033" w:rsidRDefault="00982033" w:rsidP="00570403">
      <w:pPr>
        <w:jc w:val="both"/>
        <w:rPr>
          <w:rFonts w:ascii="Times New Roman" w:eastAsia="Times New Roman" w:hAnsi="Times New Roman" w:cs="Times New Roman"/>
          <w:b/>
          <w:bCs/>
          <w:sz w:val="24"/>
          <w:szCs w:val="24"/>
        </w:rPr>
      </w:pPr>
    </w:p>
    <w:p w:rsidR="00982033" w:rsidRPr="00982033" w:rsidRDefault="00982033" w:rsidP="00570403">
      <w:pPr>
        <w:jc w:val="both"/>
        <w:rPr>
          <w:rFonts w:ascii="Times New Roman" w:eastAsia="Times New Roman" w:hAnsi="Times New Roman" w:cs="Times New Roman"/>
          <w:b/>
          <w:bCs/>
          <w:sz w:val="24"/>
          <w:szCs w:val="24"/>
        </w:rPr>
      </w:pPr>
    </w:p>
    <w:p w:rsidR="00B72233" w:rsidRDefault="00B72233" w:rsidP="00577A2C">
      <w:pPr>
        <w:spacing w:line="480" w:lineRule="auto"/>
        <w:rPr>
          <w:rFonts w:ascii="Times New Roman" w:hAnsi="Times New Roman"/>
          <w:b/>
        </w:rPr>
      </w:pPr>
    </w:p>
    <w:p w:rsidR="00B72233" w:rsidRDefault="00B72233" w:rsidP="00577A2C">
      <w:pPr>
        <w:spacing w:line="480" w:lineRule="auto"/>
        <w:rPr>
          <w:rFonts w:ascii="Times New Roman" w:hAnsi="Times New Roman"/>
          <w:b/>
        </w:rPr>
      </w:pPr>
    </w:p>
    <w:p w:rsidR="00B72233" w:rsidRDefault="00B72233" w:rsidP="00577A2C">
      <w:pPr>
        <w:spacing w:line="480" w:lineRule="auto"/>
        <w:rPr>
          <w:rFonts w:ascii="Times New Roman" w:hAnsi="Times New Roman"/>
          <w:b/>
        </w:rPr>
      </w:pPr>
    </w:p>
    <w:p w:rsidR="00577A2C" w:rsidRDefault="00577A2C" w:rsidP="00577A2C">
      <w:pPr>
        <w:spacing w:line="480" w:lineRule="auto"/>
        <w:rPr>
          <w:rFonts w:ascii="Times New Roman" w:hAnsi="Times New Roman"/>
          <w:b/>
        </w:rPr>
      </w:pPr>
      <w:r w:rsidRPr="002A22FE">
        <w:rPr>
          <w:rFonts w:ascii="Times New Roman" w:hAnsi="Times New Roman"/>
          <w:b/>
        </w:rPr>
        <w:lastRenderedPageBreak/>
        <w:t xml:space="preserve">Table </w:t>
      </w:r>
      <w:r w:rsidR="00423FD2">
        <w:rPr>
          <w:rFonts w:ascii="Times New Roman" w:hAnsi="Times New Roman"/>
          <w:b/>
        </w:rPr>
        <w:t>S1</w:t>
      </w:r>
      <w:r w:rsidRPr="002A22FE">
        <w:rPr>
          <w:rFonts w:ascii="Times New Roman" w:hAnsi="Times New Roman"/>
          <w:b/>
        </w:rPr>
        <w:t xml:space="preserve"> </w:t>
      </w:r>
    </w:p>
    <w:p w:rsidR="00577A2C" w:rsidRPr="002A22FE" w:rsidRDefault="00577A2C" w:rsidP="00577A2C">
      <w:pPr>
        <w:spacing w:line="480" w:lineRule="auto"/>
        <w:rPr>
          <w:rFonts w:ascii="Times New Roman" w:hAnsi="Times New Roman"/>
          <w:bCs/>
        </w:rPr>
      </w:pPr>
      <w:r w:rsidRPr="002A22FE">
        <w:t>Characterizations of carbohydrates</w:t>
      </w:r>
      <w:r w:rsidRPr="002A22FE">
        <w:rPr>
          <w:rFonts w:ascii="Times New Roman" w:hAnsi="Times New Roman"/>
          <w:bCs/>
        </w:rPr>
        <w:t xml:space="preserve"> used for ink formulations. Abbreviation of </w:t>
      </w:r>
      <w:r w:rsidRPr="002A22FE">
        <w:rPr>
          <w:rFonts w:ascii="Times New Roman" w:hAnsi="Times New Roman"/>
          <w:bCs/>
          <w:i/>
        </w:rPr>
        <w:t>LMP</w:t>
      </w:r>
      <w:r w:rsidRPr="002A22FE">
        <w:rPr>
          <w:rFonts w:ascii="Times New Roman" w:hAnsi="Times New Roman"/>
          <w:bCs/>
        </w:rPr>
        <w:t xml:space="preserve"> stands for </w:t>
      </w:r>
      <w:r w:rsidRPr="002A22FE">
        <w:rPr>
          <w:rFonts w:ascii="Times New Roman" w:hAnsi="Times New Roman"/>
          <w:bCs/>
          <w:i/>
        </w:rPr>
        <w:t>low methylated pectin</w:t>
      </w:r>
      <w:r w:rsidRPr="002A22FE">
        <w:rPr>
          <w:rFonts w:ascii="Times New Roman" w:hAnsi="Times New Roman"/>
          <w:bCs/>
        </w:rPr>
        <w:t xml:space="preserve">; </w:t>
      </w:r>
      <w:r w:rsidRPr="002A22FE">
        <w:rPr>
          <w:rFonts w:ascii="Times New Roman" w:hAnsi="Times New Roman"/>
          <w:bCs/>
          <w:i/>
        </w:rPr>
        <w:t>XG</w:t>
      </w:r>
      <w:r w:rsidRPr="002A22FE">
        <w:rPr>
          <w:rFonts w:ascii="Times New Roman" w:hAnsi="Times New Roman"/>
          <w:bCs/>
        </w:rPr>
        <w:t xml:space="preserve"> for </w:t>
      </w:r>
      <w:r w:rsidRPr="002A22FE">
        <w:rPr>
          <w:rFonts w:ascii="Times New Roman" w:hAnsi="Times New Roman"/>
          <w:bCs/>
          <w:i/>
        </w:rPr>
        <w:t>xyloglucan</w:t>
      </w:r>
      <w:r w:rsidRPr="002A22FE">
        <w:rPr>
          <w:rFonts w:ascii="Times New Roman" w:hAnsi="Times New Roman"/>
          <w:bCs/>
        </w:rPr>
        <w:t xml:space="preserve">; </w:t>
      </w:r>
      <w:r w:rsidRPr="002A22FE">
        <w:rPr>
          <w:rFonts w:ascii="Times New Roman" w:hAnsi="Times New Roman"/>
          <w:bCs/>
          <w:i/>
        </w:rPr>
        <w:t>CNC</w:t>
      </w:r>
      <w:r w:rsidRPr="002A22FE">
        <w:rPr>
          <w:rFonts w:ascii="Times New Roman" w:hAnsi="Times New Roman"/>
          <w:bCs/>
        </w:rPr>
        <w:t xml:space="preserve"> for </w:t>
      </w:r>
      <w:r w:rsidRPr="002A22FE">
        <w:rPr>
          <w:rFonts w:ascii="Times New Roman" w:hAnsi="Times New Roman"/>
          <w:bCs/>
          <w:i/>
        </w:rPr>
        <w:t xml:space="preserve">cellulose nanocrystals, </w:t>
      </w:r>
      <w:r w:rsidRPr="002A22FE">
        <w:rPr>
          <w:rFonts w:ascii="Times New Roman" w:hAnsi="Times New Roman"/>
          <w:i/>
          <w:iCs/>
        </w:rPr>
        <w:t xml:space="preserve">Number Average Molecular Weight, </w:t>
      </w:r>
      <w:sdt>
        <w:sdtPr>
          <w:tag w:val="goog_rdk_483"/>
          <w:id w:val="339257130"/>
        </w:sdtPr>
        <w:sdtContent>
          <w:r w:rsidRPr="002A22FE">
            <w:rPr>
              <w:rFonts w:ascii="Times New Roman" w:hAnsi="Times New Roman"/>
              <w:i/>
              <w:iCs/>
            </w:rPr>
            <w:t>M</w:t>
          </w:r>
        </w:sdtContent>
      </w:sdt>
      <w:sdt>
        <w:sdtPr>
          <w:tag w:val="goog_rdk_484"/>
          <w:id w:val="1525111454"/>
        </w:sdtPr>
        <w:sdtContent>
          <w:r w:rsidRPr="002A22FE">
            <w:rPr>
              <w:rFonts w:ascii="Times New Roman" w:hAnsi="Times New Roman"/>
              <w:i/>
              <w:iCs/>
              <w:vertAlign w:val="subscript"/>
            </w:rPr>
            <w:t>w</w:t>
          </w:r>
        </w:sdtContent>
      </w:sdt>
      <w:sdt>
        <w:sdtPr>
          <w:tag w:val="goog_rdk_485"/>
          <w:id w:val="1530202634"/>
        </w:sdtPr>
        <w:sdtContent>
          <w:r w:rsidRPr="002A22FE">
            <w:rPr>
              <w:rFonts w:ascii="Times New Roman" w:hAnsi="Times New Roman"/>
              <w:i/>
              <w:iCs/>
            </w:rPr>
            <w:t xml:space="preserve">. Weight Average Molecular Weight, PDI. </w:t>
          </w:r>
          <w:proofErr w:type="spellStart"/>
          <w:r w:rsidRPr="002A22FE">
            <w:rPr>
              <w:rFonts w:ascii="Times New Roman" w:hAnsi="Times New Roman"/>
              <w:i/>
              <w:iCs/>
            </w:rPr>
            <w:t>Polydispersity</w:t>
          </w:r>
          <w:proofErr w:type="spellEnd"/>
          <w:r w:rsidRPr="002A22FE">
            <w:rPr>
              <w:rFonts w:ascii="Times New Roman" w:hAnsi="Times New Roman"/>
              <w:i/>
              <w:iCs/>
            </w:rPr>
            <w:t xml:space="preserve"> Index, </w:t>
          </w:r>
          <w:proofErr w:type="spellStart"/>
          <w:r w:rsidRPr="002A22FE">
            <w:rPr>
              <w:rFonts w:ascii="Times New Roman" w:hAnsi="Times New Roman"/>
              <w:i/>
              <w:iCs/>
            </w:rPr>
            <w:t>R</w:t>
          </w:r>
        </w:sdtContent>
      </w:sdt>
      <w:sdt>
        <w:sdtPr>
          <w:tag w:val="goog_rdk_486"/>
          <w:id w:val="-913942918"/>
        </w:sdtPr>
        <w:sdtContent>
          <w:r w:rsidRPr="002A22FE">
            <w:rPr>
              <w:rFonts w:ascii="Times New Roman" w:hAnsi="Times New Roman"/>
              <w:i/>
              <w:iCs/>
              <w:vertAlign w:val="subscript"/>
            </w:rPr>
            <w:t>g</w:t>
          </w:r>
          <w:proofErr w:type="spellEnd"/>
        </w:sdtContent>
      </w:sdt>
      <w:sdt>
        <w:sdtPr>
          <w:tag w:val="goog_rdk_487"/>
          <w:id w:val="1677622997"/>
        </w:sdtPr>
        <w:sdtContent>
          <w:r w:rsidRPr="002A22FE">
            <w:rPr>
              <w:rFonts w:ascii="Times New Roman" w:hAnsi="Times New Roman"/>
              <w:i/>
              <w:iCs/>
            </w:rPr>
            <w:t>. Radius of Gyration, R</w:t>
          </w:r>
        </w:sdtContent>
      </w:sdt>
      <w:sdt>
        <w:sdtPr>
          <w:tag w:val="goog_rdk_488"/>
          <w:id w:val="-945643315"/>
        </w:sdtPr>
        <w:sdtContent>
          <w:r w:rsidRPr="002A22FE">
            <w:rPr>
              <w:rFonts w:ascii="Times New Roman" w:hAnsi="Times New Roman"/>
              <w:i/>
              <w:iCs/>
              <w:vertAlign w:val="subscript"/>
            </w:rPr>
            <w:t>h</w:t>
          </w:r>
        </w:sdtContent>
      </w:sdt>
      <w:sdt>
        <w:sdtPr>
          <w:tag w:val="goog_rdk_489"/>
          <w:id w:val="-1639982623"/>
        </w:sdtPr>
        <w:sdtContent>
          <w:r w:rsidRPr="002A22FE">
            <w:rPr>
              <w:rFonts w:ascii="Times New Roman" w:hAnsi="Times New Roman"/>
              <w:i/>
              <w:iCs/>
            </w:rPr>
            <w:t xml:space="preserve">. Hydrodynamic Radius, </w:t>
          </w:r>
        </w:sdtContent>
      </w:sdt>
      <w:sdt>
        <w:sdtPr>
          <w:tag w:val="goog_rdk_490"/>
          <w:id w:val="2004910844"/>
        </w:sdtPr>
        <w:sdtContent>
          <w:r w:rsidRPr="002A22FE">
            <w:rPr>
              <w:rFonts w:ascii="Times New Roman" w:hAnsi="Times New Roman"/>
              <w:i/>
              <w:iCs/>
            </w:rPr>
            <w:t>[η]</w:t>
          </w:r>
        </w:sdtContent>
      </w:sdt>
      <w:sdt>
        <w:sdtPr>
          <w:tag w:val="goog_rdk_491"/>
          <w:id w:val="-1397903376"/>
        </w:sdtPr>
        <w:sdtContent>
          <w:r w:rsidRPr="002A22FE">
            <w:rPr>
              <w:rFonts w:ascii="Times New Roman" w:hAnsi="Times New Roman"/>
              <w:i/>
              <w:iCs/>
              <w:vertAlign w:val="subscript"/>
            </w:rPr>
            <w:t>n</w:t>
          </w:r>
        </w:sdtContent>
      </w:sdt>
      <w:sdt>
        <w:sdtPr>
          <w:tag w:val="goog_rdk_492"/>
          <w:id w:val="204317411"/>
        </w:sdtPr>
        <w:sdtContent>
          <w:r w:rsidRPr="002A22FE">
            <w:rPr>
              <w:rFonts w:ascii="Times New Roman" w:hAnsi="Times New Roman"/>
              <w:i/>
              <w:iCs/>
            </w:rPr>
            <w:t>. Number Average Intrinsic Viscosity, [η]</w:t>
          </w:r>
        </w:sdtContent>
      </w:sdt>
      <w:sdt>
        <w:sdtPr>
          <w:tag w:val="goog_rdk_493"/>
          <w:id w:val="1179776685"/>
        </w:sdtPr>
        <w:sdtContent>
          <w:r w:rsidRPr="002A22FE">
            <w:rPr>
              <w:rFonts w:ascii="Times New Roman" w:hAnsi="Times New Roman"/>
              <w:i/>
              <w:iCs/>
              <w:vertAlign w:val="subscript"/>
            </w:rPr>
            <w:t>w</w:t>
          </w:r>
        </w:sdtContent>
      </w:sdt>
      <w:sdt>
        <w:sdtPr>
          <w:tag w:val="goog_rdk_494"/>
          <w:id w:val="-747926725"/>
        </w:sdtPr>
        <w:sdtContent>
          <w:r w:rsidRPr="002A22FE">
            <w:rPr>
              <w:rFonts w:ascii="Times New Roman" w:hAnsi="Times New Roman"/>
              <w:i/>
              <w:iCs/>
            </w:rPr>
            <w:t>. Weight Average Intrinsic Viscosity</w:t>
          </w:r>
        </w:sdtContent>
      </w:sdt>
      <w:r w:rsidRPr="002A22FE">
        <w:rPr>
          <w:rFonts w:ascii="Times New Roman" w:hAnsi="Times New Roman"/>
          <w:szCs w:val="24"/>
        </w:rPr>
        <w:t xml:space="preserve">, </w:t>
      </w:r>
      <w:r w:rsidRPr="002A22FE">
        <w:rPr>
          <w:rFonts w:ascii="Times New Roman" w:hAnsi="Times New Roman"/>
          <w:bCs/>
          <w:i/>
        </w:rPr>
        <w:t xml:space="preserve">NA </w:t>
      </w:r>
      <w:r w:rsidRPr="002A22FE">
        <w:rPr>
          <w:rFonts w:ascii="Times New Roman" w:hAnsi="Times New Roman"/>
          <w:bCs/>
        </w:rPr>
        <w:t xml:space="preserve">for </w:t>
      </w:r>
      <w:r w:rsidRPr="002A22FE">
        <w:rPr>
          <w:rFonts w:ascii="Times New Roman" w:hAnsi="Times New Roman"/>
          <w:bCs/>
          <w:i/>
        </w:rPr>
        <w:t>non-available data</w:t>
      </w:r>
      <w:r w:rsidRPr="002A22FE">
        <w:rPr>
          <w:rFonts w:ascii="Times New Roman" w:hAnsi="Times New Roman"/>
          <w:bCs/>
        </w:rPr>
        <w:t>. Protocols for the plant cell wall polysaccharide analyses is provided in Chapter M1 of Supplementary Materials.</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19"/>
        <w:gridCol w:w="992"/>
        <w:gridCol w:w="1559"/>
        <w:gridCol w:w="1560"/>
        <w:gridCol w:w="1557"/>
      </w:tblGrid>
      <w:tr w:rsidR="00577A2C" w:rsidRPr="002A22FE" w:rsidTr="00423FD2">
        <w:trPr>
          <w:jc w:val="center"/>
        </w:trPr>
        <w:tc>
          <w:tcPr>
            <w:tcW w:w="3119" w:type="dxa"/>
            <w:tcBorders>
              <w:top w:val="single" w:sz="12" w:space="0" w:color="auto"/>
              <w:bottom w:val="single" w:sz="4" w:space="0" w:color="auto"/>
            </w:tcBorders>
            <w:vAlign w:val="center"/>
          </w:tcPr>
          <w:p w:rsidR="00577A2C" w:rsidRPr="002A22FE" w:rsidRDefault="00577A2C" w:rsidP="00423FD2">
            <w:pPr>
              <w:spacing w:beforeLines="20" w:before="48" w:afterLines="20" w:after="48"/>
              <w:rPr>
                <w:rFonts w:ascii="Times New Roman" w:hAnsi="Times New Roman" w:cs="Times New Roman"/>
                <w:b/>
                <w:sz w:val="22"/>
              </w:rPr>
            </w:pPr>
            <w:r w:rsidRPr="002A22FE">
              <w:rPr>
                <w:rFonts w:ascii="Times New Roman" w:hAnsi="Times New Roman" w:cs="Times New Roman"/>
                <w:b/>
                <w:sz w:val="22"/>
              </w:rPr>
              <w:t>Parameter</w:t>
            </w:r>
          </w:p>
        </w:tc>
        <w:tc>
          <w:tcPr>
            <w:tcW w:w="992" w:type="dxa"/>
            <w:tcBorders>
              <w:top w:val="single" w:sz="12" w:space="0" w:color="auto"/>
              <w:bottom w:val="single" w:sz="4" w:space="0" w:color="auto"/>
            </w:tcBorders>
            <w:vAlign w:val="center"/>
          </w:tcPr>
          <w:p w:rsidR="00577A2C" w:rsidRPr="002A22FE" w:rsidRDefault="00577A2C" w:rsidP="00423FD2">
            <w:pPr>
              <w:spacing w:beforeLines="20" w:before="48" w:afterLines="20" w:after="48"/>
              <w:rPr>
                <w:rFonts w:ascii="Times New Roman" w:hAnsi="Times New Roman" w:cs="Times New Roman"/>
                <w:b/>
                <w:sz w:val="22"/>
              </w:rPr>
            </w:pPr>
            <w:r w:rsidRPr="002A22FE">
              <w:rPr>
                <w:rFonts w:ascii="Times New Roman" w:hAnsi="Times New Roman" w:cs="Times New Roman"/>
                <w:b/>
                <w:sz w:val="22"/>
              </w:rPr>
              <w:t>Unit</w:t>
            </w:r>
          </w:p>
        </w:tc>
        <w:tc>
          <w:tcPr>
            <w:tcW w:w="1559" w:type="dxa"/>
            <w:tcBorders>
              <w:top w:val="single" w:sz="12" w:space="0" w:color="auto"/>
              <w:bottom w:val="single" w:sz="4" w:space="0" w:color="auto"/>
            </w:tcBorders>
            <w:vAlign w:val="center"/>
          </w:tcPr>
          <w:p w:rsidR="00577A2C" w:rsidRPr="002A22FE" w:rsidRDefault="00577A2C" w:rsidP="00423FD2">
            <w:pPr>
              <w:spacing w:beforeLines="20" w:before="48" w:afterLines="20" w:after="48"/>
              <w:rPr>
                <w:rFonts w:ascii="Times New Roman" w:hAnsi="Times New Roman" w:cs="Times New Roman"/>
                <w:b/>
                <w:sz w:val="22"/>
              </w:rPr>
            </w:pPr>
            <w:r w:rsidRPr="002A22FE">
              <w:rPr>
                <w:rFonts w:ascii="Times New Roman" w:hAnsi="Times New Roman" w:cs="Times New Roman"/>
                <w:b/>
                <w:sz w:val="22"/>
              </w:rPr>
              <w:t>LMP</w:t>
            </w:r>
          </w:p>
        </w:tc>
        <w:tc>
          <w:tcPr>
            <w:tcW w:w="1560" w:type="dxa"/>
            <w:tcBorders>
              <w:top w:val="single" w:sz="12" w:space="0" w:color="auto"/>
              <w:bottom w:val="single" w:sz="4" w:space="0" w:color="auto"/>
            </w:tcBorders>
            <w:vAlign w:val="center"/>
          </w:tcPr>
          <w:p w:rsidR="00577A2C" w:rsidRPr="002A22FE" w:rsidRDefault="00577A2C" w:rsidP="00423FD2">
            <w:pPr>
              <w:spacing w:beforeLines="20" w:before="48" w:afterLines="20" w:after="48"/>
              <w:rPr>
                <w:rFonts w:ascii="Times New Roman" w:hAnsi="Times New Roman" w:cs="Times New Roman"/>
                <w:b/>
                <w:sz w:val="22"/>
              </w:rPr>
            </w:pPr>
            <w:r w:rsidRPr="002A22FE">
              <w:rPr>
                <w:rFonts w:ascii="Times New Roman" w:hAnsi="Times New Roman" w:cs="Times New Roman"/>
                <w:b/>
                <w:sz w:val="22"/>
              </w:rPr>
              <w:t>XG</w:t>
            </w:r>
          </w:p>
        </w:tc>
        <w:tc>
          <w:tcPr>
            <w:tcW w:w="1557" w:type="dxa"/>
            <w:tcBorders>
              <w:top w:val="single" w:sz="12" w:space="0" w:color="auto"/>
              <w:bottom w:val="single" w:sz="4" w:space="0" w:color="auto"/>
            </w:tcBorders>
            <w:vAlign w:val="center"/>
          </w:tcPr>
          <w:p w:rsidR="00577A2C" w:rsidRPr="002A22FE" w:rsidRDefault="00577A2C" w:rsidP="00423FD2">
            <w:pPr>
              <w:spacing w:beforeLines="20" w:before="48" w:afterLines="20" w:after="48"/>
              <w:rPr>
                <w:rFonts w:ascii="Times New Roman" w:hAnsi="Times New Roman" w:cs="Times New Roman"/>
                <w:b/>
                <w:sz w:val="22"/>
              </w:rPr>
            </w:pPr>
            <w:r w:rsidRPr="002A22FE">
              <w:rPr>
                <w:rFonts w:ascii="Times New Roman" w:hAnsi="Times New Roman" w:cs="Times New Roman"/>
                <w:b/>
                <w:sz w:val="22"/>
              </w:rPr>
              <w:t>CNC</w:t>
            </w:r>
          </w:p>
        </w:tc>
      </w:tr>
      <w:tr w:rsidR="00577A2C" w:rsidRPr="002A22FE" w:rsidTr="00423FD2">
        <w:trPr>
          <w:jc w:val="center"/>
        </w:trPr>
        <w:tc>
          <w:tcPr>
            <w:tcW w:w="8787" w:type="dxa"/>
            <w:gridSpan w:val="5"/>
            <w:tcBorders>
              <w:top w:val="single" w:sz="4" w:space="0" w:color="auto"/>
              <w:bottom w:val="nil"/>
            </w:tcBorders>
            <w:vAlign w:val="center"/>
          </w:tcPr>
          <w:p w:rsidR="00577A2C" w:rsidRPr="002A22FE" w:rsidRDefault="00577A2C" w:rsidP="00423FD2">
            <w:pPr>
              <w:spacing w:beforeLines="20" w:before="48" w:afterLines="20" w:after="48"/>
              <w:rPr>
                <w:rFonts w:ascii="Times New Roman" w:hAnsi="Times New Roman" w:cs="Times New Roman"/>
                <w:b/>
                <w:sz w:val="22"/>
              </w:rPr>
            </w:pPr>
            <w:r w:rsidRPr="002A22FE">
              <w:rPr>
                <w:rFonts w:ascii="Times New Roman" w:hAnsi="Times New Roman" w:cs="Times New Roman"/>
                <w:b/>
                <w:sz w:val="22"/>
              </w:rPr>
              <w:t>Chemical composition</w:t>
            </w:r>
          </w:p>
        </w:tc>
      </w:tr>
      <w:tr w:rsidR="00577A2C" w:rsidRPr="002A22FE" w:rsidTr="00423FD2">
        <w:trPr>
          <w:jc w:val="center"/>
        </w:trPr>
        <w:tc>
          <w:tcPr>
            <w:tcW w:w="3119" w:type="dxa"/>
            <w:tcBorders>
              <w:top w:val="nil"/>
              <w:bottom w:val="single" w:sz="4" w:space="0" w:color="auto"/>
            </w:tcBorders>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hAnsi="Times New Roman" w:cs="Times New Roman"/>
                <w:sz w:val="22"/>
              </w:rPr>
              <w:t>Arabinose</w:t>
            </w:r>
          </w:p>
        </w:tc>
        <w:tc>
          <w:tcPr>
            <w:tcW w:w="992" w:type="dxa"/>
            <w:tcBorders>
              <w:top w:val="nil"/>
              <w:bottom w:val="single" w:sz="4" w:space="0" w:color="auto"/>
            </w:tcBorders>
            <w:vAlign w:val="center"/>
          </w:tcPr>
          <w:p w:rsidR="00577A2C" w:rsidRPr="002A22FE" w:rsidRDefault="00577A2C" w:rsidP="00423FD2">
            <w:pPr>
              <w:spacing w:beforeLines="20" w:before="48" w:afterLines="20" w:after="48"/>
              <w:rPr>
                <w:rFonts w:ascii="Times New Roman" w:hAnsi="Times New Roman" w:cs="Times New Roman"/>
                <w:sz w:val="22"/>
              </w:rPr>
            </w:pPr>
            <w:proofErr w:type="spellStart"/>
            <w:r w:rsidRPr="002A22FE">
              <w:rPr>
                <w:rFonts w:ascii="Times New Roman" w:hAnsi="Times New Roman" w:cs="Times New Roman"/>
                <w:sz w:val="22"/>
              </w:rPr>
              <w:t>mol</w:t>
            </w:r>
            <w:proofErr w:type="spellEnd"/>
            <w:r w:rsidRPr="002A22FE">
              <w:rPr>
                <w:rFonts w:ascii="Times New Roman" w:hAnsi="Times New Roman" w:cs="Times New Roman"/>
                <w:sz w:val="22"/>
              </w:rPr>
              <w:t>%</w:t>
            </w:r>
          </w:p>
        </w:tc>
        <w:tc>
          <w:tcPr>
            <w:tcW w:w="1559" w:type="dxa"/>
            <w:tcBorders>
              <w:top w:val="nil"/>
              <w:bottom w:val="single" w:sz="4" w:space="0" w:color="auto"/>
            </w:tcBorders>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hAnsi="Times New Roman" w:cs="Times New Roman"/>
                <w:sz w:val="22"/>
              </w:rPr>
              <w:t>1.03 ± 0.05</w:t>
            </w:r>
          </w:p>
        </w:tc>
        <w:tc>
          <w:tcPr>
            <w:tcW w:w="1560" w:type="dxa"/>
            <w:tcBorders>
              <w:top w:val="nil"/>
              <w:bottom w:val="single" w:sz="4" w:space="0" w:color="auto"/>
            </w:tcBorders>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eastAsia="Times New Roman" w:hAnsi="Times New Roman" w:cs="Times New Roman"/>
                <w:sz w:val="22"/>
              </w:rPr>
              <w:t>1.63 ± 0.01</w:t>
            </w:r>
          </w:p>
        </w:tc>
        <w:tc>
          <w:tcPr>
            <w:tcW w:w="1557" w:type="dxa"/>
            <w:tcBorders>
              <w:top w:val="nil"/>
              <w:bottom w:val="single" w:sz="4" w:space="0" w:color="auto"/>
            </w:tcBorders>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hAnsi="Times New Roman" w:cs="Times New Roman"/>
                <w:sz w:val="22"/>
              </w:rPr>
              <w:t>0.24 ± 0.01</w:t>
            </w:r>
          </w:p>
        </w:tc>
      </w:tr>
      <w:tr w:rsidR="00577A2C" w:rsidRPr="002A22FE" w:rsidTr="00423FD2">
        <w:trPr>
          <w:jc w:val="center"/>
        </w:trPr>
        <w:tc>
          <w:tcPr>
            <w:tcW w:w="3119" w:type="dxa"/>
            <w:tcBorders>
              <w:top w:val="single" w:sz="4" w:space="0" w:color="auto"/>
            </w:tcBorders>
            <w:vAlign w:val="center"/>
          </w:tcPr>
          <w:p w:rsidR="00577A2C" w:rsidRPr="002A22FE" w:rsidRDefault="00577A2C" w:rsidP="00423FD2">
            <w:pPr>
              <w:spacing w:beforeLines="20" w:before="48" w:afterLines="20" w:after="48"/>
              <w:rPr>
                <w:rFonts w:ascii="Times New Roman" w:hAnsi="Times New Roman" w:cs="Times New Roman"/>
                <w:sz w:val="22"/>
              </w:rPr>
            </w:pPr>
            <w:proofErr w:type="spellStart"/>
            <w:r w:rsidRPr="002A22FE">
              <w:rPr>
                <w:rFonts w:ascii="Times New Roman" w:hAnsi="Times New Roman" w:cs="Times New Roman"/>
                <w:sz w:val="22"/>
              </w:rPr>
              <w:t>Fucose</w:t>
            </w:r>
            <w:proofErr w:type="spellEnd"/>
          </w:p>
        </w:tc>
        <w:tc>
          <w:tcPr>
            <w:tcW w:w="992" w:type="dxa"/>
            <w:tcBorders>
              <w:top w:val="single" w:sz="4" w:space="0" w:color="auto"/>
            </w:tcBorders>
            <w:vAlign w:val="center"/>
          </w:tcPr>
          <w:p w:rsidR="00577A2C" w:rsidRPr="002A22FE" w:rsidRDefault="00577A2C" w:rsidP="00423FD2">
            <w:pPr>
              <w:spacing w:beforeLines="20" w:before="48" w:afterLines="20" w:after="48"/>
              <w:rPr>
                <w:rFonts w:ascii="Times New Roman" w:hAnsi="Times New Roman" w:cs="Times New Roman"/>
                <w:sz w:val="22"/>
              </w:rPr>
            </w:pPr>
            <w:proofErr w:type="spellStart"/>
            <w:r w:rsidRPr="002A22FE">
              <w:rPr>
                <w:rFonts w:ascii="Times New Roman" w:hAnsi="Times New Roman" w:cs="Times New Roman"/>
                <w:sz w:val="22"/>
              </w:rPr>
              <w:t>mol</w:t>
            </w:r>
            <w:proofErr w:type="spellEnd"/>
            <w:r w:rsidRPr="002A22FE">
              <w:rPr>
                <w:rFonts w:ascii="Times New Roman" w:hAnsi="Times New Roman" w:cs="Times New Roman"/>
                <w:sz w:val="22"/>
              </w:rPr>
              <w:t>%</w:t>
            </w:r>
          </w:p>
        </w:tc>
        <w:tc>
          <w:tcPr>
            <w:tcW w:w="1559" w:type="dxa"/>
            <w:tcBorders>
              <w:top w:val="single" w:sz="4" w:space="0" w:color="auto"/>
            </w:tcBorders>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eastAsia="Times New Roman" w:hAnsi="Times New Roman" w:cs="Times New Roman"/>
                <w:sz w:val="22"/>
              </w:rPr>
              <w:t>0.08 ± 0.00</w:t>
            </w:r>
          </w:p>
        </w:tc>
        <w:tc>
          <w:tcPr>
            <w:tcW w:w="1560" w:type="dxa"/>
            <w:tcBorders>
              <w:top w:val="single" w:sz="4" w:space="0" w:color="auto"/>
            </w:tcBorders>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eastAsia="Times New Roman" w:hAnsi="Times New Roman" w:cs="Times New Roman"/>
                <w:sz w:val="22"/>
              </w:rPr>
              <w:t>0.03 ± 0.00</w:t>
            </w:r>
          </w:p>
        </w:tc>
        <w:tc>
          <w:tcPr>
            <w:tcW w:w="1557" w:type="dxa"/>
            <w:tcBorders>
              <w:top w:val="single" w:sz="4" w:space="0" w:color="auto"/>
            </w:tcBorders>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hAnsi="Times New Roman" w:cs="Times New Roman"/>
                <w:sz w:val="22"/>
              </w:rPr>
              <w:t>0.04 ±0.00</w:t>
            </w:r>
          </w:p>
        </w:tc>
      </w:tr>
      <w:tr w:rsidR="00577A2C" w:rsidRPr="002A22FE" w:rsidTr="00423FD2">
        <w:trPr>
          <w:jc w:val="center"/>
        </w:trPr>
        <w:tc>
          <w:tcPr>
            <w:tcW w:w="3119" w:type="dxa"/>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hAnsi="Times New Roman" w:cs="Times New Roman"/>
                <w:sz w:val="22"/>
              </w:rPr>
              <w:t>Galactose</w:t>
            </w:r>
          </w:p>
        </w:tc>
        <w:tc>
          <w:tcPr>
            <w:tcW w:w="992" w:type="dxa"/>
            <w:vAlign w:val="center"/>
          </w:tcPr>
          <w:p w:rsidR="00577A2C" w:rsidRPr="002A22FE" w:rsidRDefault="00577A2C" w:rsidP="00423FD2">
            <w:pPr>
              <w:spacing w:beforeLines="20" w:before="48" w:afterLines="20" w:after="48"/>
              <w:rPr>
                <w:rFonts w:ascii="Times New Roman" w:hAnsi="Times New Roman" w:cs="Times New Roman"/>
                <w:sz w:val="22"/>
              </w:rPr>
            </w:pPr>
            <w:proofErr w:type="spellStart"/>
            <w:r w:rsidRPr="002A22FE">
              <w:rPr>
                <w:rFonts w:ascii="Times New Roman" w:hAnsi="Times New Roman" w:cs="Times New Roman"/>
                <w:sz w:val="22"/>
              </w:rPr>
              <w:t>mol</w:t>
            </w:r>
            <w:proofErr w:type="spellEnd"/>
            <w:r w:rsidRPr="002A22FE">
              <w:rPr>
                <w:rFonts w:ascii="Times New Roman" w:hAnsi="Times New Roman" w:cs="Times New Roman"/>
                <w:sz w:val="22"/>
              </w:rPr>
              <w:t>%</w:t>
            </w:r>
          </w:p>
        </w:tc>
        <w:tc>
          <w:tcPr>
            <w:tcW w:w="1559" w:type="dxa"/>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eastAsia="Times New Roman" w:hAnsi="Times New Roman" w:cs="Times New Roman"/>
                <w:sz w:val="22"/>
              </w:rPr>
              <w:t>4.19 ± 0.29</w:t>
            </w:r>
          </w:p>
        </w:tc>
        <w:tc>
          <w:tcPr>
            <w:tcW w:w="1560" w:type="dxa"/>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eastAsia="Times New Roman" w:hAnsi="Times New Roman" w:cs="Times New Roman"/>
                <w:sz w:val="22"/>
              </w:rPr>
              <w:t>15.94 ± 0.01</w:t>
            </w:r>
          </w:p>
        </w:tc>
        <w:tc>
          <w:tcPr>
            <w:tcW w:w="1557" w:type="dxa"/>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eastAsia="Times New Roman" w:hAnsi="Times New Roman" w:cs="Times New Roman"/>
                <w:sz w:val="22"/>
              </w:rPr>
              <w:t>0.13 ± 0.10</w:t>
            </w:r>
          </w:p>
        </w:tc>
      </w:tr>
      <w:tr w:rsidR="00577A2C" w:rsidRPr="002A22FE" w:rsidTr="00423FD2">
        <w:trPr>
          <w:jc w:val="center"/>
        </w:trPr>
        <w:tc>
          <w:tcPr>
            <w:tcW w:w="3119" w:type="dxa"/>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hAnsi="Times New Roman" w:cs="Times New Roman"/>
                <w:sz w:val="22"/>
              </w:rPr>
              <w:t>Glucose</w:t>
            </w:r>
          </w:p>
        </w:tc>
        <w:tc>
          <w:tcPr>
            <w:tcW w:w="992" w:type="dxa"/>
            <w:vAlign w:val="center"/>
          </w:tcPr>
          <w:p w:rsidR="00577A2C" w:rsidRPr="002A22FE" w:rsidRDefault="00577A2C" w:rsidP="00423FD2">
            <w:pPr>
              <w:spacing w:beforeLines="20" w:before="48" w:afterLines="20" w:after="48"/>
              <w:rPr>
                <w:rFonts w:ascii="Times New Roman" w:hAnsi="Times New Roman" w:cs="Times New Roman"/>
                <w:sz w:val="22"/>
              </w:rPr>
            </w:pPr>
            <w:proofErr w:type="spellStart"/>
            <w:r w:rsidRPr="002A22FE">
              <w:rPr>
                <w:rFonts w:ascii="Times New Roman" w:hAnsi="Times New Roman" w:cs="Times New Roman"/>
                <w:sz w:val="22"/>
              </w:rPr>
              <w:t>mol</w:t>
            </w:r>
            <w:proofErr w:type="spellEnd"/>
            <w:r w:rsidRPr="002A22FE">
              <w:rPr>
                <w:rFonts w:ascii="Times New Roman" w:hAnsi="Times New Roman" w:cs="Times New Roman"/>
                <w:sz w:val="22"/>
              </w:rPr>
              <w:t>%</w:t>
            </w:r>
          </w:p>
        </w:tc>
        <w:tc>
          <w:tcPr>
            <w:tcW w:w="1559" w:type="dxa"/>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eastAsia="Times New Roman" w:hAnsi="Times New Roman" w:cs="Times New Roman"/>
                <w:sz w:val="22"/>
              </w:rPr>
              <w:t>1.48 ± 010</w:t>
            </w:r>
          </w:p>
        </w:tc>
        <w:tc>
          <w:tcPr>
            <w:tcW w:w="1560" w:type="dxa"/>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eastAsia="Times New Roman" w:hAnsi="Times New Roman" w:cs="Times New Roman"/>
                <w:sz w:val="22"/>
              </w:rPr>
              <w:t>51.69 ± 0.24</w:t>
            </w:r>
          </w:p>
        </w:tc>
        <w:tc>
          <w:tcPr>
            <w:tcW w:w="1557" w:type="dxa"/>
            <w:vAlign w:val="center"/>
          </w:tcPr>
          <w:p w:rsidR="00577A2C" w:rsidRPr="002A22FE" w:rsidRDefault="00577A2C" w:rsidP="00423FD2">
            <w:pPr>
              <w:spacing w:beforeLines="20" w:before="48" w:afterLines="20" w:after="48"/>
              <w:rPr>
                <w:rFonts w:ascii="Times New Roman" w:eastAsia="Times New Roman" w:hAnsi="Times New Roman" w:cs="Times New Roman"/>
                <w:sz w:val="22"/>
              </w:rPr>
            </w:pPr>
            <w:r w:rsidRPr="002A22FE">
              <w:rPr>
                <w:rFonts w:ascii="Times New Roman" w:eastAsia="Times New Roman" w:hAnsi="Times New Roman" w:cs="Times New Roman"/>
                <w:sz w:val="22"/>
              </w:rPr>
              <w:t>95.90 ± 0.03</w:t>
            </w:r>
          </w:p>
        </w:tc>
      </w:tr>
      <w:tr w:rsidR="00577A2C" w:rsidRPr="002A22FE" w:rsidTr="00423FD2">
        <w:trPr>
          <w:jc w:val="center"/>
        </w:trPr>
        <w:tc>
          <w:tcPr>
            <w:tcW w:w="3119" w:type="dxa"/>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hAnsi="Times New Roman" w:cs="Times New Roman"/>
                <w:sz w:val="22"/>
              </w:rPr>
              <w:t>Mannose</w:t>
            </w:r>
          </w:p>
        </w:tc>
        <w:tc>
          <w:tcPr>
            <w:tcW w:w="992" w:type="dxa"/>
            <w:vAlign w:val="center"/>
          </w:tcPr>
          <w:p w:rsidR="00577A2C" w:rsidRPr="002A22FE" w:rsidRDefault="00577A2C" w:rsidP="00423FD2">
            <w:pPr>
              <w:spacing w:beforeLines="20" w:before="48" w:afterLines="20" w:after="48"/>
              <w:rPr>
                <w:rFonts w:ascii="Times New Roman" w:hAnsi="Times New Roman" w:cs="Times New Roman"/>
                <w:sz w:val="22"/>
              </w:rPr>
            </w:pPr>
            <w:proofErr w:type="spellStart"/>
            <w:r w:rsidRPr="002A22FE">
              <w:rPr>
                <w:rFonts w:ascii="Times New Roman" w:hAnsi="Times New Roman" w:cs="Times New Roman"/>
                <w:sz w:val="22"/>
              </w:rPr>
              <w:t>mol</w:t>
            </w:r>
            <w:proofErr w:type="spellEnd"/>
            <w:r w:rsidRPr="002A22FE">
              <w:rPr>
                <w:rFonts w:ascii="Times New Roman" w:hAnsi="Times New Roman" w:cs="Times New Roman"/>
                <w:sz w:val="22"/>
              </w:rPr>
              <w:t>%</w:t>
            </w:r>
          </w:p>
        </w:tc>
        <w:tc>
          <w:tcPr>
            <w:tcW w:w="1559" w:type="dxa"/>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eastAsia="Times New Roman" w:hAnsi="Times New Roman" w:cs="Times New Roman"/>
                <w:sz w:val="22"/>
              </w:rPr>
              <w:t>0.12 ± 0.02</w:t>
            </w:r>
          </w:p>
        </w:tc>
        <w:tc>
          <w:tcPr>
            <w:tcW w:w="1560" w:type="dxa"/>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eastAsia="Times New Roman" w:hAnsi="Times New Roman" w:cs="Times New Roman"/>
                <w:sz w:val="22"/>
              </w:rPr>
              <w:t>0.07 ± 0.01</w:t>
            </w:r>
          </w:p>
        </w:tc>
        <w:tc>
          <w:tcPr>
            <w:tcW w:w="1557" w:type="dxa"/>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eastAsia="Times New Roman" w:hAnsi="Times New Roman" w:cs="Times New Roman"/>
                <w:sz w:val="22"/>
              </w:rPr>
              <w:t>0.57 ± 0.04</w:t>
            </w:r>
          </w:p>
        </w:tc>
      </w:tr>
      <w:tr w:rsidR="00577A2C" w:rsidRPr="002A22FE" w:rsidTr="00423FD2">
        <w:trPr>
          <w:jc w:val="center"/>
        </w:trPr>
        <w:tc>
          <w:tcPr>
            <w:tcW w:w="3119" w:type="dxa"/>
            <w:vAlign w:val="center"/>
          </w:tcPr>
          <w:p w:rsidR="00577A2C" w:rsidRPr="002A22FE" w:rsidRDefault="00577A2C" w:rsidP="00423FD2">
            <w:pPr>
              <w:spacing w:beforeLines="20" w:before="48" w:afterLines="20" w:after="48"/>
              <w:rPr>
                <w:rFonts w:ascii="Times New Roman" w:hAnsi="Times New Roman" w:cs="Times New Roman"/>
                <w:sz w:val="22"/>
              </w:rPr>
            </w:pPr>
            <w:proofErr w:type="spellStart"/>
            <w:r w:rsidRPr="002A22FE">
              <w:rPr>
                <w:rFonts w:ascii="Times New Roman" w:hAnsi="Times New Roman" w:cs="Times New Roman"/>
                <w:sz w:val="22"/>
              </w:rPr>
              <w:t>Rhamnose</w:t>
            </w:r>
            <w:proofErr w:type="spellEnd"/>
          </w:p>
        </w:tc>
        <w:tc>
          <w:tcPr>
            <w:tcW w:w="992" w:type="dxa"/>
            <w:vAlign w:val="center"/>
          </w:tcPr>
          <w:p w:rsidR="00577A2C" w:rsidRPr="002A22FE" w:rsidRDefault="00577A2C" w:rsidP="00423FD2">
            <w:pPr>
              <w:spacing w:beforeLines="20" w:before="48" w:afterLines="20" w:after="48"/>
              <w:rPr>
                <w:rFonts w:ascii="Times New Roman" w:hAnsi="Times New Roman" w:cs="Times New Roman"/>
                <w:sz w:val="22"/>
              </w:rPr>
            </w:pPr>
            <w:proofErr w:type="spellStart"/>
            <w:r w:rsidRPr="002A22FE">
              <w:rPr>
                <w:rFonts w:ascii="Times New Roman" w:hAnsi="Times New Roman" w:cs="Times New Roman"/>
                <w:sz w:val="22"/>
              </w:rPr>
              <w:t>mol</w:t>
            </w:r>
            <w:proofErr w:type="spellEnd"/>
            <w:r w:rsidRPr="002A22FE">
              <w:rPr>
                <w:rFonts w:ascii="Times New Roman" w:hAnsi="Times New Roman" w:cs="Times New Roman"/>
                <w:sz w:val="22"/>
              </w:rPr>
              <w:t>%</w:t>
            </w:r>
          </w:p>
        </w:tc>
        <w:tc>
          <w:tcPr>
            <w:tcW w:w="1559" w:type="dxa"/>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eastAsia="Times New Roman" w:hAnsi="Times New Roman" w:cs="Times New Roman"/>
                <w:sz w:val="22"/>
              </w:rPr>
              <w:t>0.47 ± 0.01</w:t>
            </w:r>
          </w:p>
        </w:tc>
        <w:tc>
          <w:tcPr>
            <w:tcW w:w="1560" w:type="dxa"/>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eastAsia="Times New Roman" w:hAnsi="Times New Roman" w:cs="Times New Roman"/>
                <w:sz w:val="22"/>
              </w:rPr>
              <w:t>0.39 ± 0.00</w:t>
            </w:r>
          </w:p>
        </w:tc>
        <w:tc>
          <w:tcPr>
            <w:tcW w:w="1557" w:type="dxa"/>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eastAsia="Times New Roman" w:hAnsi="Times New Roman" w:cs="Times New Roman"/>
                <w:sz w:val="22"/>
              </w:rPr>
              <w:t>0.47 ± 0.03</w:t>
            </w:r>
          </w:p>
        </w:tc>
      </w:tr>
      <w:tr w:rsidR="00577A2C" w:rsidRPr="002A22FE" w:rsidTr="00423FD2">
        <w:trPr>
          <w:jc w:val="center"/>
        </w:trPr>
        <w:tc>
          <w:tcPr>
            <w:tcW w:w="3119" w:type="dxa"/>
            <w:vAlign w:val="center"/>
          </w:tcPr>
          <w:p w:rsidR="00577A2C" w:rsidRPr="002A22FE" w:rsidRDefault="00577A2C" w:rsidP="00423FD2">
            <w:pPr>
              <w:spacing w:beforeLines="20" w:before="48" w:afterLines="20" w:after="48"/>
              <w:rPr>
                <w:rFonts w:ascii="Times New Roman" w:hAnsi="Times New Roman" w:cs="Times New Roman"/>
                <w:sz w:val="22"/>
              </w:rPr>
            </w:pPr>
            <w:proofErr w:type="spellStart"/>
            <w:r w:rsidRPr="002A22FE">
              <w:rPr>
                <w:rFonts w:ascii="Times New Roman" w:hAnsi="Times New Roman" w:cs="Times New Roman"/>
                <w:sz w:val="22"/>
              </w:rPr>
              <w:t>Uronic</w:t>
            </w:r>
            <w:proofErr w:type="spellEnd"/>
            <w:r w:rsidRPr="002A22FE">
              <w:rPr>
                <w:rFonts w:ascii="Times New Roman" w:hAnsi="Times New Roman" w:cs="Times New Roman"/>
                <w:sz w:val="22"/>
              </w:rPr>
              <w:t xml:space="preserve"> acids</w:t>
            </w:r>
          </w:p>
        </w:tc>
        <w:tc>
          <w:tcPr>
            <w:tcW w:w="992" w:type="dxa"/>
            <w:vAlign w:val="center"/>
          </w:tcPr>
          <w:p w:rsidR="00577A2C" w:rsidRPr="002A22FE" w:rsidRDefault="00577A2C" w:rsidP="00423FD2">
            <w:pPr>
              <w:spacing w:beforeLines="20" w:before="48" w:afterLines="20" w:after="48"/>
              <w:rPr>
                <w:rFonts w:ascii="Times New Roman" w:hAnsi="Times New Roman" w:cs="Times New Roman"/>
                <w:sz w:val="22"/>
              </w:rPr>
            </w:pPr>
            <w:proofErr w:type="spellStart"/>
            <w:r w:rsidRPr="002A22FE">
              <w:rPr>
                <w:rFonts w:ascii="Times New Roman" w:hAnsi="Times New Roman" w:cs="Times New Roman"/>
                <w:sz w:val="22"/>
              </w:rPr>
              <w:t>mol</w:t>
            </w:r>
            <w:proofErr w:type="spellEnd"/>
            <w:r w:rsidRPr="002A22FE">
              <w:rPr>
                <w:rFonts w:ascii="Times New Roman" w:hAnsi="Times New Roman" w:cs="Times New Roman"/>
                <w:sz w:val="22"/>
              </w:rPr>
              <w:t>%</w:t>
            </w:r>
          </w:p>
        </w:tc>
        <w:tc>
          <w:tcPr>
            <w:tcW w:w="1559" w:type="dxa"/>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eastAsia="Times New Roman" w:hAnsi="Times New Roman" w:cs="Times New Roman"/>
                <w:sz w:val="22"/>
              </w:rPr>
              <w:t>91.45 ± 0.51</w:t>
            </w:r>
          </w:p>
        </w:tc>
        <w:tc>
          <w:tcPr>
            <w:tcW w:w="1560" w:type="dxa"/>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eastAsia="Times New Roman" w:hAnsi="Times New Roman" w:cs="Times New Roman"/>
                <w:sz w:val="22"/>
              </w:rPr>
              <w:t>0.67 ± 0.13</w:t>
            </w:r>
          </w:p>
        </w:tc>
        <w:tc>
          <w:tcPr>
            <w:tcW w:w="1557" w:type="dxa"/>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eastAsia="Times New Roman" w:hAnsi="Times New Roman" w:cs="Times New Roman"/>
                <w:sz w:val="22"/>
              </w:rPr>
              <w:t>0.67 ± 0.08</w:t>
            </w:r>
          </w:p>
        </w:tc>
      </w:tr>
      <w:tr w:rsidR="00577A2C" w:rsidRPr="002A22FE" w:rsidTr="00423FD2">
        <w:trPr>
          <w:jc w:val="center"/>
        </w:trPr>
        <w:tc>
          <w:tcPr>
            <w:tcW w:w="3119" w:type="dxa"/>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hAnsi="Times New Roman" w:cs="Times New Roman"/>
                <w:sz w:val="22"/>
              </w:rPr>
              <w:t>Xylose</w:t>
            </w:r>
          </w:p>
        </w:tc>
        <w:tc>
          <w:tcPr>
            <w:tcW w:w="992" w:type="dxa"/>
            <w:vAlign w:val="center"/>
          </w:tcPr>
          <w:p w:rsidR="00577A2C" w:rsidRPr="002A22FE" w:rsidRDefault="00577A2C" w:rsidP="00423FD2">
            <w:pPr>
              <w:spacing w:beforeLines="20" w:before="48" w:afterLines="20" w:after="48"/>
              <w:rPr>
                <w:rFonts w:ascii="Times New Roman" w:hAnsi="Times New Roman" w:cs="Times New Roman"/>
                <w:sz w:val="22"/>
              </w:rPr>
            </w:pPr>
            <w:proofErr w:type="spellStart"/>
            <w:r w:rsidRPr="002A22FE">
              <w:rPr>
                <w:rFonts w:ascii="Times New Roman" w:hAnsi="Times New Roman" w:cs="Times New Roman"/>
                <w:sz w:val="22"/>
              </w:rPr>
              <w:t>mol</w:t>
            </w:r>
            <w:proofErr w:type="spellEnd"/>
            <w:r w:rsidRPr="002A22FE">
              <w:rPr>
                <w:rFonts w:ascii="Times New Roman" w:hAnsi="Times New Roman" w:cs="Times New Roman"/>
                <w:sz w:val="22"/>
              </w:rPr>
              <w:t>%</w:t>
            </w:r>
          </w:p>
        </w:tc>
        <w:tc>
          <w:tcPr>
            <w:tcW w:w="1559" w:type="dxa"/>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eastAsia="Times New Roman" w:hAnsi="Times New Roman" w:cs="Times New Roman"/>
                <w:sz w:val="22"/>
              </w:rPr>
              <w:t>1.19 ± 0.04</w:t>
            </w:r>
          </w:p>
        </w:tc>
        <w:tc>
          <w:tcPr>
            <w:tcW w:w="1560" w:type="dxa"/>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eastAsia="Times New Roman" w:hAnsi="Times New Roman" w:cs="Times New Roman"/>
                <w:sz w:val="22"/>
              </w:rPr>
              <w:t>29.58 ± 0.08</w:t>
            </w:r>
          </w:p>
        </w:tc>
        <w:tc>
          <w:tcPr>
            <w:tcW w:w="1557" w:type="dxa"/>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eastAsia="Times New Roman" w:hAnsi="Times New Roman" w:cs="Times New Roman"/>
                <w:sz w:val="22"/>
              </w:rPr>
              <w:t>1.98 ± 0.04</w:t>
            </w:r>
          </w:p>
        </w:tc>
      </w:tr>
      <w:tr w:rsidR="00577A2C" w:rsidRPr="002A22FE" w:rsidTr="00423FD2">
        <w:trPr>
          <w:jc w:val="center"/>
        </w:trPr>
        <w:tc>
          <w:tcPr>
            <w:tcW w:w="3119" w:type="dxa"/>
            <w:tcBorders>
              <w:bottom w:val="single" w:sz="4" w:space="0" w:color="auto"/>
            </w:tcBorders>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hAnsi="Times New Roman" w:cs="Times New Roman"/>
                <w:sz w:val="22"/>
              </w:rPr>
              <w:t>Degree of methylation</w:t>
            </w:r>
          </w:p>
        </w:tc>
        <w:tc>
          <w:tcPr>
            <w:tcW w:w="992" w:type="dxa"/>
            <w:tcBorders>
              <w:bottom w:val="single" w:sz="4" w:space="0" w:color="auto"/>
            </w:tcBorders>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hAnsi="Times New Roman" w:cs="Times New Roman"/>
                <w:sz w:val="22"/>
              </w:rPr>
              <w:t>%</w:t>
            </w:r>
          </w:p>
        </w:tc>
        <w:tc>
          <w:tcPr>
            <w:tcW w:w="1559" w:type="dxa"/>
            <w:tcBorders>
              <w:bottom w:val="single" w:sz="4" w:space="0" w:color="auto"/>
            </w:tcBorders>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eastAsia="Times New Roman" w:hAnsi="Times New Roman" w:cs="Times New Roman"/>
                <w:sz w:val="22"/>
              </w:rPr>
              <w:t>44.64 ± 2.12</w:t>
            </w:r>
          </w:p>
        </w:tc>
        <w:tc>
          <w:tcPr>
            <w:tcW w:w="1560" w:type="dxa"/>
            <w:tcBorders>
              <w:bottom w:val="single" w:sz="4" w:space="0" w:color="auto"/>
            </w:tcBorders>
            <w:vAlign w:val="center"/>
          </w:tcPr>
          <w:p w:rsidR="00577A2C" w:rsidRPr="002A22FE" w:rsidRDefault="00577A2C" w:rsidP="00423FD2">
            <w:pPr>
              <w:spacing w:beforeLines="20" w:before="48" w:afterLines="20" w:after="48"/>
              <w:rPr>
                <w:rFonts w:ascii="Times New Roman" w:hAnsi="Times New Roman" w:cs="Times New Roman"/>
                <w:i/>
                <w:sz w:val="22"/>
              </w:rPr>
            </w:pPr>
            <w:r w:rsidRPr="002A22FE">
              <w:rPr>
                <w:rFonts w:ascii="Times New Roman" w:hAnsi="Times New Roman" w:cs="Times New Roman"/>
                <w:i/>
                <w:sz w:val="22"/>
              </w:rPr>
              <w:t>NA</w:t>
            </w:r>
          </w:p>
        </w:tc>
        <w:tc>
          <w:tcPr>
            <w:tcW w:w="1557" w:type="dxa"/>
            <w:tcBorders>
              <w:bottom w:val="single" w:sz="4" w:space="0" w:color="auto"/>
            </w:tcBorders>
            <w:vAlign w:val="center"/>
          </w:tcPr>
          <w:p w:rsidR="00577A2C" w:rsidRPr="002A22FE" w:rsidRDefault="00577A2C" w:rsidP="00423FD2">
            <w:pPr>
              <w:spacing w:beforeLines="20" w:before="48" w:afterLines="20" w:after="48"/>
              <w:rPr>
                <w:rFonts w:ascii="Times New Roman" w:hAnsi="Times New Roman" w:cs="Times New Roman"/>
                <w:i/>
                <w:sz w:val="22"/>
              </w:rPr>
            </w:pPr>
            <w:r w:rsidRPr="002A22FE">
              <w:rPr>
                <w:rFonts w:ascii="Times New Roman" w:hAnsi="Times New Roman" w:cs="Times New Roman"/>
                <w:i/>
                <w:sz w:val="22"/>
              </w:rPr>
              <w:t>NA</w:t>
            </w:r>
          </w:p>
        </w:tc>
      </w:tr>
      <w:tr w:rsidR="00577A2C" w:rsidRPr="002A22FE" w:rsidTr="00423FD2">
        <w:trPr>
          <w:jc w:val="center"/>
        </w:trPr>
        <w:tc>
          <w:tcPr>
            <w:tcW w:w="3119" w:type="dxa"/>
            <w:tcBorders>
              <w:bottom w:val="single" w:sz="4" w:space="0" w:color="auto"/>
            </w:tcBorders>
            <w:vAlign w:val="center"/>
          </w:tcPr>
          <w:p w:rsidR="00577A2C" w:rsidRPr="002A22FE" w:rsidRDefault="00577A2C" w:rsidP="00423FD2">
            <w:pPr>
              <w:spacing w:beforeLines="20" w:before="48" w:afterLines="20" w:after="48"/>
              <w:rPr>
                <w:rFonts w:ascii="Times New Roman" w:hAnsi="Times New Roman"/>
                <w:sz w:val="22"/>
              </w:rPr>
            </w:pPr>
            <w:r w:rsidRPr="002A22FE">
              <w:rPr>
                <w:rFonts w:ascii="Times New Roman" w:hAnsi="Times New Roman"/>
                <w:sz w:val="22"/>
              </w:rPr>
              <w:t>Degree of acetylation</w:t>
            </w:r>
          </w:p>
        </w:tc>
        <w:tc>
          <w:tcPr>
            <w:tcW w:w="992" w:type="dxa"/>
            <w:tcBorders>
              <w:bottom w:val="single" w:sz="4" w:space="0" w:color="auto"/>
            </w:tcBorders>
            <w:vAlign w:val="center"/>
          </w:tcPr>
          <w:p w:rsidR="00577A2C" w:rsidRPr="002A22FE" w:rsidRDefault="00577A2C" w:rsidP="00423FD2">
            <w:pPr>
              <w:spacing w:beforeLines="20" w:before="48" w:afterLines="20" w:after="48"/>
              <w:rPr>
                <w:rFonts w:ascii="Times New Roman" w:hAnsi="Times New Roman"/>
                <w:sz w:val="22"/>
              </w:rPr>
            </w:pPr>
            <w:r w:rsidRPr="002A22FE">
              <w:rPr>
                <w:rFonts w:ascii="Times New Roman" w:hAnsi="Times New Roman"/>
                <w:sz w:val="22"/>
              </w:rPr>
              <w:t>%</w:t>
            </w:r>
          </w:p>
        </w:tc>
        <w:tc>
          <w:tcPr>
            <w:tcW w:w="1559" w:type="dxa"/>
            <w:tcBorders>
              <w:bottom w:val="single" w:sz="4" w:space="0" w:color="auto"/>
            </w:tcBorders>
            <w:vAlign w:val="center"/>
          </w:tcPr>
          <w:p w:rsidR="00577A2C" w:rsidRPr="002A22FE" w:rsidRDefault="00577A2C" w:rsidP="00423FD2">
            <w:pPr>
              <w:spacing w:beforeLines="20" w:before="48" w:afterLines="20" w:after="48"/>
              <w:rPr>
                <w:rFonts w:ascii="Times New Roman" w:hAnsi="Times New Roman"/>
                <w:sz w:val="22"/>
              </w:rPr>
            </w:pPr>
            <w:r w:rsidRPr="002A22FE">
              <w:rPr>
                <w:rFonts w:ascii="Times New Roman" w:hAnsi="Times New Roman"/>
                <w:sz w:val="22"/>
              </w:rPr>
              <w:t>1.20±0.02</w:t>
            </w:r>
          </w:p>
        </w:tc>
        <w:tc>
          <w:tcPr>
            <w:tcW w:w="1560" w:type="dxa"/>
            <w:tcBorders>
              <w:bottom w:val="single" w:sz="4" w:space="0" w:color="auto"/>
            </w:tcBorders>
            <w:vAlign w:val="center"/>
          </w:tcPr>
          <w:p w:rsidR="00577A2C" w:rsidRPr="002A22FE" w:rsidRDefault="00577A2C" w:rsidP="00423FD2">
            <w:pPr>
              <w:spacing w:beforeLines="20" w:before="48" w:afterLines="20" w:after="48"/>
              <w:rPr>
                <w:rFonts w:ascii="Times New Roman" w:hAnsi="Times New Roman"/>
                <w:i/>
                <w:sz w:val="22"/>
              </w:rPr>
            </w:pPr>
            <w:r w:rsidRPr="002A22FE">
              <w:rPr>
                <w:rFonts w:ascii="Times New Roman" w:hAnsi="Times New Roman" w:cs="Times New Roman"/>
                <w:i/>
                <w:sz w:val="22"/>
              </w:rPr>
              <w:t>NA</w:t>
            </w:r>
          </w:p>
        </w:tc>
        <w:tc>
          <w:tcPr>
            <w:tcW w:w="1557" w:type="dxa"/>
            <w:tcBorders>
              <w:bottom w:val="single" w:sz="4" w:space="0" w:color="auto"/>
            </w:tcBorders>
            <w:vAlign w:val="center"/>
          </w:tcPr>
          <w:p w:rsidR="00577A2C" w:rsidRPr="002A22FE" w:rsidRDefault="00577A2C" w:rsidP="00423FD2">
            <w:pPr>
              <w:spacing w:beforeLines="20" w:before="48" w:afterLines="20" w:after="48"/>
              <w:rPr>
                <w:rFonts w:ascii="Times New Roman" w:hAnsi="Times New Roman"/>
                <w:i/>
                <w:sz w:val="22"/>
              </w:rPr>
            </w:pPr>
            <w:r w:rsidRPr="002A22FE">
              <w:rPr>
                <w:rFonts w:ascii="Times New Roman" w:hAnsi="Times New Roman" w:cs="Times New Roman"/>
                <w:i/>
                <w:sz w:val="22"/>
              </w:rPr>
              <w:t>NA</w:t>
            </w:r>
          </w:p>
        </w:tc>
      </w:tr>
      <w:tr w:rsidR="00577A2C" w:rsidRPr="002A22FE" w:rsidTr="00423FD2">
        <w:trPr>
          <w:jc w:val="center"/>
        </w:trPr>
        <w:tc>
          <w:tcPr>
            <w:tcW w:w="8787" w:type="dxa"/>
            <w:gridSpan w:val="5"/>
            <w:tcBorders>
              <w:top w:val="single" w:sz="4" w:space="0" w:color="auto"/>
              <w:bottom w:val="nil"/>
            </w:tcBorders>
            <w:vAlign w:val="center"/>
          </w:tcPr>
          <w:p w:rsidR="00577A2C" w:rsidRPr="002A22FE" w:rsidRDefault="00577A2C" w:rsidP="00423FD2">
            <w:pPr>
              <w:spacing w:beforeLines="20" w:before="48" w:afterLines="20" w:after="48"/>
              <w:rPr>
                <w:rFonts w:ascii="Times New Roman" w:hAnsi="Times New Roman" w:cs="Times New Roman"/>
                <w:b/>
                <w:sz w:val="22"/>
              </w:rPr>
            </w:pPr>
            <w:r w:rsidRPr="002A22FE">
              <w:rPr>
                <w:rFonts w:ascii="Times New Roman" w:hAnsi="Times New Roman" w:cs="Times New Roman"/>
                <w:b/>
                <w:sz w:val="22"/>
              </w:rPr>
              <w:t>Macromolecular properties</w:t>
            </w:r>
          </w:p>
        </w:tc>
      </w:tr>
      <w:tr w:rsidR="00577A2C" w:rsidRPr="002A22FE" w:rsidTr="00423FD2">
        <w:trPr>
          <w:jc w:val="center"/>
        </w:trPr>
        <w:tc>
          <w:tcPr>
            <w:tcW w:w="3119" w:type="dxa"/>
            <w:tcBorders>
              <w:top w:val="nil"/>
              <w:bottom w:val="single" w:sz="4" w:space="0" w:color="auto"/>
            </w:tcBorders>
            <w:vAlign w:val="center"/>
          </w:tcPr>
          <w:p w:rsidR="00577A2C" w:rsidRPr="002A22FE" w:rsidRDefault="00577A2C" w:rsidP="00423FD2">
            <w:pPr>
              <w:spacing w:beforeLines="20" w:before="48" w:afterLines="20" w:after="48"/>
              <w:rPr>
                <w:rFonts w:ascii="Times New Roman" w:hAnsi="Times New Roman" w:cs="Times New Roman"/>
                <w:sz w:val="22"/>
              </w:rPr>
            </w:pPr>
            <w:proofErr w:type="spellStart"/>
            <w:r w:rsidRPr="002A22FE">
              <w:rPr>
                <w:rFonts w:ascii="Times New Roman" w:hAnsi="Times New Roman" w:cs="Times New Roman"/>
                <w:sz w:val="22"/>
              </w:rPr>
              <w:t>M</w:t>
            </w:r>
            <w:r w:rsidRPr="002A22FE">
              <w:rPr>
                <w:rFonts w:ascii="Times New Roman" w:hAnsi="Times New Roman" w:cs="Times New Roman"/>
                <w:sz w:val="22"/>
                <w:vertAlign w:val="subscript"/>
              </w:rPr>
              <w:t>n</w:t>
            </w:r>
            <w:proofErr w:type="spellEnd"/>
          </w:p>
        </w:tc>
        <w:tc>
          <w:tcPr>
            <w:tcW w:w="992" w:type="dxa"/>
            <w:tcBorders>
              <w:top w:val="nil"/>
              <w:bottom w:val="single" w:sz="4" w:space="0" w:color="auto"/>
            </w:tcBorders>
            <w:vAlign w:val="center"/>
          </w:tcPr>
          <w:p w:rsidR="00577A2C" w:rsidRPr="002A22FE" w:rsidRDefault="00577A2C" w:rsidP="00423FD2">
            <w:pPr>
              <w:spacing w:beforeLines="20" w:before="48" w:afterLines="20" w:after="48"/>
              <w:rPr>
                <w:rFonts w:ascii="Times New Roman" w:hAnsi="Times New Roman" w:cs="Times New Roman"/>
                <w:sz w:val="22"/>
              </w:rPr>
            </w:pPr>
            <w:proofErr w:type="spellStart"/>
            <w:r w:rsidRPr="002A22FE">
              <w:rPr>
                <w:rFonts w:ascii="Times New Roman" w:hAnsi="Times New Roman" w:cs="Times New Roman"/>
                <w:sz w:val="22"/>
              </w:rPr>
              <w:t>kDa</w:t>
            </w:r>
            <w:proofErr w:type="spellEnd"/>
          </w:p>
        </w:tc>
        <w:tc>
          <w:tcPr>
            <w:tcW w:w="1559" w:type="dxa"/>
            <w:tcBorders>
              <w:top w:val="nil"/>
              <w:bottom w:val="single" w:sz="4" w:space="0" w:color="auto"/>
            </w:tcBorders>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eastAsia="Times New Roman" w:hAnsi="Times New Roman" w:cs="Times New Roman"/>
                <w:sz w:val="22"/>
              </w:rPr>
              <w:t>55.5 ± 3.5</w:t>
            </w:r>
          </w:p>
        </w:tc>
        <w:tc>
          <w:tcPr>
            <w:tcW w:w="1560" w:type="dxa"/>
            <w:tcBorders>
              <w:top w:val="nil"/>
              <w:bottom w:val="single" w:sz="4" w:space="0" w:color="auto"/>
            </w:tcBorders>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eastAsia="Times New Roman" w:hAnsi="Times New Roman" w:cs="Times New Roman"/>
                <w:sz w:val="22"/>
              </w:rPr>
              <w:t>391.7 ± 14.3</w:t>
            </w:r>
          </w:p>
        </w:tc>
        <w:tc>
          <w:tcPr>
            <w:tcW w:w="1557" w:type="dxa"/>
            <w:tcBorders>
              <w:top w:val="nil"/>
              <w:bottom w:val="single" w:sz="4" w:space="0" w:color="auto"/>
            </w:tcBorders>
            <w:vAlign w:val="center"/>
          </w:tcPr>
          <w:p w:rsidR="00577A2C" w:rsidRPr="002A22FE" w:rsidRDefault="00577A2C" w:rsidP="00423FD2">
            <w:pPr>
              <w:spacing w:beforeLines="20" w:before="48" w:afterLines="20" w:after="48"/>
              <w:rPr>
                <w:rFonts w:ascii="Times New Roman" w:hAnsi="Times New Roman" w:cs="Times New Roman"/>
                <w:i/>
                <w:sz w:val="22"/>
              </w:rPr>
            </w:pPr>
            <w:r w:rsidRPr="002A22FE">
              <w:rPr>
                <w:rFonts w:ascii="Times New Roman" w:hAnsi="Times New Roman" w:cs="Times New Roman"/>
                <w:i/>
                <w:sz w:val="22"/>
              </w:rPr>
              <w:t>NA</w:t>
            </w:r>
          </w:p>
        </w:tc>
      </w:tr>
      <w:tr w:rsidR="00577A2C" w:rsidRPr="002A22FE" w:rsidTr="00423FD2">
        <w:trPr>
          <w:jc w:val="center"/>
        </w:trPr>
        <w:tc>
          <w:tcPr>
            <w:tcW w:w="3119" w:type="dxa"/>
            <w:tcBorders>
              <w:top w:val="single" w:sz="4" w:space="0" w:color="auto"/>
            </w:tcBorders>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hAnsi="Times New Roman" w:cs="Times New Roman"/>
                <w:sz w:val="22"/>
              </w:rPr>
              <w:t>M</w:t>
            </w:r>
            <w:r w:rsidRPr="002A22FE">
              <w:rPr>
                <w:rFonts w:ascii="Times New Roman" w:hAnsi="Times New Roman" w:cs="Times New Roman"/>
                <w:sz w:val="22"/>
                <w:vertAlign w:val="subscript"/>
              </w:rPr>
              <w:t>w</w:t>
            </w:r>
          </w:p>
        </w:tc>
        <w:tc>
          <w:tcPr>
            <w:tcW w:w="992" w:type="dxa"/>
            <w:tcBorders>
              <w:top w:val="single" w:sz="4" w:space="0" w:color="auto"/>
            </w:tcBorders>
            <w:vAlign w:val="center"/>
          </w:tcPr>
          <w:p w:rsidR="00577A2C" w:rsidRPr="002A22FE" w:rsidRDefault="00577A2C" w:rsidP="00423FD2">
            <w:pPr>
              <w:spacing w:beforeLines="20" w:before="48" w:afterLines="20" w:after="48"/>
              <w:rPr>
                <w:rFonts w:ascii="Times New Roman" w:hAnsi="Times New Roman" w:cs="Times New Roman"/>
                <w:sz w:val="22"/>
              </w:rPr>
            </w:pPr>
            <w:proofErr w:type="spellStart"/>
            <w:r w:rsidRPr="002A22FE">
              <w:rPr>
                <w:rFonts w:ascii="Times New Roman" w:hAnsi="Times New Roman" w:cs="Times New Roman"/>
                <w:sz w:val="22"/>
              </w:rPr>
              <w:t>kDa</w:t>
            </w:r>
            <w:proofErr w:type="spellEnd"/>
          </w:p>
        </w:tc>
        <w:tc>
          <w:tcPr>
            <w:tcW w:w="1559" w:type="dxa"/>
            <w:tcBorders>
              <w:top w:val="single" w:sz="4" w:space="0" w:color="auto"/>
            </w:tcBorders>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eastAsia="Times New Roman" w:hAnsi="Times New Roman" w:cs="Times New Roman"/>
                <w:sz w:val="22"/>
              </w:rPr>
              <w:t>138.5 ± 10.9</w:t>
            </w:r>
          </w:p>
        </w:tc>
        <w:tc>
          <w:tcPr>
            <w:tcW w:w="1560" w:type="dxa"/>
            <w:tcBorders>
              <w:top w:val="single" w:sz="4" w:space="0" w:color="auto"/>
            </w:tcBorders>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eastAsia="Times New Roman" w:hAnsi="Times New Roman" w:cs="Times New Roman"/>
                <w:sz w:val="22"/>
              </w:rPr>
              <w:t>415.7 ± 10.2</w:t>
            </w:r>
          </w:p>
        </w:tc>
        <w:tc>
          <w:tcPr>
            <w:tcW w:w="1557" w:type="dxa"/>
            <w:tcBorders>
              <w:top w:val="single" w:sz="4" w:space="0" w:color="auto"/>
            </w:tcBorders>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hAnsi="Times New Roman" w:cs="Times New Roman"/>
                <w:i/>
                <w:sz w:val="22"/>
              </w:rPr>
              <w:t>NA</w:t>
            </w:r>
          </w:p>
        </w:tc>
      </w:tr>
      <w:tr w:rsidR="00577A2C" w:rsidRPr="002A22FE" w:rsidTr="00423FD2">
        <w:trPr>
          <w:jc w:val="center"/>
        </w:trPr>
        <w:tc>
          <w:tcPr>
            <w:tcW w:w="3119" w:type="dxa"/>
            <w:vAlign w:val="center"/>
          </w:tcPr>
          <w:p w:rsidR="00577A2C" w:rsidRPr="002A22FE" w:rsidRDefault="00577A2C" w:rsidP="00423FD2">
            <w:pPr>
              <w:spacing w:beforeLines="20" w:before="48" w:afterLines="20" w:after="48"/>
              <w:rPr>
                <w:rFonts w:ascii="Times New Roman" w:hAnsi="Times New Roman" w:cs="Times New Roman"/>
                <w:sz w:val="22"/>
              </w:rPr>
            </w:pPr>
            <w:proofErr w:type="spellStart"/>
            <w:r w:rsidRPr="002A22FE">
              <w:rPr>
                <w:rFonts w:ascii="Times New Roman" w:hAnsi="Times New Roman" w:cs="Times New Roman"/>
                <w:sz w:val="22"/>
              </w:rPr>
              <w:t>Polydispersity</w:t>
            </w:r>
            <w:proofErr w:type="spellEnd"/>
            <w:r w:rsidRPr="002A22FE">
              <w:rPr>
                <w:rFonts w:ascii="Times New Roman" w:hAnsi="Times New Roman" w:cs="Times New Roman"/>
                <w:sz w:val="22"/>
              </w:rPr>
              <w:t xml:space="preserve"> index (</w:t>
            </w:r>
            <w:proofErr w:type="spellStart"/>
            <w:r w:rsidRPr="002A22FE">
              <w:rPr>
                <w:rFonts w:ascii="Times New Roman" w:hAnsi="Times New Roman" w:cs="Times New Roman"/>
                <w:sz w:val="22"/>
              </w:rPr>
              <w:t>M</w:t>
            </w:r>
            <w:r w:rsidRPr="002A22FE">
              <w:rPr>
                <w:rFonts w:ascii="Times New Roman" w:hAnsi="Times New Roman" w:cs="Times New Roman"/>
                <w:sz w:val="22"/>
                <w:vertAlign w:val="subscript"/>
              </w:rPr>
              <w:t>n</w:t>
            </w:r>
            <w:proofErr w:type="spellEnd"/>
            <w:r w:rsidRPr="002A22FE">
              <w:rPr>
                <w:rFonts w:ascii="Times New Roman" w:hAnsi="Times New Roman" w:cs="Times New Roman"/>
                <w:sz w:val="22"/>
              </w:rPr>
              <w:t>/M</w:t>
            </w:r>
            <w:r w:rsidRPr="002A22FE">
              <w:rPr>
                <w:rFonts w:ascii="Times New Roman" w:hAnsi="Times New Roman" w:cs="Times New Roman"/>
                <w:sz w:val="22"/>
                <w:vertAlign w:val="subscript"/>
              </w:rPr>
              <w:t>w</w:t>
            </w:r>
            <w:r w:rsidRPr="002A22FE">
              <w:rPr>
                <w:rFonts w:ascii="Times New Roman" w:hAnsi="Times New Roman" w:cs="Times New Roman"/>
                <w:sz w:val="22"/>
              </w:rPr>
              <w:t>)</w:t>
            </w:r>
          </w:p>
        </w:tc>
        <w:tc>
          <w:tcPr>
            <w:tcW w:w="992" w:type="dxa"/>
            <w:vAlign w:val="center"/>
          </w:tcPr>
          <w:p w:rsidR="00577A2C" w:rsidRPr="002A22FE" w:rsidRDefault="00577A2C" w:rsidP="00423FD2">
            <w:pPr>
              <w:spacing w:beforeLines="20" w:before="48" w:afterLines="20" w:after="48"/>
              <w:rPr>
                <w:rFonts w:ascii="Times New Roman" w:hAnsi="Times New Roman" w:cs="Times New Roman"/>
                <w:sz w:val="22"/>
              </w:rPr>
            </w:pPr>
            <w:proofErr w:type="spellStart"/>
            <w:r w:rsidRPr="002A22FE">
              <w:rPr>
                <w:rFonts w:ascii="Times New Roman" w:hAnsi="Times New Roman" w:cs="Times New Roman"/>
                <w:sz w:val="22"/>
              </w:rPr>
              <w:t>a.u</w:t>
            </w:r>
            <w:proofErr w:type="spellEnd"/>
            <w:r w:rsidRPr="002A22FE">
              <w:rPr>
                <w:rFonts w:ascii="Times New Roman" w:hAnsi="Times New Roman" w:cs="Times New Roman"/>
                <w:sz w:val="22"/>
              </w:rPr>
              <w:t>.</w:t>
            </w:r>
          </w:p>
        </w:tc>
        <w:tc>
          <w:tcPr>
            <w:tcW w:w="1559" w:type="dxa"/>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eastAsia="Times New Roman" w:hAnsi="Times New Roman" w:cs="Times New Roman"/>
                <w:sz w:val="22"/>
              </w:rPr>
              <w:t>2.4 ± 0.03</w:t>
            </w:r>
          </w:p>
        </w:tc>
        <w:tc>
          <w:tcPr>
            <w:tcW w:w="1560" w:type="dxa"/>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eastAsia="Times New Roman" w:hAnsi="Times New Roman" w:cs="Times New Roman"/>
                <w:sz w:val="22"/>
              </w:rPr>
              <w:t>1.06 ± 0.01</w:t>
            </w:r>
          </w:p>
        </w:tc>
        <w:tc>
          <w:tcPr>
            <w:tcW w:w="1557" w:type="dxa"/>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hAnsi="Times New Roman" w:cs="Times New Roman"/>
                <w:i/>
                <w:sz w:val="22"/>
              </w:rPr>
              <w:t>NA</w:t>
            </w:r>
          </w:p>
        </w:tc>
      </w:tr>
      <w:tr w:rsidR="00577A2C" w:rsidRPr="002A22FE" w:rsidTr="00423FD2">
        <w:trPr>
          <w:jc w:val="center"/>
        </w:trPr>
        <w:tc>
          <w:tcPr>
            <w:tcW w:w="3119" w:type="dxa"/>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hAnsi="Times New Roman" w:cs="Times New Roman"/>
                <w:sz w:val="22"/>
              </w:rPr>
              <w:t>Radius of gyration</w:t>
            </w:r>
          </w:p>
        </w:tc>
        <w:tc>
          <w:tcPr>
            <w:tcW w:w="992" w:type="dxa"/>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hAnsi="Times New Roman" w:cs="Times New Roman"/>
                <w:sz w:val="22"/>
              </w:rPr>
              <w:t>nm</w:t>
            </w:r>
          </w:p>
        </w:tc>
        <w:tc>
          <w:tcPr>
            <w:tcW w:w="1559" w:type="dxa"/>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eastAsia="Times New Roman" w:hAnsi="Times New Roman" w:cs="Times New Roman"/>
                <w:sz w:val="22"/>
              </w:rPr>
              <w:t>37.1 ± 0.4</w:t>
            </w:r>
          </w:p>
        </w:tc>
        <w:tc>
          <w:tcPr>
            <w:tcW w:w="1560" w:type="dxa"/>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eastAsia="Times New Roman" w:hAnsi="Times New Roman" w:cs="Times New Roman"/>
                <w:sz w:val="22"/>
              </w:rPr>
              <w:t>18.2 ± 1.9</w:t>
            </w:r>
          </w:p>
        </w:tc>
        <w:tc>
          <w:tcPr>
            <w:tcW w:w="1557" w:type="dxa"/>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hAnsi="Times New Roman" w:cs="Times New Roman"/>
                <w:i/>
                <w:sz w:val="22"/>
              </w:rPr>
              <w:t>NA</w:t>
            </w:r>
          </w:p>
        </w:tc>
      </w:tr>
      <w:tr w:rsidR="00577A2C" w:rsidRPr="002A22FE" w:rsidTr="00423FD2">
        <w:trPr>
          <w:jc w:val="center"/>
        </w:trPr>
        <w:tc>
          <w:tcPr>
            <w:tcW w:w="3119" w:type="dxa"/>
            <w:vAlign w:val="center"/>
          </w:tcPr>
          <w:p w:rsidR="00577A2C" w:rsidRPr="002A22FE" w:rsidRDefault="00577A2C" w:rsidP="00423FD2">
            <w:pPr>
              <w:spacing w:beforeLines="20" w:before="48" w:afterLines="20" w:after="48"/>
              <w:rPr>
                <w:rFonts w:ascii="Times New Roman" w:hAnsi="Times New Roman" w:cs="Times New Roman"/>
                <w:sz w:val="22"/>
                <w:lang w:val="en-GB"/>
              </w:rPr>
            </w:pPr>
            <w:r w:rsidRPr="002A22FE">
              <w:rPr>
                <w:rFonts w:ascii="Times New Roman" w:hAnsi="Times New Roman" w:cs="Times New Roman"/>
                <w:sz w:val="22"/>
                <w:lang w:val="en-GB"/>
              </w:rPr>
              <w:t xml:space="preserve">Number-average intrinsic viscosity </w:t>
            </w:r>
            <m:oMath>
              <m:sSub>
                <m:sSubPr>
                  <m:ctrlPr>
                    <w:rPr>
                      <w:rFonts w:ascii="Cambria Math" w:hAnsi="Cambria Math" w:cs="Times New Roman"/>
                      <w:i/>
                      <w:sz w:val="22"/>
                    </w:rPr>
                  </m:ctrlPr>
                </m:sSubPr>
                <m:e>
                  <m:r>
                    <w:rPr>
                      <w:rFonts w:ascii="Cambria Math" w:hAnsi="Cambria Math" w:cs="Times New Roman"/>
                      <w:sz w:val="22"/>
                      <w:lang w:val="en-GB"/>
                    </w:rPr>
                    <m:t>[</m:t>
                  </m:r>
                  <m:r>
                    <w:rPr>
                      <w:rFonts w:ascii="Cambria Math" w:hAnsi="Cambria Math" w:cs="Times New Roman"/>
                      <w:sz w:val="22"/>
                    </w:rPr>
                    <m:t>η</m:t>
                  </m:r>
                  <m:r>
                    <w:rPr>
                      <w:rFonts w:ascii="Cambria Math" w:hAnsi="Cambria Math" w:cs="Times New Roman"/>
                      <w:sz w:val="22"/>
                      <w:lang w:val="en-GB"/>
                    </w:rPr>
                    <m:t>]</m:t>
                  </m:r>
                </m:e>
                <m:sub>
                  <m:r>
                    <w:rPr>
                      <w:rFonts w:ascii="Cambria Math" w:hAnsi="Cambria Math" w:cs="Times New Roman"/>
                      <w:sz w:val="22"/>
                    </w:rPr>
                    <m:t>n</m:t>
                  </m:r>
                </m:sub>
              </m:sSub>
            </m:oMath>
          </w:p>
        </w:tc>
        <w:tc>
          <w:tcPr>
            <w:tcW w:w="992" w:type="dxa"/>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hAnsi="Times New Roman" w:cs="Times New Roman"/>
                <w:sz w:val="22"/>
              </w:rPr>
              <w:t>mL/g</w:t>
            </w:r>
          </w:p>
        </w:tc>
        <w:tc>
          <w:tcPr>
            <w:tcW w:w="1559" w:type="dxa"/>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eastAsia="Times New Roman" w:hAnsi="Times New Roman" w:cs="Times New Roman"/>
                <w:sz w:val="22"/>
              </w:rPr>
              <w:t>190.20 ± 13.31</w:t>
            </w:r>
          </w:p>
        </w:tc>
        <w:tc>
          <w:tcPr>
            <w:tcW w:w="1560" w:type="dxa"/>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eastAsia="Times New Roman" w:hAnsi="Times New Roman" w:cs="Times New Roman"/>
                <w:sz w:val="22"/>
              </w:rPr>
              <w:t>94.99 ± 20.19</w:t>
            </w:r>
          </w:p>
        </w:tc>
        <w:tc>
          <w:tcPr>
            <w:tcW w:w="1557" w:type="dxa"/>
            <w:vAlign w:val="center"/>
          </w:tcPr>
          <w:p w:rsidR="00577A2C" w:rsidRPr="002A22FE" w:rsidRDefault="00577A2C" w:rsidP="00423FD2">
            <w:pPr>
              <w:spacing w:beforeLines="20" w:before="48" w:afterLines="20" w:after="48"/>
              <w:rPr>
                <w:rFonts w:ascii="Times New Roman" w:hAnsi="Times New Roman" w:cs="Times New Roman"/>
                <w:sz w:val="22"/>
              </w:rPr>
            </w:pPr>
            <w:r w:rsidRPr="002A22FE">
              <w:rPr>
                <w:rFonts w:ascii="Times New Roman" w:hAnsi="Times New Roman" w:cs="Times New Roman"/>
                <w:i/>
                <w:sz w:val="22"/>
              </w:rPr>
              <w:t>NA</w:t>
            </w:r>
          </w:p>
        </w:tc>
      </w:tr>
      <w:tr w:rsidR="00577A2C" w:rsidRPr="002A22FE" w:rsidTr="00423FD2">
        <w:trPr>
          <w:jc w:val="center"/>
        </w:trPr>
        <w:tc>
          <w:tcPr>
            <w:tcW w:w="3119" w:type="dxa"/>
            <w:vAlign w:val="center"/>
          </w:tcPr>
          <w:p w:rsidR="00577A2C" w:rsidRPr="002A22FE" w:rsidRDefault="00577A2C" w:rsidP="00423FD2">
            <w:pPr>
              <w:spacing w:beforeLines="20" w:before="48" w:afterLines="20" w:after="48"/>
              <w:rPr>
                <w:rFonts w:ascii="Times New Roman" w:hAnsi="Times New Roman" w:cs="Times New Roman"/>
                <w:sz w:val="22"/>
                <w:lang w:val="en-GB"/>
              </w:rPr>
            </w:pPr>
            <w:r w:rsidRPr="002A22FE">
              <w:rPr>
                <w:rFonts w:ascii="Times New Roman" w:hAnsi="Times New Roman" w:cs="Times New Roman"/>
                <w:sz w:val="22"/>
                <w:lang w:val="en-GB"/>
              </w:rPr>
              <w:t xml:space="preserve">Weight-average intrinsic viscosity </w:t>
            </w:r>
            <m:oMath>
              <m:sSub>
                <m:sSubPr>
                  <m:ctrlPr>
                    <w:rPr>
                      <w:rFonts w:ascii="Cambria Math" w:hAnsi="Cambria Math" w:cs="Times New Roman"/>
                      <w:i/>
                      <w:sz w:val="22"/>
                    </w:rPr>
                  </m:ctrlPr>
                </m:sSubPr>
                <m:e>
                  <m:r>
                    <w:rPr>
                      <w:rFonts w:ascii="Cambria Math" w:hAnsi="Cambria Math" w:cs="Times New Roman"/>
                      <w:sz w:val="22"/>
                      <w:lang w:val="en-GB"/>
                    </w:rPr>
                    <m:t>[</m:t>
                  </m:r>
                  <m:r>
                    <w:rPr>
                      <w:rFonts w:ascii="Cambria Math" w:hAnsi="Cambria Math" w:cs="Times New Roman"/>
                      <w:sz w:val="22"/>
                    </w:rPr>
                    <m:t>η</m:t>
                  </m:r>
                  <m:r>
                    <w:rPr>
                      <w:rFonts w:ascii="Cambria Math" w:hAnsi="Cambria Math" w:cs="Times New Roman"/>
                      <w:sz w:val="22"/>
                      <w:lang w:val="en-GB"/>
                    </w:rPr>
                    <m:t>]</m:t>
                  </m:r>
                </m:e>
                <m:sub>
                  <m:r>
                    <w:rPr>
                      <w:rFonts w:ascii="Cambria Math" w:hAnsi="Cambria Math" w:cs="Times New Roman"/>
                      <w:sz w:val="22"/>
                    </w:rPr>
                    <m:t>w</m:t>
                  </m:r>
                </m:sub>
              </m:sSub>
            </m:oMath>
          </w:p>
        </w:tc>
        <w:tc>
          <w:tcPr>
            <w:tcW w:w="992" w:type="dxa"/>
            <w:vAlign w:val="center"/>
          </w:tcPr>
          <w:p w:rsidR="00577A2C" w:rsidRPr="002A22FE" w:rsidRDefault="00577A2C" w:rsidP="00423FD2">
            <w:pPr>
              <w:spacing w:beforeLines="20" w:before="48" w:afterLines="20" w:after="48"/>
              <w:rPr>
                <w:rFonts w:ascii="Times New Roman" w:hAnsi="Times New Roman" w:cs="Times New Roman"/>
                <w:sz w:val="22"/>
                <w:lang w:val="en-GB"/>
              </w:rPr>
            </w:pPr>
            <w:r w:rsidRPr="002A22FE">
              <w:rPr>
                <w:rFonts w:ascii="Times New Roman" w:hAnsi="Times New Roman" w:cs="Times New Roman"/>
                <w:sz w:val="22"/>
                <w:lang w:val="en-GB"/>
              </w:rPr>
              <w:t>mL/g</w:t>
            </w:r>
          </w:p>
        </w:tc>
        <w:tc>
          <w:tcPr>
            <w:tcW w:w="1559" w:type="dxa"/>
            <w:vAlign w:val="center"/>
          </w:tcPr>
          <w:p w:rsidR="00577A2C" w:rsidRPr="002A22FE" w:rsidRDefault="00577A2C" w:rsidP="00423FD2">
            <w:pPr>
              <w:spacing w:beforeLines="20" w:before="48" w:afterLines="20" w:after="48"/>
              <w:rPr>
                <w:rFonts w:ascii="Times New Roman" w:hAnsi="Times New Roman" w:cs="Times New Roman"/>
                <w:sz w:val="22"/>
                <w:lang w:val="en-GB"/>
              </w:rPr>
            </w:pPr>
            <w:r w:rsidRPr="002A22FE">
              <w:rPr>
                <w:rFonts w:ascii="Times New Roman" w:eastAsia="Times New Roman" w:hAnsi="Times New Roman" w:cs="Times New Roman"/>
                <w:sz w:val="22"/>
              </w:rPr>
              <w:t>361.3 ± 19.95</w:t>
            </w:r>
          </w:p>
        </w:tc>
        <w:tc>
          <w:tcPr>
            <w:tcW w:w="1560" w:type="dxa"/>
            <w:vAlign w:val="center"/>
          </w:tcPr>
          <w:p w:rsidR="00577A2C" w:rsidRPr="002A22FE" w:rsidRDefault="00577A2C" w:rsidP="00423FD2">
            <w:pPr>
              <w:spacing w:beforeLines="20" w:before="48" w:afterLines="20" w:after="48"/>
              <w:rPr>
                <w:rFonts w:ascii="Times New Roman" w:hAnsi="Times New Roman" w:cs="Times New Roman"/>
                <w:sz w:val="22"/>
                <w:lang w:val="en-GB"/>
              </w:rPr>
            </w:pPr>
            <w:r w:rsidRPr="002A22FE">
              <w:rPr>
                <w:rFonts w:ascii="Times New Roman" w:eastAsia="Times New Roman" w:hAnsi="Times New Roman" w:cs="Times New Roman"/>
                <w:sz w:val="22"/>
              </w:rPr>
              <w:t>98.12 ± 21.82</w:t>
            </w:r>
          </w:p>
        </w:tc>
        <w:tc>
          <w:tcPr>
            <w:tcW w:w="1557" w:type="dxa"/>
            <w:vAlign w:val="center"/>
          </w:tcPr>
          <w:p w:rsidR="00577A2C" w:rsidRPr="002A22FE" w:rsidRDefault="00577A2C" w:rsidP="00423FD2">
            <w:pPr>
              <w:spacing w:beforeLines="20" w:before="48" w:afterLines="20" w:after="48"/>
              <w:rPr>
                <w:rFonts w:ascii="Times New Roman" w:hAnsi="Times New Roman" w:cs="Times New Roman"/>
                <w:sz w:val="22"/>
                <w:lang w:val="en-GB"/>
              </w:rPr>
            </w:pPr>
            <w:r w:rsidRPr="002A22FE">
              <w:rPr>
                <w:rFonts w:ascii="Times New Roman" w:hAnsi="Times New Roman" w:cs="Times New Roman"/>
                <w:i/>
                <w:sz w:val="22"/>
              </w:rPr>
              <w:t>NA</w:t>
            </w:r>
          </w:p>
        </w:tc>
      </w:tr>
      <w:tr w:rsidR="00577A2C" w:rsidRPr="002A22FE" w:rsidTr="00423FD2">
        <w:trPr>
          <w:jc w:val="center"/>
        </w:trPr>
        <w:tc>
          <w:tcPr>
            <w:tcW w:w="3119" w:type="dxa"/>
            <w:tcBorders>
              <w:bottom w:val="single" w:sz="4" w:space="0" w:color="auto"/>
            </w:tcBorders>
            <w:vAlign w:val="center"/>
          </w:tcPr>
          <w:p w:rsidR="00577A2C" w:rsidRPr="002A22FE" w:rsidRDefault="00577A2C" w:rsidP="00423FD2">
            <w:pPr>
              <w:spacing w:beforeLines="20" w:before="48" w:afterLines="20" w:after="48"/>
              <w:rPr>
                <w:rFonts w:ascii="Times New Roman" w:hAnsi="Times New Roman" w:cs="Times New Roman"/>
                <w:sz w:val="22"/>
                <w:lang w:val="en-GB"/>
              </w:rPr>
            </w:pPr>
            <w:proofErr w:type="spellStart"/>
            <w:r w:rsidRPr="002A22FE">
              <w:rPr>
                <w:rFonts w:ascii="Times New Roman" w:hAnsi="Times New Roman" w:cs="Times New Roman"/>
                <w:sz w:val="22"/>
                <w:lang w:val="en-GB"/>
              </w:rPr>
              <w:t>Viscometric</w:t>
            </w:r>
            <w:proofErr w:type="spellEnd"/>
            <w:r w:rsidRPr="002A22FE">
              <w:rPr>
                <w:rFonts w:ascii="Times New Roman" w:hAnsi="Times New Roman" w:cs="Times New Roman"/>
                <w:sz w:val="22"/>
                <w:lang w:val="en-GB"/>
              </w:rPr>
              <w:t xml:space="preserve"> hydrodynamic radius </w:t>
            </w:r>
            <m:oMath>
              <m:r>
                <w:rPr>
                  <w:rFonts w:ascii="Cambria Math" w:hAnsi="Cambria Math" w:cs="Times New Roman"/>
                  <w:sz w:val="22"/>
                  <w:lang w:val="en-GB"/>
                </w:rPr>
                <m:t>rh</m:t>
              </m:r>
              <m:sSub>
                <m:sSubPr>
                  <m:ctrlPr>
                    <w:rPr>
                      <w:rFonts w:ascii="Cambria Math" w:hAnsi="Cambria Math" w:cs="Times New Roman"/>
                      <w:i/>
                      <w:sz w:val="22"/>
                      <w:lang w:val="en-GB"/>
                    </w:rPr>
                  </m:ctrlPr>
                </m:sSubPr>
                <m:e>
                  <m:r>
                    <w:rPr>
                      <w:rFonts w:ascii="Cambria Math" w:hAnsi="Cambria Math" w:cs="Times New Roman"/>
                      <w:sz w:val="22"/>
                      <w:lang w:val="en-GB"/>
                    </w:rPr>
                    <m:t>(ν)</m:t>
                  </m:r>
                </m:e>
                <m:sub>
                  <m:r>
                    <w:rPr>
                      <w:rFonts w:ascii="Cambria Math" w:hAnsi="Cambria Math" w:cs="Times New Roman"/>
                      <w:sz w:val="22"/>
                      <w:lang w:val="en-GB"/>
                    </w:rPr>
                    <m:t>z</m:t>
                  </m:r>
                </m:sub>
              </m:sSub>
            </m:oMath>
          </w:p>
        </w:tc>
        <w:tc>
          <w:tcPr>
            <w:tcW w:w="992" w:type="dxa"/>
            <w:tcBorders>
              <w:bottom w:val="single" w:sz="4" w:space="0" w:color="auto"/>
            </w:tcBorders>
            <w:vAlign w:val="center"/>
          </w:tcPr>
          <w:p w:rsidR="00577A2C" w:rsidRPr="002A22FE" w:rsidRDefault="00577A2C" w:rsidP="00423FD2">
            <w:pPr>
              <w:spacing w:beforeLines="20" w:before="48" w:afterLines="20" w:after="48"/>
              <w:rPr>
                <w:rFonts w:ascii="Times New Roman" w:hAnsi="Times New Roman" w:cs="Times New Roman"/>
                <w:sz w:val="22"/>
                <w:lang w:val="en-GB"/>
              </w:rPr>
            </w:pPr>
            <w:r w:rsidRPr="002A22FE">
              <w:rPr>
                <w:rFonts w:ascii="Times New Roman" w:hAnsi="Times New Roman" w:cs="Times New Roman"/>
                <w:sz w:val="22"/>
                <w:lang w:val="en-GB"/>
              </w:rPr>
              <w:t>nm</w:t>
            </w:r>
          </w:p>
        </w:tc>
        <w:tc>
          <w:tcPr>
            <w:tcW w:w="1559" w:type="dxa"/>
            <w:tcBorders>
              <w:bottom w:val="single" w:sz="4" w:space="0" w:color="auto"/>
            </w:tcBorders>
            <w:vAlign w:val="center"/>
          </w:tcPr>
          <w:p w:rsidR="00577A2C" w:rsidRPr="002A22FE" w:rsidRDefault="00577A2C" w:rsidP="00423FD2">
            <w:pPr>
              <w:spacing w:beforeLines="20" w:before="48" w:afterLines="20" w:after="48"/>
              <w:rPr>
                <w:rFonts w:ascii="Times New Roman" w:hAnsi="Times New Roman" w:cs="Times New Roman"/>
                <w:sz w:val="22"/>
                <w:lang w:val="en-GB"/>
              </w:rPr>
            </w:pPr>
            <w:r w:rsidRPr="002A22FE">
              <w:rPr>
                <w:rFonts w:ascii="Times New Roman" w:eastAsia="Times New Roman" w:hAnsi="Times New Roman" w:cs="Times New Roman"/>
                <w:sz w:val="22"/>
              </w:rPr>
              <w:t>30.5 ± 1.4</w:t>
            </w:r>
          </w:p>
        </w:tc>
        <w:tc>
          <w:tcPr>
            <w:tcW w:w="1560" w:type="dxa"/>
            <w:tcBorders>
              <w:bottom w:val="single" w:sz="4" w:space="0" w:color="auto"/>
            </w:tcBorders>
            <w:vAlign w:val="center"/>
          </w:tcPr>
          <w:p w:rsidR="00577A2C" w:rsidRPr="002A22FE" w:rsidRDefault="00577A2C" w:rsidP="00423FD2">
            <w:pPr>
              <w:spacing w:beforeLines="20" w:before="48" w:afterLines="20" w:after="48"/>
              <w:rPr>
                <w:rFonts w:ascii="Times New Roman" w:hAnsi="Times New Roman" w:cs="Times New Roman"/>
                <w:sz w:val="22"/>
                <w:lang w:val="en-GB"/>
              </w:rPr>
            </w:pPr>
            <w:r w:rsidRPr="002A22FE">
              <w:rPr>
                <w:rFonts w:ascii="Times New Roman" w:eastAsia="Times New Roman" w:hAnsi="Times New Roman" w:cs="Times New Roman"/>
                <w:sz w:val="22"/>
              </w:rPr>
              <w:t>19.1 ± 1.5</w:t>
            </w:r>
          </w:p>
        </w:tc>
        <w:tc>
          <w:tcPr>
            <w:tcW w:w="1557" w:type="dxa"/>
            <w:tcBorders>
              <w:bottom w:val="single" w:sz="4" w:space="0" w:color="auto"/>
            </w:tcBorders>
            <w:vAlign w:val="center"/>
          </w:tcPr>
          <w:p w:rsidR="00577A2C" w:rsidRPr="002A22FE" w:rsidRDefault="00577A2C" w:rsidP="00423FD2">
            <w:pPr>
              <w:spacing w:beforeLines="20" w:before="48" w:afterLines="20" w:after="48"/>
              <w:rPr>
                <w:rFonts w:ascii="Times New Roman" w:hAnsi="Times New Roman" w:cs="Times New Roman"/>
                <w:sz w:val="22"/>
                <w:lang w:val="en-GB"/>
              </w:rPr>
            </w:pPr>
            <w:r w:rsidRPr="002A22FE">
              <w:rPr>
                <w:rFonts w:ascii="Times New Roman" w:hAnsi="Times New Roman" w:cs="Times New Roman"/>
                <w:i/>
                <w:sz w:val="22"/>
              </w:rPr>
              <w:t>NA</w:t>
            </w:r>
          </w:p>
        </w:tc>
      </w:tr>
      <w:tr w:rsidR="00577A2C" w:rsidRPr="002A22FE" w:rsidTr="00423FD2">
        <w:trPr>
          <w:jc w:val="center"/>
        </w:trPr>
        <w:tc>
          <w:tcPr>
            <w:tcW w:w="3119" w:type="dxa"/>
            <w:tcBorders>
              <w:top w:val="single" w:sz="4" w:space="0" w:color="auto"/>
              <w:bottom w:val="single" w:sz="12" w:space="0" w:color="auto"/>
            </w:tcBorders>
            <w:vAlign w:val="center"/>
          </w:tcPr>
          <w:p w:rsidR="00577A2C" w:rsidRPr="002A22FE" w:rsidRDefault="00577A2C" w:rsidP="00423FD2">
            <w:pPr>
              <w:spacing w:beforeLines="20" w:before="48" w:afterLines="20" w:after="48"/>
              <w:rPr>
                <w:rFonts w:ascii="Times New Roman" w:hAnsi="Times New Roman" w:cs="Times New Roman"/>
                <w:sz w:val="22"/>
                <w:lang w:val="en-GB"/>
              </w:rPr>
            </w:pPr>
            <w:r w:rsidRPr="002A22FE">
              <w:rPr>
                <w:rFonts w:ascii="Times New Roman" w:hAnsi="Times New Roman" w:cs="Times New Roman"/>
                <w:sz w:val="22"/>
                <w:lang w:val="en-GB"/>
              </w:rPr>
              <w:t>Conformation plot slope</w:t>
            </w:r>
          </w:p>
        </w:tc>
        <w:tc>
          <w:tcPr>
            <w:tcW w:w="992" w:type="dxa"/>
            <w:tcBorders>
              <w:top w:val="single" w:sz="4" w:space="0" w:color="auto"/>
              <w:bottom w:val="single" w:sz="12" w:space="0" w:color="auto"/>
            </w:tcBorders>
            <w:vAlign w:val="center"/>
          </w:tcPr>
          <w:p w:rsidR="00577A2C" w:rsidRPr="002A22FE" w:rsidRDefault="00577A2C" w:rsidP="00423FD2">
            <w:pPr>
              <w:spacing w:beforeLines="20" w:before="48" w:afterLines="20" w:after="48"/>
              <w:rPr>
                <w:rFonts w:ascii="Times New Roman" w:hAnsi="Times New Roman" w:cs="Times New Roman"/>
                <w:sz w:val="22"/>
                <w:lang w:val="en-GB"/>
              </w:rPr>
            </w:pPr>
            <w:proofErr w:type="spellStart"/>
            <w:r w:rsidRPr="002A22FE">
              <w:rPr>
                <w:rFonts w:ascii="Times New Roman" w:hAnsi="Times New Roman" w:cs="Times New Roman"/>
                <w:sz w:val="22"/>
                <w:lang w:val="en-GB"/>
              </w:rPr>
              <w:t>a.u</w:t>
            </w:r>
            <w:proofErr w:type="spellEnd"/>
            <w:r w:rsidRPr="002A22FE">
              <w:rPr>
                <w:rFonts w:ascii="Times New Roman" w:hAnsi="Times New Roman" w:cs="Times New Roman"/>
                <w:sz w:val="22"/>
                <w:lang w:val="en-GB"/>
              </w:rPr>
              <w:t>.</w:t>
            </w:r>
          </w:p>
        </w:tc>
        <w:tc>
          <w:tcPr>
            <w:tcW w:w="1559" w:type="dxa"/>
            <w:tcBorders>
              <w:top w:val="single" w:sz="4" w:space="0" w:color="auto"/>
              <w:bottom w:val="single" w:sz="12" w:space="0" w:color="auto"/>
            </w:tcBorders>
            <w:vAlign w:val="center"/>
          </w:tcPr>
          <w:p w:rsidR="00577A2C" w:rsidRPr="002A22FE" w:rsidRDefault="00577A2C" w:rsidP="00423FD2">
            <w:pPr>
              <w:spacing w:beforeLines="20" w:before="48" w:afterLines="20" w:after="48"/>
              <w:rPr>
                <w:rFonts w:ascii="Times New Roman" w:hAnsi="Times New Roman" w:cs="Times New Roman"/>
                <w:sz w:val="22"/>
                <w:lang w:val="en-GB"/>
              </w:rPr>
            </w:pPr>
            <w:r w:rsidRPr="002A22FE">
              <w:rPr>
                <w:rFonts w:ascii="Times New Roman" w:eastAsia="Times New Roman" w:hAnsi="Times New Roman" w:cs="Times New Roman"/>
                <w:sz w:val="22"/>
              </w:rPr>
              <w:t>0.28 ± 0.03</w:t>
            </w:r>
          </w:p>
        </w:tc>
        <w:tc>
          <w:tcPr>
            <w:tcW w:w="1560" w:type="dxa"/>
            <w:tcBorders>
              <w:top w:val="single" w:sz="4" w:space="0" w:color="auto"/>
              <w:bottom w:val="single" w:sz="12" w:space="0" w:color="auto"/>
            </w:tcBorders>
            <w:vAlign w:val="center"/>
          </w:tcPr>
          <w:p w:rsidR="00577A2C" w:rsidRPr="002A22FE" w:rsidRDefault="00577A2C" w:rsidP="00423FD2">
            <w:pPr>
              <w:spacing w:beforeLines="20" w:before="48" w:afterLines="20" w:after="48"/>
              <w:rPr>
                <w:rFonts w:ascii="Times New Roman" w:hAnsi="Times New Roman" w:cs="Times New Roman"/>
                <w:sz w:val="22"/>
                <w:lang w:val="en-GB"/>
              </w:rPr>
            </w:pPr>
            <w:r w:rsidRPr="002A22FE">
              <w:rPr>
                <w:rFonts w:ascii="Times New Roman" w:eastAsia="Times New Roman" w:hAnsi="Times New Roman" w:cs="Times New Roman"/>
                <w:sz w:val="22"/>
              </w:rPr>
              <w:t>0.58 ± 0.04</w:t>
            </w:r>
          </w:p>
        </w:tc>
        <w:tc>
          <w:tcPr>
            <w:tcW w:w="1557" w:type="dxa"/>
            <w:tcBorders>
              <w:top w:val="single" w:sz="4" w:space="0" w:color="auto"/>
              <w:bottom w:val="single" w:sz="12" w:space="0" w:color="auto"/>
            </w:tcBorders>
            <w:vAlign w:val="center"/>
          </w:tcPr>
          <w:p w:rsidR="00577A2C" w:rsidRPr="002A22FE" w:rsidRDefault="00577A2C" w:rsidP="00423FD2">
            <w:pPr>
              <w:spacing w:beforeLines="20" w:before="48" w:afterLines="20" w:after="48"/>
              <w:rPr>
                <w:rFonts w:ascii="Times New Roman" w:hAnsi="Times New Roman" w:cs="Times New Roman"/>
                <w:sz w:val="22"/>
                <w:lang w:val="en-GB"/>
              </w:rPr>
            </w:pPr>
            <w:r w:rsidRPr="002A22FE">
              <w:rPr>
                <w:rFonts w:ascii="Times New Roman" w:hAnsi="Times New Roman" w:cs="Times New Roman"/>
                <w:i/>
                <w:sz w:val="22"/>
              </w:rPr>
              <w:t>NA</w:t>
            </w:r>
          </w:p>
        </w:tc>
      </w:tr>
    </w:tbl>
    <w:p w:rsidR="00577A2C" w:rsidRPr="002A22FE" w:rsidRDefault="00577A2C" w:rsidP="00577A2C">
      <w:pPr>
        <w:pStyle w:val="TAMainText"/>
        <w:spacing w:after="240"/>
        <w:ind w:left="360" w:firstLine="0"/>
      </w:pPr>
    </w:p>
    <w:p w:rsidR="00577A2C" w:rsidRDefault="00577A2C" w:rsidP="00577A2C">
      <w:pPr>
        <w:spacing w:after="0" w:line="480" w:lineRule="auto"/>
        <w:rPr>
          <w:rFonts w:ascii="Times New Roman" w:hAnsi="Times New Roman"/>
          <w:b/>
          <w:bCs/>
        </w:rPr>
      </w:pPr>
    </w:p>
    <w:p w:rsidR="00423FD2" w:rsidRPr="00982033" w:rsidRDefault="00423FD2" w:rsidP="00423FD2">
      <w:pPr>
        <w:jc w:val="both"/>
        <w:rPr>
          <w:rFonts w:ascii="Times New Roman" w:eastAsia="Times New Roman" w:hAnsi="Times New Roman" w:cs="Times New Roman"/>
          <w:sz w:val="24"/>
          <w:szCs w:val="24"/>
        </w:rPr>
      </w:pPr>
      <w:r w:rsidRPr="00982033">
        <w:rPr>
          <w:rFonts w:ascii="Times New Roman" w:eastAsia="Times New Roman" w:hAnsi="Times New Roman" w:cs="Times New Roman"/>
          <w:b/>
          <w:bCs/>
          <w:sz w:val="24"/>
          <w:szCs w:val="24"/>
        </w:rPr>
        <w:lastRenderedPageBreak/>
        <w:t>Table S</w:t>
      </w:r>
      <w:r>
        <w:rPr>
          <w:rFonts w:ascii="Times New Roman" w:eastAsia="Times New Roman" w:hAnsi="Times New Roman" w:cs="Times New Roman"/>
          <w:b/>
          <w:bCs/>
          <w:sz w:val="24"/>
          <w:szCs w:val="24"/>
        </w:rPr>
        <w:t>2</w:t>
      </w:r>
      <w:r w:rsidRPr="00982033">
        <w:rPr>
          <w:rFonts w:ascii="Times New Roman" w:eastAsia="Times New Roman" w:hAnsi="Times New Roman" w:cs="Times New Roman"/>
          <w:sz w:val="24"/>
          <w:szCs w:val="24"/>
        </w:rPr>
        <w:t xml:space="preserve">: </w:t>
      </w:r>
    </w:p>
    <w:p w:rsidR="00423FD2" w:rsidRPr="00982033" w:rsidRDefault="00423FD2" w:rsidP="00423FD2">
      <w:pPr>
        <w:jc w:val="both"/>
        <w:rPr>
          <w:rFonts w:ascii="Times New Roman" w:eastAsia="Times New Roman" w:hAnsi="Times New Roman" w:cs="Times New Roman"/>
          <w:sz w:val="24"/>
          <w:szCs w:val="24"/>
        </w:rPr>
      </w:pPr>
      <w:r w:rsidRPr="00982033">
        <w:rPr>
          <w:rFonts w:ascii="Times New Roman" w:eastAsia="Times New Roman" w:hAnsi="Times New Roman" w:cs="Times New Roman"/>
          <w:sz w:val="24"/>
          <w:szCs w:val="24"/>
        </w:rPr>
        <w:t>The experimental design</w:t>
      </w:r>
    </w:p>
    <w:tbl>
      <w:tblPr>
        <w:tblStyle w:val="PlainTable2"/>
        <w:tblW w:w="9425" w:type="dxa"/>
        <w:jc w:val="center"/>
        <w:tblLayout w:type="fixed"/>
        <w:tblLook w:val="0400" w:firstRow="0" w:lastRow="0" w:firstColumn="0" w:lastColumn="0" w:noHBand="0" w:noVBand="1"/>
      </w:tblPr>
      <w:tblGrid>
        <w:gridCol w:w="1001"/>
        <w:gridCol w:w="1215"/>
        <w:gridCol w:w="1215"/>
        <w:gridCol w:w="1215"/>
        <w:gridCol w:w="1593"/>
        <w:gridCol w:w="1699"/>
        <w:gridCol w:w="1487"/>
      </w:tblGrid>
      <w:tr w:rsidR="00423FD2" w:rsidRPr="00982033" w:rsidTr="00423FD2">
        <w:trPr>
          <w:cnfStyle w:val="000000100000" w:firstRow="0" w:lastRow="0" w:firstColumn="0" w:lastColumn="0" w:oddVBand="0" w:evenVBand="0" w:oddHBand="1" w:evenHBand="0" w:firstRowFirstColumn="0" w:firstRowLastColumn="0" w:lastRowFirstColumn="0" w:lastRowLastColumn="0"/>
          <w:trHeight w:val="217"/>
          <w:jc w:val="center"/>
        </w:trPr>
        <w:tc>
          <w:tcPr>
            <w:tcW w:w="1001" w:type="dxa"/>
          </w:tcPr>
          <w:p w:rsidR="00423FD2" w:rsidRPr="00982033" w:rsidRDefault="00423FD2" w:rsidP="00423FD2">
            <w:pPr>
              <w:jc w:val="center"/>
              <w:rPr>
                <w:rFonts w:ascii="Times New Roman" w:eastAsia="Times New Roman" w:hAnsi="Times New Roman" w:cs="Times New Roman"/>
                <w:b/>
                <w:bCs/>
                <w:color w:val="000000"/>
                <w:sz w:val="20"/>
                <w:szCs w:val="20"/>
              </w:rPr>
            </w:pPr>
            <w:r w:rsidRPr="00982033">
              <w:rPr>
                <w:rFonts w:ascii="Times New Roman" w:eastAsia="Times New Roman" w:hAnsi="Times New Roman" w:cs="Times New Roman"/>
                <w:b/>
                <w:bCs/>
                <w:color w:val="000000"/>
                <w:sz w:val="20"/>
                <w:szCs w:val="20"/>
              </w:rPr>
              <w:t>Run</w:t>
            </w:r>
          </w:p>
        </w:tc>
        <w:tc>
          <w:tcPr>
            <w:tcW w:w="1215" w:type="dxa"/>
          </w:tcPr>
          <w:p w:rsidR="00423FD2" w:rsidRPr="00982033" w:rsidRDefault="00423FD2" w:rsidP="00423FD2">
            <w:pPr>
              <w:jc w:val="center"/>
              <w:rPr>
                <w:rFonts w:ascii="Times New Roman" w:eastAsia="Times New Roman" w:hAnsi="Times New Roman" w:cs="Times New Roman"/>
                <w:b/>
                <w:bCs/>
                <w:color w:val="000000"/>
                <w:sz w:val="20"/>
                <w:szCs w:val="20"/>
              </w:rPr>
            </w:pPr>
            <w:r w:rsidRPr="00982033">
              <w:rPr>
                <w:rFonts w:ascii="Times New Roman" w:eastAsia="Times New Roman" w:hAnsi="Times New Roman" w:cs="Times New Roman"/>
                <w:b/>
                <w:bCs/>
                <w:color w:val="000000"/>
                <w:sz w:val="20"/>
                <w:szCs w:val="20"/>
              </w:rPr>
              <w:t>Factor 1: LM % (w/v)</w:t>
            </w:r>
          </w:p>
        </w:tc>
        <w:tc>
          <w:tcPr>
            <w:tcW w:w="1215" w:type="dxa"/>
          </w:tcPr>
          <w:p w:rsidR="00423FD2" w:rsidRPr="00982033" w:rsidRDefault="00423FD2" w:rsidP="00423FD2">
            <w:pPr>
              <w:jc w:val="center"/>
              <w:rPr>
                <w:rFonts w:ascii="Times New Roman" w:eastAsia="Times New Roman" w:hAnsi="Times New Roman" w:cs="Times New Roman"/>
                <w:b/>
                <w:bCs/>
                <w:color w:val="000000"/>
                <w:sz w:val="20"/>
                <w:szCs w:val="20"/>
              </w:rPr>
            </w:pPr>
            <w:r w:rsidRPr="00982033">
              <w:rPr>
                <w:rFonts w:ascii="Times New Roman" w:eastAsia="Times New Roman" w:hAnsi="Times New Roman" w:cs="Times New Roman"/>
                <w:b/>
                <w:bCs/>
                <w:color w:val="000000"/>
                <w:sz w:val="20"/>
                <w:szCs w:val="20"/>
              </w:rPr>
              <w:t>Factor 2: XG % (w/v)</w:t>
            </w:r>
          </w:p>
        </w:tc>
        <w:tc>
          <w:tcPr>
            <w:tcW w:w="1215" w:type="dxa"/>
          </w:tcPr>
          <w:p w:rsidR="00423FD2" w:rsidRPr="00982033" w:rsidRDefault="00423FD2" w:rsidP="00423FD2">
            <w:pPr>
              <w:jc w:val="center"/>
              <w:rPr>
                <w:rFonts w:ascii="Times New Roman" w:eastAsia="Times New Roman" w:hAnsi="Times New Roman" w:cs="Times New Roman"/>
                <w:b/>
                <w:bCs/>
                <w:color w:val="000000"/>
                <w:sz w:val="20"/>
                <w:szCs w:val="20"/>
              </w:rPr>
            </w:pPr>
            <w:r w:rsidRPr="00982033">
              <w:rPr>
                <w:rFonts w:ascii="Times New Roman" w:eastAsia="Times New Roman" w:hAnsi="Times New Roman" w:cs="Times New Roman"/>
                <w:b/>
                <w:bCs/>
                <w:color w:val="000000"/>
                <w:sz w:val="20"/>
                <w:szCs w:val="20"/>
              </w:rPr>
              <w:t>Factor 3: CNC % (w/v)</w:t>
            </w:r>
          </w:p>
        </w:tc>
        <w:tc>
          <w:tcPr>
            <w:tcW w:w="1593" w:type="dxa"/>
          </w:tcPr>
          <w:p w:rsidR="00423FD2" w:rsidRPr="00982033" w:rsidRDefault="00423FD2" w:rsidP="00423FD2">
            <w:pPr>
              <w:jc w:val="center"/>
              <w:rPr>
                <w:rFonts w:ascii="Times New Roman" w:eastAsia="Times New Roman" w:hAnsi="Times New Roman" w:cs="Times New Roman"/>
                <w:b/>
                <w:bCs/>
                <w:color w:val="000000"/>
                <w:sz w:val="20"/>
                <w:szCs w:val="20"/>
              </w:rPr>
            </w:pPr>
            <w:r w:rsidRPr="00982033">
              <w:rPr>
                <w:rFonts w:ascii="Times New Roman" w:eastAsia="Times New Roman" w:hAnsi="Times New Roman" w:cs="Times New Roman"/>
                <w:b/>
                <w:bCs/>
                <w:color w:val="000000"/>
                <w:sz w:val="20"/>
                <w:szCs w:val="20"/>
              </w:rPr>
              <w:t xml:space="preserve">Response 1: </w:t>
            </w:r>
          </w:p>
          <w:p w:rsidR="00423FD2" w:rsidRPr="00982033" w:rsidRDefault="00423FD2" w:rsidP="00423FD2">
            <w:pPr>
              <w:jc w:val="center"/>
              <w:rPr>
                <w:rFonts w:ascii="Times New Roman" w:eastAsia="Times New Roman" w:hAnsi="Times New Roman" w:cs="Times New Roman"/>
                <w:b/>
                <w:bCs/>
                <w:color w:val="000000"/>
                <w:sz w:val="20"/>
                <w:szCs w:val="20"/>
              </w:rPr>
            </w:pPr>
            <w:r w:rsidRPr="00982033">
              <w:rPr>
                <w:rFonts w:ascii="Times New Roman" w:eastAsia="Times New Roman" w:hAnsi="Times New Roman" w:cs="Times New Roman"/>
                <w:b/>
                <w:bCs/>
                <w:color w:val="000000"/>
                <w:sz w:val="20"/>
                <w:szCs w:val="20"/>
              </w:rPr>
              <w:t>µ at 1s</w:t>
            </w:r>
            <w:r w:rsidRPr="00982033">
              <w:rPr>
                <w:rFonts w:ascii="Times New Roman" w:eastAsia="Times New Roman" w:hAnsi="Times New Roman" w:cs="Times New Roman"/>
                <w:b/>
                <w:bCs/>
                <w:color w:val="000000"/>
                <w:sz w:val="20"/>
                <w:szCs w:val="20"/>
                <w:vertAlign w:val="superscript"/>
              </w:rPr>
              <w:t>-1</w:t>
            </w:r>
            <w:r w:rsidRPr="00982033">
              <w:rPr>
                <w:rFonts w:ascii="Times New Roman" w:eastAsia="Times New Roman" w:hAnsi="Times New Roman" w:cs="Times New Roman"/>
                <w:b/>
                <w:bCs/>
                <w:color w:val="000000"/>
                <w:sz w:val="20"/>
                <w:szCs w:val="20"/>
              </w:rPr>
              <w:t xml:space="preserve"> γ ̇ </w:t>
            </w:r>
            <w:proofErr w:type="spellStart"/>
            <w:r w:rsidRPr="00982033">
              <w:rPr>
                <w:rFonts w:ascii="Times New Roman" w:eastAsia="Times New Roman" w:hAnsi="Times New Roman" w:cs="Times New Roman"/>
                <w:b/>
                <w:bCs/>
                <w:color w:val="000000"/>
                <w:sz w:val="20"/>
                <w:szCs w:val="20"/>
              </w:rPr>
              <w:t>Pa.s</w:t>
            </w:r>
            <w:proofErr w:type="spellEnd"/>
          </w:p>
        </w:tc>
        <w:tc>
          <w:tcPr>
            <w:tcW w:w="1699" w:type="dxa"/>
          </w:tcPr>
          <w:p w:rsidR="00423FD2" w:rsidRPr="00982033" w:rsidRDefault="00423FD2" w:rsidP="00423FD2">
            <w:pPr>
              <w:jc w:val="center"/>
              <w:rPr>
                <w:rFonts w:ascii="Times New Roman" w:eastAsia="Times New Roman" w:hAnsi="Times New Roman" w:cs="Times New Roman"/>
                <w:b/>
                <w:bCs/>
                <w:color w:val="000000"/>
                <w:sz w:val="20"/>
                <w:szCs w:val="20"/>
              </w:rPr>
            </w:pPr>
            <w:r w:rsidRPr="00982033">
              <w:rPr>
                <w:rFonts w:ascii="Times New Roman" w:eastAsia="Times New Roman" w:hAnsi="Times New Roman" w:cs="Times New Roman"/>
                <w:b/>
                <w:bCs/>
                <w:color w:val="000000"/>
                <w:sz w:val="20"/>
                <w:szCs w:val="20"/>
              </w:rPr>
              <w:t xml:space="preserve">Response 2: </w:t>
            </w:r>
          </w:p>
          <w:p w:rsidR="00423FD2" w:rsidRPr="00982033" w:rsidRDefault="00423FD2" w:rsidP="00423FD2">
            <w:pPr>
              <w:jc w:val="center"/>
              <w:rPr>
                <w:rFonts w:ascii="Times New Roman" w:eastAsia="Times New Roman" w:hAnsi="Times New Roman" w:cs="Times New Roman"/>
                <w:b/>
                <w:bCs/>
                <w:color w:val="000000"/>
                <w:sz w:val="20"/>
                <w:szCs w:val="20"/>
              </w:rPr>
            </w:pPr>
            <w:r w:rsidRPr="00982033">
              <w:rPr>
                <w:rFonts w:ascii="Times New Roman" w:eastAsia="Times New Roman" w:hAnsi="Times New Roman" w:cs="Times New Roman"/>
                <w:b/>
                <w:bCs/>
                <w:color w:val="000000"/>
                <w:sz w:val="20"/>
                <w:szCs w:val="20"/>
              </w:rPr>
              <w:t>µ at 100s</w:t>
            </w:r>
            <w:r w:rsidRPr="00982033">
              <w:rPr>
                <w:rFonts w:ascii="Times New Roman" w:eastAsia="Times New Roman" w:hAnsi="Times New Roman" w:cs="Times New Roman"/>
                <w:b/>
                <w:bCs/>
                <w:color w:val="000000"/>
                <w:sz w:val="20"/>
                <w:szCs w:val="20"/>
                <w:vertAlign w:val="superscript"/>
              </w:rPr>
              <w:t>-1</w:t>
            </w:r>
            <w:r w:rsidRPr="00982033">
              <w:rPr>
                <w:rFonts w:ascii="Times New Roman" w:eastAsia="Times New Roman" w:hAnsi="Times New Roman" w:cs="Times New Roman"/>
                <w:b/>
                <w:bCs/>
                <w:color w:val="000000"/>
                <w:sz w:val="20"/>
                <w:szCs w:val="20"/>
              </w:rPr>
              <w:t xml:space="preserve"> γ ̇ </w:t>
            </w:r>
            <w:proofErr w:type="spellStart"/>
            <w:r w:rsidRPr="00982033">
              <w:rPr>
                <w:rFonts w:ascii="Times New Roman" w:eastAsia="Times New Roman" w:hAnsi="Times New Roman" w:cs="Times New Roman"/>
                <w:b/>
                <w:bCs/>
                <w:color w:val="000000"/>
                <w:sz w:val="20"/>
                <w:szCs w:val="20"/>
              </w:rPr>
              <w:t>Pa.s</w:t>
            </w:r>
            <w:proofErr w:type="spellEnd"/>
          </w:p>
        </w:tc>
        <w:tc>
          <w:tcPr>
            <w:tcW w:w="1487" w:type="dxa"/>
          </w:tcPr>
          <w:p w:rsidR="00423FD2" w:rsidRPr="00982033" w:rsidRDefault="00423FD2" w:rsidP="00423FD2">
            <w:pPr>
              <w:jc w:val="center"/>
              <w:rPr>
                <w:rFonts w:ascii="Times New Roman" w:eastAsia="Times New Roman" w:hAnsi="Times New Roman" w:cs="Times New Roman"/>
                <w:b/>
                <w:bCs/>
                <w:color w:val="000000"/>
                <w:sz w:val="20"/>
                <w:szCs w:val="20"/>
              </w:rPr>
            </w:pPr>
            <w:r w:rsidRPr="00982033">
              <w:rPr>
                <w:rFonts w:ascii="Times New Roman" w:eastAsia="Times New Roman" w:hAnsi="Times New Roman" w:cs="Times New Roman"/>
                <w:b/>
                <w:bCs/>
                <w:color w:val="000000"/>
                <w:sz w:val="20"/>
                <w:szCs w:val="20"/>
              </w:rPr>
              <w:t xml:space="preserve">Response 3: </w:t>
            </w:r>
          </w:p>
          <w:p w:rsidR="00423FD2" w:rsidRPr="00982033" w:rsidRDefault="00423FD2" w:rsidP="00423FD2">
            <w:pPr>
              <w:jc w:val="center"/>
              <w:rPr>
                <w:rFonts w:ascii="Times New Roman" w:eastAsia="Times New Roman" w:hAnsi="Times New Roman" w:cs="Times New Roman"/>
                <w:b/>
                <w:bCs/>
                <w:color w:val="000000"/>
                <w:sz w:val="20"/>
                <w:szCs w:val="20"/>
              </w:rPr>
            </w:pPr>
            <w:proofErr w:type="spellStart"/>
            <w:r w:rsidRPr="00982033">
              <w:rPr>
                <w:rFonts w:ascii="Times New Roman" w:eastAsia="Times New Roman" w:hAnsi="Times New Roman" w:cs="Times New Roman"/>
                <w:b/>
                <w:bCs/>
                <w:color w:val="000000"/>
                <w:sz w:val="20"/>
                <w:szCs w:val="20"/>
              </w:rPr>
              <w:t>σy</w:t>
            </w:r>
            <w:proofErr w:type="spellEnd"/>
            <w:r w:rsidRPr="00982033">
              <w:rPr>
                <w:rFonts w:ascii="Times New Roman" w:eastAsia="Times New Roman" w:hAnsi="Times New Roman" w:cs="Times New Roman"/>
                <w:b/>
                <w:bCs/>
                <w:color w:val="000000"/>
                <w:sz w:val="20"/>
                <w:szCs w:val="20"/>
              </w:rPr>
              <w:t xml:space="preserve"> Pa</w:t>
            </w:r>
          </w:p>
        </w:tc>
      </w:tr>
      <w:tr w:rsidR="00423FD2" w:rsidRPr="00982033" w:rsidTr="00423FD2">
        <w:trPr>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5.07</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1.29</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1.29</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734.35</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15.92</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551.60</w:t>
            </w:r>
          </w:p>
        </w:tc>
      </w:tr>
      <w:tr w:rsidR="00423FD2" w:rsidRPr="00982033" w:rsidTr="00423FD2">
        <w:trPr>
          <w:cnfStyle w:val="000000100000" w:firstRow="0" w:lastRow="0" w:firstColumn="0" w:lastColumn="0" w:oddVBand="0" w:evenVBand="0" w:oddHBand="1" w:evenHBand="0" w:firstRowFirstColumn="0" w:firstRowLastColumn="0" w:lastRowFirstColumn="0" w:lastRowLastColumn="0"/>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2</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1.29</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1.29</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5.07</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134.88</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3.52</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88.57</w:t>
            </w:r>
          </w:p>
        </w:tc>
      </w:tr>
      <w:tr w:rsidR="00423FD2" w:rsidRPr="00982033" w:rsidTr="00423FD2">
        <w:trPr>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0.00</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400.45</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2.99</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134.59</w:t>
            </w:r>
          </w:p>
        </w:tc>
      </w:tr>
      <w:tr w:rsidR="00423FD2" w:rsidRPr="00982033" w:rsidTr="00423FD2">
        <w:trPr>
          <w:cnfStyle w:val="000000100000" w:firstRow="0" w:lastRow="0" w:firstColumn="0" w:lastColumn="0" w:oddVBand="0" w:evenVBand="0" w:oddHBand="1" w:evenHBand="0" w:firstRowFirstColumn="0" w:firstRowLastColumn="0" w:lastRowFirstColumn="0" w:lastRowLastColumn="0"/>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4</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1.29</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1.29</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1.29</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101.85</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1.57</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76.70</w:t>
            </w:r>
          </w:p>
        </w:tc>
      </w:tr>
      <w:tr w:rsidR="00423FD2" w:rsidRPr="00982033" w:rsidTr="00423FD2">
        <w:trPr>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5</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0.00</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198.25</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4.50</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177.72</w:t>
            </w:r>
          </w:p>
        </w:tc>
      </w:tr>
      <w:tr w:rsidR="00423FD2" w:rsidRPr="00982033" w:rsidTr="00423FD2">
        <w:trPr>
          <w:cnfStyle w:val="000000100000" w:firstRow="0" w:lastRow="0" w:firstColumn="0" w:lastColumn="0" w:oddVBand="0" w:evenVBand="0" w:oddHBand="1" w:evenHBand="0" w:firstRowFirstColumn="0" w:firstRowLastColumn="0" w:lastRowFirstColumn="0" w:lastRowLastColumn="0"/>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6</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1.29</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5.07</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1.29</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494.87</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19.14</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409.33</w:t>
            </w:r>
          </w:p>
        </w:tc>
      </w:tr>
      <w:tr w:rsidR="00423FD2" w:rsidRPr="00982033" w:rsidTr="00423FD2">
        <w:trPr>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7</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531.30</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15.29</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430.67</w:t>
            </w:r>
          </w:p>
        </w:tc>
      </w:tr>
      <w:tr w:rsidR="00423FD2" w:rsidRPr="00982033" w:rsidTr="00423FD2">
        <w:trPr>
          <w:cnfStyle w:val="000000100000" w:firstRow="0" w:lastRow="0" w:firstColumn="0" w:lastColumn="0" w:oddVBand="0" w:evenVBand="0" w:oddHBand="1" w:evenHBand="0" w:firstRowFirstColumn="0" w:firstRowLastColumn="0" w:lastRowFirstColumn="0" w:lastRowLastColumn="0"/>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8</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5.07</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1.29</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1.29</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593.30</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14.81</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489.85</w:t>
            </w:r>
          </w:p>
        </w:tc>
      </w:tr>
      <w:tr w:rsidR="00423FD2" w:rsidRPr="00982033" w:rsidTr="00423FD2">
        <w:trPr>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9</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6.36</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1941.10</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36.97</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1500.36</w:t>
            </w:r>
          </w:p>
        </w:tc>
      </w:tr>
      <w:tr w:rsidR="00423FD2" w:rsidRPr="00982033" w:rsidTr="00423FD2">
        <w:trPr>
          <w:cnfStyle w:val="000000100000" w:firstRow="0" w:lastRow="0" w:firstColumn="0" w:lastColumn="0" w:oddVBand="0" w:evenVBand="0" w:oddHBand="1" w:evenHBand="0" w:firstRowFirstColumn="0" w:firstRowLastColumn="0" w:lastRowFirstColumn="0" w:lastRowLastColumn="0"/>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10</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1.29</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5.07</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5.07</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1173.95</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27.56</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1029.86</w:t>
            </w:r>
          </w:p>
        </w:tc>
      </w:tr>
      <w:tr w:rsidR="00423FD2" w:rsidRPr="00982033" w:rsidTr="00423FD2">
        <w:trPr>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11</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1.29</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5.07</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1.29</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338.29</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15.39</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302.70</w:t>
            </w:r>
          </w:p>
        </w:tc>
      </w:tr>
      <w:tr w:rsidR="00423FD2" w:rsidRPr="00982033" w:rsidTr="00423FD2">
        <w:trPr>
          <w:cnfStyle w:val="000000100000" w:firstRow="0" w:lastRow="0" w:firstColumn="0" w:lastColumn="0" w:oddVBand="0" w:evenVBand="0" w:oddHBand="1" w:evenHBand="0" w:firstRowFirstColumn="0" w:firstRowLastColumn="0" w:lastRowFirstColumn="0" w:lastRowLastColumn="0"/>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12</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1.29</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5.07</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5.07</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1072.46</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25.55</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937.44</w:t>
            </w:r>
          </w:p>
        </w:tc>
      </w:tr>
      <w:tr w:rsidR="00423FD2" w:rsidRPr="00982033" w:rsidTr="00423FD2">
        <w:trPr>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13</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1.29</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1.29</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5.07</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202.62</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4.92</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163.71</w:t>
            </w:r>
          </w:p>
        </w:tc>
      </w:tr>
      <w:tr w:rsidR="00423FD2" w:rsidRPr="00982033" w:rsidTr="00423FD2">
        <w:trPr>
          <w:cnfStyle w:val="000000100000" w:firstRow="0" w:lastRow="0" w:firstColumn="0" w:lastColumn="0" w:oddVBand="0" w:evenVBand="0" w:oddHBand="1" w:evenHBand="0" w:firstRowFirstColumn="0" w:firstRowLastColumn="0" w:lastRowFirstColumn="0" w:lastRowLastColumn="0"/>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14</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733.22</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19.54</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622.25</w:t>
            </w:r>
          </w:p>
        </w:tc>
      </w:tr>
      <w:tr w:rsidR="00423FD2" w:rsidRPr="00982033" w:rsidTr="00423FD2">
        <w:trPr>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15</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5.07</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1.29</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5.07</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1167.33</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23.16</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964.46</w:t>
            </w:r>
          </w:p>
        </w:tc>
      </w:tr>
      <w:tr w:rsidR="00423FD2" w:rsidRPr="00982033" w:rsidTr="00423FD2">
        <w:trPr>
          <w:cnfStyle w:val="000000100000" w:firstRow="0" w:lastRow="0" w:firstColumn="0" w:lastColumn="0" w:oddVBand="0" w:evenVBand="0" w:oddHBand="1" w:evenHBand="0" w:firstRowFirstColumn="0" w:firstRowLastColumn="0" w:lastRowFirstColumn="0" w:lastRowLastColumn="0"/>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16</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5.07</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1.29</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1.29</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690.84</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16.79</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640.82</w:t>
            </w:r>
          </w:p>
        </w:tc>
      </w:tr>
      <w:tr w:rsidR="00423FD2" w:rsidRPr="00982033" w:rsidTr="00423FD2">
        <w:trPr>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17</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6.36</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1169.45</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27.23</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1013.50</w:t>
            </w:r>
          </w:p>
        </w:tc>
      </w:tr>
      <w:tr w:rsidR="00423FD2" w:rsidRPr="00982033" w:rsidTr="00423FD2">
        <w:trPr>
          <w:cnfStyle w:val="000000100000" w:firstRow="0" w:lastRow="0" w:firstColumn="0" w:lastColumn="0" w:oddVBand="0" w:evenVBand="0" w:oddHBand="1" w:evenHBand="0" w:firstRowFirstColumn="0" w:firstRowLastColumn="0" w:lastRowFirstColumn="0" w:lastRowLastColumn="0"/>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18</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5.07</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5.07</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1.29</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2344.03</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32.09</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2126.45</w:t>
            </w:r>
          </w:p>
        </w:tc>
      </w:tr>
      <w:tr w:rsidR="00423FD2" w:rsidRPr="00982033" w:rsidTr="00423FD2">
        <w:trPr>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19</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6.36</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2359.92</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20.94</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1853.31</w:t>
            </w:r>
          </w:p>
        </w:tc>
      </w:tr>
      <w:tr w:rsidR="00423FD2" w:rsidRPr="00982033" w:rsidTr="00423FD2">
        <w:trPr>
          <w:cnfStyle w:val="000000100000" w:firstRow="0" w:lastRow="0" w:firstColumn="0" w:lastColumn="0" w:oddVBand="0" w:evenVBand="0" w:oddHBand="1" w:evenHBand="0" w:firstRowFirstColumn="0" w:firstRowLastColumn="0" w:lastRowFirstColumn="0" w:lastRowLastColumn="0"/>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20</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0.00</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357.82</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5.68</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129.32</w:t>
            </w:r>
          </w:p>
        </w:tc>
      </w:tr>
      <w:tr w:rsidR="00423FD2" w:rsidRPr="00982033" w:rsidTr="00423FD2">
        <w:trPr>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21</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0.00</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418.75</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13.68</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319.13</w:t>
            </w:r>
          </w:p>
        </w:tc>
      </w:tr>
      <w:tr w:rsidR="00423FD2" w:rsidRPr="00982033" w:rsidTr="00423FD2">
        <w:trPr>
          <w:cnfStyle w:val="000000100000" w:firstRow="0" w:lastRow="0" w:firstColumn="0" w:lastColumn="0" w:oddVBand="0" w:evenVBand="0" w:oddHBand="1" w:evenHBand="0" w:firstRowFirstColumn="0" w:firstRowLastColumn="0" w:lastRowFirstColumn="0" w:lastRowLastColumn="0"/>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22</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625.82</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16.74</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551.03</w:t>
            </w:r>
          </w:p>
        </w:tc>
      </w:tr>
      <w:tr w:rsidR="00423FD2" w:rsidRPr="00982033" w:rsidTr="00423FD2">
        <w:trPr>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23</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470.77</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14.52</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402.55</w:t>
            </w:r>
          </w:p>
        </w:tc>
      </w:tr>
      <w:tr w:rsidR="00423FD2" w:rsidRPr="00982033" w:rsidTr="00423FD2">
        <w:trPr>
          <w:cnfStyle w:val="000000100000" w:firstRow="0" w:lastRow="0" w:firstColumn="0" w:lastColumn="0" w:oddVBand="0" w:evenVBand="0" w:oddHBand="1" w:evenHBand="0" w:firstRowFirstColumn="0" w:firstRowLastColumn="0" w:lastRowFirstColumn="0" w:lastRowLastColumn="0"/>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24</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6.36</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1196.50</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27.66</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1091.84</w:t>
            </w:r>
          </w:p>
        </w:tc>
      </w:tr>
      <w:tr w:rsidR="00423FD2" w:rsidRPr="00982033" w:rsidTr="00423FD2">
        <w:trPr>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25</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5.07</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5.07</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1.29</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2126.94</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31.13</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1958.87</w:t>
            </w:r>
          </w:p>
        </w:tc>
      </w:tr>
      <w:tr w:rsidR="00423FD2" w:rsidRPr="00982033" w:rsidTr="00423FD2">
        <w:trPr>
          <w:cnfStyle w:val="000000100000" w:firstRow="0" w:lastRow="0" w:firstColumn="0" w:lastColumn="0" w:oddVBand="0" w:evenVBand="0" w:oddHBand="1" w:evenHBand="0" w:firstRowFirstColumn="0" w:firstRowLastColumn="0" w:lastRowFirstColumn="0" w:lastRowLastColumn="0"/>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26</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0.00</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429.48</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4.22</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272.02</w:t>
            </w:r>
          </w:p>
        </w:tc>
      </w:tr>
      <w:tr w:rsidR="00423FD2" w:rsidRPr="00982033" w:rsidTr="00423FD2">
        <w:trPr>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27</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1.29</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5.07</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5.07</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1055.33</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23.94</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987.84</w:t>
            </w:r>
          </w:p>
        </w:tc>
      </w:tr>
      <w:tr w:rsidR="00423FD2" w:rsidRPr="00982033" w:rsidTr="00423FD2">
        <w:trPr>
          <w:cnfStyle w:val="000000100000" w:firstRow="0" w:lastRow="0" w:firstColumn="0" w:lastColumn="0" w:oddVBand="0" w:evenVBand="0" w:oddHBand="1" w:evenHBand="0" w:firstRowFirstColumn="0" w:firstRowLastColumn="0" w:lastRowFirstColumn="0" w:lastRowLastColumn="0"/>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28</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6.36</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2293.08</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21.80</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1677.87</w:t>
            </w:r>
          </w:p>
        </w:tc>
      </w:tr>
      <w:tr w:rsidR="00423FD2" w:rsidRPr="00982033" w:rsidTr="00423FD2">
        <w:trPr>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29</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5.07</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1.29</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5.07</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954.79</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18.45</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748.49</w:t>
            </w:r>
          </w:p>
        </w:tc>
      </w:tr>
      <w:tr w:rsidR="00423FD2" w:rsidRPr="00982033" w:rsidTr="00423FD2">
        <w:trPr>
          <w:cnfStyle w:val="000000100000" w:firstRow="0" w:lastRow="0" w:firstColumn="0" w:lastColumn="0" w:oddVBand="0" w:evenVBand="0" w:oddHBand="1" w:evenHBand="0" w:firstRowFirstColumn="0" w:firstRowLastColumn="0" w:lastRowFirstColumn="0" w:lastRowLastColumn="0"/>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30</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0.00</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402.64</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13.12</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317.07</w:t>
            </w:r>
          </w:p>
        </w:tc>
      </w:tr>
      <w:tr w:rsidR="00423FD2" w:rsidRPr="00982033" w:rsidTr="00423FD2">
        <w:trPr>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1.29</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1.29</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5.07</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174.62</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4.26</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122.11</w:t>
            </w:r>
          </w:p>
        </w:tc>
      </w:tr>
      <w:tr w:rsidR="00423FD2" w:rsidRPr="00982033" w:rsidTr="00423FD2">
        <w:trPr>
          <w:cnfStyle w:val="000000100000" w:firstRow="0" w:lastRow="0" w:firstColumn="0" w:lastColumn="0" w:oddVBand="0" w:evenVBand="0" w:oddHBand="1" w:evenHBand="0" w:firstRowFirstColumn="0" w:firstRowLastColumn="0" w:lastRowFirstColumn="0" w:lastRowLastColumn="0"/>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32</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1.29</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1.29</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1.29</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155.83</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2.22</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98.41</w:t>
            </w:r>
          </w:p>
        </w:tc>
      </w:tr>
      <w:tr w:rsidR="00423FD2" w:rsidRPr="00982033" w:rsidTr="00423FD2">
        <w:trPr>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33</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478.85</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14.61</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414.82</w:t>
            </w:r>
          </w:p>
        </w:tc>
      </w:tr>
      <w:tr w:rsidR="00423FD2" w:rsidRPr="00982033" w:rsidTr="00423FD2">
        <w:trPr>
          <w:cnfStyle w:val="000000100000" w:firstRow="0" w:lastRow="0" w:firstColumn="0" w:lastColumn="0" w:oddVBand="0" w:evenVBand="0" w:oddHBand="1" w:evenHBand="0" w:firstRowFirstColumn="0" w:firstRowLastColumn="0" w:lastRowFirstColumn="0" w:lastRowLastColumn="0"/>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34</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5.07</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1.29</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5.07</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1030.07</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21.22</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811.29</w:t>
            </w:r>
          </w:p>
        </w:tc>
      </w:tr>
      <w:tr w:rsidR="00423FD2" w:rsidRPr="00982033" w:rsidTr="00423FD2">
        <w:trPr>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35</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6.36</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1127.61</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24.68</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904.51</w:t>
            </w:r>
          </w:p>
        </w:tc>
      </w:tr>
      <w:tr w:rsidR="00423FD2" w:rsidRPr="00982033" w:rsidTr="00423FD2">
        <w:trPr>
          <w:cnfStyle w:val="000000100000" w:firstRow="0" w:lastRow="0" w:firstColumn="0" w:lastColumn="0" w:oddVBand="0" w:evenVBand="0" w:oddHBand="1" w:evenHBand="0" w:firstRowFirstColumn="0" w:firstRowLastColumn="0" w:lastRowFirstColumn="0" w:lastRowLastColumn="0"/>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36</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0.00</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196.86</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4.25</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159.48</w:t>
            </w:r>
          </w:p>
        </w:tc>
      </w:tr>
      <w:tr w:rsidR="00423FD2" w:rsidRPr="00982033" w:rsidTr="00423FD2">
        <w:trPr>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37</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0.00</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230.52</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4.91</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174.07</w:t>
            </w:r>
          </w:p>
        </w:tc>
      </w:tr>
      <w:tr w:rsidR="00423FD2" w:rsidRPr="00982033" w:rsidTr="00423FD2">
        <w:trPr>
          <w:cnfStyle w:val="000000100000" w:firstRow="0" w:lastRow="0" w:firstColumn="0" w:lastColumn="0" w:oddVBand="0" w:evenVBand="0" w:oddHBand="1" w:evenHBand="0" w:firstRowFirstColumn="0" w:firstRowLastColumn="0" w:lastRowFirstColumn="0" w:lastRowLastColumn="0"/>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38</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5.07</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5.07</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1.29</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2239.68</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19.49</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1746.38</w:t>
            </w:r>
          </w:p>
        </w:tc>
      </w:tr>
      <w:tr w:rsidR="00423FD2" w:rsidRPr="00982033" w:rsidTr="00423FD2">
        <w:trPr>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39</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6.36</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1781.83</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27.17</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1488.38</w:t>
            </w:r>
          </w:p>
        </w:tc>
      </w:tr>
      <w:tr w:rsidR="00423FD2" w:rsidRPr="00982033" w:rsidTr="00423FD2">
        <w:trPr>
          <w:cnfStyle w:val="000000100000" w:firstRow="0" w:lastRow="0" w:firstColumn="0" w:lastColumn="0" w:oddVBand="0" w:evenVBand="0" w:oddHBand="1" w:evenHBand="0" w:firstRowFirstColumn="0" w:firstRowLastColumn="0" w:lastRowFirstColumn="0" w:lastRowLastColumn="0"/>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40</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1.29</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1.29</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1.29</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151.50</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2.04</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110.44</w:t>
            </w:r>
          </w:p>
        </w:tc>
      </w:tr>
      <w:tr w:rsidR="00423FD2" w:rsidRPr="00982033" w:rsidTr="00423FD2">
        <w:trPr>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41</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5.07</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5.07</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5.07</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2840.43</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25.26</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3286.72</w:t>
            </w:r>
          </w:p>
        </w:tc>
      </w:tr>
      <w:tr w:rsidR="00423FD2" w:rsidRPr="00982033" w:rsidTr="00423FD2">
        <w:trPr>
          <w:cnfStyle w:val="000000100000" w:firstRow="0" w:lastRow="0" w:firstColumn="0" w:lastColumn="0" w:oddVBand="0" w:evenVBand="0" w:oddHBand="1" w:evenHBand="0" w:firstRowFirstColumn="0" w:firstRowLastColumn="0" w:lastRowFirstColumn="0" w:lastRowLastColumn="0"/>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42</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671.68</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16.96</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521.48</w:t>
            </w:r>
          </w:p>
        </w:tc>
      </w:tr>
      <w:tr w:rsidR="00423FD2" w:rsidRPr="00982033" w:rsidTr="00423FD2">
        <w:trPr>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43</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5.07</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5.07</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5.07</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3480.76</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44.79</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2767.54</w:t>
            </w:r>
          </w:p>
        </w:tc>
      </w:tr>
      <w:tr w:rsidR="00423FD2" w:rsidRPr="00982033" w:rsidTr="00423FD2">
        <w:trPr>
          <w:cnfStyle w:val="000000100000" w:firstRow="0" w:lastRow="0" w:firstColumn="0" w:lastColumn="0" w:oddVBand="0" w:evenVBand="0" w:oddHBand="1" w:evenHBand="0" w:firstRowFirstColumn="0" w:firstRowLastColumn="0" w:lastRowFirstColumn="0" w:lastRowLastColumn="0"/>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44</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1.29</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5.07</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1.29</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365.55</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16.10</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336.56</w:t>
            </w:r>
          </w:p>
        </w:tc>
      </w:tr>
      <w:tr w:rsidR="00423FD2" w:rsidRPr="00982033" w:rsidTr="00423FD2">
        <w:trPr>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45</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0.00</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414.89</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14.07</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338.38</w:t>
            </w:r>
          </w:p>
        </w:tc>
      </w:tr>
      <w:tr w:rsidR="00423FD2" w:rsidRPr="00982033" w:rsidTr="00423FD2">
        <w:trPr>
          <w:cnfStyle w:val="000000100000" w:firstRow="0" w:lastRow="0" w:firstColumn="0" w:lastColumn="0" w:oddVBand="0" w:evenVBand="0" w:oddHBand="1" w:evenHBand="0" w:firstRowFirstColumn="0" w:firstRowLastColumn="0" w:lastRowFirstColumn="0" w:lastRowLastColumn="0"/>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46</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6.36</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1878.02</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40.16</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1685.40</w:t>
            </w:r>
          </w:p>
        </w:tc>
      </w:tr>
      <w:tr w:rsidR="00423FD2" w:rsidRPr="00982033" w:rsidTr="00423FD2">
        <w:trPr>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47</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5.07</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5.07</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5.07</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3255.92</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36.47</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2388.08</w:t>
            </w:r>
          </w:p>
        </w:tc>
      </w:tr>
      <w:tr w:rsidR="00423FD2" w:rsidRPr="00982033" w:rsidTr="00423FD2">
        <w:trPr>
          <w:cnfStyle w:val="000000100000" w:firstRow="0" w:lastRow="0" w:firstColumn="0" w:lastColumn="0" w:oddVBand="0" w:evenVBand="0" w:oddHBand="1" w:evenHBand="0" w:firstRowFirstColumn="0" w:firstRowLastColumn="0" w:lastRowFirstColumn="0" w:lastRowLastColumn="0"/>
          <w:trHeight w:val="217"/>
          <w:jc w:val="center"/>
        </w:trPr>
        <w:tc>
          <w:tcPr>
            <w:tcW w:w="1001"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48</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6.36</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215"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3.18</w:t>
            </w:r>
          </w:p>
        </w:tc>
        <w:tc>
          <w:tcPr>
            <w:tcW w:w="1593"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2463.57</w:t>
            </w:r>
          </w:p>
        </w:tc>
        <w:tc>
          <w:tcPr>
            <w:tcW w:w="1699"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19.71</w:t>
            </w:r>
          </w:p>
        </w:tc>
        <w:tc>
          <w:tcPr>
            <w:tcW w:w="1487" w:type="dxa"/>
          </w:tcPr>
          <w:p w:rsidR="00423FD2" w:rsidRPr="00982033" w:rsidRDefault="00423FD2" w:rsidP="00423FD2">
            <w:pPr>
              <w:jc w:val="right"/>
              <w:rPr>
                <w:rFonts w:ascii="Times New Roman" w:eastAsia="Times New Roman" w:hAnsi="Times New Roman" w:cs="Times New Roman"/>
                <w:color w:val="000000"/>
                <w:sz w:val="20"/>
                <w:szCs w:val="20"/>
              </w:rPr>
            </w:pPr>
            <w:r w:rsidRPr="00982033">
              <w:rPr>
                <w:rFonts w:ascii="Times New Roman" w:eastAsia="Times New Roman" w:hAnsi="Times New Roman" w:cs="Times New Roman"/>
                <w:color w:val="000000"/>
                <w:sz w:val="20"/>
                <w:szCs w:val="20"/>
              </w:rPr>
              <w:t>1918.18</w:t>
            </w:r>
          </w:p>
        </w:tc>
      </w:tr>
    </w:tbl>
    <w:p w:rsidR="00423FD2" w:rsidRPr="00982033" w:rsidRDefault="00423FD2" w:rsidP="00423FD2"/>
    <w:p w:rsidR="00D40582" w:rsidRDefault="00D40582" w:rsidP="00423FD2">
      <w:pPr>
        <w:jc w:val="both"/>
        <w:rPr>
          <w:rFonts w:ascii="Times New Roman" w:eastAsia="Times New Roman" w:hAnsi="Times New Roman" w:cs="Times New Roman"/>
          <w:b/>
          <w:bCs/>
          <w:sz w:val="24"/>
          <w:szCs w:val="24"/>
        </w:rPr>
      </w:pPr>
    </w:p>
    <w:p w:rsidR="00D40582" w:rsidRPr="002A22FE" w:rsidRDefault="00D40582" w:rsidP="00D40582">
      <w:pPr>
        <w:spacing w:after="0" w:line="480" w:lineRule="auto"/>
        <w:rPr>
          <w:rFonts w:ascii="Times New Roman" w:hAnsi="Times New Roman"/>
          <w:b/>
          <w:bCs/>
        </w:rPr>
      </w:pPr>
      <w:r w:rsidRPr="002A22FE">
        <w:rPr>
          <w:rFonts w:ascii="Times New Roman" w:hAnsi="Times New Roman"/>
          <w:b/>
          <w:bCs/>
        </w:rPr>
        <w:t xml:space="preserve">Table </w:t>
      </w:r>
      <w:r>
        <w:rPr>
          <w:rFonts w:ascii="Times New Roman" w:hAnsi="Times New Roman"/>
          <w:b/>
          <w:bCs/>
        </w:rPr>
        <w:t>S3</w:t>
      </w:r>
    </w:p>
    <w:p w:rsidR="00D40582" w:rsidRPr="002A22FE" w:rsidRDefault="00D40582" w:rsidP="00D40582">
      <w:pPr>
        <w:spacing w:after="0" w:line="480" w:lineRule="auto"/>
        <w:rPr>
          <w:rFonts w:ascii="Times New Roman" w:hAnsi="Times New Roman"/>
        </w:rPr>
      </w:pPr>
      <w:r w:rsidRPr="002A22FE">
        <w:rPr>
          <w:rFonts w:ascii="Times New Roman" w:hAnsi="Times New Roman"/>
        </w:rPr>
        <w:t>Analysis of variance for the quadratic model for ink formulation viscosity at low shear rate (</w:t>
      </w:r>
      <w:r w:rsidRPr="002A22FE">
        <w:rPr>
          <w:rFonts w:ascii="Times New Roman" w:hAnsi="Times New Roman"/>
          <w:i/>
          <w:iCs/>
        </w:rPr>
        <w:t>µ at 1s</w:t>
      </w:r>
      <w:r w:rsidRPr="002A22FE">
        <w:rPr>
          <w:rFonts w:ascii="Times New Roman" w:hAnsi="Times New Roman"/>
          <w:i/>
          <w:iCs/>
          <w:vertAlign w:val="superscript"/>
        </w:rPr>
        <w:t>-1</w:t>
      </w:r>
      <w:r w:rsidRPr="002A22FE">
        <w:rPr>
          <w:rFonts w:ascii="Times New Roman" w:hAnsi="Times New Roman"/>
          <w:i/>
          <w:iCs/>
        </w:rPr>
        <w:t xml:space="preserve"> γ ̇</w:t>
      </w:r>
      <w:r w:rsidRPr="002A22FE">
        <w:rPr>
          <w:rFonts w:ascii="Times New Roman" w:hAnsi="Times New Roman"/>
        </w:rPr>
        <w:t>), high shear rate (</w:t>
      </w:r>
      <w:r w:rsidRPr="002A22FE">
        <w:rPr>
          <w:rFonts w:ascii="Times New Roman" w:hAnsi="Times New Roman"/>
          <w:i/>
          <w:iCs/>
        </w:rPr>
        <w:t>µ at 100s</w:t>
      </w:r>
      <w:r w:rsidRPr="002A22FE">
        <w:rPr>
          <w:rFonts w:ascii="Times New Roman" w:hAnsi="Times New Roman"/>
          <w:i/>
          <w:iCs/>
          <w:vertAlign w:val="superscript"/>
        </w:rPr>
        <w:t>-1</w:t>
      </w:r>
      <w:r w:rsidRPr="002A22FE">
        <w:rPr>
          <w:rFonts w:ascii="Times New Roman" w:hAnsi="Times New Roman"/>
          <w:i/>
          <w:iCs/>
        </w:rPr>
        <w:t xml:space="preserve"> γ ̇</w:t>
      </w:r>
      <w:r w:rsidRPr="002A22FE">
        <w:rPr>
          <w:rFonts w:ascii="Times New Roman" w:hAnsi="Times New Roman"/>
        </w:rPr>
        <w:t>) and yield stress (</w:t>
      </w:r>
      <w:r w:rsidRPr="002A22FE">
        <w:t>σᵧ</w:t>
      </w:r>
      <w:r w:rsidRPr="002A22FE">
        <w:rPr>
          <w:i/>
        </w:rPr>
        <w:t>)</w:t>
      </w:r>
      <w:r w:rsidRPr="002A22FE">
        <w:rPr>
          <w:rFonts w:ascii="Times New Roman" w:hAnsi="Times New Roman"/>
        </w:rPr>
        <w:t xml:space="preserve">. Abbreviation </w:t>
      </w:r>
      <w:r w:rsidRPr="002A22FE">
        <w:rPr>
          <w:rFonts w:ascii="Times New Roman" w:hAnsi="Times New Roman"/>
          <w:i/>
        </w:rPr>
        <w:t>LMP</w:t>
      </w:r>
      <w:r w:rsidRPr="002A22FE">
        <w:rPr>
          <w:rFonts w:ascii="Times New Roman" w:hAnsi="Times New Roman"/>
        </w:rPr>
        <w:t xml:space="preserve"> stands for </w:t>
      </w:r>
      <w:r w:rsidRPr="002A22FE">
        <w:rPr>
          <w:rFonts w:ascii="Times New Roman" w:hAnsi="Times New Roman"/>
          <w:i/>
        </w:rPr>
        <w:t>low methylated pectin</w:t>
      </w:r>
      <w:r w:rsidRPr="002A22FE">
        <w:rPr>
          <w:rFonts w:ascii="Times New Roman" w:hAnsi="Times New Roman"/>
        </w:rPr>
        <w:t xml:space="preserve">, </w:t>
      </w:r>
      <w:r w:rsidRPr="002A22FE">
        <w:rPr>
          <w:rFonts w:ascii="Times New Roman" w:hAnsi="Times New Roman"/>
          <w:i/>
        </w:rPr>
        <w:t>XG</w:t>
      </w:r>
      <w:r w:rsidRPr="002A22FE">
        <w:rPr>
          <w:rFonts w:ascii="Times New Roman" w:hAnsi="Times New Roman"/>
        </w:rPr>
        <w:t xml:space="preserve"> for </w:t>
      </w:r>
      <w:r w:rsidRPr="002A22FE">
        <w:rPr>
          <w:rFonts w:ascii="Times New Roman" w:hAnsi="Times New Roman"/>
          <w:i/>
        </w:rPr>
        <w:t>xyloglucan</w:t>
      </w:r>
      <w:r w:rsidRPr="002A22FE">
        <w:rPr>
          <w:rFonts w:ascii="Times New Roman" w:hAnsi="Times New Roman"/>
        </w:rPr>
        <w:t xml:space="preserve">, </w:t>
      </w:r>
      <w:r w:rsidRPr="002A22FE">
        <w:rPr>
          <w:rFonts w:ascii="Times New Roman" w:hAnsi="Times New Roman"/>
          <w:i/>
        </w:rPr>
        <w:t>CNC</w:t>
      </w:r>
      <w:r w:rsidRPr="002A22FE">
        <w:rPr>
          <w:rFonts w:ascii="Times New Roman" w:hAnsi="Times New Roman"/>
        </w:rPr>
        <w:t xml:space="preserve"> for </w:t>
      </w:r>
      <w:r w:rsidRPr="002A22FE">
        <w:rPr>
          <w:rFonts w:ascii="Times New Roman" w:hAnsi="Times New Roman"/>
          <w:i/>
        </w:rPr>
        <w:t xml:space="preserve">cellulose nanocrystals, </w:t>
      </w:r>
      <w:proofErr w:type="spellStart"/>
      <w:r w:rsidRPr="002A22FE">
        <w:rPr>
          <w:rFonts w:ascii="Times New Roman" w:hAnsi="Times New Roman"/>
          <w:i/>
        </w:rPr>
        <w:t>df</w:t>
      </w:r>
      <w:proofErr w:type="spellEnd"/>
      <w:r w:rsidRPr="002A22FE">
        <w:rPr>
          <w:rFonts w:ascii="Times New Roman" w:hAnsi="Times New Roman"/>
          <w:i/>
        </w:rPr>
        <w:t xml:space="preserve"> </w:t>
      </w:r>
      <w:r w:rsidRPr="002A22FE">
        <w:rPr>
          <w:rFonts w:ascii="Times New Roman" w:hAnsi="Times New Roman"/>
        </w:rPr>
        <w:t xml:space="preserve">for </w:t>
      </w:r>
      <w:r w:rsidRPr="002A22FE">
        <w:rPr>
          <w:rFonts w:ascii="Times New Roman" w:hAnsi="Times New Roman"/>
          <w:i/>
        </w:rPr>
        <w:t>degree of freedom</w:t>
      </w:r>
      <w:r w:rsidRPr="002A22FE">
        <w:rPr>
          <w:rFonts w:ascii="Times New Roman" w:hAnsi="Times New Roman"/>
        </w:rPr>
        <w:t>.</w:t>
      </w:r>
    </w:p>
    <w:tbl>
      <w:tblPr>
        <w:tblStyle w:val="PlainTable2"/>
        <w:tblW w:w="0" w:type="auto"/>
        <w:tblLook w:val="04A0" w:firstRow="1" w:lastRow="0" w:firstColumn="1" w:lastColumn="0" w:noHBand="0" w:noVBand="1"/>
      </w:tblPr>
      <w:tblGrid>
        <w:gridCol w:w="1401"/>
        <w:gridCol w:w="1221"/>
        <w:gridCol w:w="1778"/>
        <w:gridCol w:w="558"/>
        <w:gridCol w:w="1516"/>
        <w:gridCol w:w="1112"/>
        <w:gridCol w:w="1201"/>
      </w:tblGrid>
      <w:tr w:rsidR="00D40582" w:rsidRPr="002A22FE" w:rsidTr="00250C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tcPr>
          <w:p w:rsidR="00D40582" w:rsidRPr="002A22FE" w:rsidRDefault="00D40582" w:rsidP="00250C36">
            <w:pPr>
              <w:spacing w:before="40" w:afterLines="40" w:after="96"/>
              <w:rPr>
                <w:rFonts w:ascii="Times New Roman" w:hAnsi="Times New Roman"/>
                <w:b w:val="0"/>
                <w:bCs w:val="0"/>
              </w:rPr>
            </w:pPr>
          </w:p>
        </w:tc>
        <w:tc>
          <w:tcPr>
            <w:tcW w:w="1239" w:type="dxa"/>
          </w:tcPr>
          <w:p w:rsidR="00D40582" w:rsidRPr="002A22FE" w:rsidRDefault="00D40582" w:rsidP="00250C36">
            <w:pPr>
              <w:spacing w:before="40" w:afterLines="40" w:after="9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2A22FE">
              <w:rPr>
                <w:rFonts w:ascii="Times New Roman" w:hAnsi="Times New Roman"/>
                <w:b w:val="0"/>
                <w:bCs w:val="0"/>
              </w:rPr>
              <w:t>Source</w:t>
            </w:r>
          </w:p>
        </w:tc>
        <w:tc>
          <w:tcPr>
            <w:tcW w:w="1842" w:type="dxa"/>
          </w:tcPr>
          <w:p w:rsidR="00D40582" w:rsidRPr="002A22FE" w:rsidRDefault="00D40582" w:rsidP="00250C36">
            <w:pPr>
              <w:spacing w:before="40" w:afterLines="40" w:after="9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2A22FE">
              <w:rPr>
                <w:rFonts w:ascii="Times New Roman" w:hAnsi="Times New Roman"/>
                <w:b w:val="0"/>
                <w:bCs w:val="0"/>
              </w:rPr>
              <w:t>Sum of squares</w:t>
            </w:r>
          </w:p>
        </w:tc>
        <w:tc>
          <w:tcPr>
            <w:tcW w:w="567" w:type="dxa"/>
          </w:tcPr>
          <w:p w:rsidR="00D40582" w:rsidRPr="002A22FE" w:rsidRDefault="00D40582" w:rsidP="00250C36">
            <w:pPr>
              <w:spacing w:before="40" w:afterLines="40" w:after="9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proofErr w:type="spellStart"/>
            <w:r w:rsidRPr="002A22FE">
              <w:rPr>
                <w:rFonts w:ascii="Times New Roman" w:hAnsi="Times New Roman"/>
                <w:b w:val="0"/>
                <w:bCs w:val="0"/>
              </w:rPr>
              <w:t>df</w:t>
            </w:r>
            <w:proofErr w:type="spellEnd"/>
          </w:p>
        </w:tc>
        <w:tc>
          <w:tcPr>
            <w:tcW w:w="1560" w:type="dxa"/>
          </w:tcPr>
          <w:p w:rsidR="00D40582" w:rsidRPr="002A22FE" w:rsidRDefault="00D40582" w:rsidP="00250C36">
            <w:pPr>
              <w:spacing w:before="40" w:afterLines="40" w:after="9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2A22FE">
              <w:rPr>
                <w:rFonts w:ascii="Times New Roman" w:hAnsi="Times New Roman"/>
                <w:b w:val="0"/>
                <w:bCs w:val="0"/>
              </w:rPr>
              <w:t>Mean square</w:t>
            </w:r>
          </w:p>
        </w:tc>
        <w:tc>
          <w:tcPr>
            <w:tcW w:w="1134" w:type="dxa"/>
          </w:tcPr>
          <w:p w:rsidR="00D40582" w:rsidRPr="002A22FE" w:rsidRDefault="00D40582" w:rsidP="00250C36">
            <w:pPr>
              <w:spacing w:before="40" w:afterLines="40" w:after="9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2A22FE">
              <w:rPr>
                <w:rFonts w:ascii="Times New Roman" w:hAnsi="Times New Roman"/>
                <w:b w:val="0"/>
                <w:bCs w:val="0"/>
              </w:rPr>
              <w:t>F-value</w:t>
            </w:r>
          </w:p>
        </w:tc>
        <w:tc>
          <w:tcPr>
            <w:tcW w:w="1229" w:type="dxa"/>
          </w:tcPr>
          <w:p w:rsidR="00D40582" w:rsidRPr="002A22FE" w:rsidRDefault="00D40582" w:rsidP="00250C36">
            <w:pPr>
              <w:spacing w:before="40" w:afterLines="40" w:after="9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2A22FE">
              <w:rPr>
                <w:rFonts w:ascii="Times New Roman" w:hAnsi="Times New Roman"/>
                <w:b w:val="0"/>
                <w:bCs w:val="0"/>
              </w:rPr>
              <w:t>p-value</w:t>
            </w:r>
          </w:p>
        </w:tc>
      </w:tr>
      <w:tr w:rsidR="00D40582" w:rsidRPr="002A22FE" w:rsidTr="00250C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tcPr>
          <w:p w:rsidR="00D40582" w:rsidRPr="002A22FE" w:rsidRDefault="00D40582" w:rsidP="00250C36">
            <w:pPr>
              <w:spacing w:beforeLines="20" w:before="48" w:afterLines="20" w:after="48"/>
              <w:rPr>
                <w:rFonts w:ascii="Times New Roman" w:hAnsi="Times New Roman"/>
                <w:i/>
                <w:iCs/>
              </w:rPr>
            </w:pPr>
            <w:r w:rsidRPr="002A22FE">
              <w:rPr>
                <w:rFonts w:ascii="Times New Roman" w:hAnsi="Times New Roman"/>
                <w:i/>
                <w:iCs/>
              </w:rPr>
              <w:t>µ at 1s</w:t>
            </w:r>
            <w:r w:rsidRPr="002A22FE">
              <w:rPr>
                <w:rFonts w:ascii="Times New Roman" w:hAnsi="Times New Roman"/>
                <w:i/>
                <w:iCs/>
                <w:vertAlign w:val="superscript"/>
              </w:rPr>
              <w:t>-1</w:t>
            </w:r>
            <w:r w:rsidRPr="002A22FE">
              <w:rPr>
                <w:rFonts w:ascii="Times New Roman" w:hAnsi="Times New Roman"/>
                <w:i/>
                <w:iCs/>
              </w:rPr>
              <w:t xml:space="preserve"> γ ̇</w:t>
            </w:r>
          </w:p>
        </w:tc>
        <w:tc>
          <w:tcPr>
            <w:tcW w:w="1239" w:type="dxa"/>
          </w:tcPr>
          <w:p w:rsidR="00D40582" w:rsidRPr="002A22FE" w:rsidRDefault="00D40582" w:rsidP="00250C36">
            <w:pPr>
              <w:spacing w:before="40" w:afterLines="40" w:after="96"/>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A22FE">
              <w:rPr>
                <w:rFonts w:ascii="Times New Roman" w:hAnsi="Times New Roman"/>
              </w:rPr>
              <w:t>Model</w:t>
            </w:r>
          </w:p>
        </w:tc>
        <w:tc>
          <w:tcPr>
            <w:tcW w:w="1842" w:type="dxa"/>
          </w:tcPr>
          <w:p w:rsidR="00D40582" w:rsidRPr="002A22FE" w:rsidRDefault="00D40582" w:rsidP="00250C36">
            <w:pPr>
              <w:spacing w:before="40" w:afterLines="40" w:after="9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A22FE">
              <w:rPr>
                <w:rFonts w:ascii="Times New Roman" w:hAnsi="Times New Roman"/>
              </w:rPr>
              <w:t>8314.83</w:t>
            </w:r>
          </w:p>
        </w:tc>
        <w:tc>
          <w:tcPr>
            <w:tcW w:w="567" w:type="dxa"/>
          </w:tcPr>
          <w:p w:rsidR="00D40582" w:rsidRPr="002A22FE" w:rsidRDefault="00D40582" w:rsidP="00250C36">
            <w:pPr>
              <w:spacing w:before="40" w:afterLines="40" w:after="9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A22FE">
              <w:rPr>
                <w:rFonts w:ascii="Times New Roman" w:hAnsi="Times New Roman"/>
              </w:rPr>
              <w:t>9</w:t>
            </w:r>
          </w:p>
        </w:tc>
        <w:tc>
          <w:tcPr>
            <w:tcW w:w="1560" w:type="dxa"/>
          </w:tcPr>
          <w:p w:rsidR="00D40582" w:rsidRPr="002A22FE" w:rsidRDefault="00D40582" w:rsidP="00250C36">
            <w:pPr>
              <w:spacing w:before="40" w:afterLines="40" w:after="9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A22FE">
              <w:rPr>
                <w:rFonts w:ascii="Times New Roman" w:hAnsi="Times New Roman"/>
              </w:rPr>
              <w:t>923.87</w:t>
            </w:r>
          </w:p>
        </w:tc>
        <w:tc>
          <w:tcPr>
            <w:tcW w:w="1134" w:type="dxa"/>
          </w:tcPr>
          <w:p w:rsidR="00D40582" w:rsidRPr="002A22FE" w:rsidRDefault="00D40582" w:rsidP="00250C36">
            <w:pPr>
              <w:spacing w:before="40" w:afterLines="40" w:after="9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A22FE">
              <w:rPr>
                <w:rFonts w:ascii="Times New Roman" w:hAnsi="Times New Roman"/>
              </w:rPr>
              <w:t>226.09</w:t>
            </w:r>
          </w:p>
        </w:tc>
        <w:tc>
          <w:tcPr>
            <w:tcW w:w="1229" w:type="dxa"/>
          </w:tcPr>
          <w:p w:rsidR="00D40582" w:rsidRPr="002A22FE" w:rsidRDefault="00D40582" w:rsidP="00250C36">
            <w:pPr>
              <w:spacing w:before="40" w:afterLines="40" w:after="9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A22FE">
              <w:rPr>
                <w:rFonts w:ascii="Times New Roman" w:hAnsi="Times New Roman"/>
              </w:rPr>
              <w:t>&lt; 0.0001</w:t>
            </w:r>
          </w:p>
        </w:tc>
      </w:tr>
      <w:tr w:rsidR="00D40582" w:rsidRPr="002A22FE" w:rsidTr="00250C36">
        <w:tc>
          <w:tcPr>
            <w:cnfStyle w:val="001000000000" w:firstRow="0" w:lastRow="0" w:firstColumn="1" w:lastColumn="0" w:oddVBand="0" w:evenVBand="0" w:oddHBand="0" w:evenHBand="0" w:firstRowFirstColumn="0" w:firstRowLastColumn="0" w:lastRowFirstColumn="0" w:lastRowLastColumn="0"/>
            <w:tcW w:w="1455" w:type="dxa"/>
          </w:tcPr>
          <w:p w:rsidR="00D40582" w:rsidRPr="002A22FE" w:rsidRDefault="00D40582" w:rsidP="00250C36">
            <w:pPr>
              <w:spacing w:beforeLines="20" w:before="48" w:afterLines="20" w:after="48"/>
              <w:rPr>
                <w:rFonts w:ascii="Times New Roman" w:hAnsi="Times New Roman"/>
              </w:rPr>
            </w:pPr>
          </w:p>
        </w:tc>
        <w:tc>
          <w:tcPr>
            <w:tcW w:w="1239" w:type="dxa"/>
          </w:tcPr>
          <w:p w:rsidR="00D40582" w:rsidRPr="002A22FE" w:rsidRDefault="00D40582" w:rsidP="00250C36">
            <w:pPr>
              <w:spacing w:before="40" w:afterLines="40" w:after="96"/>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A22FE">
              <w:rPr>
                <w:rFonts w:ascii="Times New Roman" w:hAnsi="Times New Roman"/>
              </w:rPr>
              <w:t>A-LMP</w:t>
            </w:r>
          </w:p>
        </w:tc>
        <w:tc>
          <w:tcPr>
            <w:tcW w:w="1842" w:type="dxa"/>
          </w:tcPr>
          <w:p w:rsidR="00D40582" w:rsidRPr="002A22FE" w:rsidRDefault="00D40582" w:rsidP="00250C36">
            <w:pPr>
              <w:spacing w:before="40" w:afterLines="40" w:after="9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A22FE">
              <w:rPr>
                <w:rFonts w:ascii="Times New Roman" w:hAnsi="Times New Roman"/>
              </w:rPr>
              <w:t>3869.42</w:t>
            </w:r>
          </w:p>
        </w:tc>
        <w:tc>
          <w:tcPr>
            <w:tcW w:w="567" w:type="dxa"/>
          </w:tcPr>
          <w:p w:rsidR="00D40582" w:rsidRPr="002A22FE" w:rsidRDefault="00D40582" w:rsidP="00250C36">
            <w:pPr>
              <w:spacing w:before="40" w:afterLines="40" w:after="9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A22FE">
              <w:rPr>
                <w:rFonts w:ascii="Times New Roman" w:hAnsi="Times New Roman"/>
              </w:rPr>
              <w:t>1</w:t>
            </w:r>
          </w:p>
        </w:tc>
        <w:tc>
          <w:tcPr>
            <w:tcW w:w="1560" w:type="dxa"/>
          </w:tcPr>
          <w:p w:rsidR="00D40582" w:rsidRPr="002A22FE" w:rsidRDefault="00D40582" w:rsidP="00250C36">
            <w:pPr>
              <w:spacing w:before="40" w:afterLines="40" w:after="9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A22FE">
              <w:rPr>
                <w:rFonts w:ascii="Times New Roman" w:hAnsi="Times New Roman"/>
              </w:rPr>
              <w:t>3869.42</w:t>
            </w:r>
          </w:p>
        </w:tc>
        <w:tc>
          <w:tcPr>
            <w:tcW w:w="1134" w:type="dxa"/>
          </w:tcPr>
          <w:p w:rsidR="00D40582" w:rsidRPr="002A22FE" w:rsidRDefault="00D40582" w:rsidP="00250C36">
            <w:pPr>
              <w:spacing w:before="40" w:afterLines="40" w:after="9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A22FE">
              <w:rPr>
                <w:rFonts w:ascii="Times New Roman" w:hAnsi="Times New Roman"/>
              </w:rPr>
              <w:t>946.93</w:t>
            </w:r>
          </w:p>
        </w:tc>
        <w:tc>
          <w:tcPr>
            <w:tcW w:w="1229" w:type="dxa"/>
          </w:tcPr>
          <w:p w:rsidR="00D40582" w:rsidRPr="002A22FE" w:rsidRDefault="00D40582" w:rsidP="00250C36">
            <w:pPr>
              <w:spacing w:before="40" w:afterLines="40" w:after="9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A22FE">
              <w:rPr>
                <w:rFonts w:ascii="Times New Roman" w:hAnsi="Times New Roman"/>
              </w:rPr>
              <w:t>&lt; 0.0001</w:t>
            </w:r>
          </w:p>
        </w:tc>
      </w:tr>
      <w:tr w:rsidR="00D40582" w:rsidRPr="002A22FE" w:rsidTr="00250C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tcPr>
          <w:p w:rsidR="00D40582" w:rsidRPr="002A22FE" w:rsidRDefault="00D40582" w:rsidP="00250C36">
            <w:pPr>
              <w:spacing w:beforeLines="20" w:before="48" w:afterLines="20" w:after="48"/>
              <w:rPr>
                <w:rFonts w:ascii="Times New Roman" w:hAnsi="Times New Roman"/>
              </w:rPr>
            </w:pPr>
          </w:p>
        </w:tc>
        <w:tc>
          <w:tcPr>
            <w:tcW w:w="1239" w:type="dxa"/>
          </w:tcPr>
          <w:p w:rsidR="00D40582" w:rsidRPr="002A22FE" w:rsidRDefault="00D40582" w:rsidP="00250C36">
            <w:pPr>
              <w:spacing w:before="40" w:afterLines="40" w:after="96"/>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A22FE">
              <w:rPr>
                <w:rFonts w:ascii="Times New Roman" w:hAnsi="Times New Roman"/>
              </w:rPr>
              <w:t>B-XG</w:t>
            </w:r>
          </w:p>
        </w:tc>
        <w:tc>
          <w:tcPr>
            <w:tcW w:w="1842" w:type="dxa"/>
          </w:tcPr>
          <w:p w:rsidR="00D40582" w:rsidRPr="002A22FE" w:rsidRDefault="00D40582" w:rsidP="00250C36">
            <w:pPr>
              <w:spacing w:before="40" w:afterLines="40" w:after="9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A22FE">
              <w:rPr>
                <w:rFonts w:ascii="Times New Roman" w:hAnsi="Times New Roman"/>
              </w:rPr>
              <w:t>3280.95</w:t>
            </w:r>
          </w:p>
        </w:tc>
        <w:tc>
          <w:tcPr>
            <w:tcW w:w="567" w:type="dxa"/>
          </w:tcPr>
          <w:p w:rsidR="00D40582" w:rsidRPr="002A22FE" w:rsidRDefault="00D40582" w:rsidP="00250C36">
            <w:pPr>
              <w:spacing w:before="40" w:afterLines="40" w:after="9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A22FE">
              <w:rPr>
                <w:rFonts w:ascii="Times New Roman" w:hAnsi="Times New Roman"/>
              </w:rPr>
              <w:t>1</w:t>
            </w:r>
          </w:p>
        </w:tc>
        <w:tc>
          <w:tcPr>
            <w:tcW w:w="1560" w:type="dxa"/>
          </w:tcPr>
          <w:p w:rsidR="00D40582" w:rsidRPr="002A22FE" w:rsidRDefault="00D40582" w:rsidP="00250C36">
            <w:pPr>
              <w:spacing w:before="40" w:afterLines="40" w:after="9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A22FE">
              <w:rPr>
                <w:rFonts w:ascii="Times New Roman" w:hAnsi="Times New Roman"/>
              </w:rPr>
              <w:t>3280.95</w:t>
            </w:r>
          </w:p>
        </w:tc>
        <w:tc>
          <w:tcPr>
            <w:tcW w:w="1134" w:type="dxa"/>
          </w:tcPr>
          <w:p w:rsidR="00D40582" w:rsidRPr="002A22FE" w:rsidRDefault="00D40582" w:rsidP="00250C36">
            <w:pPr>
              <w:spacing w:before="40" w:afterLines="40" w:after="9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A22FE">
              <w:rPr>
                <w:rFonts w:ascii="Times New Roman" w:hAnsi="Times New Roman"/>
              </w:rPr>
              <w:t>802.91</w:t>
            </w:r>
          </w:p>
        </w:tc>
        <w:tc>
          <w:tcPr>
            <w:tcW w:w="1229" w:type="dxa"/>
          </w:tcPr>
          <w:p w:rsidR="00D40582" w:rsidRPr="002A22FE" w:rsidRDefault="00D40582" w:rsidP="00250C36">
            <w:pPr>
              <w:spacing w:before="40" w:afterLines="40" w:after="9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A22FE">
              <w:rPr>
                <w:rFonts w:ascii="Times New Roman" w:hAnsi="Times New Roman"/>
              </w:rPr>
              <w:t>&lt; 0.0001</w:t>
            </w:r>
          </w:p>
        </w:tc>
      </w:tr>
      <w:tr w:rsidR="00D40582" w:rsidRPr="002A22FE" w:rsidTr="00250C36">
        <w:tc>
          <w:tcPr>
            <w:cnfStyle w:val="001000000000" w:firstRow="0" w:lastRow="0" w:firstColumn="1" w:lastColumn="0" w:oddVBand="0" w:evenVBand="0" w:oddHBand="0" w:evenHBand="0" w:firstRowFirstColumn="0" w:firstRowLastColumn="0" w:lastRowFirstColumn="0" w:lastRowLastColumn="0"/>
            <w:tcW w:w="1455" w:type="dxa"/>
          </w:tcPr>
          <w:p w:rsidR="00D40582" w:rsidRPr="002A22FE" w:rsidRDefault="00D40582" w:rsidP="00250C36">
            <w:pPr>
              <w:spacing w:beforeLines="20" w:before="48" w:afterLines="20" w:after="48"/>
              <w:rPr>
                <w:rFonts w:ascii="Times New Roman" w:hAnsi="Times New Roman"/>
              </w:rPr>
            </w:pPr>
          </w:p>
        </w:tc>
        <w:tc>
          <w:tcPr>
            <w:tcW w:w="1239" w:type="dxa"/>
          </w:tcPr>
          <w:p w:rsidR="00D40582" w:rsidRPr="002A22FE" w:rsidRDefault="00D40582" w:rsidP="00250C36">
            <w:pPr>
              <w:spacing w:before="40" w:afterLines="40" w:after="96"/>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A22FE">
              <w:rPr>
                <w:rFonts w:ascii="Times New Roman" w:hAnsi="Times New Roman"/>
              </w:rPr>
              <w:t>C-CNC</w:t>
            </w:r>
          </w:p>
        </w:tc>
        <w:tc>
          <w:tcPr>
            <w:tcW w:w="1842" w:type="dxa"/>
          </w:tcPr>
          <w:p w:rsidR="00D40582" w:rsidRPr="002A22FE" w:rsidRDefault="00D40582" w:rsidP="00250C36">
            <w:pPr>
              <w:spacing w:before="40" w:afterLines="40" w:after="9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A22FE">
              <w:rPr>
                <w:rFonts w:ascii="Times New Roman" w:hAnsi="Times New Roman"/>
              </w:rPr>
              <w:t>628.91</w:t>
            </w:r>
          </w:p>
        </w:tc>
        <w:tc>
          <w:tcPr>
            <w:tcW w:w="567" w:type="dxa"/>
          </w:tcPr>
          <w:p w:rsidR="00D40582" w:rsidRPr="002A22FE" w:rsidRDefault="00D40582" w:rsidP="00250C36">
            <w:pPr>
              <w:spacing w:before="40" w:afterLines="40" w:after="9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A22FE">
              <w:rPr>
                <w:rFonts w:ascii="Times New Roman" w:hAnsi="Times New Roman"/>
              </w:rPr>
              <w:t>1</w:t>
            </w:r>
          </w:p>
        </w:tc>
        <w:tc>
          <w:tcPr>
            <w:tcW w:w="1560" w:type="dxa"/>
          </w:tcPr>
          <w:p w:rsidR="00D40582" w:rsidRPr="002A22FE" w:rsidRDefault="00D40582" w:rsidP="00250C36">
            <w:pPr>
              <w:spacing w:before="40" w:afterLines="40" w:after="9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A22FE">
              <w:rPr>
                <w:rFonts w:ascii="Times New Roman" w:hAnsi="Times New Roman"/>
              </w:rPr>
              <w:t>628.91</w:t>
            </w:r>
          </w:p>
        </w:tc>
        <w:tc>
          <w:tcPr>
            <w:tcW w:w="1134" w:type="dxa"/>
          </w:tcPr>
          <w:p w:rsidR="00D40582" w:rsidRPr="002A22FE" w:rsidRDefault="00D40582" w:rsidP="00250C36">
            <w:pPr>
              <w:spacing w:before="40" w:afterLines="40" w:after="9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A22FE">
              <w:rPr>
                <w:rFonts w:ascii="Times New Roman" w:hAnsi="Times New Roman"/>
              </w:rPr>
              <w:t>153.91</w:t>
            </w:r>
          </w:p>
        </w:tc>
        <w:tc>
          <w:tcPr>
            <w:tcW w:w="1229" w:type="dxa"/>
          </w:tcPr>
          <w:p w:rsidR="00D40582" w:rsidRPr="002A22FE" w:rsidRDefault="00D40582" w:rsidP="00250C36">
            <w:pPr>
              <w:spacing w:before="40" w:afterLines="40" w:after="9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A22FE">
              <w:rPr>
                <w:rFonts w:ascii="Times New Roman" w:hAnsi="Times New Roman"/>
              </w:rPr>
              <w:t>&lt; 0.0001</w:t>
            </w:r>
          </w:p>
        </w:tc>
      </w:tr>
      <w:tr w:rsidR="00D40582" w:rsidRPr="002A22FE" w:rsidTr="00250C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tcPr>
          <w:p w:rsidR="00D40582" w:rsidRPr="002A22FE" w:rsidRDefault="00D40582" w:rsidP="00250C36">
            <w:pPr>
              <w:spacing w:beforeLines="20" w:before="48" w:afterLines="20" w:after="48"/>
              <w:rPr>
                <w:rFonts w:ascii="Times New Roman" w:hAnsi="Times New Roman"/>
              </w:rPr>
            </w:pPr>
          </w:p>
        </w:tc>
        <w:tc>
          <w:tcPr>
            <w:tcW w:w="1239" w:type="dxa"/>
          </w:tcPr>
          <w:p w:rsidR="00D40582" w:rsidRPr="002A22FE" w:rsidRDefault="00D40582" w:rsidP="00250C36">
            <w:pPr>
              <w:spacing w:before="40" w:afterLines="40" w:after="96"/>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A22FE">
              <w:rPr>
                <w:rFonts w:ascii="Times New Roman" w:hAnsi="Times New Roman"/>
              </w:rPr>
              <w:t>AB</w:t>
            </w:r>
          </w:p>
        </w:tc>
        <w:tc>
          <w:tcPr>
            <w:tcW w:w="1842" w:type="dxa"/>
          </w:tcPr>
          <w:p w:rsidR="00D40582" w:rsidRPr="002A22FE" w:rsidRDefault="00D40582" w:rsidP="00250C36">
            <w:pPr>
              <w:spacing w:before="40" w:afterLines="40" w:after="9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A22FE">
              <w:rPr>
                <w:rFonts w:ascii="Times New Roman" w:hAnsi="Times New Roman"/>
              </w:rPr>
              <w:t>108.56</w:t>
            </w:r>
          </w:p>
        </w:tc>
        <w:tc>
          <w:tcPr>
            <w:tcW w:w="567" w:type="dxa"/>
          </w:tcPr>
          <w:p w:rsidR="00D40582" w:rsidRPr="002A22FE" w:rsidRDefault="00D40582" w:rsidP="00250C36">
            <w:pPr>
              <w:spacing w:before="40" w:afterLines="40" w:after="9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A22FE">
              <w:rPr>
                <w:rFonts w:ascii="Times New Roman" w:hAnsi="Times New Roman"/>
              </w:rPr>
              <w:t>1</w:t>
            </w:r>
          </w:p>
        </w:tc>
        <w:tc>
          <w:tcPr>
            <w:tcW w:w="1560" w:type="dxa"/>
          </w:tcPr>
          <w:p w:rsidR="00D40582" w:rsidRPr="002A22FE" w:rsidRDefault="00D40582" w:rsidP="00250C36">
            <w:pPr>
              <w:spacing w:before="40" w:afterLines="40" w:after="9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A22FE">
              <w:rPr>
                <w:rFonts w:ascii="Times New Roman" w:hAnsi="Times New Roman"/>
              </w:rPr>
              <w:t>108.56</w:t>
            </w:r>
          </w:p>
        </w:tc>
        <w:tc>
          <w:tcPr>
            <w:tcW w:w="1134" w:type="dxa"/>
          </w:tcPr>
          <w:p w:rsidR="00D40582" w:rsidRPr="002A22FE" w:rsidRDefault="00D40582" w:rsidP="00250C36">
            <w:pPr>
              <w:spacing w:before="40" w:afterLines="40" w:after="9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A22FE">
              <w:rPr>
                <w:rFonts w:ascii="Times New Roman" w:hAnsi="Times New Roman"/>
              </w:rPr>
              <w:t>26.57</w:t>
            </w:r>
          </w:p>
        </w:tc>
        <w:tc>
          <w:tcPr>
            <w:tcW w:w="1229" w:type="dxa"/>
          </w:tcPr>
          <w:p w:rsidR="00D40582" w:rsidRPr="002A22FE" w:rsidRDefault="00D40582" w:rsidP="00250C36">
            <w:pPr>
              <w:spacing w:before="40" w:afterLines="40" w:after="9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A22FE">
              <w:rPr>
                <w:rFonts w:ascii="Times New Roman" w:hAnsi="Times New Roman"/>
              </w:rPr>
              <w:t>&lt; 0.0001</w:t>
            </w:r>
          </w:p>
        </w:tc>
      </w:tr>
      <w:tr w:rsidR="00D40582" w:rsidRPr="002A22FE" w:rsidTr="00250C36">
        <w:tc>
          <w:tcPr>
            <w:cnfStyle w:val="001000000000" w:firstRow="0" w:lastRow="0" w:firstColumn="1" w:lastColumn="0" w:oddVBand="0" w:evenVBand="0" w:oddHBand="0" w:evenHBand="0" w:firstRowFirstColumn="0" w:firstRowLastColumn="0" w:lastRowFirstColumn="0" w:lastRowLastColumn="0"/>
            <w:tcW w:w="1455" w:type="dxa"/>
          </w:tcPr>
          <w:p w:rsidR="00D40582" w:rsidRPr="002A22FE" w:rsidRDefault="00D40582" w:rsidP="00250C36">
            <w:pPr>
              <w:spacing w:beforeLines="20" w:before="48" w:afterLines="20" w:after="48"/>
              <w:rPr>
                <w:rFonts w:ascii="Times New Roman" w:hAnsi="Times New Roman"/>
              </w:rPr>
            </w:pPr>
          </w:p>
        </w:tc>
        <w:tc>
          <w:tcPr>
            <w:tcW w:w="1239" w:type="dxa"/>
          </w:tcPr>
          <w:p w:rsidR="00D40582" w:rsidRPr="002A22FE" w:rsidRDefault="00D40582" w:rsidP="00250C36">
            <w:pPr>
              <w:spacing w:before="40" w:afterLines="40" w:after="96"/>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A22FE">
              <w:rPr>
                <w:rFonts w:ascii="Times New Roman" w:hAnsi="Times New Roman"/>
              </w:rPr>
              <w:t>AC</w:t>
            </w:r>
          </w:p>
        </w:tc>
        <w:tc>
          <w:tcPr>
            <w:tcW w:w="1842" w:type="dxa"/>
          </w:tcPr>
          <w:p w:rsidR="00D40582" w:rsidRPr="002A22FE" w:rsidRDefault="00D40582" w:rsidP="00250C36">
            <w:pPr>
              <w:spacing w:before="40" w:afterLines="40" w:after="9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A22FE">
              <w:rPr>
                <w:rFonts w:ascii="Times New Roman" w:hAnsi="Times New Roman"/>
              </w:rPr>
              <w:t>0.3778</w:t>
            </w:r>
          </w:p>
        </w:tc>
        <w:tc>
          <w:tcPr>
            <w:tcW w:w="567" w:type="dxa"/>
          </w:tcPr>
          <w:p w:rsidR="00D40582" w:rsidRPr="002A22FE" w:rsidRDefault="00D40582" w:rsidP="00250C36">
            <w:pPr>
              <w:spacing w:before="40" w:afterLines="40" w:after="9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A22FE">
              <w:rPr>
                <w:rFonts w:ascii="Times New Roman" w:hAnsi="Times New Roman"/>
              </w:rPr>
              <w:t>1</w:t>
            </w:r>
          </w:p>
        </w:tc>
        <w:tc>
          <w:tcPr>
            <w:tcW w:w="1560" w:type="dxa"/>
          </w:tcPr>
          <w:p w:rsidR="00D40582" w:rsidRPr="002A22FE" w:rsidRDefault="00D40582" w:rsidP="00250C36">
            <w:pPr>
              <w:spacing w:before="40" w:afterLines="40" w:after="9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A22FE">
              <w:rPr>
                <w:rFonts w:ascii="Times New Roman" w:hAnsi="Times New Roman"/>
              </w:rPr>
              <w:t>0.3778</w:t>
            </w:r>
          </w:p>
        </w:tc>
        <w:tc>
          <w:tcPr>
            <w:tcW w:w="1134" w:type="dxa"/>
          </w:tcPr>
          <w:p w:rsidR="00D40582" w:rsidRPr="002A22FE" w:rsidRDefault="00D40582" w:rsidP="00250C36">
            <w:pPr>
              <w:spacing w:before="40" w:afterLines="40" w:after="9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A22FE">
              <w:rPr>
                <w:rFonts w:ascii="Times New Roman" w:hAnsi="Times New Roman"/>
              </w:rPr>
              <w:t>0.0925</w:t>
            </w:r>
          </w:p>
        </w:tc>
        <w:tc>
          <w:tcPr>
            <w:tcW w:w="1229" w:type="dxa"/>
          </w:tcPr>
          <w:p w:rsidR="00D40582" w:rsidRPr="002A22FE" w:rsidRDefault="00D40582" w:rsidP="00250C36">
            <w:pPr>
              <w:spacing w:before="40" w:afterLines="40" w:after="9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A22FE">
              <w:rPr>
                <w:rFonts w:ascii="Times New Roman" w:hAnsi="Times New Roman"/>
              </w:rPr>
              <w:t>0.7627</w:t>
            </w:r>
          </w:p>
        </w:tc>
      </w:tr>
      <w:tr w:rsidR="00D40582" w:rsidRPr="002A22FE" w:rsidTr="00250C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tcPr>
          <w:p w:rsidR="00D40582" w:rsidRPr="002A22FE" w:rsidRDefault="00D40582" w:rsidP="00250C36">
            <w:pPr>
              <w:spacing w:beforeLines="20" w:before="48" w:afterLines="20" w:after="48"/>
              <w:rPr>
                <w:rFonts w:ascii="Times New Roman" w:hAnsi="Times New Roman"/>
              </w:rPr>
            </w:pPr>
          </w:p>
        </w:tc>
        <w:tc>
          <w:tcPr>
            <w:tcW w:w="1239" w:type="dxa"/>
          </w:tcPr>
          <w:p w:rsidR="00D40582" w:rsidRPr="002A22FE" w:rsidRDefault="00D40582" w:rsidP="00250C36">
            <w:pPr>
              <w:spacing w:before="40" w:afterLines="40" w:after="96"/>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A22FE">
              <w:rPr>
                <w:rFonts w:ascii="Times New Roman" w:hAnsi="Times New Roman"/>
              </w:rPr>
              <w:t>BC</w:t>
            </w:r>
          </w:p>
        </w:tc>
        <w:tc>
          <w:tcPr>
            <w:tcW w:w="1842" w:type="dxa"/>
          </w:tcPr>
          <w:p w:rsidR="00D40582" w:rsidRPr="002A22FE" w:rsidRDefault="00D40582" w:rsidP="00250C36">
            <w:pPr>
              <w:spacing w:before="40" w:afterLines="40" w:after="9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A22FE">
              <w:rPr>
                <w:rFonts w:ascii="Times New Roman" w:hAnsi="Times New Roman"/>
              </w:rPr>
              <w:t>79.32</w:t>
            </w:r>
          </w:p>
        </w:tc>
        <w:tc>
          <w:tcPr>
            <w:tcW w:w="567" w:type="dxa"/>
          </w:tcPr>
          <w:p w:rsidR="00D40582" w:rsidRPr="002A22FE" w:rsidRDefault="00D40582" w:rsidP="00250C36">
            <w:pPr>
              <w:spacing w:before="40" w:afterLines="40" w:after="9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A22FE">
              <w:rPr>
                <w:rFonts w:ascii="Times New Roman" w:hAnsi="Times New Roman"/>
              </w:rPr>
              <w:t>1</w:t>
            </w:r>
          </w:p>
        </w:tc>
        <w:tc>
          <w:tcPr>
            <w:tcW w:w="1560" w:type="dxa"/>
          </w:tcPr>
          <w:p w:rsidR="00D40582" w:rsidRPr="002A22FE" w:rsidRDefault="00D40582" w:rsidP="00250C36">
            <w:pPr>
              <w:spacing w:before="40" w:afterLines="40" w:after="9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A22FE">
              <w:rPr>
                <w:rFonts w:ascii="Times New Roman" w:hAnsi="Times New Roman"/>
              </w:rPr>
              <w:t>79.32</w:t>
            </w:r>
          </w:p>
        </w:tc>
        <w:tc>
          <w:tcPr>
            <w:tcW w:w="1134" w:type="dxa"/>
          </w:tcPr>
          <w:p w:rsidR="00D40582" w:rsidRPr="002A22FE" w:rsidRDefault="00D40582" w:rsidP="00250C36">
            <w:pPr>
              <w:spacing w:before="40" w:afterLines="40" w:after="9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A22FE">
              <w:rPr>
                <w:rFonts w:ascii="Times New Roman" w:hAnsi="Times New Roman"/>
              </w:rPr>
              <w:t>19.41</w:t>
            </w:r>
          </w:p>
        </w:tc>
        <w:tc>
          <w:tcPr>
            <w:tcW w:w="1229" w:type="dxa"/>
          </w:tcPr>
          <w:p w:rsidR="00D40582" w:rsidRPr="002A22FE" w:rsidRDefault="00D40582" w:rsidP="00250C36">
            <w:pPr>
              <w:spacing w:before="40" w:afterLines="40" w:after="9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A22FE">
              <w:rPr>
                <w:rFonts w:ascii="Times New Roman" w:hAnsi="Times New Roman"/>
              </w:rPr>
              <w:t>&lt; 0.0001</w:t>
            </w:r>
          </w:p>
        </w:tc>
      </w:tr>
      <w:tr w:rsidR="00D40582" w:rsidRPr="002A22FE" w:rsidTr="00250C36">
        <w:tc>
          <w:tcPr>
            <w:cnfStyle w:val="001000000000" w:firstRow="0" w:lastRow="0" w:firstColumn="1" w:lastColumn="0" w:oddVBand="0" w:evenVBand="0" w:oddHBand="0" w:evenHBand="0" w:firstRowFirstColumn="0" w:firstRowLastColumn="0" w:lastRowFirstColumn="0" w:lastRowLastColumn="0"/>
            <w:tcW w:w="1455" w:type="dxa"/>
          </w:tcPr>
          <w:p w:rsidR="00D40582" w:rsidRPr="002A22FE" w:rsidRDefault="00D40582" w:rsidP="00250C36">
            <w:pPr>
              <w:spacing w:beforeLines="20" w:before="48" w:afterLines="20" w:after="48"/>
              <w:rPr>
                <w:rFonts w:ascii="Times New Roman" w:hAnsi="Times New Roman"/>
              </w:rPr>
            </w:pPr>
          </w:p>
        </w:tc>
        <w:tc>
          <w:tcPr>
            <w:tcW w:w="1239" w:type="dxa"/>
          </w:tcPr>
          <w:p w:rsidR="00D40582" w:rsidRPr="002A22FE" w:rsidRDefault="00D40582" w:rsidP="00250C36">
            <w:pPr>
              <w:spacing w:before="40" w:afterLines="40" w:after="96"/>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A22FE">
              <w:rPr>
                <w:rFonts w:ascii="Times New Roman" w:hAnsi="Times New Roman"/>
              </w:rPr>
              <w:t>A²</w:t>
            </w:r>
          </w:p>
        </w:tc>
        <w:tc>
          <w:tcPr>
            <w:tcW w:w="1842" w:type="dxa"/>
          </w:tcPr>
          <w:p w:rsidR="00D40582" w:rsidRPr="002A22FE" w:rsidRDefault="00D40582" w:rsidP="00250C36">
            <w:pPr>
              <w:spacing w:before="40" w:afterLines="40" w:after="9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A22FE">
              <w:rPr>
                <w:rFonts w:ascii="Times New Roman" w:hAnsi="Times New Roman"/>
              </w:rPr>
              <w:t>337.43</w:t>
            </w:r>
          </w:p>
        </w:tc>
        <w:tc>
          <w:tcPr>
            <w:tcW w:w="567" w:type="dxa"/>
          </w:tcPr>
          <w:p w:rsidR="00D40582" w:rsidRPr="002A22FE" w:rsidRDefault="00D40582" w:rsidP="00250C36">
            <w:pPr>
              <w:spacing w:before="40" w:afterLines="40" w:after="9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A22FE">
              <w:rPr>
                <w:rFonts w:ascii="Times New Roman" w:hAnsi="Times New Roman"/>
              </w:rPr>
              <w:t>1</w:t>
            </w:r>
          </w:p>
        </w:tc>
        <w:tc>
          <w:tcPr>
            <w:tcW w:w="1560" w:type="dxa"/>
          </w:tcPr>
          <w:p w:rsidR="00D40582" w:rsidRPr="002A22FE" w:rsidRDefault="00D40582" w:rsidP="00250C36">
            <w:pPr>
              <w:spacing w:before="40" w:afterLines="40" w:after="9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A22FE">
              <w:rPr>
                <w:rFonts w:ascii="Times New Roman" w:hAnsi="Times New Roman"/>
              </w:rPr>
              <w:t>337.43</w:t>
            </w:r>
          </w:p>
        </w:tc>
        <w:tc>
          <w:tcPr>
            <w:tcW w:w="1134" w:type="dxa"/>
          </w:tcPr>
          <w:p w:rsidR="00D40582" w:rsidRPr="002A22FE" w:rsidRDefault="00D40582" w:rsidP="00250C36">
            <w:pPr>
              <w:spacing w:before="40" w:afterLines="40" w:after="9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A22FE">
              <w:rPr>
                <w:rFonts w:ascii="Times New Roman" w:hAnsi="Times New Roman"/>
              </w:rPr>
              <w:t>82.57</w:t>
            </w:r>
          </w:p>
        </w:tc>
        <w:tc>
          <w:tcPr>
            <w:tcW w:w="1229" w:type="dxa"/>
          </w:tcPr>
          <w:p w:rsidR="00D40582" w:rsidRPr="002A22FE" w:rsidRDefault="00D40582" w:rsidP="00250C36">
            <w:pPr>
              <w:spacing w:before="40" w:afterLines="40" w:after="9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A22FE">
              <w:rPr>
                <w:rFonts w:ascii="Times New Roman" w:hAnsi="Times New Roman"/>
              </w:rPr>
              <w:t>&lt; 0.0001</w:t>
            </w:r>
          </w:p>
        </w:tc>
      </w:tr>
      <w:tr w:rsidR="00D40582" w:rsidRPr="002A22FE" w:rsidTr="00250C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tcPr>
          <w:p w:rsidR="00D40582" w:rsidRPr="002A22FE" w:rsidRDefault="00D40582" w:rsidP="00250C36">
            <w:pPr>
              <w:spacing w:beforeLines="20" w:before="48" w:afterLines="20" w:after="48"/>
              <w:rPr>
                <w:rFonts w:ascii="Times New Roman" w:hAnsi="Times New Roman"/>
              </w:rPr>
            </w:pPr>
          </w:p>
        </w:tc>
        <w:tc>
          <w:tcPr>
            <w:tcW w:w="1239" w:type="dxa"/>
          </w:tcPr>
          <w:p w:rsidR="00D40582" w:rsidRPr="002A22FE" w:rsidRDefault="00D40582" w:rsidP="00250C36">
            <w:pPr>
              <w:spacing w:before="40" w:afterLines="40" w:after="96"/>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A22FE">
              <w:rPr>
                <w:rFonts w:ascii="Times New Roman" w:hAnsi="Times New Roman"/>
              </w:rPr>
              <w:t>B²</w:t>
            </w:r>
          </w:p>
        </w:tc>
        <w:tc>
          <w:tcPr>
            <w:tcW w:w="1842" w:type="dxa"/>
          </w:tcPr>
          <w:p w:rsidR="00D40582" w:rsidRPr="002A22FE" w:rsidRDefault="00D40582" w:rsidP="00250C36">
            <w:pPr>
              <w:spacing w:before="40" w:afterLines="40" w:after="9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A22FE">
              <w:rPr>
                <w:rFonts w:ascii="Times New Roman" w:hAnsi="Times New Roman"/>
              </w:rPr>
              <w:t>66.73</w:t>
            </w:r>
          </w:p>
        </w:tc>
        <w:tc>
          <w:tcPr>
            <w:tcW w:w="567" w:type="dxa"/>
          </w:tcPr>
          <w:p w:rsidR="00D40582" w:rsidRPr="002A22FE" w:rsidRDefault="00D40582" w:rsidP="00250C36">
            <w:pPr>
              <w:spacing w:before="40" w:afterLines="40" w:after="9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A22FE">
              <w:rPr>
                <w:rFonts w:ascii="Times New Roman" w:hAnsi="Times New Roman"/>
              </w:rPr>
              <w:t>1</w:t>
            </w:r>
          </w:p>
        </w:tc>
        <w:tc>
          <w:tcPr>
            <w:tcW w:w="1560" w:type="dxa"/>
          </w:tcPr>
          <w:p w:rsidR="00D40582" w:rsidRPr="002A22FE" w:rsidRDefault="00D40582" w:rsidP="00250C36">
            <w:pPr>
              <w:spacing w:before="40" w:afterLines="40" w:after="9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A22FE">
              <w:rPr>
                <w:rFonts w:ascii="Times New Roman" w:hAnsi="Times New Roman"/>
              </w:rPr>
              <w:t>66.73</w:t>
            </w:r>
          </w:p>
        </w:tc>
        <w:tc>
          <w:tcPr>
            <w:tcW w:w="1134" w:type="dxa"/>
          </w:tcPr>
          <w:p w:rsidR="00D40582" w:rsidRPr="002A22FE" w:rsidRDefault="00D40582" w:rsidP="00250C36">
            <w:pPr>
              <w:spacing w:before="40" w:afterLines="40" w:after="9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A22FE">
              <w:rPr>
                <w:rFonts w:ascii="Times New Roman" w:hAnsi="Times New Roman"/>
              </w:rPr>
              <w:t>16.33</w:t>
            </w:r>
          </w:p>
        </w:tc>
        <w:tc>
          <w:tcPr>
            <w:tcW w:w="1229" w:type="dxa"/>
          </w:tcPr>
          <w:p w:rsidR="00D40582" w:rsidRPr="002A22FE" w:rsidRDefault="00D40582" w:rsidP="00250C36">
            <w:pPr>
              <w:spacing w:before="40" w:afterLines="40" w:after="9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A22FE">
              <w:rPr>
                <w:rFonts w:ascii="Times New Roman" w:hAnsi="Times New Roman"/>
              </w:rPr>
              <w:t>0.0002</w:t>
            </w:r>
          </w:p>
        </w:tc>
      </w:tr>
      <w:tr w:rsidR="00D40582" w:rsidRPr="002A22FE" w:rsidTr="00250C36">
        <w:tc>
          <w:tcPr>
            <w:cnfStyle w:val="001000000000" w:firstRow="0" w:lastRow="0" w:firstColumn="1" w:lastColumn="0" w:oddVBand="0" w:evenVBand="0" w:oddHBand="0" w:evenHBand="0" w:firstRowFirstColumn="0" w:firstRowLastColumn="0" w:lastRowFirstColumn="0" w:lastRowLastColumn="0"/>
            <w:tcW w:w="1455" w:type="dxa"/>
          </w:tcPr>
          <w:p w:rsidR="00D40582" w:rsidRPr="002A22FE" w:rsidRDefault="00D40582" w:rsidP="00250C36">
            <w:pPr>
              <w:spacing w:beforeLines="20" w:before="48" w:afterLines="20" w:after="48"/>
              <w:rPr>
                <w:rFonts w:ascii="Times New Roman" w:hAnsi="Times New Roman"/>
              </w:rPr>
            </w:pPr>
          </w:p>
        </w:tc>
        <w:tc>
          <w:tcPr>
            <w:tcW w:w="1239" w:type="dxa"/>
          </w:tcPr>
          <w:p w:rsidR="00D40582" w:rsidRPr="002A22FE" w:rsidRDefault="00D40582" w:rsidP="00250C36">
            <w:pPr>
              <w:spacing w:before="40" w:afterLines="40" w:after="96"/>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A22FE">
              <w:rPr>
                <w:rFonts w:ascii="Times New Roman" w:hAnsi="Times New Roman"/>
              </w:rPr>
              <w:t>C²</w:t>
            </w:r>
          </w:p>
        </w:tc>
        <w:tc>
          <w:tcPr>
            <w:tcW w:w="1842" w:type="dxa"/>
          </w:tcPr>
          <w:p w:rsidR="00D40582" w:rsidRPr="002A22FE" w:rsidRDefault="00D40582" w:rsidP="00250C36">
            <w:pPr>
              <w:spacing w:before="40" w:afterLines="40" w:after="9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A22FE">
              <w:rPr>
                <w:rFonts w:ascii="Times New Roman" w:hAnsi="Times New Roman"/>
              </w:rPr>
              <w:t>26.76</w:t>
            </w:r>
          </w:p>
        </w:tc>
        <w:tc>
          <w:tcPr>
            <w:tcW w:w="567" w:type="dxa"/>
          </w:tcPr>
          <w:p w:rsidR="00D40582" w:rsidRPr="002A22FE" w:rsidRDefault="00D40582" w:rsidP="00250C36">
            <w:pPr>
              <w:spacing w:before="40" w:afterLines="40" w:after="9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A22FE">
              <w:rPr>
                <w:rFonts w:ascii="Times New Roman" w:hAnsi="Times New Roman"/>
              </w:rPr>
              <w:t>1</w:t>
            </w:r>
          </w:p>
        </w:tc>
        <w:tc>
          <w:tcPr>
            <w:tcW w:w="1560" w:type="dxa"/>
          </w:tcPr>
          <w:p w:rsidR="00D40582" w:rsidRPr="002A22FE" w:rsidRDefault="00D40582" w:rsidP="00250C36">
            <w:pPr>
              <w:spacing w:before="40" w:afterLines="40" w:after="9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A22FE">
              <w:rPr>
                <w:rFonts w:ascii="Times New Roman" w:hAnsi="Times New Roman"/>
              </w:rPr>
              <w:t>26.76</w:t>
            </w:r>
          </w:p>
        </w:tc>
        <w:tc>
          <w:tcPr>
            <w:tcW w:w="1134" w:type="dxa"/>
          </w:tcPr>
          <w:p w:rsidR="00D40582" w:rsidRPr="002A22FE" w:rsidRDefault="00D40582" w:rsidP="00250C36">
            <w:pPr>
              <w:spacing w:before="40" w:afterLines="40" w:after="9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A22FE">
              <w:rPr>
                <w:rFonts w:ascii="Times New Roman" w:hAnsi="Times New Roman"/>
              </w:rPr>
              <w:t>6.55</w:t>
            </w:r>
          </w:p>
        </w:tc>
        <w:tc>
          <w:tcPr>
            <w:tcW w:w="1229" w:type="dxa"/>
          </w:tcPr>
          <w:p w:rsidR="00D40582" w:rsidRPr="002A22FE" w:rsidRDefault="00D40582" w:rsidP="00250C36">
            <w:pPr>
              <w:spacing w:before="40" w:afterLines="40" w:after="9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A22FE">
              <w:rPr>
                <w:rFonts w:ascii="Times New Roman" w:hAnsi="Times New Roman"/>
              </w:rPr>
              <w:t>0.0146</w:t>
            </w:r>
          </w:p>
        </w:tc>
      </w:tr>
      <w:tr w:rsidR="00D40582" w:rsidRPr="002A22FE" w:rsidTr="00250C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tcPr>
          <w:p w:rsidR="00D40582" w:rsidRPr="002A22FE" w:rsidRDefault="00D40582" w:rsidP="00250C36">
            <w:pPr>
              <w:spacing w:beforeLines="20" w:before="48" w:afterLines="20" w:after="48"/>
              <w:rPr>
                <w:rFonts w:ascii="Times New Roman" w:hAnsi="Times New Roman"/>
              </w:rPr>
            </w:pPr>
          </w:p>
        </w:tc>
        <w:tc>
          <w:tcPr>
            <w:tcW w:w="1239" w:type="dxa"/>
          </w:tcPr>
          <w:p w:rsidR="00D40582" w:rsidRPr="002A22FE" w:rsidRDefault="00D40582" w:rsidP="00250C36">
            <w:pPr>
              <w:spacing w:before="40" w:afterLines="40" w:after="96"/>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A22FE">
              <w:rPr>
                <w:rFonts w:ascii="Times New Roman" w:hAnsi="Times New Roman"/>
              </w:rPr>
              <w:t>Residual</w:t>
            </w:r>
          </w:p>
        </w:tc>
        <w:tc>
          <w:tcPr>
            <w:tcW w:w="1842" w:type="dxa"/>
          </w:tcPr>
          <w:p w:rsidR="00D40582" w:rsidRPr="002A22FE" w:rsidRDefault="00D40582" w:rsidP="00250C36">
            <w:pPr>
              <w:spacing w:before="40" w:afterLines="40" w:after="9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A22FE">
              <w:rPr>
                <w:rFonts w:ascii="Times New Roman" w:hAnsi="Times New Roman"/>
              </w:rPr>
              <w:t>155.28</w:t>
            </w:r>
          </w:p>
        </w:tc>
        <w:tc>
          <w:tcPr>
            <w:tcW w:w="567" w:type="dxa"/>
          </w:tcPr>
          <w:p w:rsidR="00D40582" w:rsidRPr="002A22FE" w:rsidRDefault="00D40582" w:rsidP="00250C36">
            <w:pPr>
              <w:spacing w:before="40" w:afterLines="40" w:after="9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A22FE">
              <w:rPr>
                <w:rFonts w:ascii="Times New Roman" w:hAnsi="Times New Roman"/>
              </w:rPr>
              <w:t>38</w:t>
            </w:r>
          </w:p>
        </w:tc>
        <w:tc>
          <w:tcPr>
            <w:tcW w:w="1560" w:type="dxa"/>
          </w:tcPr>
          <w:p w:rsidR="00D40582" w:rsidRPr="002A22FE" w:rsidRDefault="00D40582" w:rsidP="00250C36">
            <w:pPr>
              <w:spacing w:before="40" w:afterLines="40" w:after="9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A22FE">
              <w:rPr>
                <w:rFonts w:ascii="Times New Roman" w:hAnsi="Times New Roman"/>
              </w:rPr>
              <w:t>4.09</w:t>
            </w:r>
          </w:p>
        </w:tc>
        <w:tc>
          <w:tcPr>
            <w:tcW w:w="1134" w:type="dxa"/>
          </w:tcPr>
          <w:p w:rsidR="00D40582" w:rsidRPr="002A22FE" w:rsidRDefault="00D40582" w:rsidP="00250C36">
            <w:pPr>
              <w:spacing w:before="40" w:afterLines="40" w:after="9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229" w:type="dxa"/>
          </w:tcPr>
          <w:p w:rsidR="00D40582" w:rsidRPr="002A22FE" w:rsidRDefault="00D40582" w:rsidP="00250C36">
            <w:pPr>
              <w:spacing w:before="40" w:afterLines="40" w:after="9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D40582" w:rsidRPr="002A22FE" w:rsidTr="00250C36">
        <w:tc>
          <w:tcPr>
            <w:cnfStyle w:val="001000000000" w:firstRow="0" w:lastRow="0" w:firstColumn="1" w:lastColumn="0" w:oddVBand="0" w:evenVBand="0" w:oddHBand="0" w:evenHBand="0" w:firstRowFirstColumn="0" w:firstRowLastColumn="0" w:lastRowFirstColumn="0" w:lastRowLastColumn="0"/>
            <w:tcW w:w="1455" w:type="dxa"/>
          </w:tcPr>
          <w:p w:rsidR="00D40582" w:rsidRPr="002A22FE" w:rsidRDefault="00D40582" w:rsidP="00250C36">
            <w:pPr>
              <w:spacing w:beforeLines="20" w:before="48" w:afterLines="20" w:after="48"/>
              <w:rPr>
                <w:rFonts w:ascii="Times New Roman" w:hAnsi="Times New Roman"/>
              </w:rPr>
            </w:pPr>
          </w:p>
        </w:tc>
        <w:tc>
          <w:tcPr>
            <w:tcW w:w="1239" w:type="dxa"/>
          </w:tcPr>
          <w:p w:rsidR="00D40582" w:rsidRPr="002A22FE" w:rsidRDefault="00D40582" w:rsidP="00250C36">
            <w:pPr>
              <w:spacing w:before="40" w:afterLines="40" w:after="96"/>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A22FE">
              <w:rPr>
                <w:rFonts w:ascii="Times New Roman" w:hAnsi="Times New Roman"/>
              </w:rPr>
              <w:t>Lack of fit</w:t>
            </w:r>
          </w:p>
        </w:tc>
        <w:tc>
          <w:tcPr>
            <w:tcW w:w="1842" w:type="dxa"/>
          </w:tcPr>
          <w:p w:rsidR="00D40582" w:rsidRPr="002A22FE" w:rsidRDefault="00D40582" w:rsidP="00250C36">
            <w:pPr>
              <w:spacing w:before="40" w:afterLines="40" w:after="9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A22FE">
              <w:rPr>
                <w:rFonts w:ascii="Times New Roman" w:hAnsi="Times New Roman"/>
              </w:rPr>
              <w:t>78.01</w:t>
            </w:r>
          </w:p>
        </w:tc>
        <w:tc>
          <w:tcPr>
            <w:tcW w:w="567" w:type="dxa"/>
          </w:tcPr>
          <w:p w:rsidR="00D40582" w:rsidRPr="002A22FE" w:rsidRDefault="00D40582" w:rsidP="00250C36">
            <w:pPr>
              <w:spacing w:before="40" w:afterLines="40" w:after="9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A22FE">
              <w:rPr>
                <w:rFonts w:ascii="Times New Roman" w:hAnsi="Times New Roman"/>
              </w:rPr>
              <w:t>5</w:t>
            </w:r>
          </w:p>
        </w:tc>
        <w:tc>
          <w:tcPr>
            <w:tcW w:w="1560" w:type="dxa"/>
          </w:tcPr>
          <w:p w:rsidR="00D40582" w:rsidRPr="002A22FE" w:rsidRDefault="00D40582" w:rsidP="00250C36">
            <w:pPr>
              <w:spacing w:before="40" w:afterLines="40" w:after="9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A22FE">
              <w:rPr>
                <w:rFonts w:ascii="Times New Roman" w:hAnsi="Times New Roman"/>
              </w:rPr>
              <w:t>15.60</w:t>
            </w:r>
          </w:p>
        </w:tc>
        <w:tc>
          <w:tcPr>
            <w:tcW w:w="1134" w:type="dxa"/>
          </w:tcPr>
          <w:p w:rsidR="00D40582" w:rsidRPr="002A22FE" w:rsidRDefault="00D40582" w:rsidP="00250C36">
            <w:pPr>
              <w:spacing w:before="40" w:afterLines="40" w:after="9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A22FE">
              <w:rPr>
                <w:rFonts w:ascii="Times New Roman" w:hAnsi="Times New Roman"/>
              </w:rPr>
              <w:t>6.66</w:t>
            </w:r>
          </w:p>
        </w:tc>
        <w:tc>
          <w:tcPr>
            <w:tcW w:w="1229" w:type="dxa"/>
          </w:tcPr>
          <w:p w:rsidR="00D40582" w:rsidRPr="002A22FE" w:rsidRDefault="00D40582" w:rsidP="00250C36">
            <w:pPr>
              <w:spacing w:before="40" w:afterLines="40" w:after="9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A22FE">
              <w:rPr>
                <w:rFonts w:ascii="Times New Roman" w:hAnsi="Times New Roman"/>
              </w:rPr>
              <w:t>0.0002</w:t>
            </w:r>
          </w:p>
        </w:tc>
      </w:tr>
      <w:tr w:rsidR="00D40582" w:rsidRPr="002A22FE" w:rsidTr="00250C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tcPr>
          <w:p w:rsidR="00D40582" w:rsidRPr="002A22FE" w:rsidRDefault="00D40582" w:rsidP="00250C36">
            <w:pPr>
              <w:spacing w:beforeLines="20" w:before="48" w:afterLines="20" w:after="48"/>
              <w:rPr>
                <w:rFonts w:ascii="Times New Roman" w:hAnsi="Times New Roman"/>
              </w:rPr>
            </w:pPr>
          </w:p>
        </w:tc>
        <w:tc>
          <w:tcPr>
            <w:tcW w:w="1239" w:type="dxa"/>
          </w:tcPr>
          <w:p w:rsidR="00D40582" w:rsidRPr="002A22FE" w:rsidRDefault="00D40582" w:rsidP="00250C36">
            <w:pPr>
              <w:spacing w:before="40" w:afterLines="40" w:after="96"/>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A22FE">
              <w:rPr>
                <w:rFonts w:ascii="Times New Roman" w:hAnsi="Times New Roman"/>
              </w:rPr>
              <w:t>Pure error</w:t>
            </w:r>
          </w:p>
        </w:tc>
        <w:tc>
          <w:tcPr>
            <w:tcW w:w="1842" w:type="dxa"/>
          </w:tcPr>
          <w:p w:rsidR="00D40582" w:rsidRPr="002A22FE" w:rsidRDefault="00D40582" w:rsidP="00250C36">
            <w:pPr>
              <w:spacing w:before="40" w:afterLines="40" w:after="9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A22FE">
              <w:rPr>
                <w:rFonts w:ascii="Times New Roman" w:hAnsi="Times New Roman"/>
              </w:rPr>
              <w:t>77.27</w:t>
            </w:r>
          </w:p>
        </w:tc>
        <w:tc>
          <w:tcPr>
            <w:tcW w:w="567" w:type="dxa"/>
          </w:tcPr>
          <w:p w:rsidR="00D40582" w:rsidRPr="002A22FE" w:rsidRDefault="00D40582" w:rsidP="00250C36">
            <w:pPr>
              <w:spacing w:before="40" w:afterLines="40" w:after="9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A22FE">
              <w:rPr>
                <w:rFonts w:ascii="Times New Roman" w:hAnsi="Times New Roman"/>
              </w:rPr>
              <w:t>33</w:t>
            </w:r>
          </w:p>
        </w:tc>
        <w:tc>
          <w:tcPr>
            <w:tcW w:w="1560" w:type="dxa"/>
          </w:tcPr>
          <w:p w:rsidR="00D40582" w:rsidRPr="002A22FE" w:rsidRDefault="00D40582" w:rsidP="00250C36">
            <w:pPr>
              <w:spacing w:before="40" w:afterLines="40" w:after="9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A22FE">
              <w:rPr>
                <w:rFonts w:ascii="Times New Roman" w:hAnsi="Times New Roman"/>
              </w:rPr>
              <w:t>2.34</w:t>
            </w:r>
          </w:p>
        </w:tc>
        <w:tc>
          <w:tcPr>
            <w:tcW w:w="1134" w:type="dxa"/>
          </w:tcPr>
          <w:p w:rsidR="00D40582" w:rsidRPr="002A22FE" w:rsidRDefault="00D40582" w:rsidP="00250C36">
            <w:pPr>
              <w:spacing w:before="40" w:afterLines="40" w:after="9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229" w:type="dxa"/>
          </w:tcPr>
          <w:p w:rsidR="00D40582" w:rsidRPr="002A22FE" w:rsidRDefault="00D40582" w:rsidP="00250C36">
            <w:pPr>
              <w:spacing w:before="40" w:afterLines="40" w:after="9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D40582" w:rsidRPr="002A22FE" w:rsidTr="00250C36">
        <w:tc>
          <w:tcPr>
            <w:cnfStyle w:val="001000000000" w:firstRow="0" w:lastRow="0" w:firstColumn="1" w:lastColumn="0" w:oddVBand="0" w:evenVBand="0" w:oddHBand="0" w:evenHBand="0" w:firstRowFirstColumn="0" w:firstRowLastColumn="0" w:lastRowFirstColumn="0" w:lastRowLastColumn="0"/>
            <w:tcW w:w="1455" w:type="dxa"/>
          </w:tcPr>
          <w:p w:rsidR="00D40582" w:rsidRPr="002A22FE" w:rsidRDefault="00D40582" w:rsidP="00250C36">
            <w:pPr>
              <w:spacing w:beforeLines="20" w:before="48" w:afterLines="20" w:after="48"/>
              <w:rPr>
                <w:rFonts w:ascii="Times New Roman" w:hAnsi="Times New Roman"/>
              </w:rPr>
            </w:pPr>
          </w:p>
        </w:tc>
        <w:tc>
          <w:tcPr>
            <w:tcW w:w="1239" w:type="dxa"/>
          </w:tcPr>
          <w:p w:rsidR="00D40582" w:rsidRPr="002A22FE" w:rsidRDefault="00D40582" w:rsidP="00250C36">
            <w:pPr>
              <w:spacing w:before="40" w:afterLines="40" w:after="96"/>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842" w:type="dxa"/>
          </w:tcPr>
          <w:p w:rsidR="00D40582" w:rsidRPr="002A22FE" w:rsidRDefault="00D40582" w:rsidP="00250C36">
            <w:pPr>
              <w:spacing w:before="40" w:afterLines="40" w:after="9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567" w:type="dxa"/>
          </w:tcPr>
          <w:p w:rsidR="00D40582" w:rsidRPr="002A22FE" w:rsidRDefault="00D40582" w:rsidP="00250C36">
            <w:pPr>
              <w:spacing w:before="40" w:afterLines="40" w:after="9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560" w:type="dxa"/>
          </w:tcPr>
          <w:p w:rsidR="00D40582" w:rsidRPr="002A22FE" w:rsidRDefault="00D40582" w:rsidP="00250C36">
            <w:pPr>
              <w:spacing w:before="40" w:afterLines="40" w:after="9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134" w:type="dxa"/>
          </w:tcPr>
          <w:p w:rsidR="00D40582" w:rsidRPr="002A22FE" w:rsidRDefault="00D40582" w:rsidP="00250C36">
            <w:pPr>
              <w:spacing w:before="40" w:afterLines="40" w:after="9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229" w:type="dxa"/>
          </w:tcPr>
          <w:p w:rsidR="00D40582" w:rsidRPr="002A22FE" w:rsidRDefault="00D40582" w:rsidP="00250C36">
            <w:pPr>
              <w:spacing w:before="40" w:afterLines="40" w:after="9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D40582" w:rsidRPr="002A22FE" w:rsidTr="00250C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tcPr>
          <w:p w:rsidR="00D40582" w:rsidRPr="002A22FE" w:rsidRDefault="00D40582" w:rsidP="00250C36">
            <w:pPr>
              <w:spacing w:beforeLines="20" w:before="48" w:afterLines="20" w:after="48"/>
              <w:rPr>
                <w:rFonts w:ascii="Times New Roman" w:hAnsi="Times New Roman"/>
                <w:i/>
                <w:iCs/>
              </w:rPr>
            </w:pPr>
            <w:r w:rsidRPr="002A22FE">
              <w:rPr>
                <w:rFonts w:ascii="Times New Roman" w:hAnsi="Times New Roman"/>
                <w:i/>
                <w:iCs/>
              </w:rPr>
              <w:t>µ at 100s</w:t>
            </w:r>
            <w:r w:rsidRPr="002A22FE">
              <w:rPr>
                <w:rFonts w:ascii="Times New Roman" w:hAnsi="Times New Roman"/>
                <w:i/>
                <w:iCs/>
                <w:vertAlign w:val="superscript"/>
              </w:rPr>
              <w:t>-1</w:t>
            </w:r>
            <w:r w:rsidRPr="002A22FE">
              <w:rPr>
                <w:rFonts w:ascii="Times New Roman" w:hAnsi="Times New Roman"/>
                <w:i/>
                <w:iCs/>
              </w:rPr>
              <w:t xml:space="preserve"> γ ̇</w:t>
            </w:r>
          </w:p>
        </w:tc>
        <w:tc>
          <w:tcPr>
            <w:tcW w:w="1239" w:type="dxa"/>
          </w:tcPr>
          <w:p w:rsidR="00D40582" w:rsidRPr="002A22FE" w:rsidRDefault="00D40582" w:rsidP="00250C36">
            <w:pPr>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2A22FE">
              <w:t>Model</w:t>
            </w:r>
          </w:p>
        </w:tc>
        <w:tc>
          <w:tcPr>
            <w:tcW w:w="1842"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33.89</w:t>
            </w:r>
          </w:p>
        </w:tc>
        <w:tc>
          <w:tcPr>
            <w:tcW w:w="567"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9</w:t>
            </w:r>
          </w:p>
        </w:tc>
        <w:tc>
          <w:tcPr>
            <w:tcW w:w="1560"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3.77</w:t>
            </w:r>
          </w:p>
        </w:tc>
        <w:tc>
          <w:tcPr>
            <w:tcW w:w="1134"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138.44</w:t>
            </w:r>
          </w:p>
        </w:tc>
        <w:tc>
          <w:tcPr>
            <w:tcW w:w="1229"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&lt; 0.0001</w:t>
            </w:r>
          </w:p>
        </w:tc>
      </w:tr>
      <w:tr w:rsidR="00D40582" w:rsidRPr="002A22FE" w:rsidTr="00250C36">
        <w:tc>
          <w:tcPr>
            <w:cnfStyle w:val="001000000000" w:firstRow="0" w:lastRow="0" w:firstColumn="1" w:lastColumn="0" w:oddVBand="0" w:evenVBand="0" w:oddHBand="0" w:evenHBand="0" w:firstRowFirstColumn="0" w:firstRowLastColumn="0" w:lastRowFirstColumn="0" w:lastRowLastColumn="0"/>
            <w:tcW w:w="1455" w:type="dxa"/>
          </w:tcPr>
          <w:p w:rsidR="00D40582" w:rsidRPr="002A22FE" w:rsidRDefault="00D40582" w:rsidP="00250C36">
            <w:pPr>
              <w:spacing w:beforeLines="20" w:before="48" w:afterLines="20" w:after="48"/>
              <w:rPr>
                <w:rFonts w:ascii="Times New Roman" w:hAnsi="Times New Roman"/>
              </w:rPr>
            </w:pPr>
          </w:p>
        </w:tc>
        <w:tc>
          <w:tcPr>
            <w:tcW w:w="1239" w:type="dxa"/>
          </w:tcPr>
          <w:p w:rsidR="00D40582" w:rsidRPr="002A22FE" w:rsidRDefault="00D40582" w:rsidP="00250C36">
            <w:pPr>
              <w:cnfStyle w:val="000000000000" w:firstRow="0" w:lastRow="0" w:firstColumn="0" w:lastColumn="0" w:oddVBand="0" w:evenVBand="0" w:oddHBand="0" w:evenHBand="0" w:firstRowFirstColumn="0" w:firstRowLastColumn="0" w:lastRowFirstColumn="0" w:lastRowLastColumn="0"/>
            </w:pPr>
            <w:r w:rsidRPr="002A22FE">
              <w:t>A-LM</w:t>
            </w:r>
          </w:p>
        </w:tc>
        <w:tc>
          <w:tcPr>
            <w:tcW w:w="1842"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11.35</w:t>
            </w:r>
          </w:p>
        </w:tc>
        <w:tc>
          <w:tcPr>
            <w:tcW w:w="567"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1</w:t>
            </w:r>
          </w:p>
        </w:tc>
        <w:tc>
          <w:tcPr>
            <w:tcW w:w="1560"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11.35</w:t>
            </w:r>
          </w:p>
        </w:tc>
        <w:tc>
          <w:tcPr>
            <w:tcW w:w="1134"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417.27</w:t>
            </w:r>
          </w:p>
        </w:tc>
        <w:tc>
          <w:tcPr>
            <w:tcW w:w="1229"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&lt; 0.0001</w:t>
            </w:r>
          </w:p>
        </w:tc>
      </w:tr>
      <w:tr w:rsidR="00D40582" w:rsidRPr="002A22FE" w:rsidTr="00250C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tcPr>
          <w:p w:rsidR="00D40582" w:rsidRPr="002A22FE" w:rsidRDefault="00D40582" w:rsidP="00250C36">
            <w:pPr>
              <w:spacing w:beforeLines="20" w:before="48" w:afterLines="20" w:after="48"/>
              <w:rPr>
                <w:rFonts w:ascii="Times New Roman" w:hAnsi="Times New Roman"/>
              </w:rPr>
            </w:pPr>
          </w:p>
        </w:tc>
        <w:tc>
          <w:tcPr>
            <w:tcW w:w="1239" w:type="dxa"/>
          </w:tcPr>
          <w:p w:rsidR="00D40582" w:rsidRPr="002A22FE" w:rsidRDefault="00D40582" w:rsidP="00250C36">
            <w:pPr>
              <w:cnfStyle w:val="000000100000" w:firstRow="0" w:lastRow="0" w:firstColumn="0" w:lastColumn="0" w:oddVBand="0" w:evenVBand="0" w:oddHBand="1" w:evenHBand="0" w:firstRowFirstColumn="0" w:firstRowLastColumn="0" w:lastRowFirstColumn="0" w:lastRowLastColumn="0"/>
            </w:pPr>
            <w:r w:rsidRPr="002A22FE">
              <w:t>B-XG</w:t>
            </w:r>
          </w:p>
        </w:tc>
        <w:tc>
          <w:tcPr>
            <w:tcW w:w="1842"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15.54</w:t>
            </w:r>
          </w:p>
        </w:tc>
        <w:tc>
          <w:tcPr>
            <w:tcW w:w="567"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1</w:t>
            </w:r>
          </w:p>
        </w:tc>
        <w:tc>
          <w:tcPr>
            <w:tcW w:w="1560"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15.54</w:t>
            </w:r>
          </w:p>
        </w:tc>
        <w:tc>
          <w:tcPr>
            <w:tcW w:w="1134"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571.40</w:t>
            </w:r>
          </w:p>
        </w:tc>
        <w:tc>
          <w:tcPr>
            <w:tcW w:w="1229"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&lt; 0.0001</w:t>
            </w:r>
          </w:p>
        </w:tc>
      </w:tr>
      <w:tr w:rsidR="00D40582" w:rsidRPr="002A22FE" w:rsidTr="00250C36">
        <w:tc>
          <w:tcPr>
            <w:cnfStyle w:val="001000000000" w:firstRow="0" w:lastRow="0" w:firstColumn="1" w:lastColumn="0" w:oddVBand="0" w:evenVBand="0" w:oddHBand="0" w:evenHBand="0" w:firstRowFirstColumn="0" w:firstRowLastColumn="0" w:lastRowFirstColumn="0" w:lastRowLastColumn="0"/>
            <w:tcW w:w="1455" w:type="dxa"/>
          </w:tcPr>
          <w:p w:rsidR="00D40582" w:rsidRPr="002A22FE" w:rsidRDefault="00D40582" w:rsidP="00250C36">
            <w:pPr>
              <w:spacing w:beforeLines="20" w:before="48" w:afterLines="20" w:after="48"/>
              <w:rPr>
                <w:rFonts w:ascii="Times New Roman" w:hAnsi="Times New Roman"/>
                <w:lang w:val="en-GB"/>
              </w:rPr>
            </w:pPr>
          </w:p>
        </w:tc>
        <w:tc>
          <w:tcPr>
            <w:tcW w:w="1239" w:type="dxa"/>
          </w:tcPr>
          <w:p w:rsidR="00D40582" w:rsidRPr="002A22FE" w:rsidRDefault="00D40582" w:rsidP="00250C36">
            <w:pPr>
              <w:cnfStyle w:val="000000000000" w:firstRow="0" w:lastRow="0" w:firstColumn="0" w:lastColumn="0" w:oddVBand="0" w:evenVBand="0" w:oddHBand="0" w:evenHBand="0" w:firstRowFirstColumn="0" w:firstRowLastColumn="0" w:lastRowFirstColumn="0" w:lastRowLastColumn="0"/>
            </w:pPr>
            <w:r w:rsidRPr="002A22FE">
              <w:t>C-CNC</w:t>
            </w:r>
          </w:p>
        </w:tc>
        <w:tc>
          <w:tcPr>
            <w:tcW w:w="1842"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1.78</w:t>
            </w:r>
          </w:p>
        </w:tc>
        <w:tc>
          <w:tcPr>
            <w:tcW w:w="567"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1</w:t>
            </w:r>
          </w:p>
        </w:tc>
        <w:tc>
          <w:tcPr>
            <w:tcW w:w="1560"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1.78</w:t>
            </w:r>
          </w:p>
        </w:tc>
        <w:tc>
          <w:tcPr>
            <w:tcW w:w="1134"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65.49</w:t>
            </w:r>
          </w:p>
        </w:tc>
        <w:tc>
          <w:tcPr>
            <w:tcW w:w="1229"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&lt; 0.0001</w:t>
            </w:r>
          </w:p>
        </w:tc>
      </w:tr>
      <w:tr w:rsidR="00D40582" w:rsidRPr="002A22FE" w:rsidTr="00250C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tcPr>
          <w:p w:rsidR="00D40582" w:rsidRPr="002A22FE" w:rsidRDefault="00D40582" w:rsidP="00250C36">
            <w:pPr>
              <w:spacing w:beforeLines="20" w:before="48" w:afterLines="20" w:after="48"/>
              <w:rPr>
                <w:rFonts w:ascii="Times New Roman" w:hAnsi="Times New Roman"/>
                <w:lang w:val="en-GB"/>
              </w:rPr>
            </w:pPr>
          </w:p>
        </w:tc>
        <w:tc>
          <w:tcPr>
            <w:tcW w:w="1239" w:type="dxa"/>
          </w:tcPr>
          <w:p w:rsidR="00D40582" w:rsidRPr="002A22FE" w:rsidRDefault="00D40582" w:rsidP="00250C36">
            <w:pPr>
              <w:cnfStyle w:val="000000100000" w:firstRow="0" w:lastRow="0" w:firstColumn="0" w:lastColumn="0" w:oddVBand="0" w:evenVBand="0" w:oddHBand="1" w:evenHBand="0" w:firstRowFirstColumn="0" w:firstRowLastColumn="0" w:lastRowFirstColumn="0" w:lastRowLastColumn="0"/>
            </w:pPr>
            <w:r w:rsidRPr="002A22FE">
              <w:t>AB</w:t>
            </w:r>
          </w:p>
        </w:tc>
        <w:tc>
          <w:tcPr>
            <w:tcW w:w="1842"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3.24</w:t>
            </w:r>
          </w:p>
        </w:tc>
        <w:tc>
          <w:tcPr>
            <w:tcW w:w="567"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1</w:t>
            </w:r>
          </w:p>
        </w:tc>
        <w:tc>
          <w:tcPr>
            <w:tcW w:w="1560"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3.24</w:t>
            </w:r>
          </w:p>
        </w:tc>
        <w:tc>
          <w:tcPr>
            <w:tcW w:w="1134"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119.24</w:t>
            </w:r>
          </w:p>
        </w:tc>
        <w:tc>
          <w:tcPr>
            <w:tcW w:w="1229"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&lt; 0.0001</w:t>
            </w:r>
          </w:p>
        </w:tc>
      </w:tr>
      <w:tr w:rsidR="00D40582" w:rsidRPr="002A22FE" w:rsidTr="00250C36">
        <w:tc>
          <w:tcPr>
            <w:cnfStyle w:val="001000000000" w:firstRow="0" w:lastRow="0" w:firstColumn="1" w:lastColumn="0" w:oddVBand="0" w:evenVBand="0" w:oddHBand="0" w:evenHBand="0" w:firstRowFirstColumn="0" w:firstRowLastColumn="0" w:lastRowFirstColumn="0" w:lastRowLastColumn="0"/>
            <w:tcW w:w="1455" w:type="dxa"/>
          </w:tcPr>
          <w:p w:rsidR="00D40582" w:rsidRPr="002A22FE" w:rsidRDefault="00D40582" w:rsidP="00250C36">
            <w:pPr>
              <w:spacing w:beforeLines="20" w:before="48" w:afterLines="20" w:after="48"/>
              <w:rPr>
                <w:rFonts w:ascii="Times New Roman" w:hAnsi="Times New Roman"/>
                <w:lang w:val="en-GB"/>
              </w:rPr>
            </w:pPr>
          </w:p>
        </w:tc>
        <w:tc>
          <w:tcPr>
            <w:tcW w:w="1239" w:type="dxa"/>
          </w:tcPr>
          <w:p w:rsidR="00D40582" w:rsidRPr="002A22FE" w:rsidRDefault="00D40582" w:rsidP="00250C36">
            <w:pPr>
              <w:cnfStyle w:val="000000000000" w:firstRow="0" w:lastRow="0" w:firstColumn="0" w:lastColumn="0" w:oddVBand="0" w:evenVBand="0" w:oddHBand="0" w:evenHBand="0" w:firstRowFirstColumn="0" w:firstRowLastColumn="0" w:lastRowFirstColumn="0" w:lastRowLastColumn="0"/>
            </w:pPr>
            <w:r w:rsidRPr="002A22FE">
              <w:t>AC</w:t>
            </w:r>
          </w:p>
        </w:tc>
        <w:tc>
          <w:tcPr>
            <w:tcW w:w="1842"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0.1710</w:t>
            </w:r>
          </w:p>
        </w:tc>
        <w:tc>
          <w:tcPr>
            <w:tcW w:w="567"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1</w:t>
            </w:r>
          </w:p>
        </w:tc>
        <w:tc>
          <w:tcPr>
            <w:tcW w:w="1560"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0.1710</w:t>
            </w:r>
          </w:p>
        </w:tc>
        <w:tc>
          <w:tcPr>
            <w:tcW w:w="1134"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6.29</w:t>
            </w:r>
          </w:p>
        </w:tc>
        <w:tc>
          <w:tcPr>
            <w:tcW w:w="1229"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0.0166</w:t>
            </w:r>
          </w:p>
        </w:tc>
      </w:tr>
      <w:tr w:rsidR="00D40582" w:rsidRPr="002A22FE" w:rsidTr="00250C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tcPr>
          <w:p w:rsidR="00D40582" w:rsidRPr="002A22FE" w:rsidRDefault="00D40582" w:rsidP="00250C36">
            <w:pPr>
              <w:spacing w:beforeLines="20" w:before="48" w:afterLines="20" w:after="48"/>
              <w:rPr>
                <w:rFonts w:ascii="Times New Roman" w:hAnsi="Times New Roman"/>
                <w:lang w:val="en-GB"/>
              </w:rPr>
            </w:pPr>
          </w:p>
        </w:tc>
        <w:tc>
          <w:tcPr>
            <w:tcW w:w="1239" w:type="dxa"/>
          </w:tcPr>
          <w:p w:rsidR="00D40582" w:rsidRPr="002A22FE" w:rsidRDefault="00D40582" w:rsidP="00250C36">
            <w:pPr>
              <w:cnfStyle w:val="000000100000" w:firstRow="0" w:lastRow="0" w:firstColumn="0" w:lastColumn="0" w:oddVBand="0" w:evenVBand="0" w:oddHBand="1" w:evenHBand="0" w:firstRowFirstColumn="0" w:firstRowLastColumn="0" w:lastRowFirstColumn="0" w:lastRowLastColumn="0"/>
            </w:pPr>
            <w:r w:rsidRPr="002A22FE">
              <w:t>BC</w:t>
            </w:r>
          </w:p>
        </w:tc>
        <w:tc>
          <w:tcPr>
            <w:tcW w:w="1842"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0.0550</w:t>
            </w:r>
          </w:p>
        </w:tc>
        <w:tc>
          <w:tcPr>
            <w:tcW w:w="567"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1</w:t>
            </w:r>
          </w:p>
        </w:tc>
        <w:tc>
          <w:tcPr>
            <w:tcW w:w="1560"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0.0550</w:t>
            </w:r>
          </w:p>
        </w:tc>
        <w:tc>
          <w:tcPr>
            <w:tcW w:w="1134"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2.02</w:t>
            </w:r>
          </w:p>
        </w:tc>
        <w:tc>
          <w:tcPr>
            <w:tcW w:w="1229"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0.1634</w:t>
            </w:r>
          </w:p>
        </w:tc>
      </w:tr>
      <w:tr w:rsidR="00D40582" w:rsidRPr="002A22FE" w:rsidTr="00250C36">
        <w:tc>
          <w:tcPr>
            <w:cnfStyle w:val="001000000000" w:firstRow="0" w:lastRow="0" w:firstColumn="1" w:lastColumn="0" w:oddVBand="0" w:evenVBand="0" w:oddHBand="0" w:evenHBand="0" w:firstRowFirstColumn="0" w:firstRowLastColumn="0" w:lastRowFirstColumn="0" w:lastRowLastColumn="0"/>
            <w:tcW w:w="1455" w:type="dxa"/>
          </w:tcPr>
          <w:p w:rsidR="00D40582" w:rsidRPr="002A22FE" w:rsidRDefault="00D40582" w:rsidP="00250C36">
            <w:pPr>
              <w:spacing w:beforeLines="20" w:before="48" w:afterLines="20" w:after="48"/>
              <w:rPr>
                <w:rFonts w:ascii="Times New Roman" w:hAnsi="Times New Roman"/>
                <w:lang w:val="en-GB"/>
              </w:rPr>
            </w:pPr>
          </w:p>
        </w:tc>
        <w:tc>
          <w:tcPr>
            <w:tcW w:w="1239" w:type="dxa"/>
          </w:tcPr>
          <w:p w:rsidR="00D40582" w:rsidRPr="002A22FE" w:rsidRDefault="00D40582" w:rsidP="00250C36">
            <w:pPr>
              <w:cnfStyle w:val="000000000000" w:firstRow="0" w:lastRow="0" w:firstColumn="0" w:lastColumn="0" w:oddVBand="0" w:evenVBand="0" w:oddHBand="0" w:evenHBand="0" w:firstRowFirstColumn="0" w:firstRowLastColumn="0" w:lastRowFirstColumn="0" w:lastRowLastColumn="0"/>
            </w:pPr>
            <w:r w:rsidRPr="002A22FE">
              <w:t>A²</w:t>
            </w:r>
          </w:p>
        </w:tc>
        <w:tc>
          <w:tcPr>
            <w:tcW w:w="1842"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0.9566</w:t>
            </w:r>
          </w:p>
        </w:tc>
        <w:tc>
          <w:tcPr>
            <w:tcW w:w="567"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1</w:t>
            </w:r>
          </w:p>
        </w:tc>
        <w:tc>
          <w:tcPr>
            <w:tcW w:w="1560"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0.9566</w:t>
            </w:r>
          </w:p>
        </w:tc>
        <w:tc>
          <w:tcPr>
            <w:tcW w:w="1134"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35.17</w:t>
            </w:r>
          </w:p>
        </w:tc>
        <w:tc>
          <w:tcPr>
            <w:tcW w:w="1229"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&lt; 0.0001</w:t>
            </w:r>
          </w:p>
        </w:tc>
      </w:tr>
      <w:tr w:rsidR="00D40582" w:rsidRPr="002A22FE" w:rsidTr="00250C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tcPr>
          <w:p w:rsidR="00D40582" w:rsidRPr="002A22FE" w:rsidRDefault="00D40582" w:rsidP="00250C36">
            <w:pPr>
              <w:spacing w:beforeLines="20" w:before="48" w:afterLines="20" w:after="48"/>
              <w:rPr>
                <w:rFonts w:ascii="Times New Roman" w:hAnsi="Times New Roman"/>
                <w:lang w:val="en-GB"/>
              </w:rPr>
            </w:pPr>
          </w:p>
        </w:tc>
        <w:tc>
          <w:tcPr>
            <w:tcW w:w="1239" w:type="dxa"/>
          </w:tcPr>
          <w:p w:rsidR="00D40582" w:rsidRPr="002A22FE" w:rsidRDefault="00D40582" w:rsidP="00250C36">
            <w:pPr>
              <w:cnfStyle w:val="000000100000" w:firstRow="0" w:lastRow="0" w:firstColumn="0" w:lastColumn="0" w:oddVBand="0" w:evenVBand="0" w:oddHBand="1" w:evenHBand="0" w:firstRowFirstColumn="0" w:firstRowLastColumn="0" w:lastRowFirstColumn="0" w:lastRowLastColumn="0"/>
            </w:pPr>
            <w:r w:rsidRPr="002A22FE">
              <w:t>B²</w:t>
            </w:r>
          </w:p>
        </w:tc>
        <w:tc>
          <w:tcPr>
            <w:tcW w:w="1842"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0.1835</w:t>
            </w:r>
          </w:p>
        </w:tc>
        <w:tc>
          <w:tcPr>
            <w:tcW w:w="567"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1</w:t>
            </w:r>
          </w:p>
        </w:tc>
        <w:tc>
          <w:tcPr>
            <w:tcW w:w="1560"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0.1835</w:t>
            </w:r>
          </w:p>
        </w:tc>
        <w:tc>
          <w:tcPr>
            <w:tcW w:w="1134"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6.75</w:t>
            </w:r>
          </w:p>
        </w:tc>
        <w:tc>
          <w:tcPr>
            <w:tcW w:w="1229"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0.0133</w:t>
            </w:r>
          </w:p>
        </w:tc>
      </w:tr>
      <w:tr w:rsidR="00D40582" w:rsidRPr="002A22FE" w:rsidTr="00250C36">
        <w:tc>
          <w:tcPr>
            <w:cnfStyle w:val="001000000000" w:firstRow="0" w:lastRow="0" w:firstColumn="1" w:lastColumn="0" w:oddVBand="0" w:evenVBand="0" w:oddHBand="0" w:evenHBand="0" w:firstRowFirstColumn="0" w:firstRowLastColumn="0" w:lastRowFirstColumn="0" w:lastRowLastColumn="0"/>
            <w:tcW w:w="1455" w:type="dxa"/>
          </w:tcPr>
          <w:p w:rsidR="00D40582" w:rsidRPr="002A22FE" w:rsidRDefault="00D40582" w:rsidP="00250C36">
            <w:pPr>
              <w:spacing w:beforeLines="20" w:before="48" w:afterLines="20" w:after="48"/>
              <w:rPr>
                <w:rFonts w:ascii="Times New Roman" w:hAnsi="Times New Roman"/>
                <w:lang w:val="en-GB"/>
              </w:rPr>
            </w:pPr>
          </w:p>
        </w:tc>
        <w:tc>
          <w:tcPr>
            <w:tcW w:w="1239" w:type="dxa"/>
          </w:tcPr>
          <w:p w:rsidR="00D40582" w:rsidRPr="002A22FE" w:rsidRDefault="00D40582" w:rsidP="00250C36">
            <w:pPr>
              <w:cnfStyle w:val="000000000000" w:firstRow="0" w:lastRow="0" w:firstColumn="0" w:lastColumn="0" w:oddVBand="0" w:evenVBand="0" w:oddHBand="0" w:evenHBand="0" w:firstRowFirstColumn="0" w:firstRowLastColumn="0" w:lastRowFirstColumn="0" w:lastRowLastColumn="0"/>
            </w:pPr>
            <w:r w:rsidRPr="002A22FE">
              <w:t>C²</w:t>
            </w:r>
          </w:p>
        </w:tc>
        <w:tc>
          <w:tcPr>
            <w:tcW w:w="1842"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0.1252</w:t>
            </w:r>
          </w:p>
        </w:tc>
        <w:tc>
          <w:tcPr>
            <w:tcW w:w="567"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1</w:t>
            </w:r>
          </w:p>
        </w:tc>
        <w:tc>
          <w:tcPr>
            <w:tcW w:w="1560"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0.1252</w:t>
            </w:r>
          </w:p>
        </w:tc>
        <w:tc>
          <w:tcPr>
            <w:tcW w:w="1134"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4.60</w:t>
            </w:r>
          </w:p>
        </w:tc>
        <w:tc>
          <w:tcPr>
            <w:tcW w:w="1229"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0.0384</w:t>
            </w:r>
          </w:p>
        </w:tc>
      </w:tr>
      <w:tr w:rsidR="00D40582" w:rsidRPr="002A22FE" w:rsidTr="00250C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tcPr>
          <w:p w:rsidR="00D40582" w:rsidRPr="002A22FE" w:rsidRDefault="00D40582" w:rsidP="00250C36">
            <w:pPr>
              <w:spacing w:beforeLines="20" w:before="48" w:afterLines="20" w:after="48"/>
              <w:rPr>
                <w:rFonts w:ascii="Times New Roman" w:hAnsi="Times New Roman"/>
                <w:lang w:val="en-GB"/>
              </w:rPr>
            </w:pPr>
          </w:p>
        </w:tc>
        <w:tc>
          <w:tcPr>
            <w:tcW w:w="1239" w:type="dxa"/>
          </w:tcPr>
          <w:p w:rsidR="00D40582" w:rsidRPr="002A22FE" w:rsidRDefault="00D40582" w:rsidP="00250C36">
            <w:pPr>
              <w:cnfStyle w:val="000000100000" w:firstRow="0" w:lastRow="0" w:firstColumn="0" w:lastColumn="0" w:oddVBand="0" w:evenVBand="0" w:oddHBand="1" w:evenHBand="0" w:firstRowFirstColumn="0" w:firstRowLastColumn="0" w:lastRowFirstColumn="0" w:lastRowLastColumn="0"/>
            </w:pPr>
            <w:r w:rsidRPr="002A22FE">
              <w:t>Residual</w:t>
            </w:r>
          </w:p>
        </w:tc>
        <w:tc>
          <w:tcPr>
            <w:tcW w:w="1842"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1.03</w:t>
            </w:r>
          </w:p>
        </w:tc>
        <w:tc>
          <w:tcPr>
            <w:tcW w:w="567"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38</w:t>
            </w:r>
          </w:p>
        </w:tc>
        <w:tc>
          <w:tcPr>
            <w:tcW w:w="1560"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0.0272</w:t>
            </w:r>
          </w:p>
        </w:tc>
        <w:tc>
          <w:tcPr>
            <w:tcW w:w="1134"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p>
        </w:tc>
        <w:tc>
          <w:tcPr>
            <w:tcW w:w="1229"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D40582" w:rsidRPr="002A22FE" w:rsidTr="00250C36">
        <w:tc>
          <w:tcPr>
            <w:cnfStyle w:val="001000000000" w:firstRow="0" w:lastRow="0" w:firstColumn="1" w:lastColumn="0" w:oddVBand="0" w:evenVBand="0" w:oddHBand="0" w:evenHBand="0" w:firstRowFirstColumn="0" w:firstRowLastColumn="0" w:lastRowFirstColumn="0" w:lastRowLastColumn="0"/>
            <w:tcW w:w="1455" w:type="dxa"/>
          </w:tcPr>
          <w:p w:rsidR="00D40582" w:rsidRPr="002A22FE" w:rsidRDefault="00D40582" w:rsidP="00250C36">
            <w:pPr>
              <w:spacing w:beforeLines="20" w:before="48" w:afterLines="20" w:after="48"/>
              <w:rPr>
                <w:rFonts w:ascii="Times New Roman" w:hAnsi="Times New Roman"/>
                <w:lang w:val="en-GB"/>
              </w:rPr>
            </w:pPr>
          </w:p>
        </w:tc>
        <w:tc>
          <w:tcPr>
            <w:tcW w:w="1239" w:type="dxa"/>
          </w:tcPr>
          <w:p w:rsidR="00D40582" w:rsidRPr="002A22FE" w:rsidRDefault="00D40582" w:rsidP="00250C36">
            <w:pPr>
              <w:cnfStyle w:val="000000000000" w:firstRow="0" w:lastRow="0" w:firstColumn="0" w:lastColumn="0" w:oddVBand="0" w:evenVBand="0" w:oddHBand="0" w:evenHBand="0" w:firstRowFirstColumn="0" w:firstRowLastColumn="0" w:lastRowFirstColumn="0" w:lastRowLastColumn="0"/>
              <w:rPr>
                <w:szCs w:val="24"/>
              </w:rPr>
            </w:pPr>
            <w:r w:rsidRPr="002A22FE">
              <w:rPr>
                <w:rFonts w:ascii="Times New Roman" w:hAnsi="Times New Roman"/>
              </w:rPr>
              <w:t>Lack of fit</w:t>
            </w:r>
          </w:p>
        </w:tc>
        <w:tc>
          <w:tcPr>
            <w:tcW w:w="1842"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0.1362</w:t>
            </w:r>
          </w:p>
        </w:tc>
        <w:tc>
          <w:tcPr>
            <w:tcW w:w="567"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5</w:t>
            </w:r>
          </w:p>
        </w:tc>
        <w:tc>
          <w:tcPr>
            <w:tcW w:w="1560"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0.0272</w:t>
            </w:r>
          </w:p>
        </w:tc>
        <w:tc>
          <w:tcPr>
            <w:tcW w:w="1134"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1.00</w:t>
            </w:r>
          </w:p>
        </w:tc>
        <w:tc>
          <w:tcPr>
            <w:tcW w:w="1229"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0.4323</w:t>
            </w:r>
          </w:p>
        </w:tc>
      </w:tr>
      <w:tr w:rsidR="00D40582" w:rsidRPr="002A22FE" w:rsidTr="00250C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tcPr>
          <w:p w:rsidR="00D40582" w:rsidRPr="002A22FE" w:rsidRDefault="00D40582" w:rsidP="00250C36">
            <w:pPr>
              <w:spacing w:beforeLines="20" w:before="48" w:afterLines="20" w:after="48"/>
              <w:rPr>
                <w:rFonts w:ascii="Times New Roman" w:hAnsi="Times New Roman"/>
                <w:lang w:val="en-GB"/>
              </w:rPr>
            </w:pPr>
          </w:p>
        </w:tc>
        <w:tc>
          <w:tcPr>
            <w:tcW w:w="1239" w:type="dxa"/>
          </w:tcPr>
          <w:p w:rsidR="00D40582" w:rsidRPr="002A22FE" w:rsidRDefault="00D40582" w:rsidP="00250C36">
            <w:pPr>
              <w:cnfStyle w:val="000000100000" w:firstRow="0" w:lastRow="0" w:firstColumn="0" w:lastColumn="0" w:oddVBand="0" w:evenVBand="0" w:oddHBand="1" w:evenHBand="0" w:firstRowFirstColumn="0" w:firstRowLastColumn="0" w:lastRowFirstColumn="0" w:lastRowLastColumn="0"/>
            </w:pPr>
            <w:r w:rsidRPr="002A22FE">
              <w:rPr>
                <w:rFonts w:ascii="Times New Roman" w:hAnsi="Times New Roman"/>
              </w:rPr>
              <w:t>Pure error</w:t>
            </w:r>
          </w:p>
        </w:tc>
        <w:tc>
          <w:tcPr>
            <w:tcW w:w="1842"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0.8975</w:t>
            </w:r>
          </w:p>
        </w:tc>
        <w:tc>
          <w:tcPr>
            <w:tcW w:w="567"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33</w:t>
            </w:r>
          </w:p>
        </w:tc>
        <w:tc>
          <w:tcPr>
            <w:tcW w:w="1560"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0.0272</w:t>
            </w:r>
          </w:p>
        </w:tc>
        <w:tc>
          <w:tcPr>
            <w:tcW w:w="1134"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p>
        </w:tc>
        <w:tc>
          <w:tcPr>
            <w:tcW w:w="1229"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D40582" w:rsidRPr="002A22FE" w:rsidTr="00250C36">
        <w:tc>
          <w:tcPr>
            <w:cnfStyle w:val="001000000000" w:firstRow="0" w:lastRow="0" w:firstColumn="1" w:lastColumn="0" w:oddVBand="0" w:evenVBand="0" w:oddHBand="0" w:evenHBand="0" w:firstRowFirstColumn="0" w:firstRowLastColumn="0" w:lastRowFirstColumn="0" w:lastRowLastColumn="0"/>
            <w:tcW w:w="1455" w:type="dxa"/>
          </w:tcPr>
          <w:p w:rsidR="00D40582" w:rsidRPr="002A22FE" w:rsidRDefault="00D40582" w:rsidP="00250C36">
            <w:pPr>
              <w:spacing w:beforeLines="20" w:before="48" w:afterLines="20" w:after="48"/>
              <w:rPr>
                <w:rFonts w:ascii="Times New Roman" w:hAnsi="Times New Roman"/>
                <w:lang w:val="en-GB"/>
              </w:rPr>
            </w:pPr>
          </w:p>
        </w:tc>
        <w:tc>
          <w:tcPr>
            <w:tcW w:w="1239" w:type="dxa"/>
          </w:tcPr>
          <w:p w:rsidR="00D40582" w:rsidRPr="002A22FE" w:rsidRDefault="00D40582" w:rsidP="00250C36">
            <w:pPr>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p>
        </w:tc>
        <w:tc>
          <w:tcPr>
            <w:tcW w:w="1842"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p>
        </w:tc>
        <w:tc>
          <w:tcPr>
            <w:tcW w:w="567"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p>
        </w:tc>
        <w:tc>
          <w:tcPr>
            <w:tcW w:w="1560"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p>
        </w:tc>
        <w:tc>
          <w:tcPr>
            <w:tcW w:w="1134"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p>
        </w:tc>
        <w:tc>
          <w:tcPr>
            <w:tcW w:w="1229"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p>
        </w:tc>
      </w:tr>
      <w:tr w:rsidR="00D40582" w:rsidRPr="002A22FE" w:rsidTr="00250C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tcPr>
          <w:p w:rsidR="00D40582" w:rsidRPr="002A22FE" w:rsidRDefault="00D40582" w:rsidP="00250C36">
            <w:pPr>
              <w:spacing w:beforeLines="20" w:before="48" w:afterLines="20" w:after="48"/>
              <w:rPr>
                <w:rFonts w:ascii="Times New Roman" w:hAnsi="Times New Roman"/>
                <w:lang w:val="en-GB"/>
              </w:rPr>
            </w:pPr>
            <w:r w:rsidRPr="002A22FE">
              <w:rPr>
                <w:szCs w:val="20"/>
              </w:rPr>
              <w:lastRenderedPageBreak/>
              <w:t>σᵧ</w:t>
            </w:r>
          </w:p>
        </w:tc>
        <w:tc>
          <w:tcPr>
            <w:tcW w:w="1239" w:type="dxa"/>
          </w:tcPr>
          <w:p w:rsidR="00D40582" w:rsidRPr="002A22FE" w:rsidRDefault="00D40582" w:rsidP="00250C36">
            <w:pPr>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r w:rsidRPr="002A22FE">
              <w:t>Model</w:t>
            </w:r>
          </w:p>
        </w:tc>
        <w:tc>
          <w:tcPr>
            <w:tcW w:w="1842"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7575.63</w:t>
            </w:r>
          </w:p>
        </w:tc>
        <w:tc>
          <w:tcPr>
            <w:tcW w:w="567"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9</w:t>
            </w:r>
          </w:p>
        </w:tc>
        <w:tc>
          <w:tcPr>
            <w:tcW w:w="1560"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841.74</w:t>
            </w:r>
          </w:p>
        </w:tc>
        <w:tc>
          <w:tcPr>
            <w:tcW w:w="1134"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173.98</w:t>
            </w:r>
          </w:p>
        </w:tc>
        <w:tc>
          <w:tcPr>
            <w:tcW w:w="1229"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&lt; 0.0001</w:t>
            </w:r>
          </w:p>
        </w:tc>
      </w:tr>
      <w:tr w:rsidR="00D40582" w:rsidRPr="002A22FE" w:rsidTr="00250C36">
        <w:tc>
          <w:tcPr>
            <w:cnfStyle w:val="001000000000" w:firstRow="0" w:lastRow="0" w:firstColumn="1" w:lastColumn="0" w:oddVBand="0" w:evenVBand="0" w:oddHBand="0" w:evenHBand="0" w:firstRowFirstColumn="0" w:firstRowLastColumn="0" w:lastRowFirstColumn="0" w:lastRowLastColumn="0"/>
            <w:tcW w:w="1455" w:type="dxa"/>
          </w:tcPr>
          <w:p w:rsidR="00D40582" w:rsidRPr="002A22FE" w:rsidRDefault="00D40582" w:rsidP="00250C36">
            <w:pPr>
              <w:spacing w:beforeLines="20" w:before="48" w:afterLines="20" w:after="48"/>
              <w:rPr>
                <w:rFonts w:ascii="Times New Roman" w:hAnsi="Times New Roman"/>
                <w:lang w:val="en-GB"/>
              </w:rPr>
            </w:pPr>
          </w:p>
        </w:tc>
        <w:tc>
          <w:tcPr>
            <w:tcW w:w="1239" w:type="dxa"/>
          </w:tcPr>
          <w:p w:rsidR="00D40582" w:rsidRPr="002A22FE" w:rsidRDefault="00D40582" w:rsidP="00250C36">
            <w:pPr>
              <w:cnfStyle w:val="000000000000" w:firstRow="0" w:lastRow="0" w:firstColumn="0" w:lastColumn="0" w:oddVBand="0" w:evenVBand="0" w:oddHBand="0" w:evenHBand="0" w:firstRowFirstColumn="0" w:firstRowLastColumn="0" w:lastRowFirstColumn="0" w:lastRowLastColumn="0"/>
            </w:pPr>
            <w:r w:rsidRPr="002A22FE">
              <w:t>A-LM</w:t>
            </w:r>
          </w:p>
        </w:tc>
        <w:tc>
          <w:tcPr>
            <w:tcW w:w="1842"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3610.79</w:t>
            </w:r>
          </w:p>
        </w:tc>
        <w:tc>
          <w:tcPr>
            <w:tcW w:w="567"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1</w:t>
            </w:r>
          </w:p>
        </w:tc>
        <w:tc>
          <w:tcPr>
            <w:tcW w:w="1560"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3610.79</w:t>
            </w:r>
          </w:p>
        </w:tc>
        <w:tc>
          <w:tcPr>
            <w:tcW w:w="1134"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746.31</w:t>
            </w:r>
          </w:p>
        </w:tc>
        <w:tc>
          <w:tcPr>
            <w:tcW w:w="1229"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&lt; 0.0001</w:t>
            </w:r>
          </w:p>
        </w:tc>
      </w:tr>
      <w:tr w:rsidR="00D40582" w:rsidRPr="002A22FE" w:rsidTr="00250C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tcPr>
          <w:p w:rsidR="00D40582" w:rsidRPr="002A22FE" w:rsidRDefault="00D40582" w:rsidP="00250C36">
            <w:pPr>
              <w:spacing w:beforeLines="20" w:before="48" w:afterLines="20" w:after="48"/>
              <w:rPr>
                <w:rFonts w:ascii="Times New Roman" w:hAnsi="Times New Roman"/>
                <w:lang w:val="en-GB"/>
              </w:rPr>
            </w:pPr>
          </w:p>
        </w:tc>
        <w:tc>
          <w:tcPr>
            <w:tcW w:w="1239" w:type="dxa"/>
          </w:tcPr>
          <w:p w:rsidR="00D40582" w:rsidRPr="002A22FE" w:rsidRDefault="00D40582" w:rsidP="00250C36">
            <w:pPr>
              <w:cnfStyle w:val="000000100000" w:firstRow="0" w:lastRow="0" w:firstColumn="0" w:lastColumn="0" w:oddVBand="0" w:evenVBand="0" w:oddHBand="1" w:evenHBand="0" w:firstRowFirstColumn="0" w:firstRowLastColumn="0" w:lastRowFirstColumn="0" w:lastRowLastColumn="0"/>
            </w:pPr>
            <w:r w:rsidRPr="002A22FE">
              <w:t>B-XG</w:t>
            </w:r>
          </w:p>
        </w:tc>
        <w:tc>
          <w:tcPr>
            <w:tcW w:w="1842"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3056.22</w:t>
            </w:r>
          </w:p>
        </w:tc>
        <w:tc>
          <w:tcPr>
            <w:tcW w:w="567"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1</w:t>
            </w:r>
          </w:p>
        </w:tc>
        <w:tc>
          <w:tcPr>
            <w:tcW w:w="1560"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3056.22</w:t>
            </w:r>
          </w:p>
        </w:tc>
        <w:tc>
          <w:tcPr>
            <w:tcW w:w="1134"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631.68</w:t>
            </w:r>
          </w:p>
        </w:tc>
        <w:tc>
          <w:tcPr>
            <w:tcW w:w="1229"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&lt; 0.0001</w:t>
            </w:r>
          </w:p>
        </w:tc>
      </w:tr>
      <w:tr w:rsidR="00D40582" w:rsidRPr="002A22FE" w:rsidTr="00250C36">
        <w:tc>
          <w:tcPr>
            <w:cnfStyle w:val="001000000000" w:firstRow="0" w:lastRow="0" w:firstColumn="1" w:lastColumn="0" w:oddVBand="0" w:evenVBand="0" w:oddHBand="0" w:evenHBand="0" w:firstRowFirstColumn="0" w:firstRowLastColumn="0" w:lastRowFirstColumn="0" w:lastRowLastColumn="0"/>
            <w:tcW w:w="1455" w:type="dxa"/>
          </w:tcPr>
          <w:p w:rsidR="00D40582" w:rsidRPr="002A22FE" w:rsidRDefault="00D40582" w:rsidP="00250C36">
            <w:pPr>
              <w:spacing w:beforeLines="20" w:before="48" w:afterLines="20" w:after="48"/>
              <w:rPr>
                <w:rFonts w:ascii="Times New Roman" w:hAnsi="Times New Roman"/>
                <w:lang w:val="en-GB"/>
              </w:rPr>
            </w:pPr>
          </w:p>
        </w:tc>
        <w:tc>
          <w:tcPr>
            <w:tcW w:w="1239" w:type="dxa"/>
          </w:tcPr>
          <w:p w:rsidR="00D40582" w:rsidRPr="002A22FE" w:rsidRDefault="00D40582" w:rsidP="00250C36">
            <w:pPr>
              <w:cnfStyle w:val="000000000000" w:firstRow="0" w:lastRow="0" w:firstColumn="0" w:lastColumn="0" w:oddVBand="0" w:evenVBand="0" w:oddHBand="0" w:evenHBand="0" w:firstRowFirstColumn="0" w:firstRowLastColumn="0" w:lastRowFirstColumn="0" w:lastRowLastColumn="0"/>
            </w:pPr>
            <w:r w:rsidRPr="002A22FE">
              <w:t>C-CNC</w:t>
            </w:r>
          </w:p>
        </w:tc>
        <w:tc>
          <w:tcPr>
            <w:tcW w:w="1842"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575.41</w:t>
            </w:r>
          </w:p>
        </w:tc>
        <w:tc>
          <w:tcPr>
            <w:tcW w:w="567"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1</w:t>
            </w:r>
          </w:p>
        </w:tc>
        <w:tc>
          <w:tcPr>
            <w:tcW w:w="1560"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575.41</w:t>
            </w:r>
          </w:p>
        </w:tc>
        <w:tc>
          <w:tcPr>
            <w:tcW w:w="1134"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118.93</w:t>
            </w:r>
          </w:p>
        </w:tc>
        <w:tc>
          <w:tcPr>
            <w:tcW w:w="1229"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&lt; 0.0001</w:t>
            </w:r>
          </w:p>
        </w:tc>
      </w:tr>
      <w:tr w:rsidR="00D40582" w:rsidRPr="002A22FE" w:rsidTr="00250C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tcPr>
          <w:p w:rsidR="00D40582" w:rsidRPr="002A22FE" w:rsidRDefault="00D40582" w:rsidP="00250C36">
            <w:pPr>
              <w:spacing w:beforeLines="20" w:before="48" w:afterLines="20" w:after="48"/>
              <w:rPr>
                <w:rFonts w:ascii="Times New Roman" w:hAnsi="Times New Roman"/>
                <w:lang w:val="en-GB"/>
              </w:rPr>
            </w:pPr>
          </w:p>
        </w:tc>
        <w:tc>
          <w:tcPr>
            <w:tcW w:w="1239" w:type="dxa"/>
          </w:tcPr>
          <w:p w:rsidR="00D40582" w:rsidRPr="002A22FE" w:rsidRDefault="00D40582" w:rsidP="00250C36">
            <w:pPr>
              <w:cnfStyle w:val="000000100000" w:firstRow="0" w:lastRow="0" w:firstColumn="0" w:lastColumn="0" w:oddVBand="0" w:evenVBand="0" w:oddHBand="1" w:evenHBand="0" w:firstRowFirstColumn="0" w:firstRowLastColumn="0" w:lastRowFirstColumn="0" w:lastRowLastColumn="0"/>
            </w:pPr>
            <w:r w:rsidRPr="002A22FE">
              <w:t>AB</w:t>
            </w:r>
          </w:p>
        </w:tc>
        <w:tc>
          <w:tcPr>
            <w:tcW w:w="1842"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86.34</w:t>
            </w:r>
          </w:p>
        </w:tc>
        <w:tc>
          <w:tcPr>
            <w:tcW w:w="567"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1</w:t>
            </w:r>
          </w:p>
        </w:tc>
        <w:tc>
          <w:tcPr>
            <w:tcW w:w="1560"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86.34</w:t>
            </w:r>
          </w:p>
        </w:tc>
        <w:tc>
          <w:tcPr>
            <w:tcW w:w="1134"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17.85</w:t>
            </w:r>
          </w:p>
        </w:tc>
        <w:tc>
          <w:tcPr>
            <w:tcW w:w="1229"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0.0001</w:t>
            </w:r>
          </w:p>
        </w:tc>
      </w:tr>
      <w:tr w:rsidR="00D40582" w:rsidRPr="002A22FE" w:rsidTr="00250C36">
        <w:tc>
          <w:tcPr>
            <w:cnfStyle w:val="001000000000" w:firstRow="0" w:lastRow="0" w:firstColumn="1" w:lastColumn="0" w:oddVBand="0" w:evenVBand="0" w:oddHBand="0" w:evenHBand="0" w:firstRowFirstColumn="0" w:firstRowLastColumn="0" w:lastRowFirstColumn="0" w:lastRowLastColumn="0"/>
            <w:tcW w:w="1455" w:type="dxa"/>
          </w:tcPr>
          <w:p w:rsidR="00D40582" w:rsidRPr="002A22FE" w:rsidRDefault="00D40582" w:rsidP="00250C36">
            <w:pPr>
              <w:spacing w:beforeLines="20" w:before="48" w:afterLines="20" w:after="48"/>
              <w:rPr>
                <w:rFonts w:ascii="Times New Roman" w:hAnsi="Times New Roman"/>
                <w:lang w:val="en-GB"/>
              </w:rPr>
            </w:pPr>
          </w:p>
        </w:tc>
        <w:tc>
          <w:tcPr>
            <w:tcW w:w="1239" w:type="dxa"/>
          </w:tcPr>
          <w:p w:rsidR="00D40582" w:rsidRPr="002A22FE" w:rsidRDefault="00D40582" w:rsidP="00250C36">
            <w:pPr>
              <w:cnfStyle w:val="000000000000" w:firstRow="0" w:lastRow="0" w:firstColumn="0" w:lastColumn="0" w:oddVBand="0" w:evenVBand="0" w:oddHBand="0" w:evenHBand="0" w:firstRowFirstColumn="0" w:firstRowLastColumn="0" w:lastRowFirstColumn="0" w:lastRowLastColumn="0"/>
            </w:pPr>
            <w:r w:rsidRPr="002A22FE">
              <w:t>AC</w:t>
            </w:r>
          </w:p>
        </w:tc>
        <w:tc>
          <w:tcPr>
            <w:tcW w:w="1842"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0.0064</w:t>
            </w:r>
          </w:p>
        </w:tc>
        <w:tc>
          <w:tcPr>
            <w:tcW w:w="567"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1</w:t>
            </w:r>
          </w:p>
        </w:tc>
        <w:tc>
          <w:tcPr>
            <w:tcW w:w="1560"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0.0064</w:t>
            </w:r>
          </w:p>
        </w:tc>
        <w:tc>
          <w:tcPr>
            <w:tcW w:w="1134"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0.0013</w:t>
            </w:r>
          </w:p>
        </w:tc>
        <w:tc>
          <w:tcPr>
            <w:tcW w:w="1229"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0.9712</w:t>
            </w:r>
          </w:p>
        </w:tc>
      </w:tr>
      <w:tr w:rsidR="00D40582" w:rsidRPr="002A22FE" w:rsidTr="00250C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tcPr>
          <w:p w:rsidR="00D40582" w:rsidRPr="002A22FE" w:rsidRDefault="00D40582" w:rsidP="00250C36">
            <w:pPr>
              <w:spacing w:beforeLines="20" w:before="48" w:afterLines="20" w:after="48"/>
              <w:rPr>
                <w:rFonts w:ascii="Times New Roman" w:hAnsi="Times New Roman"/>
                <w:lang w:val="en-GB"/>
              </w:rPr>
            </w:pPr>
          </w:p>
        </w:tc>
        <w:tc>
          <w:tcPr>
            <w:tcW w:w="1239" w:type="dxa"/>
          </w:tcPr>
          <w:p w:rsidR="00D40582" w:rsidRPr="002A22FE" w:rsidRDefault="00D40582" w:rsidP="00250C36">
            <w:pPr>
              <w:cnfStyle w:val="000000100000" w:firstRow="0" w:lastRow="0" w:firstColumn="0" w:lastColumn="0" w:oddVBand="0" w:evenVBand="0" w:oddHBand="1" w:evenHBand="0" w:firstRowFirstColumn="0" w:firstRowLastColumn="0" w:lastRowFirstColumn="0" w:lastRowLastColumn="0"/>
            </w:pPr>
            <w:r w:rsidRPr="002A22FE">
              <w:t>BC</w:t>
            </w:r>
          </w:p>
        </w:tc>
        <w:tc>
          <w:tcPr>
            <w:tcW w:w="1842"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83.51</w:t>
            </w:r>
          </w:p>
        </w:tc>
        <w:tc>
          <w:tcPr>
            <w:tcW w:w="567"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1</w:t>
            </w:r>
          </w:p>
        </w:tc>
        <w:tc>
          <w:tcPr>
            <w:tcW w:w="1560"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83.51</w:t>
            </w:r>
          </w:p>
        </w:tc>
        <w:tc>
          <w:tcPr>
            <w:tcW w:w="1134"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17.26</w:t>
            </w:r>
          </w:p>
        </w:tc>
        <w:tc>
          <w:tcPr>
            <w:tcW w:w="1229"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0.0002</w:t>
            </w:r>
          </w:p>
        </w:tc>
      </w:tr>
      <w:tr w:rsidR="00D40582" w:rsidRPr="002A22FE" w:rsidTr="00250C36">
        <w:tc>
          <w:tcPr>
            <w:cnfStyle w:val="001000000000" w:firstRow="0" w:lastRow="0" w:firstColumn="1" w:lastColumn="0" w:oddVBand="0" w:evenVBand="0" w:oddHBand="0" w:evenHBand="0" w:firstRowFirstColumn="0" w:firstRowLastColumn="0" w:lastRowFirstColumn="0" w:lastRowLastColumn="0"/>
            <w:tcW w:w="1455" w:type="dxa"/>
          </w:tcPr>
          <w:p w:rsidR="00D40582" w:rsidRPr="002A22FE" w:rsidRDefault="00D40582" w:rsidP="00250C36">
            <w:pPr>
              <w:spacing w:beforeLines="20" w:before="48" w:afterLines="20" w:after="48"/>
              <w:rPr>
                <w:rFonts w:ascii="Times New Roman" w:hAnsi="Times New Roman"/>
                <w:lang w:val="en-GB"/>
              </w:rPr>
            </w:pPr>
          </w:p>
        </w:tc>
        <w:tc>
          <w:tcPr>
            <w:tcW w:w="1239" w:type="dxa"/>
          </w:tcPr>
          <w:p w:rsidR="00D40582" w:rsidRPr="002A22FE" w:rsidRDefault="00D40582" w:rsidP="00250C36">
            <w:pPr>
              <w:cnfStyle w:val="000000000000" w:firstRow="0" w:lastRow="0" w:firstColumn="0" w:lastColumn="0" w:oddVBand="0" w:evenVBand="0" w:oddHBand="0" w:evenHBand="0" w:firstRowFirstColumn="0" w:firstRowLastColumn="0" w:lastRowFirstColumn="0" w:lastRowLastColumn="0"/>
            </w:pPr>
            <w:r w:rsidRPr="002A22FE">
              <w:t>A²</w:t>
            </w:r>
          </w:p>
        </w:tc>
        <w:tc>
          <w:tcPr>
            <w:tcW w:w="1842"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144.55</w:t>
            </w:r>
          </w:p>
        </w:tc>
        <w:tc>
          <w:tcPr>
            <w:tcW w:w="567"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1</w:t>
            </w:r>
          </w:p>
        </w:tc>
        <w:tc>
          <w:tcPr>
            <w:tcW w:w="1560"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144.55</w:t>
            </w:r>
          </w:p>
        </w:tc>
        <w:tc>
          <w:tcPr>
            <w:tcW w:w="1134"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29.88</w:t>
            </w:r>
          </w:p>
        </w:tc>
        <w:tc>
          <w:tcPr>
            <w:tcW w:w="1229"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&lt; 0.0001</w:t>
            </w:r>
          </w:p>
        </w:tc>
      </w:tr>
      <w:tr w:rsidR="00D40582" w:rsidRPr="002A22FE" w:rsidTr="00250C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tcPr>
          <w:p w:rsidR="00D40582" w:rsidRPr="002A22FE" w:rsidRDefault="00D40582" w:rsidP="00250C36">
            <w:pPr>
              <w:spacing w:beforeLines="20" w:before="48" w:afterLines="20" w:after="48"/>
              <w:rPr>
                <w:rFonts w:ascii="Times New Roman" w:hAnsi="Times New Roman"/>
                <w:lang w:val="en-GB"/>
              </w:rPr>
            </w:pPr>
          </w:p>
        </w:tc>
        <w:tc>
          <w:tcPr>
            <w:tcW w:w="1239" w:type="dxa"/>
          </w:tcPr>
          <w:p w:rsidR="00D40582" w:rsidRPr="002A22FE" w:rsidRDefault="00D40582" w:rsidP="00250C36">
            <w:pPr>
              <w:cnfStyle w:val="000000100000" w:firstRow="0" w:lastRow="0" w:firstColumn="0" w:lastColumn="0" w:oddVBand="0" w:evenVBand="0" w:oddHBand="1" w:evenHBand="0" w:firstRowFirstColumn="0" w:firstRowLastColumn="0" w:lastRowFirstColumn="0" w:lastRowLastColumn="0"/>
            </w:pPr>
            <w:r w:rsidRPr="002A22FE">
              <w:t>B²</w:t>
            </w:r>
          </w:p>
        </w:tc>
        <w:tc>
          <w:tcPr>
            <w:tcW w:w="1842"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80.87</w:t>
            </w:r>
          </w:p>
        </w:tc>
        <w:tc>
          <w:tcPr>
            <w:tcW w:w="567"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1</w:t>
            </w:r>
          </w:p>
        </w:tc>
        <w:tc>
          <w:tcPr>
            <w:tcW w:w="1560"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80.87</w:t>
            </w:r>
          </w:p>
        </w:tc>
        <w:tc>
          <w:tcPr>
            <w:tcW w:w="1134"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16.72</w:t>
            </w:r>
          </w:p>
        </w:tc>
        <w:tc>
          <w:tcPr>
            <w:tcW w:w="1229"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0.0002</w:t>
            </w:r>
          </w:p>
        </w:tc>
      </w:tr>
      <w:tr w:rsidR="00D40582" w:rsidRPr="002A22FE" w:rsidTr="00250C36">
        <w:tc>
          <w:tcPr>
            <w:cnfStyle w:val="001000000000" w:firstRow="0" w:lastRow="0" w:firstColumn="1" w:lastColumn="0" w:oddVBand="0" w:evenVBand="0" w:oddHBand="0" w:evenHBand="0" w:firstRowFirstColumn="0" w:firstRowLastColumn="0" w:lastRowFirstColumn="0" w:lastRowLastColumn="0"/>
            <w:tcW w:w="1455" w:type="dxa"/>
          </w:tcPr>
          <w:p w:rsidR="00D40582" w:rsidRPr="002A22FE" w:rsidRDefault="00D40582" w:rsidP="00250C36">
            <w:pPr>
              <w:spacing w:beforeLines="20" w:before="48" w:afterLines="20" w:after="48"/>
              <w:rPr>
                <w:rFonts w:ascii="Times New Roman" w:hAnsi="Times New Roman"/>
                <w:lang w:val="en-GB"/>
              </w:rPr>
            </w:pPr>
          </w:p>
        </w:tc>
        <w:tc>
          <w:tcPr>
            <w:tcW w:w="1239" w:type="dxa"/>
          </w:tcPr>
          <w:p w:rsidR="00D40582" w:rsidRPr="002A22FE" w:rsidRDefault="00D40582" w:rsidP="00250C36">
            <w:pPr>
              <w:cnfStyle w:val="000000000000" w:firstRow="0" w:lastRow="0" w:firstColumn="0" w:lastColumn="0" w:oddVBand="0" w:evenVBand="0" w:oddHBand="0" w:evenHBand="0" w:firstRowFirstColumn="0" w:firstRowLastColumn="0" w:lastRowFirstColumn="0" w:lastRowLastColumn="0"/>
            </w:pPr>
            <w:r w:rsidRPr="002A22FE">
              <w:t>C²</w:t>
            </w:r>
          </w:p>
        </w:tc>
        <w:tc>
          <w:tcPr>
            <w:tcW w:w="1842"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40.30</w:t>
            </w:r>
          </w:p>
        </w:tc>
        <w:tc>
          <w:tcPr>
            <w:tcW w:w="567"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1</w:t>
            </w:r>
          </w:p>
        </w:tc>
        <w:tc>
          <w:tcPr>
            <w:tcW w:w="1560"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40.30</w:t>
            </w:r>
          </w:p>
        </w:tc>
        <w:tc>
          <w:tcPr>
            <w:tcW w:w="1134"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8.33</w:t>
            </w:r>
          </w:p>
        </w:tc>
        <w:tc>
          <w:tcPr>
            <w:tcW w:w="1229"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0.0064</w:t>
            </w:r>
          </w:p>
        </w:tc>
      </w:tr>
      <w:tr w:rsidR="00D40582" w:rsidRPr="002A22FE" w:rsidTr="00250C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tcPr>
          <w:p w:rsidR="00D40582" w:rsidRPr="002A22FE" w:rsidRDefault="00D40582" w:rsidP="00250C36">
            <w:pPr>
              <w:spacing w:beforeLines="20" w:before="48" w:afterLines="20" w:after="48"/>
              <w:rPr>
                <w:rFonts w:ascii="Times New Roman" w:hAnsi="Times New Roman"/>
                <w:lang w:val="en-GB"/>
              </w:rPr>
            </w:pPr>
          </w:p>
        </w:tc>
        <w:tc>
          <w:tcPr>
            <w:tcW w:w="1239" w:type="dxa"/>
          </w:tcPr>
          <w:p w:rsidR="00D40582" w:rsidRPr="002A22FE" w:rsidRDefault="00D40582" w:rsidP="00250C36">
            <w:pPr>
              <w:cnfStyle w:val="000000100000" w:firstRow="0" w:lastRow="0" w:firstColumn="0" w:lastColumn="0" w:oddVBand="0" w:evenVBand="0" w:oddHBand="1" w:evenHBand="0" w:firstRowFirstColumn="0" w:firstRowLastColumn="0" w:lastRowFirstColumn="0" w:lastRowLastColumn="0"/>
            </w:pPr>
            <w:r w:rsidRPr="002A22FE">
              <w:t>Residual</w:t>
            </w:r>
          </w:p>
        </w:tc>
        <w:tc>
          <w:tcPr>
            <w:tcW w:w="1842"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183.85</w:t>
            </w:r>
          </w:p>
        </w:tc>
        <w:tc>
          <w:tcPr>
            <w:tcW w:w="567"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38</w:t>
            </w:r>
          </w:p>
        </w:tc>
        <w:tc>
          <w:tcPr>
            <w:tcW w:w="1560"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4.84</w:t>
            </w:r>
          </w:p>
        </w:tc>
        <w:tc>
          <w:tcPr>
            <w:tcW w:w="1134"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p>
        </w:tc>
        <w:tc>
          <w:tcPr>
            <w:tcW w:w="1229"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D40582" w:rsidRPr="002A22FE" w:rsidTr="00250C36">
        <w:tc>
          <w:tcPr>
            <w:cnfStyle w:val="001000000000" w:firstRow="0" w:lastRow="0" w:firstColumn="1" w:lastColumn="0" w:oddVBand="0" w:evenVBand="0" w:oddHBand="0" w:evenHBand="0" w:firstRowFirstColumn="0" w:firstRowLastColumn="0" w:lastRowFirstColumn="0" w:lastRowLastColumn="0"/>
            <w:tcW w:w="1455" w:type="dxa"/>
          </w:tcPr>
          <w:p w:rsidR="00D40582" w:rsidRPr="002A22FE" w:rsidRDefault="00D40582" w:rsidP="00250C36">
            <w:pPr>
              <w:spacing w:beforeLines="20" w:before="48" w:afterLines="20" w:after="48"/>
              <w:rPr>
                <w:rFonts w:ascii="Times New Roman" w:hAnsi="Times New Roman"/>
                <w:lang w:val="en-GB"/>
              </w:rPr>
            </w:pPr>
          </w:p>
        </w:tc>
        <w:tc>
          <w:tcPr>
            <w:tcW w:w="1239" w:type="dxa"/>
          </w:tcPr>
          <w:p w:rsidR="00D40582" w:rsidRPr="002A22FE" w:rsidRDefault="00D40582" w:rsidP="00250C36">
            <w:pPr>
              <w:cnfStyle w:val="000000000000" w:firstRow="0" w:lastRow="0" w:firstColumn="0" w:lastColumn="0" w:oddVBand="0" w:evenVBand="0" w:oddHBand="0" w:evenHBand="0" w:firstRowFirstColumn="0" w:firstRowLastColumn="0" w:lastRowFirstColumn="0" w:lastRowLastColumn="0"/>
              <w:rPr>
                <w:szCs w:val="24"/>
              </w:rPr>
            </w:pPr>
            <w:r w:rsidRPr="002A22FE">
              <w:rPr>
                <w:rFonts w:ascii="Times New Roman" w:hAnsi="Times New Roman"/>
              </w:rPr>
              <w:t>Lack of fit</w:t>
            </w:r>
          </w:p>
        </w:tc>
        <w:tc>
          <w:tcPr>
            <w:tcW w:w="1842"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64.43</w:t>
            </w:r>
          </w:p>
        </w:tc>
        <w:tc>
          <w:tcPr>
            <w:tcW w:w="567"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5</w:t>
            </w:r>
          </w:p>
        </w:tc>
        <w:tc>
          <w:tcPr>
            <w:tcW w:w="1560"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12.89</w:t>
            </w:r>
          </w:p>
        </w:tc>
        <w:tc>
          <w:tcPr>
            <w:tcW w:w="1134"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3.56</w:t>
            </w:r>
          </w:p>
        </w:tc>
        <w:tc>
          <w:tcPr>
            <w:tcW w:w="1229" w:type="dxa"/>
          </w:tcPr>
          <w:p w:rsidR="00D40582" w:rsidRPr="002A22FE" w:rsidRDefault="00D40582" w:rsidP="00250C36">
            <w:pPr>
              <w:jc w:val="center"/>
              <w:cnfStyle w:val="000000000000" w:firstRow="0" w:lastRow="0" w:firstColumn="0" w:lastColumn="0" w:oddVBand="0" w:evenVBand="0" w:oddHBand="0" w:evenHBand="0" w:firstRowFirstColumn="0" w:firstRowLastColumn="0" w:lastRowFirstColumn="0" w:lastRowLastColumn="0"/>
            </w:pPr>
            <w:r w:rsidRPr="002A22FE">
              <w:t>0.0110</w:t>
            </w:r>
          </w:p>
        </w:tc>
      </w:tr>
      <w:tr w:rsidR="00D40582" w:rsidRPr="002A22FE" w:rsidTr="00250C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5" w:type="dxa"/>
          </w:tcPr>
          <w:p w:rsidR="00D40582" w:rsidRPr="002A22FE" w:rsidRDefault="00D40582" w:rsidP="00250C36">
            <w:pPr>
              <w:spacing w:beforeLines="20" w:before="48" w:afterLines="20" w:after="48"/>
              <w:rPr>
                <w:rFonts w:ascii="Times New Roman" w:hAnsi="Times New Roman"/>
                <w:lang w:val="en-GB"/>
              </w:rPr>
            </w:pPr>
          </w:p>
        </w:tc>
        <w:tc>
          <w:tcPr>
            <w:tcW w:w="1239" w:type="dxa"/>
          </w:tcPr>
          <w:p w:rsidR="00D40582" w:rsidRPr="002A22FE" w:rsidRDefault="00D40582" w:rsidP="00250C36">
            <w:pPr>
              <w:cnfStyle w:val="000000100000" w:firstRow="0" w:lastRow="0" w:firstColumn="0" w:lastColumn="0" w:oddVBand="0" w:evenVBand="0" w:oddHBand="1" w:evenHBand="0" w:firstRowFirstColumn="0" w:firstRowLastColumn="0" w:lastRowFirstColumn="0" w:lastRowLastColumn="0"/>
            </w:pPr>
            <w:r w:rsidRPr="002A22FE">
              <w:rPr>
                <w:rFonts w:ascii="Times New Roman" w:hAnsi="Times New Roman"/>
              </w:rPr>
              <w:t>Pure error</w:t>
            </w:r>
          </w:p>
        </w:tc>
        <w:tc>
          <w:tcPr>
            <w:tcW w:w="1842"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119.42</w:t>
            </w:r>
          </w:p>
        </w:tc>
        <w:tc>
          <w:tcPr>
            <w:tcW w:w="567"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33</w:t>
            </w:r>
          </w:p>
        </w:tc>
        <w:tc>
          <w:tcPr>
            <w:tcW w:w="1560"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r w:rsidRPr="002A22FE">
              <w:t>3.62</w:t>
            </w:r>
          </w:p>
        </w:tc>
        <w:tc>
          <w:tcPr>
            <w:tcW w:w="1134"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pPr>
          </w:p>
        </w:tc>
        <w:tc>
          <w:tcPr>
            <w:tcW w:w="1229" w:type="dxa"/>
          </w:tcPr>
          <w:p w:rsidR="00D40582" w:rsidRPr="002A22FE" w:rsidRDefault="00D40582" w:rsidP="00250C36">
            <w:pPr>
              <w:jc w:val="center"/>
              <w:cnfStyle w:val="000000100000" w:firstRow="0" w:lastRow="0" w:firstColumn="0" w:lastColumn="0" w:oddVBand="0" w:evenVBand="0" w:oddHBand="1" w:evenHBand="0" w:firstRowFirstColumn="0" w:firstRowLastColumn="0" w:lastRowFirstColumn="0" w:lastRowLastColumn="0"/>
              <w:rPr>
                <w:sz w:val="20"/>
                <w:szCs w:val="20"/>
              </w:rPr>
            </w:pPr>
          </w:p>
        </w:tc>
      </w:tr>
    </w:tbl>
    <w:p w:rsidR="00D40582" w:rsidRDefault="00D40582" w:rsidP="00D40582">
      <w:pPr>
        <w:spacing w:after="0" w:line="480" w:lineRule="auto"/>
        <w:rPr>
          <w:rFonts w:ascii="Times New Roman" w:hAnsi="Times New Roman"/>
        </w:rPr>
      </w:pPr>
    </w:p>
    <w:p w:rsidR="00D40582" w:rsidRDefault="00D40582" w:rsidP="00423FD2">
      <w:pPr>
        <w:jc w:val="both"/>
        <w:rPr>
          <w:rFonts w:ascii="Times New Roman" w:eastAsia="Times New Roman" w:hAnsi="Times New Roman" w:cs="Times New Roman"/>
          <w:b/>
          <w:bCs/>
          <w:sz w:val="24"/>
          <w:szCs w:val="24"/>
        </w:rPr>
      </w:pPr>
    </w:p>
    <w:p w:rsidR="00423FD2" w:rsidRPr="00982033" w:rsidRDefault="00423FD2" w:rsidP="00423FD2">
      <w:pPr>
        <w:jc w:val="both"/>
        <w:rPr>
          <w:rFonts w:ascii="Times New Roman" w:eastAsia="Times New Roman" w:hAnsi="Times New Roman" w:cs="Times New Roman"/>
          <w:sz w:val="24"/>
          <w:szCs w:val="24"/>
        </w:rPr>
      </w:pPr>
      <w:r w:rsidRPr="00982033">
        <w:rPr>
          <w:rFonts w:ascii="Times New Roman" w:eastAsia="Times New Roman" w:hAnsi="Times New Roman" w:cs="Times New Roman"/>
          <w:b/>
          <w:bCs/>
          <w:sz w:val="24"/>
          <w:szCs w:val="24"/>
        </w:rPr>
        <w:t>Table S</w:t>
      </w:r>
      <w:r w:rsidR="00D40582">
        <w:rPr>
          <w:rFonts w:ascii="Times New Roman" w:eastAsia="Times New Roman" w:hAnsi="Times New Roman" w:cs="Times New Roman"/>
          <w:b/>
          <w:bCs/>
          <w:sz w:val="24"/>
          <w:szCs w:val="24"/>
        </w:rPr>
        <w:t>4</w:t>
      </w:r>
      <w:r w:rsidRPr="00982033">
        <w:rPr>
          <w:rFonts w:ascii="Times New Roman" w:eastAsia="Times New Roman" w:hAnsi="Times New Roman" w:cs="Times New Roman"/>
          <w:sz w:val="24"/>
          <w:szCs w:val="24"/>
        </w:rPr>
        <w:t xml:space="preserve">: </w:t>
      </w:r>
    </w:p>
    <w:p w:rsidR="00423FD2" w:rsidRPr="00982033" w:rsidRDefault="00423FD2" w:rsidP="00423FD2">
      <w:pPr>
        <w:jc w:val="both"/>
        <w:rPr>
          <w:rFonts w:ascii="Times New Roman" w:eastAsia="Times New Roman" w:hAnsi="Times New Roman" w:cs="Times New Roman"/>
          <w:sz w:val="24"/>
          <w:szCs w:val="24"/>
        </w:rPr>
      </w:pPr>
      <w:r w:rsidRPr="00982033">
        <w:rPr>
          <w:rFonts w:ascii="Times New Roman" w:eastAsia="Times New Roman" w:hAnsi="Times New Roman" w:cs="Times New Roman"/>
          <w:sz w:val="24"/>
          <w:szCs w:val="24"/>
        </w:rPr>
        <w:t>Fit Statistics of the Model</w:t>
      </w:r>
    </w:p>
    <w:tbl>
      <w:tblPr>
        <w:tblStyle w:val="PlainTable2"/>
        <w:tblW w:w="6167" w:type="dxa"/>
        <w:jc w:val="center"/>
        <w:tblLayout w:type="fixed"/>
        <w:tblLook w:val="0400" w:firstRow="0" w:lastRow="0" w:firstColumn="0" w:lastColumn="0" w:noHBand="0" w:noVBand="1"/>
      </w:tblPr>
      <w:tblGrid>
        <w:gridCol w:w="2423"/>
        <w:gridCol w:w="1254"/>
        <w:gridCol w:w="1494"/>
        <w:gridCol w:w="996"/>
      </w:tblGrid>
      <w:tr w:rsidR="00423FD2" w:rsidRPr="00982033" w:rsidTr="00423FD2">
        <w:trPr>
          <w:cnfStyle w:val="000000100000" w:firstRow="0" w:lastRow="0" w:firstColumn="0" w:lastColumn="0" w:oddVBand="0" w:evenVBand="0" w:oddHBand="1" w:evenHBand="0" w:firstRowFirstColumn="0" w:firstRowLastColumn="0" w:lastRowFirstColumn="0" w:lastRowLastColumn="0"/>
          <w:jc w:val="center"/>
        </w:trPr>
        <w:tc>
          <w:tcPr>
            <w:tcW w:w="2423" w:type="dxa"/>
          </w:tcPr>
          <w:p w:rsidR="00423FD2" w:rsidRPr="00982033" w:rsidRDefault="00423FD2" w:rsidP="00423FD2">
            <w:pPr>
              <w:rPr>
                <w:rFonts w:ascii="Times New Roman" w:eastAsia="Times New Roman" w:hAnsi="Times New Roman" w:cs="Times New Roman"/>
              </w:rPr>
            </w:pPr>
          </w:p>
        </w:tc>
        <w:tc>
          <w:tcPr>
            <w:tcW w:w="1254" w:type="dxa"/>
          </w:tcPr>
          <w:p w:rsidR="00423FD2" w:rsidRPr="00982033" w:rsidRDefault="00423FD2" w:rsidP="00423FD2">
            <w:pPr>
              <w:jc w:val="center"/>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µ at 1s</w:t>
            </w:r>
            <w:r w:rsidRPr="00982033">
              <w:rPr>
                <w:rFonts w:ascii="Times New Roman" w:eastAsia="Times New Roman" w:hAnsi="Times New Roman" w:cs="Times New Roman"/>
                <w:b/>
                <w:bCs/>
                <w:color w:val="000000"/>
                <w:vertAlign w:val="superscript"/>
              </w:rPr>
              <w:t>-1</w:t>
            </w:r>
            <w:r w:rsidRPr="00982033">
              <w:rPr>
                <w:rFonts w:ascii="Times New Roman" w:eastAsia="Times New Roman" w:hAnsi="Times New Roman" w:cs="Times New Roman"/>
                <w:b/>
                <w:bCs/>
                <w:color w:val="000000"/>
              </w:rPr>
              <w:t xml:space="preserve"> γ ̇</w:t>
            </w:r>
          </w:p>
        </w:tc>
        <w:tc>
          <w:tcPr>
            <w:tcW w:w="1494" w:type="dxa"/>
          </w:tcPr>
          <w:p w:rsidR="00423FD2" w:rsidRPr="00982033" w:rsidRDefault="00423FD2" w:rsidP="00423FD2">
            <w:pPr>
              <w:jc w:val="center"/>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µ at 100s</w:t>
            </w:r>
            <w:r w:rsidRPr="00982033">
              <w:rPr>
                <w:rFonts w:ascii="Times New Roman" w:eastAsia="Times New Roman" w:hAnsi="Times New Roman" w:cs="Times New Roman"/>
                <w:b/>
                <w:bCs/>
                <w:color w:val="000000"/>
                <w:vertAlign w:val="superscript"/>
              </w:rPr>
              <w:t>-1</w:t>
            </w:r>
            <w:r w:rsidRPr="00982033">
              <w:rPr>
                <w:rFonts w:ascii="Times New Roman" w:eastAsia="Times New Roman" w:hAnsi="Times New Roman" w:cs="Times New Roman"/>
                <w:b/>
                <w:bCs/>
                <w:color w:val="000000"/>
              </w:rPr>
              <w:t xml:space="preserve"> γ ̇</w:t>
            </w:r>
          </w:p>
        </w:tc>
        <w:tc>
          <w:tcPr>
            <w:tcW w:w="996" w:type="dxa"/>
          </w:tcPr>
          <w:p w:rsidR="00423FD2" w:rsidRPr="00982033" w:rsidRDefault="00423FD2" w:rsidP="00423FD2">
            <w:pPr>
              <w:jc w:val="center"/>
              <w:rPr>
                <w:rFonts w:ascii="Times New Roman" w:eastAsia="Times New Roman" w:hAnsi="Times New Roman" w:cs="Times New Roman"/>
                <w:b/>
                <w:bCs/>
                <w:color w:val="000000"/>
              </w:rPr>
            </w:pPr>
            <w:proofErr w:type="spellStart"/>
            <w:r w:rsidRPr="00982033">
              <w:rPr>
                <w:rFonts w:ascii="Times New Roman" w:eastAsia="Times New Roman" w:hAnsi="Times New Roman" w:cs="Times New Roman"/>
                <w:b/>
                <w:bCs/>
                <w:color w:val="000000"/>
              </w:rPr>
              <w:t>σy</w:t>
            </w:r>
            <w:proofErr w:type="spellEnd"/>
          </w:p>
        </w:tc>
      </w:tr>
      <w:tr w:rsidR="00423FD2" w:rsidRPr="00982033" w:rsidTr="00423FD2">
        <w:trPr>
          <w:jc w:val="center"/>
        </w:trPr>
        <w:tc>
          <w:tcPr>
            <w:tcW w:w="2423" w:type="dxa"/>
          </w:tcPr>
          <w:p w:rsidR="00423FD2" w:rsidRPr="00982033" w:rsidRDefault="00423FD2" w:rsidP="00423FD2">
            <w:pPr>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Std. Dev.</w:t>
            </w:r>
          </w:p>
        </w:tc>
        <w:tc>
          <w:tcPr>
            <w:tcW w:w="1254" w:type="dxa"/>
          </w:tcPr>
          <w:p w:rsidR="00423FD2" w:rsidRPr="00982033" w:rsidRDefault="00423FD2" w:rsidP="00423FD2">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2.02</w:t>
            </w:r>
          </w:p>
        </w:tc>
        <w:tc>
          <w:tcPr>
            <w:tcW w:w="1494" w:type="dxa"/>
          </w:tcPr>
          <w:p w:rsidR="00423FD2" w:rsidRPr="00982033" w:rsidRDefault="00423FD2" w:rsidP="00423FD2">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0.1649</w:t>
            </w:r>
          </w:p>
        </w:tc>
        <w:tc>
          <w:tcPr>
            <w:tcW w:w="996" w:type="dxa"/>
          </w:tcPr>
          <w:p w:rsidR="00423FD2" w:rsidRPr="00982033" w:rsidRDefault="00423FD2" w:rsidP="00423FD2">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2.20</w:t>
            </w:r>
          </w:p>
        </w:tc>
      </w:tr>
      <w:tr w:rsidR="00423FD2" w:rsidRPr="00982033" w:rsidTr="00423FD2">
        <w:trPr>
          <w:cnfStyle w:val="000000100000" w:firstRow="0" w:lastRow="0" w:firstColumn="0" w:lastColumn="0" w:oddVBand="0" w:evenVBand="0" w:oddHBand="1" w:evenHBand="0" w:firstRowFirstColumn="0" w:firstRowLastColumn="0" w:lastRowFirstColumn="0" w:lastRowLastColumn="0"/>
          <w:jc w:val="center"/>
        </w:trPr>
        <w:tc>
          <w:tcPr>
            <w:tcW w:w="2423" w:type="dxa"/>
          </w:tcPr>
          <w:p w:rsidR="00423FD2" w:rsidRPr="00982033" w:rsidRDefault="00423FD2" w:rsidP="00423FD2">
            <w:pPr>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Mean</w:t>
            </w:r>
          </w:p>
        </w:tc>
        <w:tc>
          <w:tcPr>
            <w:tcW w:w="1254" w:type="dxa"/>
          </w:tcPr>
          <w:p w:rsidR="00423FD2" w:rsidRPr="00982033" w:rsidRDefault="00423FD2" w:rsidP="00423FD2">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29.30</w:t>
            </w:r>
          </w:p>
        </w:tc>
        <w:tc>
          <w:tcPr>
            <w:tcW w:w="1494" w:type="dxa"/>
          </w:tcPr>
          <w:p w:rsidR="00423FD2" w:rsidRPr="00982033" w:rsidRDefault="00423FD2" w:rsidP="00423FD2">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2.61</w:t>
            </w:r>
          </w:p>
        </w:tc>
        <w:tc>
          <w:tcPr>
            <w:tcW w:w="996" w:type="dxa"/>
          </w:tcPr>
          <w:p w:rsidR="00423FD2" w:rsidRPr="00982033" w:rsidRDefault="00423FD2" w:rsidP="00423FD2">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26.42</w:t>
            </w:r>
          </w:p>
        </w:tc>
      </w:tr>
      <w:tr w:rsidR="00423FD2" w:rsidRPr="00982033" w:rsidTr="00423FD2">
        <w:trPr>
          <w:jc w:val="center"/>
        </w:trPr>
        <w:tc>
          <w:tcPr>
            <w:tcW w:w="2423" w:type="dxa"/>
          </w:tcPr>
          <w:p w:rsidR="00423FD2" w:rsidRPr="00982033" w:rsidRDefault="00423FD2" w:rsidP="00423FD2">
            <w:pPr>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C.V. %</w:t>
            </w:r>
          </w:p>
        </w:tc>
        <w:tc>
          <w:tcPr>
            <w:tcW w:w="1254" w:type="dxa"/>
          </w:tcPr>
          <w:p w:rsidR="00423FD2" w:rsidRPr="00982033" w:rsidRDefault="00423FD2" w:rsidP="00423FD2">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6.90</w:t>
            </w:r>
          </w:p>
        </w:tc>
        <w:tc>
          <w:tcPr>
            <w:tcW w:w="1494" w:type="dxa"/>
          </w:tcPr>
          <w:p w:rsidR="00423FD2" w:rsidRPr="00982033" w:rsidRDefault="00423FD2" w:rsidP="00423FD2">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6.32</w:t>
            </w:r>
          </w:p>
        </w:tc>
        <w:tc>
          <w:tcPr>
            <w:tcW w:w="996" w:type="dxa"/>
          </w:tcPr>
          <w:p w:rsidR="00423FD2" w:rsidRPr="00982033" w:rsidRDefault="00423FD2" w:rsidP="00423FD2">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8.33</w:t>
            </w:r>
          </w:p>
        </w:tc>
      </w:tr>
      <w:tr w:rsidR="00423FD2" w:rsidRPr="00982033" w:rsidTr="00423FD2">
        <w:trPr>
          <w:cnfStyle w:val="000000100000" w:firstRow="0" w:lastRow="0" w:firstColumn="0" w:lastColumn="0" w:oddVBand="0" w:evenVBand="0" w:oddHBand="1" w:evenHBand="0" w:firstRowFirstColumn="0" w:firstRowLastColumn="0" w:lastRowFirstColumn="0" w:lastRowLastColumn="0"/>
          <w:jc w:val="center"/>
        </w:trPr>
        <w:tc>
          <w:tcPr>
            <w:tcW w:w="2423" w:type="dxa"/>
          </w:tcPr>
          <w:p w:rsidR="00423FD2" w:rsidRPr="00982033" w:rsidRDefault="00423FD2" w:rsidP="00423FD2">
            <w:pPr>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R²</w:t>
            </w:r>
          </w:p>
        </w:tc>
        <w:tc>
          <w:tcPr>
            <w:tcW w:w="1254" w:type="dxa"/>
          </w:tcPr>
          <w:p w:rsidR="00423FD2" w:rsidRPr="00982033" w:rsidRDefault="00423FD2" w:rsidP="00423FD2">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0.9817</w:t>
            </w:r>
          </w:p>
        </w:tc>
        <w:tc>
          <w:tcPr>
            <w:tcW w:w="1494" w:type="dxa"/>
          </w:tcPr>
          <w:p w:rsidR="00423FD2" w:rsidRPr="00982033" w:rsidRDefault="00423FD2" w:rsidP="00423FD2">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0.9704</w:t>
            </w:r>
          </w:p>
        </w:tc>
        <w:tc>
          <w:tcPr>
            <w:tcW w:w="996" w:type="dxa"/>
          </w:tcPr>
          <w:p w:rsidR="00423FD2" w:rsidRPr="00982033" w:rsidRDefault="00423FD2" w:rsidP="00423FD2">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0.9763</w:t>
            </w:r>
          </w:p>
        </w:tc>
      </w:tr>
      <w:tr w:rsidR="00423FD2" w:rsidRPr="00982033" w:rsidTr="00423FD2">
        <w:trPr>
          <w:jc w:val="center"/>
        </w:trPr>
        <w:tc>
          <w:tcPr>
            <w:tcW w:w="2423" w:type="dxa"/>
          </w:tcPr>
          <w:p w:rsidR="00423FD2" w:rsidRPr="00982033" w:rsidRDefault="00423FD2" w:rsidP="00423FD2">
            <w:pPr>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Adjusted R²</w:t>
            </w:r>
          </w:p>
        </w:tc>
        <w:tc>
          <w:tcPr>
            <w:tcW w:w="1254" w:type="dxa"/>
          </w:tcPr>
          <w:p w:rsidR="00423FD2" w:rsidRPr="00982033" w:rsidRDefault="00423FD2" w:rsidP="00423FD2">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0.9773</w:t>
            </w:r>
          </w:p>
        </w:tc>
        <w:tc>
          <w:tcPr>
            <w:tcW w:w="1494" w:type="dxa"/>
          </w:tcPr>
          <w:p w:rsidR="00423FD2" w:rsidRPr="00982033" w:rsidRDefault="00423FD2" w:rsidP="00423FD2">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0.9634</w:t>
            </w:r>
          </w:p>
        </w:tc>
        <w:tc>
          <w:tcPr>
            <w:tcW w:w="996" w:type="dxa"/>
          </w:tcPr>
          <w:p w:rsidR="00423FD2" w:rsidRPr="00982033" w:rsidRDefault="00423FD2" w:rsidP="00423FD2">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0.9707</w:t>
            </w:r>
          </w:p>
        </w:tc>
      </w:tr>
      <w:tr w:rsidR="00423FD2" w:rsidRPr="00982033" w:rsidTr="00423FD2">
        <w:trPr>
          <w:cnfStyle w:val="000000100000" w:firstRow="0" w:lastRow="0" w:firstColumn="0" w:lastColumn="0" w:oddVBand="0" w:evenVBand="0" w:oddHBand="1" w:evenHBand="0" w:firstRowFirstColumn="0" w:firstRowLastColumn="0" w:lastRowFirstColumn="0" w:lastRowLastColumn="0"/>
          <w:jc w:val="center"/>
        </w:trPr>
        <w:tc>
          <w:tcPr>
            <w:tcW w:w="2423" w:type="dxa"/>
          </w:tcPr>
          <w:p w:rsidR="00423FD2" w:rsidRPr="00982033" w:rsidRDefault="00423FD2" w:rsidP="00423FD2">
            <w:pPr>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Predicted R²</w:t>
            </w:r>
          </w:p>
        </w:tc>
        <w:tc>
          <w:tcPr>
            <w:tcW w:w="1254" w:type="dxa"/>
          </w:tcPr>
          <w:p w:rsidR="00423FD2" w:rsidRPr="00982033" w:rsidRDefault="00423FD2" w:rsidP="00423FD2">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0.9706</w:t>
            </w:r>
          </w:p>
        </w:tc>
        <w:tc>
          <w:tcPr>
            <w:tcW w:w="1494" w:type="dxa"/>
          </w:tcPr>
          <w:p w:rsidR="00423FD2" w:rsidRPr="00982033" w:rsidRDefault="00423FD2" w:rsidP="00423FD2">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0.9523</w:t>
            </w:r>
          </w:p>
        </w:tc>
        <w:tc>
          <w:tcPr>
            <w:tcW w:w="996" w:type="dxa"/>
          </w:tcPr>
          <w:p w:rsidR="00423FD2" w:rsidRPr="00982033" w:rsidRDefault="00423FD2" w:rsidP="00423FD2">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0.9619</w:t>
            </w:r>
          </w:p>
        </w:tc>
      </w:tr>
      <w:tr w:rsidR="00423FD2" w:rsidRPr="00982033" w:rsidTr="00423FD2">
        <w:trPr>
          <w:jc w:val="center"/>
        </w:trPr>
        <w:tc>
          <w:tcPr>
            <w:tcW w:w="2423" w:type="dxa"/>
          </w:tcPr>
          <w:p w:rsidR="00423FD2" w:rsidRPr="00982033" w:rsidRDefault="00423FD2" w:rsidP="00423FD2">
            <w:pPr>
              <w:rPr>
                <w:rFonts w:ascii="Times New Roman" w:eastAsia="Times New Roman" w:hAnsi="Times New Roman" w:cs="Times New Roman"/>
                <w:b/>
                <w:bCs/>
                <w:color w:val="000000"/>
              </w:rPr>
            </w:pPr>
            <w:proofErr w:type="spellStart"/>
            <w:r w:rsidRPr="00982033">
              <w:rPr>
                <w:rFonts w:ascii="Times New Roman" w:eastAsia="Times New Roman" w:hAnsi="Times New Roman" w:cs="Times New Roman"/>
                <w:b/>
                <w:bCs/>
                <w:color w:val="000000"/>
              </w:rPr>
              <w:t>Adeq</w:t>
            </w:r>
            <w:proofErr w:type="spellEnd"/>
            <w:r w:rsidRPr="00982033">
              <w:rPr>
                <w:rFonts w:ascii="Times New Roman" w:eastAsia="Times New Roman" w:hAnsi="Times New Roman" w:cs="Times New Roman"/>
                <w:b/>
                <w:bCs/>
                <w:color w:val="000000"/>
              </w:rPr>
              <w:t xml:space="preserve"> Precision</w:t>
            </w:r>
          </w:p>
        </w:tc>
        <w:tc>
          <w:tcPr>
            <w:tcW w:w="1254" w:type="dxa"/>
          </w:tcPr>
          <w:p w:rsidR="00423FD2" w:rsidRPr="00982033" w:rsidRDefault="00423FD2" w:rsidP="00423FD2">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48.9559</w:t>
            </w:r>
          </w:p>
        </w:tc>
        <w:tc>
          <w:tcPr>
            <w:tcW w:w="1494" w:type="dxa"/>
          </w:tcPr>
          <w:p w:rsidR="00423FD2" w:rsidRPr="00982033" w:rsidRDefault="00423FD2" w:rsidP="00423FD2">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37.9437</w:t>
            </w:r>
          </w:p>
        </w:tc>
        <w:tc>
          <w:tcPr>
            <w:tcW w:w="996" w:type="dxa"/>
          </w:tcPr>
          <w:p w:rsidR="00423FD2" w:rsidRPr="00982033" w:rsidRDefault="00423FD2" w:rsidP="00423FD2">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43.3723</w:t>
            </w:r>
          </w:p>
        </w:tc>
      </w:tr>
      <w:tr w:rsidR="00423FD2" w:rsidRPr="00982033" w:rsidTr="00423FD2">
        <w:trPr>
          <w:cnfStyle w:val="000000100000" w:firstRow="0" w:lastRow="0" w:firstColumn="0" w:lastColumn="0" w:oddVBand="0" w:evenVBand="0" w:oddHBand="1" w:evenHBand="0" w:firstRowFirstColumn="0" w:firstRowLastColumn="0" w:lastRowFirstColumn="0" w:lastRowLastColumn="0"/>
          <w:jc w:val="center"/>
        </w:trPr>
        <w:tc>
          <w:tcPr>
            <w:tcW w:w="2423" w:type="dxa"/>
          </w:tcPr>
          <w:p w:rsidR="00423FD2" w:rsidRPr="00982033" w:rsidRDefault="00423FD2" w:rsidP="00423FD2">
            <w:pPr>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Lack of Fit (p-values)</w:t>
            </w:r>
          </w:p>
        </w:tc>
        <w:tc>
          <w:tcPr>
            <w:tcW w:w="1254" w:type="dxa"/>
          </w:tcPr>
          <w:p w:rsidR="00423FD2" w:rsidRPr="00982033" w:rsidRDefault="00423FD2" w:rsidP="00423FD2">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0.0002</w:t>
            </w:r>
          </w:p>
        </w:tc>
        <w:tc>
          <w:tcPr>
            <w:tcW w:w="1494" w:type="dxa"/>
          </w:tcPr>
          <w:p w:rsidR="00423FD2" w:rsidRPr="00982033" w:rsidRDefault="00423FD2" w:rsidP="00423FD2">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0.4323</w:t>
            </w:r>
          </w:p>
        </w:tc>
        <w:tc>
          <w:tcPr>
            <w:tcW w:w="996" w:type="dxa"/>
          </w:tcPr>
          <w:p w:rsidR="00423FD2" w:rsidRPr="00982033" w:rsidRDefault="00423FD2" w:rsidP="00423FD2">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0.0110</w:t>
            </w:r>
          </w:p>
        </w:tc>
      </w:tr>
    </w:tbl>
    <w:p w:rsidR="00577A2C" w:rsidRDefault="00577A2C" w:rsidP="00577A2C">
      <w:pPr>
        <w:spacing w:after="0" w:line="480" w:lineRule="auto"/>
        <w:rPr>
          <w:rFonts w:ascii="Times New Roman" w:hAnsi="Times New Roman"/>
          <w:b/>
          <w:bCs/>
        </w:rPr>
      </w:pPr>
    </w:p>
    <w:p w:rsidR="00423FD2" w:rsidRPr="00982033" w:rsidRDefault="00423FD2" w:rsidP="00423FD2">
      <w:pPr>
        <w:jc w:val="both"/>
        <w:rPr>
          <w:rFonts w:ascii="Times New Roman" w:eastAsia="Times New Roman" w:hAnsi="Times New Roman" w:cs="Times New Roman"/>
          <w:sz w:val="28"/>
          <w:szCs w:val="28"/>
        </w:rPr>
      </w:pPr>
      <w:r w:rsidRPr="00982033">
        <w:rPr>
          <w:rFonts w:ascii="Times New Roman" w:eastAsia="Times New Roman" w:hAnsi="Times New Roman" w:cs="Times New Roman"/>
          <w:b/>
          <w:bCs/>
          <w:sz w:val="24"/>
          <w:szCs w:val="24"/>
        </w:rPr>
        <w:t>Table S</w:t>
      </w:r>
      <w:r w:rsidR="00D40582">
        <w:rPr>
          <w:rFonts w:ascii="Times New Roman" w:eastAsia="Times New Roman" w:hAnsi="Times New Roman" w:cs="Times New Roman"/>
          <w:b/>
          <w:bCs/>
          <w:sz w:val="24"/>
          <w:szCs w:val="24"/>
        </w:rPr>
        <w:t>5</w:t>
      </w:r>
      <w:r w:rsidRPr="00982033">
        <w:rPr>
          <w:rFonts w:ascii="Times New Roman" w:eastAsia="Times New Roman" w:hAnsi="Times New Roman" w:cs="Times New Roman"/>
          <w:sz w:val="24"/>
          <w:szCs w:val="24"/>
        </w:rPr>
        <w:t>:</w:t>
      </w:r>
      <w:r w:rsidRPr="00982033">
        <w:rPr>
          <w:rFonts w:ascii="Times New Roman" w:eastAsia="Times New Roman" w:hAnsi="Times New Roman" w:cs="Times New Roman"/>
          <w:sz w:val="28"/>
          <w:szCs w:val="28"/>
        </w:rPr>
        <w:t xml:space="preserve"> </w:t>
      </w:r>
    </w:p>
    <w:p w:rsidR="00423FD2" w:rsidRPr="00982033" w:rsidRDefault="00423FD2" w:rsidP="00423FD2">
      <w:pPr>
        <w:jc w:val="both"/>
        <w:rPr>
          <w:rFonts w:ascii="Times New Roman" w:eastAsia="Times New Roman" w:hAnsi="Times New Roman" w:cs="Times New Roman"/>
          <w:sz w:val="24"/>
          <w:szCs w:val="24"/>
        </w:rPr>
      </w:pPr>
      <w:r w:rsidRPr="00982033">
        <w:rPr>
          <w:rFonts w:ascii="Times New Roman" w:eastAsia="Times New Roman" w:hAnsi="Times New Roman" w:cs="Times New Roman"/>
          <w:sz w:val="24"/>
          <w:szCs w:val="24"/>
        </w:rPr>
        <w:t>Coefficient table showing the coefficient estimate for the coded model term and the p-value for that coefficient</w:t>
      </w:r>
    </w:p>
    <w:tbl>
      <w:tblPr>
        <w:tblStyle w:val="PlainTable2"/>
        <w:tblW w:w="9627" w:type="dxa"/>
        <w:jc w:val="center"/>
        <w:tblLayout w:type="fixed"/>
        <w:tblLook w:val="0400" w:firstRow="0" w:lastRow="0" w:firstColumn="0" w:lastColumn="0" w:noHBand="0" w:noVBand="1"/>
      </w:tblPr>
      <w:tblGrid>
        <w:gridCol w:w="1134"/>
        <w:gridCol w:w="1146"/>
        <w:gridCol w:w="783"/>
        <w:gridCol w:w="783"/>
        <w:gridCol w:w="783"/>
        <w:gridCol w:w="783"/>
        <w:gridCol w:w="858"/>
        <w:gridCol w:w="858"/>
        <w:gridCol w:w="783"/>
        <w:gridCol w:w="858"/>
        <w:gridCol w:w="858"/>
      </w:tblGrid>
      <w:tr w:rsidR="00423FD2" w:rsidRPr="00982033" w:rsidTr="00423FD2">
        <w:trPr>
          <w:cnfStyle w:val="000000100000" w:firstRow="0" w:lastRow="0" w:firstColumn="0" w:lastColumn="0" w:oddVBand="0" w:evenVBand="0" w:oddHBand="1" w:evenHBand="0" w:firstRowFirstColumn="0" w:firstRowLastColumn="0" w:lastRowFirstColumn="0" w:lastRowLastColumn="0"/>
          <w:jc w:val="center"/>
        </w:trPr>
        <w:tc>
          <w:tcPr>
            <w:tcW w:w="1134" w:type="dxa"/>
          </w:tcPr>
          <w:p w:rsidR="00423FD2" w:rsidRPr="00982033" w:rsidRDefault="00423FD2" w:rsidP="00423FD2">
            <w:pPr>
              <w:rPr>
                <w:rFonts w:ascii="Times New Roman" w:eastAsia="Times New Roman" w:hAnsi="Times New Roman" w:cs="Times New Roman"/>
              </w:rPr>
            </w:pPr>
          </w:p>
        </w:tc>
        <w:tc>
          <w:tcPr>
            <w:tcW w:w="1146" w:type="dxa"/>
          </w:tcPr>
          <w:p w:rsidR="00423FD2" w:rsidRPr="00982033" w:rsidRDefault="00423FD2" w:rsidP="00423FD2">
            <w:pPr>
              <w:jc w:val="center"/>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Intercept</w:t>
            </w:r>
          </w:p>
        </w:tc>
        <w:tc>
          <w:tcPr>
            <w:tcW w:w="783" w:type="dxa"/>
          </w:tcPr>
          <w:p w:rsidR="00423FD2" w:rsidRPr="00982033" w:rsidRDefault="00423FD2" w:rsidP="00423FD2">
            <w:pPr>
              <w:jc w:val="center"/>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A</w:t>
            </w:r>
          </w:p>
        </w:tc>
        <w:tc>
          <w:tcPr>
            <w:tcW w:w="783" w:type="dxa"/>
          </w:tcPr>
          <w:p w:rsidR="00423FD2" w:rsidRPr="00982033" w:rsidRDefault="00423FD2" w:rsidP="00423FD2">
            <w:pPr>
              <w:jc w:val="center"/>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B</w:t>
            </w:r>
          </w:p>
        </w:tc>
        <w:tc>
          <w:tcPr>
            <w:tcW w:w="783" w:type="dxa"/>
          </w:tcPr>
          <w:p w:rsidR="00423FD2" w:rsidRPr="00982033" w:rsidRDefault="00423FD2" w:rsidP="00423FD2">
            <w:pPr>
              <w:jc w:val="center"/>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C</w:t>
            </w:r>
          </w:p>
        </w:tc>
        <w:tc>
          <w:tcPr>
            <w:tcW w:w="783" w:type="dxa"/>
          </w:tcPr>
          <w:p w:rsidR="00423FD2" w:rsidRPr="00982033" w:rsidRDefault="00423FD2" w:rsidP="00423FD2">
            <w:pPr>
              <w:jc w:val="center"/>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AB</w:t>
            </w:r>
          </w:p>
        </w:tc>
        <w:tc>
          <w:tcPr>
            <w:tcW w:w="858" w:type="dxa"/>
          </w:tcPr>
          <w:p w:rsidR="00423FD2" w:rsidRPr="00982033" w:rsidRDefault="00423FD2" w:rsidP="00423FD2">
            <w:pPr>
              <w:jc w:val="center"/>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AC</w:t>
            </w:r>
          </w:p>
        </w:tc>
        <w:tc>
          <w:tcPr>
            <w:tcW w:w="858" w:type="dxa"/>
          </w:tcPr>
          <w:p w:rsidR="00423FD2" w:rsidRPr="00982033" w:rsidRDefault="00423FD2" w:rsidP="00423FD2">
            <w:pPr>
              <w:jc w:val="center"/>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BC</w:t>
            </w:r>
          </w:p>
        </w:tc>
        <w:tc>
          <w:tcPr>
            <w:tcW w:w="783" w:type="dxa"/>
          </w:tcPr>
          <w:p w:rsidR="00423FD2" w:rsidRPr="00982033" w:rsidRDefault="00423FD2" w:rsidP="00423FD2">
            <w:pPr>
              <w:jc w:val="center"/>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A²</w:t>
            </w:r>
          </w:p>
        </w:tc>
        <w:tc>
          <w:tcPr>
            <w:tcW w:w="858" w:type="dxa"/>
          </w:tcPr>
          <w:p w:rsidR="00423FD2" w:rsidRPr="00982033" w:rsidRDefault="00423FD2" w:rsidP="00423FD2">
            <w:pPr>
              <w:jc w:val="center"/>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B²</w:t>
            </w:r>
          </w:p>
        </w:tc>
        <w:tc>
          <w:tcPr>
            <w:tcW w:w="858" w:type="dxa"/>
          </w:tcPr>
          <w:p w:rsidR="00423FD2" w:rsidRPr="00982033" w:rsidRDefault="00423FD2" w:rsidP="00423FD2">
            <w:pPr>
              <w:jc w:val="center"/>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C²</w:t>
            </w:r>
          </w:p>
        </w:tc>
      </w:tr>
      <w:tr w:rsidR="00423FD2" w:rsidRPr="00982033" w:rsidTr="00423FD2">
        <w:trPr>
          <w:jc w:val="center"/>
        </w:trPr>
        <w:tc>
          <w:tcPr>
            <w:tcW w:w="1134"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µ at 1s</w:t>
            </w:r>
            <w:r w:rsidRPr="00982033">
              <w:rPr>
                <w:rFonts w:ascii="Times New Roman" w:eastAsia="Times New Roman" w:hAnsi="Times New Roman" w:cs="Times New Roman"/>
                <w:b/>
                <w:bCs/>
                <w:color w:val="000000"/>
                <w:vertAlign w:val="superscript"/>
              </w:rPr>
              <w:t>-1</w:t>
            </w:r>
            <w:r w:rsidRPr="00982033">
              <w:rPr>
                <w:rFonts w:ascii="Times New Roman" w:eastAsia="Times New Roman" w:hAnsi="Times New Roman" w:cs="Times New Roman"/>
                <w:b/>
                <w:bCs/>
                <w:color w:val="000000"/>
              </w:rPr>
              <w:t xml:space="preserve"> γ ̇</w:t>
            </w:r>
          </w:p>
        </w:tc>
        <w:tc>
          <w:tcPr>
            <w:tcW w:w="1146" w:type="dxa"/>
          </w:tcPr>
          <w:p w:rsidR="00423FD2" w:rsidRPr="00982033" w:rsidRDefault="00423FD2" w:rsidP="00423FD2">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24.1653</w:t>
            </w:r>
          </w:p>
        </w:tc>
        <w:tc>
          <w:tcPr>
            <w:tcW w:w="783"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9.71823</w:t>
            </w:r>
          </w:p>
        </w:tc>
        <w:tc>
          <w:tcPr>
            <w:tcW w:w="783"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8.94877</w:t>
            </w:r>
          </w:p>
        </w:tc>
        <w:tc>
          <w:tcPr>
            <w:tcW w:w="783"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3.91794</w:t>
            </w:r>
          </w:p>
        </w:tc>
        <w:tc>
          <w:tcPr>
            <w:tcW w:w="783"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2.12681</w:t>
            </w:r>
          </w:p>
        </w:tc>
        <w:tc>
          <w:tcPr>
            <w:tcW w:w="858" w:type="dxa"/>
          </w:tcPr>
          <w:p w:rsidR="00423FD2" w:rsidRPr="00982033" w:rsidRDefault="00423FD2" w:rsidP="00423FD2">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0.125467</w:t>
            </w:r>
          </w:p>
        </w:tc>
        <w:tc>
          <w:tcPr>
            <w:tcW w:w="858"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1.81797</w:t>
            </w:r>
          </w:p>
        </w:tc>
        <w:tc>
          <w:tcPr>
            <w:tcW w:w="783"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3.48438</w:t>
            </w:r>
          </w:p>
        </w:tc>
        <w:tc>
          <w:tcPr>
            <w:tcW w:w="858"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1.54955</w:t>
            </w:r>
          </w:p>
        </w:tc>
        <w:tc>
          <w:tcPr>
            <w:tcW w:w="858"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0.981258</w:t>
            </w:r>
          </w:p>
        </w:tc>
      </w:tr>
      <w:tr w:rsidR="00423FD2" w:rsidRPr="00982033" w:rsidTr="00423FD2">
        <w:trPr>
          <w:cnfStyle w:val="000000100000" w:firstRow="0" w:lastRow="0" w:firstColumn="0" w:lastColumn="0" w:oddVBand="0" w:evenVBand="0" w:oddHBand="1" w:evenHBand="0" w:firstRowFirstColumn="0" w:firstRowLastColumn="0" w:lastRowFirstColumn="0" w:lastRowLastColumn="0"/>
          <w:jc w:val="center"/>
        </w:trPr>
        <w:tc>
          <w:tcPr>
            <w:tcW w:w="1134"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p-values</w:t>
            </w:r>
          </w:p>
        </w:tc>
        <w:tc>
          <w:tcPr>
            <w:tcW w:w="1146" w:type="dxa"/>
          </w:tcPr>
          <w:p w:rsidR="00423FD2" w:rsidRPr="00982033" w:rsidRDefault="00423FD2" w:rsidP="00423FD2">
            <w:pPr>
              <w:jc w:val="right"/>
              <w:rPr>
                <w:rFonts w:ascii="Times New Roman" w:eastAsia="Times New Roman" w:hAnsi="Times New Roman" w:cs="Times New Roman"/>
                <w:b/>
                <w:bCs/>
                <w:color w:val="000000"/>
              </w:rPr>
            </w:pPr>
          </w:p>
        </w:tc>
        <w:tc>
          <w:tcPr>
            <w:tcW w:w="783"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&lt; 0.0001</w:t>
            </w:r>
          </w:p>
        </w:tc>
        <w:tc>
          <w:tcPr>
            <w:tcW w:w="783"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&lt; 0.0001</w:t>
            </w:r>
          </w:p>
        </w:tc>
        <w:tc>
          <w:tcPr>
            <w:tcW w:w="783"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&lt; 0.0001</w:t>
            </w:r>
          </w:p>
        </w:tc>
        <w:tc>
          <w:tcPr>
            <w:tcW w:w="783"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&lt; 0.0001</w:t>
            </w:r>
          </w:p>
        </w:tc>
        <w:tc>
          <w:tcPr>
            <w:tcW w:w="858" w:type="dxa"/>
          </w:tcPr>
          <w:p w:rsidR="00423FD2" w:rsidRPr="00982033" w:rsidRDefault="00423FD2" w:rsidP="00423FD2">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0.7627</w:t>
            </w:r>
          </w:p>
        </w:tc>
        <w:tc>
          <w:tcPr>
            <w:tcW w:w="858"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&lt; 0.0001</w:t>
            </w:r>
          </w:p>
        </w:tc>
        <w:tc>
          <w:tcPr>
            <w:tcW w:w="783"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&lt; 0.0001</w:t>
            </w:r>
          </w:p>
        </w:tc>
        <w:tc>
          <w:tcPr>
            <w:tcW w:w="858"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0.0002</w:t>
            </w:r>
          </w:p>
        </w:tc>
        <w:tc>
          <w:tcPr>
            <w:tcW w:w="858"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0.0146</w:t>
            </w:r>
          </w:p>
        </w:tc>
      </w:tr>
      <w:tr w:rsidR="00423FD2" w:rsidRPr="00982033" w:rsidTr="00423FD2">
        <w:trPr>
          <w:jc w:val="center"/>
        </w:trPr>
        <w:tc>
          <w:tcPr>
            <w:tcW w:w="1134"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µ at 100s</w:t>
            </w:r>
            <w:r w:rsidRPr="00982033">
              <w:rPr>
                <w:rFonts w:ascii="Times New Roman" w:eastAsia="Times New Roman" w:hAnsi="Times New Roman" w:cs="Times New Roman"/>
                <w:b/>
                <w:bCs/>
                <w:color w:val="000000"/>
                <w:vertAlign w:val="superscript"/>
              </w:rPr>
              <w:t>-1</w:t>
            </w:r>
            <w:r w:rsidRPr="00982033">
              <w:rPr>
                <w:rFonts w:ascii="Times New Roman" w:eastAsia="Times New Roman" w:hAnsi="Times New Roman" w:cs="Times New Roman"/>
                <w:b/>
                <w:bCs/>
                <w:color w:val="000000"/>
              </w:rPr>
              <w:t xml:space="preserve"> γ ̇</w:t>
            </w:r>
          </w:p>
        </w:tc>
        <w:tc>
          <w:tcPr>
            <w:tcW w:w="1146" w:type="dxa"/>
          </w:tcPr>
          <w:p w:rsidR="00423FD2" w:rsidRPr="00982033" w:rsidRDefault="00423FD2" w:rsidP="00423FD2">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2.77995</w:t>
            </w:r>
          </w:p>
        </w:tc>
        <w:tc>
          <w:tcPr>
            <w:tcW w:w="783"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0.526339</w:t>
            </w:r>
          </w:p>
        </w:tc>
        <w:tc>
          <w:tcPr>
            <w:tcW w:w="783"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0.615926</w:t>
            </w:r>
          </w:p>
        </w:tc>
        <w:tc>
          <w:tcPr>
            <w:tcW w:w="783"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0.208519</w:t>
            </w:r>
          </w:p>
        </w:tc>
        <w:tc>
          <w:tcPr>
            <w:tcW w:w="783"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-0.367621</w:t>
            </w:r>
          </w:p>
        </w:tc>
        <w:tc>
          <w:tcPr>
            <w:tcW w:w="858"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-0.0844127</w:t>
            </w:r>
          </w:p>
        </w:tc>
        <w:tc>
          <w:tcPr>
            <w:tcW w:w="858" w:type="dxa"/>
          </w:tcPr>
          <w:p w:rsidR="00423FD2" w:rsidRPr="00982033" w:rsidRDefault="00423FD2" w:rsidP="00423FD2">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-0.0478528</w:t>
            </w:r>
          </w:p>
        </w:tc>
        <w:tc>
          <w:tcPr>
            <w:tcW w:w="783"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-0.185522</w:t>
            </w:r>
          </w:p>
        </w:tc>
        <w:tc>
          <w:tcPr>
            <w:tcW w:w="858"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-0.0812509</w:t>
            </w:r>
          </w:p>
        </w:tc>
        <w:tc>
          <w:tcPr>
            <w:tcW w:w="858"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0.0671218</w:t>
            </w:r>
          </w:p>
        </w:tc>
      </w:tr>
      <w:tr w:rsidR="00423FD2" w:rsidRPr="00982033" w:rsidTr="00423FD2">
        <w:trPr>
          <w:cnfStyle w:val="000000100000" w:firstRow="0" w:lastRow="0" w:firstColumn="0" w:lastColumn="0" w:oddVBand="0" w:evenVBand="0" w:oddHBand="1" w:evenHBand="0" w:firstRowFirstColumn="0" w:firstRowLastColumn="0" w:lastRowFirstColumn="0" w:lastRowLastColumn="0"/>
          <w:jc w:val="center"/>
        </w:trPr>
        <w:tc>
          <w:tcPr>
            <w:tcW w:w="1134"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lastRenderedPageBreak/>
              <w:t>p-values</w:t>
            </w:r>
          </w:p>
        </w:tc>
        <w:tc>
          <w:tcPr>
            <w:tcW w:w="1146" w:type="dxa"/>
          </w:tcPr>
          <w:p w:rsidR="00423FD2" w:rsidRPr="00982033" w:rsidRDefault="00423FD2" w:rsidP="00423FD2">
            <w:pPr>
              <w:jc w:val="right"/>
              <w:rPr>
                <w:rFonts w:ascii="Times New Roman" w:eastAsia="Times New Roman" w:hAnsi="Times New Roman" w:cs="Times New Roman"/>
                <w:b/>
                <w:bCs/>
                <w:color w:val="000000"/>
              </w:rPr>
            </w:pPr>
          </w:p>
        </w:tc>
        <w:tc>
          <w:tcPr>
            <w:tcW w:w="783"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&lt; 0.0001</w:t>
            </w:r>
          </w:p>
        </w:tc>
        <w:tc>
          <w:tcPr>
            <w:tcW w:w="783"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&lt; 0.0001</w:t>
            </w:r>
          </w:p>
        </w:tc>
        <w:tc>
          <w:tcPr>
            <w:tcW w:w="783"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&lt; 0.0001</w:t>
            </w:r>
          </w:p>
        </w:tc>
        <w:tc>
          <w:tcPr>
            <w:tcW w:w="783"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&lt; 0.0001</w:t>
            </w:r>
          </w:p>
        </w:tc>
        <w:tc>
          <w:tcPr>
            <w:tcW w:w="858"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0.0166</w:t>
            </w:r>
          </w:p>
        </w:tc>
        <w:tc>
          <w:tcPr>
            <w:tcW w:w="858" w:type="dxa"/>
          </w:tcPr>
          <w:p w:rsidR="00423FD2" w:rsidRPr="00982033" w:rsidRDefault="00423FD2" w:rsidP="00423FD2">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0.1634</w:t>
            </w:r>
          </w:p>
        </w:tc>
        <w:tc>
          <w:tcPr>
            <w:tcW w:w="783"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&lt; 0.0001</w:t>
            </w:r>
          </w:p>
        </w:tc>
        <w:tc>
          <w:tcPr>
            <w:tcW w:w="858"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0.0133</w:t>
            </w:r>
          </w:p>
        </w:tc>
        <w:tc>
          <w:tcPr>
            <w:tcW w:w="858"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0.0384</w:t>
            </w:r>
          </w:p>
        </w:tc>
      </w:tr>
      <w:tr w:rsidR="00423FD2" w:rsidRPr="00982033" w:rsidTr="00423FD2">
        <w:trPr>
          <w:jc w:val="center"/>
        </w:trPr>
        <w:tc>
          <w:tcPr>
            <w:tcW w:w="1134" w:type="dxa"/>
          </w:tcPr>
          <w:p w:rsidR="00423FD2" w:rsidRPr="00982033" w:rsidRDefault="00423FD2" w:rsidP="00423FD2">
            <w:pPr>
              <w:jc w:val="right"/>
              <w:rPr>
                <w:rFonts w:ascii="Times New Roman" w:eastAsia="Times New Roman" w:hAnsi="Times New Roman" w:cs="Times New Roman"/>
                <w:b/>
                <w:bCs/>
                <w:color w:val="000000"/>
              </w:rPr>
            </w:pPr>
            <w:proofErr w:type="spellStart"/>
            <w:r w:rsidRPr="00982033">
              <w:rPr>
                <w:rFonts w:ascii="Times New Roman" w:eastAsia="Times New Roman" w:hAnsi="Times New Roman" w:cs="Times New Roman"/>
                <w:b/>
                <w:bCs/>
                <w:color w:val="000000"/>
              </w:rPr>
              <w:t>σy</w:t>
            </w:r>
            <w:proofErr w:type="spellEnd"/>
          </w:p>
        </w:tc>
        <w:tc>
          <w:tcPr>
            <w:tcW w:w="1146" w:type="dxa"/>
          </w:tcPr>
          <w:p w:rsidR="00423FD2" w:rsidRPr="00982033" w:rsidRDefault="00423FD2" w:rsidP="00423FD2">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21.9903</w:t>
            </w:r>
          </w:p>
        </w:tc>
        <w:tc>
          <w:tcPr>
            <w:tcW w:w="783"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9.38782</w:t>
            </w:r>
          </w:p>
        </w:tc>
        <w:tc>
          <w:tcPr>
            <w:tcW w:w="783"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8.63687</w:t>
            </w:r>
          </w:p>
        </w:tc>
        <w:tc>
          <w:tcPr>
            <w:tcW w:w="783"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3.7476</w:t>
            </w:r>
          </w:p>
        </w:tc>
        <w:tc>
          <w:tcPr>
            <w:tcW w:w="783"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1.89672</w:t>
            </w:r>
          </w:p>
        </w:tc>
        <w:tc>
          <w:tcPr>
            <w:tcW w:w="858" w:type="dxa"/>
          </w:tcPr>
          <w:p w:rsidR="00423FD2" w:rsidRPr="00982033" w:rsidRDefault="00423FD2" w:rsidP="00423FD2">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0.0163136</w:t>
            </w:r>
          </w:p>
        </w:tc>
        <w:tc>
          <w:tcPr>
            <w:tcW w:w="858"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1.86534</w:t>
            </w:r>
          </w:p>
        </w:tc>
        <w:tc>
          <w:tcPr>
            <w:tcW w:w="783"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2.28059</w:t>
            </w:r>
          </w:p>
        </w:tc>
        <w:tc>
          <w:tcPr>
            <w:tcW w:w="858"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1.70583</w:t>
            </w:r>
          </w:p>
        </w:tc>
        <w:tc>
          <w:tcPr>
            <w:tcW w:w="858"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1.20421</w:t>
            </w:r>
          </w:p>
        </w:tc>
      </w:tr>
      <w:tr w:rsidR="00423FD2" w:rsidRPr="00982033" w:rsidTr="00423FD2">
        <w:trPr>
          <w:cnfStyle w:val="000000100000" w:firstRow="0" w:lastRow="0" w:firstColumn="0" w:lastColumn="0" w:oddVBand="0" w:evenVBand="0" w:oddHBand="1" w:evenHBand="0" w:firstRowFirstColumn="0" w:firstRowLastColumn="0" w:lastRowFirstColumn="0" w:lastRowLastColumn="0"/>
          <w:jc w:val="center"/>
        </w:trPr>
        <w:tc>
          <w:tcPr>
            <w:tcW w:w="1134"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p-values</w:t>
            </w:r>
          </w:p>
        </w:tc>
        <w:tc>
          <w:tcPr>
            <w:tcW w:w="1146" w:type="dxa"/>
          </w:tcPr>
          <w:p w:rsidR="00423FD2" w:rsidRPr="00982033" w:rsidRDefault="00423FD2" w:rsidP="00423FD2">
            <w:pPr>
              <w:jc w:val="right"/>
              <w:rPr>
                <w:rFonts w:ascii="Times New Roman" w:eastAsia="Times New Roman" w:hAnsi="Times New Roman" w:cs="Times New Roman"/>
                <w:b/>
                <w:bCs/>
                <w:color w:val="000000"/>
              </w:rPr>
            </w:pPr>
          </w:p>
        </w:tc>
        <w:tc>
          <w:tcPr>
            <w:tcW w:w="783"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&lt; 0.0001</w:t>
            </w:r>
          </w:p>
        </w:tc>
        <w:tc>
          <w:tcPr>
            <w:tcW w:w="783"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&lt; 0.0001</w:t>
            </w:r>
          </w:p>
        </w:tc>
        <w:tc>
          <w:tcPr>
            <w:tcW w:w="783"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&lt; 0.0001</w:t>
            </w:r>
          </w:p>
        </w:tc>
        <w:tc>
          <w:tcPr>
            <w:tcW w:w="783"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0.0001</w:t>
            </w:r>
          </w:p>
        </w:tc>
        <w:tc>
          <w:tcPr>
            <w:tcW w:w="858" w:type="dxa"/>
          </w:tcPr>
          <w:p w:rsidR="00423FD2" w:rsidRPr="00982033" w:rsidRDefault="00423FD2" w:rsidP="00423FD2">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0.9712</w:t>
            </w:r>
          </w:p>
        </w:tc>
        <w:tc>
          <w:tcPr>
            <w:tcW w:w="858"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0.0002</w:t>
            </w:r>
          </w:p>
        </w:tc>
        <w:tc>
          <w:tcPr>
            <w:tcW w:w="783"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&lt; 0.0001</w:t>
            </w:r>
          </w:p>
        </w:tc>
        <w:tc>
          <w:tcPr>
            <w:tcW w:w="858"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0.0002</w:t>
            </w:r>
          </w:p>
        </w:tc>
        <w:tc>
          <w:tcPr>
            <w:tcW w:w="858" w:type="dxa"/>
          </w:tcPr>
          <w:p w:rsidR="00423FD2" w:rsidRPr="00982033" w:rsidRDefault="00423FD2" w:rsidP="00423FD2">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0.0064</w:t>
            </w:r>
          </w:p>
        </w:tc>
      </w:tr>
    </w:tbl>
    <w:p w:rsidR="00423FD2" w:rsidRPr="00982033" w:rsidRDefault="00423FD2" w:rsidP="00423FD2"/>
    <w:p w:rsidR="00D40582" w:rsidRPr="00982033" w:rsidRDefault="00D40582" w:rsidP="00D40582">
      <w:pPr>
        <w:jc w:val="both"/>
        <w:rPr>
          <w:rFonts w:ascii="Times New Roman" w:eastAsia="Times New Roman" w:hAnsi="Times New Roman" w:cs="Times New Roman"/>
          <w:sz w:val="28"/>
          <w:szCs w:val="28"/>
        </w:rPr>
      </w:pPr>
      <w:r w:rsidRPr="00982033">
        <w:rPr>
          <w:rFonts w:ascii="Times New Roman" w:eastAsia="Times New Roman" w:hAnsi="Times New Roman" w:cs="Times New Roman"/>
          <w:b/>
          <w:bCs/>
          <w:sz w:val="24"/>
          <w:szCs w:val="24"/>
        </w:rPr>
        <w:t>Table S</w:t>
      </w:r>
      <w:r>
        <w:rPr>
          <w:rFonts w:ascii="Times New Roman" w:eastAsia="Times New Roman" w:hAnsi="Times New Roman" w:cs="Times New Roman"/>
          <w:b/>
          <w:bCs/>
          <w:sz w:val="24"/>
          <w:szCs w:val="24"/>
        </w:rPr>
        <w:t>6</w:t>
      </w:r>
      <w:r w:rsidRPr="00982033">
        <w:rPr>
          <w:rFonts w:ascii="Times New Roman" w:eastAsia="Times New Roman" w:hAnsi="Times New Roman" w:cs="Times New Roman"/>
          <w:sz w:val="24"/>
          <w:szCs w:val="24"/>
        </w:rPr>
        <w:t>:</w:t>
      </w:r>
      <w:r w:rsidRPr="00982033">
        <w:rPr>
          <w:rFonts w:ascii="Times New Roman" w:eastAsia="Times New Roman" w:hAnsi="Times New Roman" w:cs="Times New Roman"/>
          <w:sz w:val="28"/>
          <w:szCs w:val="28"/>
        </w:rPr>
        <w:t xml:space="preserve"> </w:t>
      </w:r>
    </w:p>
    <w:p w:rsidR="00D40582" w:rsidRPr="00982033" w:rsidRDefault="00D40582" w:rsidP="00D40582">
      <w:pPr>
        <w:jc w:val="both"/>
        <w:rPr>
          <w:rFonts w:ascii="Times New Roman" w:eastAsia="Times New Roman" w:hAnsi="Times New Roman" w:cs="Times New Roman"/>
          <w:sz w:val="24"/>
          <w:szCs w:val="24"/>
        </w:rPr>
      </w:pPr>
      <w:r w:rsidRPr="00982033">
        <w:rPr>
          <w:rFonts w:ascii="Times New Roman" w:eastAsia="Times New Roman" w:hAnsi="Times New Roman" w:cs="Times New Roman"/>
          <w:sz w:val="24"/>
          <w:szCs w:val="24"/>
        </w:rPr>
        <w:t>Solution based on optimization</w:t>
      </w:r>
    </w:p>
    <w:tbl>
      <w:tblPr>
        <w:tblStyle w:val="PlainTable2"/>
        <w:tblW w:w="9518" w:type="dxa"/>
        <w:jc w:val="center"/>
        <w:tblLayout w:type="fixed"/>
        <w:tblLook w:val="0400" w:firstRow="0" w:lastRow="0" w:firstColumn="0" w:lastColumn="0" w:noHBand="0" w:noVBand="1"/>
      </w:tblPr>
      <w:tblGrid>
        <w:gridCol w:w="1070"/>
        <w:gridCol w:w="996"/>
        <w:gridCol w:w="996"/>
        <w:gridCol w:w="996"/>
        <w:gridCol w:w="996"/>
        <w:gridCol w:w="1042"/>
        <w:gridCol w:w="950"/>
        <w:gridCol w:w="1416"/>
        <w:gridCol w:w="1056"/>
      </w:tblGrid>
      <w:tr w:rsidR="00D40582" w:rsidRPr="00982033" w:rsidTr="00250C36">
        <w:trPr>
          <w:cnfStyle w:val="000000100000" w:firstRow="0" w:lastRow="0" w:firstColumn="0" w:lastColumn="0" w:oddVBand="0" w:evenVBand="0" w:oddHBand="1" w:evenHBand="0" w:firstRowFirstColumn="0" w:firstRowLastColumn="0" w:lastRowFirstColumn="0" w:lastRowLastColumn="0"/>
          <w:trHeight w:val="203"/>
          <w:jc w:val="center"/>
        </w:trPr>
        <w:tc>
          <w:tcPr>
            <w:tcW w:w="1070" w:type="dxa"/>
          </w:tcPr>
          <w:p w:rsidR="00D40582" w:rsidRPr="00982033" w:rsidRDefault="00D40582" w:rsidP="00250C36">
            <w:pPr>
              <w:jc w:val="center"/>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Number</w:t>
            </w:r>
          </w:p>
        </w:tc>
        <w:tc>
          <w:tcPr>
            <w:tcW w:w="996" w:type="dxa"/>
          </w:tcPr>
          <w:p w:rsidR="00D40582" w:rsidRPr="00982033" w:rsidRDefault="00D40582" w:rsidP="00250C36">
            <w:pPr>
              <w:jc w:val="center"/>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LM</w:t>
            </w:r>
          </w:p>
        </w:tc>
        <w:tc>
          <w:tcPr>
            <w:tcW w:w="996" w:type="dxa"/>
          </w:tcPr>
          <w:p w:rsidR="00D40582" w:rsidRPr="00982033" w:rsidRDefault="00D40582" w:rsidP="00250C36">
            <w:pPr>
              <w:jc w:val="center"/>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XG</w:t>
            </w:r>
          </w:p>
        </w:tc>
        <w:tc>
          <w:tcPr>
            <w:tcW w:w="996" w:type="dxa"/>
          </w:tcPr>
          <w:p w:rsidR="00D40582" w:rsidRPr="00982033" w:rsidRDefault="00D40582" w:rsidP="00250C36">
            <w:pPr>
              <w:jc w:val="center"/>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CNC</w:t>
            </w:r>
          </w:p>
        </w:tc>
        <w:tc>
          <w:tcPr>
            <w:tcW w:w="996" w:type="dxa"/>
          </w:tcPr>
          <w:p w:rsidR="00D40582" w:rsidRPr="00982033" w:rsidRDefault="00D40582" w:rsidP="00250C36">
            <w:pPr>
              <w:jc w:val="center"/>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 xml:space="preserve">µ at </w:t>
            </w:r>
          </w:p>
          <w:p w:rsidR="00D40582" w:rsidRPr="00982033" w:rsidRDefault="00D40582" w:rsidP="00250C36">
            <w:pPr>
              <w:jc w:val="center"/>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1s-1 γ ̇</w:t>
            </w:r>
          </w:p>
        </w:tc>
        <w:tc>
          <w:tcPr>
            <w:tcW w:w="1042" w:type="dxa"/>
          </w:tcPr>
          <w:p w:rsidR="00D40582" w:rsidRPr="00982033" w:rsidRDefault="00D40582" w:rsidP="00250C36">
            <w:pPr>
              <w:jc w:val="center"/>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µ at 100s-1 γ ̇</w:t>
            </w:r>
          </w:p>
        </w:tc>
        <w:tc>
          <w:tcPr>
            <w:tcW w:w="950" w:type="dxa"/>
          </w:tcPr>
          <w:p w:rsidR="00D40582" w:rsidRPr="00982033" w:rsidRDefault="00D40582" w:rsidP="00250C36">
            <w:pPr>
              <w:jc w:val="center"/>
              <w:rPr>
                <w:rFonts w:ascii="Times New Roman" w:eastAsia="Times New Roman" w:hAnsi="Times New Roman" w:cs="Times New Roman"/>
                <w:b/>
                <w:bCs/>
                <w:color w:val="000000"/>
              </w:rPr>
            </w:pPr>
            <w:proofErr w:type="spellStart"/>
            <w:r w:rsidRPr="00982033">
              <w:rPr>
                <w:rFonts w:ascii="Times New Roman" w:eastAsia="Times New Roman" w:hAnsi="Times New Roman" w:cs="Times New Roman"/>
                <w:b/>
                <w:bCs/>
                <w:color w:val="000000"/>
              </w:rPr>
              <w:t>σy</w:t>
            </w:r>
            <w:proofErr w:type="spellEnd"/>
          </w:p>
        </w:tc>
        <w:tc>
          <w:tcPr>
            <w:tcW w:w="1416" w:type="dxa"/>
          </w:tcPr>
          <w:p w:rsidR="00D40582" w:rsidRPr="00982033" w:rsidRDefault="00D40582" w:rsidP="00250C36">
            <w:pPr>
              <w:jc w:val="center"/>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Desirability</w:t>
            </w:r>
          </w:p>
        </w:tc>
        <w:tc>
          <w:tcPr>
            <w:tcW w:w="1056" w:type="dxa"/>
          </w:tcPr>
          <w:p w:rsidR="00D40582" w:rsidRPr="00982033" w:rsidRDefault="00D40582" w:rsidP="00250C36">
            <w:pPr>
              <w:jc w:val="center"/>
              <w:rPr>
                <w:rFonts w:ascii="Times New Roman" w:eastAsia="Times New Roman" w:hAnsi="Times New Roman" w:cs="Times New Roman"/>
                <w:b/>
                <w:bCs/>
                <w:color w:val="000000"/>
              </w:rPr>
            </w:pPr>
          </w:p>
        </w:tc>
      </w:tr>
      <w:tr w:rsidR="00D40582" w:rsidRPr="00982033" w:rsidTr="00250C36">
        <w:trPr>
          <w:trHeight w:val="203"/>
          <w:jc w:val="center"/>
        </w:trPr>
        <w:tc>
          <w:tcPr>
            <w:tcW w:w="1070" w:type="dxa"/>
          </w:tcPr>
          <w:p w:rsidR="00D40582" w:rsidRPr="00982033" w:rsidRDefault="00D40582" w:rsidP="00250C36">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1</w:t>
            </w:r>
          </w:p>
        </w:tc>
        <w:tc>
          <w:tcPr>
            <w:tcW w:w="996" w:type="dxa"/>
          </w:tcPr>
          <w:p w:rsidR="00D40582" w:rsidRPr="00982033" w:rsidRDefault="00D40582" w:rsidP="00250C36">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5.0737</w:t>
            </w:r>
          </w:p>
        </w:tc>
        <w:tc>
          <w:tcPr>
            <w:tcW w:w="996" w:type="dxa"/>
          </w:tcPr>
          <w:p w:rsidR="00D40582" w:rsidRPr="00982033" w:rsidRDefault="00D40582" w:rsidP="00250C36">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5.0737</w:t>
            </w:r>
          </w:p>
        </w:tc>
        <w:tc>
          <w:tcPr>
            <w:tcW w:w="996" w:type="dxa"/>
          </w:tcPr>
          <w:p w:rsidR="00D40582" w:rsidRPr="00982033" w:rsidRDefault="00D40582" w:rsidP="00250C36">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5.0737</w:t>
            </w:r>
          </w:p>
        </w:tc>
        <w:tc>
          <w:tcPr>
            <w:tcW w:w="996" w:type="dxa"/>
          </w:tcPr>
          <w:p w:rsidR="00D40582" w:rsidRPr="00982033" w:rsidRDefault="00D40582" w:rsidP="00250C36">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3233.88</w:t>
            </w:r>
          </w:p>
        </w:tc>
        <w:tc>
          <w:tcPr>
            <w:tcW w:w="1042" w:type="dxa"/>
          </w:tcPr>
          <w:p w:rsidR="00D40582" w:rsidRPr="00982033" w:rsidRDefault="00D40582" w:rsidP="00250C36">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31.3368</w:t>
            </w:r>
          </w:p>
        </w:tc>
        <w:tc>
          <w:tcPr>
            <w:tcW w:w="950" w:type="dxa"/>
          </w:tcPr>
          <w:p w:rsidR="00D40582" w:rsidRPr="00982033" w:rsidRDefault="00D40582" w:rsidP="00250C36">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2784.95</w:t>
            </w:r>
          </w:p>
        </w:tc>
        <w:tc>
          <w:tcPr>
            <w:tcW w:w="1416" w:type="dxa"/>
          </w:tcPr>
          <w:p w:rsidR="00D40582" w:rsidRPr="00982033" w:rsidRDefault="00D40582" w:rsidP="00250C36">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0.956</w:t>
            </w:r>
          </w:p>
        </w:tc>
        <w:tc>
          <w:tcPr>
            <w:tcW w:w="1056" w:type="dxa"/>
          </w:tcPr>
          <w:p w:rsidR="00D40582" w:rsidRPr="00982033" w:rsidRDefault="00D40582" w:rsidP="00250C36">
            <w:pPr>
              <w:jc w:val="right"/>
              <w:rPr>
                <w:rFonts w:ascii="Times New Roman" w:eastAsia="Times New Roman" w:hAnsi="Times New Roman" w:cs="Times New Roman"/>
                <w:b/>
                <w:bCs/>
                <w:color w:val="000000"/>
              </w:rPr>
            </w:pPr>
            <w:r w:rsidRPr="00982033">
              <w:rPr>
                <w:rFonts w:ascii="Times New Roman" w:eastAsia="Times New Roman" w:hAnsi="Times New Roman" w:cs="Times New Roman"/>
                <w:b/>
                <w:bCs/>
                <w:color w:val="000000"/>
              </w:rPr>
              <w:t>Selected</w:t>
            </w:r>
          </w:p>
        </w:tc>
      </w:tr>
      <w:tr w:rsidR="00D40582" w:rsidRPr="00982033" w:rsidTr="00250C36">
        <w:trPr>
          <w:cnfStyle w:val="000000100000" w:firstRow="0" w:lastRow="0" w:firstColumn="0" w:lastColumn="0" w:oddVBand="0" w:evenVBand="0" w:oddHBand="1" w:evenHBand="0" w:firstRowFirstColumn="0" w:firstRowLastColumn="0" w:lastRowFirstColumn="0" w:lastRowLastColumn="0"/>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3233.88</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31.3368</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2784.95</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0.956</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3233.86</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31.3369</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2784.93</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0.956</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cnfStyle w:val="000000100000" w:firstRow="0" w:lastRow="0" w:firstColumn="0" w:lastColumn="0" w:oddVBand="0" w:evenVBand="0" w:oddHBand="1" w:evenHBand="0" w:firstRowFirstColumn="0" w:firstRowLastColumn="0" w:lastRowFirstColumn="0" w:lastRowLastColumn="0"/>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4</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5.05839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3216.51</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31.4118</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2771.44</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0.953</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5.05439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3215.36</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31.3244</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2767.96</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0.952</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cnfStyle w:val="000000100000" w:firstRow="0" w:lastRow="0" w:firstColumn="0" w:lastColumn="0" w:oddVBand="0" w:evenVBand="0" w:oddHBand="1" w:evenHBand="0" w:firstRowFirstColumn="0" w:firstRowLastColumn="0" w:lastRowFirstColumn="0" w:lastRowLastColumn="0"/>
          <w:trHeight w:val="215"/>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6</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5.02094</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3209.21</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31.1551</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2761.46</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0.951</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5.02767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5.07368</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3189.9</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31.3064</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2744.63</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0.948</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cnfStyle w:val="000000100000" w:firstRow="0" w:lastRow="0" w:firstColumn="0" w:lastColumn="0" w:oddVBand="0" w:evenVBand="0" w:oddHBand="1" w:evenHBand="0" w:firstRowFirstColumn="0" w:firstRowLastColumn="0" w:lastRowFirstColumn="0" w:lastRowLastColumn="0"/>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8</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5.03124</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5.07359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3185.85</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31.5432</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2747.57</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0.947</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5.04397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5.01216</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3176.91</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31.1053</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2731.72</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0.945</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cnfStyle w:val="000000100000" w:firstRow="0" w:lastRow="0" w:firstColumn="0" w:lastColumn="0" w:oddVBand="0" w:evenVBand="0" w:oddHBand="1" w:evenHBand="0" w:firstRowFirstColumn="0" w:firstRowLastColumn="0" w:lastRowFirstColumn="0" w:lastRowLastColumn="0"/>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10</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4.9392</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3171.52</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30.8819</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2725.65</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0.944</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11</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5.05582</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4.94377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3156.76</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30.8846</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2712.2</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0.942</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cnfStyle w:val="000000100000" w:firstRow="0" w:lastRow="0" w:firstColumn="0" w:lastColumn="0" w:oddVBand="0" w:evenVBand="0" w:oddHBand="1" w:evenHBand="0" w:firstRowFirstColumn="0" w:firstRowLastColumn="0" w:lastRowFirstColumn="0" w:lastRowLastColumn="0"/>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12</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4.95666</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5.07283</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3122.67</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31.2506</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2683.06</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0.935</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13</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4.82862</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3121.54</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30.5283</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2678.31</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0.935</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cnfStyle w:val="000000100000" w:firstRow="0" w:lastRow="0" w:firstColumn="0" w:lastColumn="0" w:oddVBand="0" w:evenVBand="0" w:oddHBand="1" w:evenHBand="0" w:firstRowFirstColumn="0" w:firstRowLastColumn="0" w:lastRowFirstColumn="0" w:lastRowLastColumn="0"/>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14</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4.96894</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3116.96</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31.8379</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2693.81</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0.934</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15</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4.93685</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3104.62</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31.2377</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2666.56</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0.932</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cnfStyle w:val="000000100000" w:firstRow="0" w:lastRow="0" w:firstColumn="0" w:lastColumn="0" w:oddVBand="0" w:evenVBand="0" w:oddHBand="1" w:evenHBand="0" w:firstRowFirstColumn="0" w:firstRowLastColumn="0" w:lastRowFirstColumn="0" w:lastRowLastColumn="0"/>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16</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4.95455</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5.07004</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3099.58</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31.8912</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2679.93</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0.931</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17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5.0731</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4.90565</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3075.12</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31.214</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2639.69</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0.927</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cnfStyle w:val="000000100000" w:firstRow="0" w:lastRow="0" w:firstColumn="0" w:lastColumn="0" w:oddVBand="0" w:evenVBand="0" w:oddHBand="1" w:evenHBand="0" w:firstRowFirstColumn="0" w:firstRowLastColumn="0" w:lastRowFirstColumn="0" w:lastRowLastColumn="0"/>
          <w:trHeight w:val="215"/>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18</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4.93115</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5.01811</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3074.35</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31.0389</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2637.97</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0.927</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19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4.71785</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3072.61</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30.192</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2632.16</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0.926</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cnfStyle w:val="000000100000" w:firstRow="0" w:lastRow="0" w:firstColumn="0" w:lastColumn="0" w:oddVBand="0" w:evenVBand="0" w:oddHBand="1" w:evenHBand="0" w:firstRowFirstColumn="0" w:firstRowLastColumn="0" w:lastRowFirstColumn="0" w:lastRowLastColumn="0"/>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20</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4.92098</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3064.94</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32.0577</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2653.08</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0.925</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21</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4.90297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5.06799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3040.4</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32.1318</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2633.1</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0.920</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cnfStyle w:val="000000100000" w:firstRow="0" w:lastRow="0" w:firstColumn="0" w:lastColumn="0" w:oddVBand="0" w:evenVBand="0" w:oddHBand="1" w:evenHBand="0" w:firstRowFirstColumn="0" w:firstRowLastColumn="0" w:lastRowFirstColumn="0" w:lastRowLastColumn="0"/>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22</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4.63533</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3036.89</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29.9529</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2598.58</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0.920</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23</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5.07271</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4.60913</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3024.8</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29.8782</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2587.26</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0.917</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cnfStyle w:val="000000100000" w:firstRow="0" w:lastRow="0" w:firstColumn="0" w:lastColumn="0" w:oddVBand="0" w:evenVBand="0" w:oddHBand="1" w:evenHBand="0" w:firstRowFirstColumn="0" w:firstRowLastColumn="0" w:lastRowFirstColumn="0" w:lastRowLastColumn="0"/>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24</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4.93259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4.88868</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3018.58</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30.6067</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2585.06</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0.916</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25</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4.8501</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2989.77</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32.3713</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2593.99</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0.911</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cnfStyle w:val="000000100000" w:firstRow="0" w:lastRow="0" w:firstColumn="0" w:lastColumn="0" w:oddVBand="0" w:evenVBand="0" w:oddHBand="1" w:evenHBand="0" w:firstRowFirstColumn="0" w:firstRowLastColumn="0" w:lastRowFirstColumn="0" w:lastRowLastColumn="0"/>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26</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4.79478</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2975.09</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31.107</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2548.29</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0.908</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4.46884</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2966.71</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29.499</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2532.9</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0.907</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cnfStyle w:val="000000100000" w:firstRow="0" w:lastRow="0" w:firstColumn="0" w:lastColumn="0" w:oddVBand="0" w:evenVBand="0" w:oddHBand="1" w:evenHBand="0" w:firstRowFirstColumn="0" w:firstRowLastColumn="0" w:lastRowFirstColumn="0" w:lastRowLastColumn="0"/>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28</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4.45503</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2961.01</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29.4631</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2527.59</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0.905</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4.78874</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2926.28</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32.6315</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2543.89</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0.899</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cnfStyle w:val="000000100000" w:firstRow="0" w:lastRow="0" w:firstColumn="0" w:lastColumn="0" w:oddVBand="0" w:evenVBand="0" w:oddHBand="1" w:evenHBand="0" w:firstRowFirstColumn="0" w:firstRowLastColumn="0" w:lastRowFirstColumn="0" w:lastRowLastColumn="0"/>
          <w:trHeight w:val="215"/>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30</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5.07368</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4.20268</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2859.58</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28.85</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2433.46</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0.886</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31</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4.09011</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2816.12</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28.6027</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2393.42</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0.878</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cnfStyle w:val="000000100000" w:firstRow="0" w:lastRow="0" w:firstColumn="0" w:lastColumn="0" w:oddVBand="0" w:evenVBand="0" w:oddHBand="1" w:evenHBand="0" w:firstRowFirstColumn="0" w:firstRowLastColumn="0" w:lastRowFirstColumn="0" w:lastRowLastColumn="0"/>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32</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4.0134</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2787.11</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28.4431</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2366.8</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0.872</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33</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5.07356</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3.89778</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2744.18</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28.2159</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2327.56</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0.864</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cnfStyle w:val="000000100000" w:firstRow="0" w:lastRow="0" w:firstColumn="0" w:lastColumn="0" w:oddVBand="0" w:evenVBand="0" w:oddHBand="1" w:evenHBand="0" w:firstRowFirstColumn="0" w:firstRowLastColumn="0" w:lastRowFirstColumn="0" w:lastRowLastColumn="0"/>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34</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3.88284</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2738.84</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28.1879</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2322.69</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0.863</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35</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4.49849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5.06948</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2718.03</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30.7302</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2314.63</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0.859</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cnfStyle w:val="000000100000" w:firstRow="0" w:lastRow="0" w:firstColumn="0" w:lastColumn="0" w:oddVBand="0" w:evenVBand="0" w:oddHBand="1" w:evenHBand="0" w:firstRowFirstColumn="0" w:firstRowLastColumn="0" w:lastRowFirstColumn="0" w:lastRowLastColumn="0"/>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36</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4.42058</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2655.77</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30.6309</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2258.38</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0.847</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3.58849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2635.11</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27.6856</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2228.76</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0.842</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cnfStyle w:val="000000100000" w:firstRow="0" w:lastRow="0" w:firstColumn="0" w:lastColumn="0" w:oddVBand="0" w:evenVBand="0" w:oddHBand="1" w:evenHBand="0" w:firstRowFirstColumn="0" w:firstRowLastColumn="0" w:lastRowFirstColumn="0" w:lastRowLastColumn="0"/>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lastRenderedPageBreak/>
              <w:t>38</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4.47989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5.06581</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2625.24</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33.7395</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2302.98</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0.840</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4.42509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2579.37</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33.9443</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2266.44</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0.831</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cnfStyle w:val="000000100000" w:firstRow="0" w:lastRow="0" w:firstColumn="0" w:lastColumn="0" w:oddVBand="0" w:evenVBand="0" w:oddHBand="1" w:evenHBand="0" w:firstRowFirstColumn="0" w:firstRowLastColumn="0" w:lastRowFirstColumn="0" w:lastRowLastColumn="0"/>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40</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3.41149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2576.02</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27.4308</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2175.83</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0.831</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41</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3.39757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2571.47</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27.4122</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2171.77</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0.830</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cnfStyle w:val="000000100000" w:firstRow="0" w:lastRow="0" w:firstColumn="0" w:lastColumn="0" w:oddVBand="0" w:evenVBand="0" w:oddHBand="1" w:evenHBand="0" w:firstRowFirstColumn="0" w:firstRowLastColumn="0" w:lastRowFirstColumn="0" w:lastRowLastColumn="0"/>
          <w:trHeight w:val="215"/>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42</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3.1346</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2488.33</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27.1007</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2098.15</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0.813</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43</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4.26544</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2442.02</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34.388</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2154.63</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0.803</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cnfStyle w:val="000000100000" w:firstRow="0" w:lastRow="0" w:firstColumn="0" w:lastColumn="0" w:oddVBand="0" w:evenVBand="0" w:oddHBand="1" w:evenHBand="0" w:firstRowFirstColumn="0" w:firstRowLastColumn="0" w:lastRowFirstColumn="0" w:lastRowLastColumn="0"/>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44</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2.64404</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2346.76</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26.7135</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1975.28</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0.783</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45</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2.62545</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2341.72</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26.7037</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1970.98</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0.782</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cnfStyle w:val="000000100000" w:firstRow="0" w:lastRow="0" w:firstColumn="0" w:lastColumn="0" w:oddVBand="0" w:evenVBand="0" w:oddHBand="1" w:evenHBand="0" w:firstRowFirstColumn="0" w:firstRowLastColumn="0" w:lastRowFirstColumn="0" w:lastRowLastColumn="0"/>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46</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2.60066</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2335.04</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26.6911</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1965.28</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0.781</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47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5.07368</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5.07368</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2.13631</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2217.61</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26.5699</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1866.67</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0.756</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cnfStyle w:val="000000100000" w:firstRow="0" w:lastRow="0" w:firstColumn="0" w:lastColumn="0" w:oddVBand="0" w:evenVBand="0" w:oddHBand="1" w:evenHBand="0" w:firstRowFirstColumn="0" w:firstRowLastColumn="0" w:lastRowFirstColumn="0" w:lastRowLastColumn="0"/>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48</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3.92576</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2177.65</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35.0418</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1935.64</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0.747</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49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1.93043</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2170.06</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26.585</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1827.75</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0.745</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cnfStyle w:val="000000100000" w:firstRow="0" w:lastRow="0" w:firstColumn="0" w:lastColumn="0" w:oddVBand="0" w:evenVBand="0" w:oddHBand="1" w:evenHBand="0" w:firstRowFirstColumn="0" w:firstRowLastColumn="0" w:lastRowFirstColumn="0" w:lastRowLastColumn="0"/>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1.9101</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2165.51</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26.5888</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1824.07</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0.744</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51</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1.80178</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2141.69</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26.616</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1804.86</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0.739</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cnfStyle w:val="000000100000" w:firstRow="0" w:lastRow="0" w:firstColumn="0" w:lastColumn="0" w:oddVBand="0" w:evenVBand="0" w:oddHBand="1" w:evenHBand="0" w:firstRowFirstColumn="0" w:firstRowLastColumn="0" w:lastRowFirstColumn="0" w:lastRowLastColumn="0"/>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52</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1.78479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2138.02</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26.6213</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1801.92</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0.738</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53</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5.07368</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1.6836</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2116.52</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26.659</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1784.79</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0.733</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cnfStyle w:val="000000100000" w:firstRow="0" w:lastRow="0" w:firstColumn="0" w:lastColumn="0" w:oddVBand="0" w:evenVBand="0" w:oddHBand="1" w:evenHBand="0" w:firstRowFirstColumn="0" w:firstRowLastColumn="0" w:lastRowFirstColumn="0" w:lastRowLastColumn="0"/>
          <w:trHeight w:val="215"/>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54</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1.4899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2077.12</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26.76</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1753.83</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0.725</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55</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1.47148</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2073.49</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26.7715</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1751.01</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0.724</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cnfStyle w:val="000000100000" w:firstRow="0" w:lastRow="0" w:firstColumn="0" w:lastColumn="0" w:oddVBand="0" w:evenVBand="0" w:oddHBand="1" w:evenHBand="0" w:firstRowFirstColumn="0" w:firstRowLastColumn="0" w:lastRowFirstColumn="0" w:lastRowLastColumn="0"/>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56</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5.07349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1.41407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2062.18</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26.8095</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1742.25</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0.721</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1.32638</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2045.59</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26.8749</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1729.54</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0.717</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cnfStyle w:val="000000100000" w:firstRow="0" w:lastRow="0" w:firstColumn="0" w:lastColumn="0" w:oddVBand="0" w:evenVBand="0" w:oddHBand="1" w:evenHBand="0" w:firstRowFirstColumn="0" w:firstRowLastColumn="0" w:lastRowFirstColumn="0" w:lastRowLastColumn="0"/>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58</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1.3099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2042.49</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26.888</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1727.18</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0.717</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4.97568</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1.28989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1953.17</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27.0697</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1657.5</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0.696</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cnfStyle w:val="000000100000" w:firstRow="0" w:lastRow="0" w:firstColumn="0" w:lastColumn="0" w:oddVBand="0" w:evenVBand="0" w:oddHBand="1" w:evenHBand="0" w:firstRowFirstColumn="0" w:firstRowLastColumn="0" w:lastRowFirstColumn="0" w:lastRowLastColumn="0"/>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60</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3.58939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1950.29</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35.2833</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1742.44</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0.696</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61</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2.96162</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1606.38</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34.6346</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1438.16</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0.612</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r w:rsidR="00D40582" w:rsidRPr="00982033" w:rsidTr="00250C36">
        <w:trPr>
          <w:cnfStyle w:val="000000100000" w:firstRow="0" w:lastRow="0" w:firstColumn="0" w:lastColumn="0" w:oddVBand="0" w:evenVBand="0" w:oddHBand="1" w:evenHBand="0" w:firstRowFirstColumn="0" w:firstRowLastColumn="0" w:lastRowFirstColumn="0" w:lastRowLastColumn="0"/>
          <w:trHeight w:val="203"/>
          <w:jc w:val="center"/>
        </w:trPr>
        <w:tc>
          <w:tcPr>
            <w:tcW w:w="107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62</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2.79149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5.0737</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5.07369</w:t>
            </w:r>
          </w:p>
        </w:tc>
        <w:tc>
          <w:tcPr>
            <w:tcW w:w="99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1529.24</w:t>
            </w:r>
          </w:p>
        </w:tc>
        <w:tc>
          <w:tcPr>
            <w:tcW w:w="1042"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34.2192</w:t>
            </w:r>
          </w:p>
        </w:tc>
        <w:tc>
          <w:tcPr>
            <w:tcW w:w="950"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1367.11</w:t>
            </w:r>
          </w:p>
        </w:tc>
        <w:tc>
          <w:tcPr>
            <w:tcW w:w="1416" w:type="dxa"/>
          </w:tcPr>
          <w:p w:rsidR="00D40582" w:rsidRPr="00982033" w:rsidRDefault="00D40582" w:rsidP="00250C36">
            <w:pPr>
              <w:jc w:val="right"/>
              <w:rPr>
                <w:rFonts w:ascii="Times New Roman" w:eastAsia="Times New Roman" w:hAnsi="Times New Roman" w:cs="Times New Roman"/>
                <w:color w:val="000000"/>
              </w:rPr>
            </w:pPr>
            <w:r w:rsidRPr="00982033">
              <w:rPr>
                <w:rFonts w:ascii="Times New Roman" w:eastAsia="Times New Roman" w:hAnsi="Times New Roman" w:cs="Times New Roman"/>
                <w:color w:val="000000"/>
              </w:rPr>
              <w:t>0.592</w:t>
            </w:r>
          </w:p>
        </w:tc>
        <w:tc>
          <w:tcPr>
            <w:tcW w:w="1056" w:type="dxa"/>
          </w:tcPr>
          <w:p w:rsidR="00D40582" w:rsidRPr="00982033" w:rsidRDefault="00D40582" w:rsidP="00250C36">
            <w:pPr>
              <w:jc w:val="right"/>
              <w:rPr>
                <w:rFonts w:ascii="Times New Roman" w:eastAsia="Times New Roman" w:hAnsi="Times New Roman" w:cs="Times New Roman"/>
                <w:color w:val="000000"/>
              </w:rPr>
            </w:pPr>
          </w:p>
        </w:tc>
      </w:tr>
    </w:tbl>
    <w:p w:rsidR="00D40582" w:rsidRPr="00982033" w:rsidRDefault="00D40582" w:rsidP="00D40582"/>
    <w:p w:rsidR="00577A2C" w:rsidRDefault="00577A2C" w:rsidP="00577A2C">
      <w:pPr>
        <w:pStyle w:val="ListParagraph"/>
        <w:ind w:left="360"/>
        <w:rPr>
          <w:rFonts w:ascii="Times New Roman" w:hAnsi="Times New Roman"/>
          <w:b/>
          <w:bCs/>
        </w:rPr>
      </w:pPr>
      <w:r w:rsidRPr="002A22FE">
        <w:rPr>
          <w:rFonts w:ascii="Times New Roman" w:hAnsi="Times New Roman"/>
          <w:b/>
          <w:bCs/>
        </w:rPr>
        <w:t xml:space="preserve">Table </w:t>
      </w:r>
      <w:r w:rsidR="00D40582">
        <w:rPr>
          <w:rFonts w:ascii="Times New Roman" w:hAnsi="Times New Roman"/>
          <w:b/>
          <w:bCs/>
        </w:rPr>
        <w:t>S7</w:t>
      </w:r>
    </w:p>
    <w:p w:rsidR="00577A2C" w:rsidRPr="002A22FE" w:rsidRDefault="00577A2C" w:rsidP="00577A2C">
      <w:pPr>
        <w:pStyle w:val="ListParagraph"/>
        <w:ind w:left="360"/>
        <w:rPr>
          <w:rFonts w:ascii="Times New Roman" w:hAnsi="Times New Roman"/>
          <w:b/>
          <w:bCs/>
        </w:rPr>
      </w:pPr>
    </w:p>
    <w:p w:rsidR="00577A2C" w:rsidRPr="002A22FE" w:rsidRDefault="00577A2C" w:rsidP="00577A2C">
      <w:pPr>
        <w:pStyle w:val="ListParagraph"/>
        <w:spacing w:line="360" w:lineRule="auto"/>
        <w:ind w:left="360"/>
        <w:rPr>
          <w:rFonts w:ascii="Times New Roman" w:hAnsi="Times New Roman"/>
        </w:rPr>
      </w:pPr>
      <w:r w:rsidRPr="002A22FE">
        <w:rPr>
          <w:rFonts w:ascii="Times New Roman" w:hAnsi="Times New Roman"/>
        </w:rPr>
        <w:t xml:space="preserve">CIE </w:t>
      </w:r>
      <w:r w:rsidRPr="002A22FE">
        <w:rPr>
          <w:rFonts w:ascii="Times New Roman" w:hAnsi="Times New Roman"/>
          <w:i/>
        </w:rPr>
        <w:t>L</w:t>
      </w:r>
      <w:r w:rsidRPr="002A22FE">
        <w:rPr>
          <w:rFonts w:ascii="Times New Roman" w:hAnsi="Times New Roman"/>
          <w:i/>
          <w:vertAlign w:val="superscript"/>
        </w:rPr>
        <w:t>*</w:t>
      </w:r>
      <w:r w:rsidRPr="002A22FE">
        <w:rPr>
          <w:rFonts w:ascii="Times New Roman" w:hAnsi="Times New Roman"/>
          <w:i/>
        </w:rPr>
        <w:t>a</w:t>
      </w:r>
      <w:r w:rsidRPr="002A22FE">
        <w:rPr>
          <w:rFonts w:ascii="Times New Roman" w:hAnsi="Times New Roman"/>
          <w:i/>
          <w:vertAlign w:val="superscript"/>
        </w:rPr>
        <w:t>*</w:t>
      </w:r>
      <w:r w:rsidRPr="002A22FE">
        <w:rPr>
          <w:rFonts w:ascii="Times New Roman" w:hAnsi="Times New Roman"/>
          <w:i/>
        </w:rPr>
        <w:t>b</w:t>
      </w:r>
      <w:r w:rsidRPr="002A22FE">
        <w:rPr>
          <w:rFonts w:ascii="Times New Roman" w:hAnsi="Times New Roman"/>
          <w:i/>
          <w:vertAlign w:val="superscript"/>
        </w:rPr>
        <w:t>*</w:t>
      </w:r>
      <w:r w:rsidRPr="002A22FE">
        <w:rPr>
          <w:rFonts w:ascii="Times New Roman" w:hAnsi="Times New Roman"/>
        </w:rPr>
        <w:t xml:space="preserve"> and whiteness index of the ink formulations. </w:t>
      </w:r>
      <w:bookmarkStart w:id="1" w:name="_Hlk220670509"/>
      <w:r w:rsidRPr="002A22FE">
        <w:rPr>
          <w:rFonts w:ascii="Times New Roman" w:hAnsi="Times New Roman"/>
        </w:rPr>
        <w:t xml:space="preserve">Abbreviation </w:t>
      </w:r>
      <w:r w:rsidRPr="002A22FE">
        <w:rPr>
          <w:rFonts w:ascii="Times New Roman" w:hAnsi="Times New Roman"/>
          <w:i/>
        </w:rPr>
        <w:t>LMP</w:t>
      </w:r>
      <w:r w:rsidRPr="002A22FE">
        <w:rPr>
          <w:rFonts w:ascii="Times New Roman" w:hAnsi="Times New Roman"/>
        </w:rPr>
        <w:t xml:space="preserve"> stands for </w:t>
      </w:r>
      <w:r w:rsidRPr="002A22FE">
        <w:rPr>
          <w:rFonts w:ascii="Times New Roman" w:hAnsi="Times New Roman"/>
          <w:i/>
        </w:rPr>
        <w:t>low methylated pectin</w:t>
      </w:r>
      <w:r w:rsidRPr="002A22FE">
        <w:rPr>
          <w:rFonts w:ascii="Times New Roman" w:hAnsi="Times New Roman"/>
        </w:rPr>
        <w:t xml:space="preserve">; </w:t>
      </w:r>
      <w:r w:rsidRPr="002A22FE">
        <w:rPr>
          <w:rFonts w:ascii="Times New Roman" w:hAnsi="Times New Roman"/>
          <w:i/>
        </w:rPr>
        <w:t>XG</w:t>
      </w:r>
      <w:r w:rsidRPr="002A22FE">
        <w:rPr>
          <w:rFonts w:ascii="Times New Roman" w:hAnsi="Times New Roman"/>
        </w:rPr>
        <w:t xml:space="preserve"> for </w:t>
      </w:r>
      <w:r w:rsidRPr="002A22FE">
        <w:rPr>
          <w:rFonts w:ascii="Times New Roman" w:hAnsi="Times New Roman"/>
          <w:i/>
        </w:rPr>
        <w:t>xyloglucan</w:t>
      </w:r>
      <w:r w:rsidRPr="002A22FE">
        <w:rPr>
          <w:rFonts w:ascii="Times New Roman" w:hAnsi="Times New Roman"/>
        </w:rPr>
        <w:t xml:space="preserve">; </w:t>
      </w:r>
      <w:r w:rsidRPr="002A22FE">
        <w:rPr>
          <w:rFonts w:ascii="Times New Roman" w:hAnsi="Times New Roman"/>
          <w:i/>
        </w:rPr>
        <w:t>CNC</w:t>
      </w:r>
      <w:r w:rsidRPr="002A22FE">
        <w:rPr>
          <w:rFonts w:ascii="Times New Roman" w:hAnsi="Times New Roman"/>
        </w:rPr>
        <w:t xml:space="preserve"> for </w:t>
      </w:r>
      <w:r w:rsidRPr="002A22FE">
        <w:rPr>
          <w:rFonts w:ascii="Times New Roman" w:hAnsi="Times New Roman"/>
          <w:i/>
        </w:rPr>
        <w:t>cellulose nanocrystals; L*</w:t>
      </w:r>
      <w:r w:rsidRPr="002A22FE">
        <w:rPr>
          <w:rFonts w:ascii="Times New Roman" w:hAnsi="Times New Roman"/>
        </w:rPr>
        <w:t xml:space="preserve"> for </w:t>
      </w:r>
      <w:r w:rsidRPr="002A22FE">
        <w:rPr>
          <w:rFonts w:ascii="Times New Roman" w:hAnsi="Times New Roman"/>
          <w:i/>
        </w:rPr>
        <w:t>lightness</w:t>
      </w:r>
      <w:r w:rsidRPr="002A22FE">
        <w:rPr>
          <w:rFonts w:ascii="Times New Roman" w:hAnsi="Times New Roman"/>
        </w:rPr>
        <w:t xml:space="preserve">; </w:t>
      </w:r>
      <w:r w:rsidRPr="002A22FE">
        <w:rPr>
          <w:rFonts w:ascii="Times New Roman" w:hAnsi="Times New Roman"/>
          <w:i/>
        </w:rPr>
        <w:t>a*</w:t>
      </w:r>
      <w:r w:rsidRPr="002A22FE">
        <w:rPr>
          <w:rFonts w:ascii="Times New Roman" w:hAnsi="Times New Roman"/>
        </w:rPr>
        <w:t xml:space="preserve"> for </w:t>
      </w:r>
      <w:r w:rsidRPr="002A22FE">
        <w:rPr>
          <w:rFonts w:ascii="Times New Roman" w:hAnsi="Times New Roman"/>
          <w:i/>
        </w:rPr>
        <w:t>green-red axis value</w:t>
      </w:r>
      <w:r w:rsidRPr="002A22FE">
        <w:rPr>
          <w:rFonts w:ascii="Times New Roman" w:hAnsi="Times New Roman"/>
        </w:rPr>
        <w:t xml:space="preserve">; </w:t>
      </w:r>
      <w:r w:rsidRPr="002A22FE">
        <w:rPr>
          <w:rFonts w:ascii="Times New Roman" w:hAnsi="Times New Roman"/>
          <w:i/>
        </w:rPr>
        <w:t>b*</w:t>
      </w:r>
      <w:r w:rsidRPr="002A22FE">
        <w:rPr>
          <w:rFonts w:ascii="Times New Roman" w:hAnsi="Times New Roman"/>
        </w:rPr>
        <w:t xml:space="preserve"> for </w:t>
      </w:r>
      <w:r w:rsidRPr="002A22FE">
        <w:rPr>
          <w:rFonts w:ascii="Times New Roman" w:hAnsi="Times New Roman"/>
          <w:i/>
        </w:rPr>
        <w:t>blue-yellow axis value</w:t>
      </w:r>
      <w:r w:rsidRPr="002A22FE">
        <w:rPr>
          <w:rFonts w:ascii="Times New Roman" w:hAnsi="Times New Roman"/>
        </w:rPr>
        <w:t xml:space="preserve">; </w:t>
      </w:r>
      <w:r w:rsidRPr="002A22FE">
        <w:rPr>
          <w:rFonts w:ascii="Times New Roman" w:hAnsi="Times New Roman"/>
          <w:i/>
        </w:rPr>
        <w:t>ΔE</w:t>
      </w:r>
      <w:r w:rsidRPr="002A22FE">
        <w:rPr>
          <w:rFonts w:ascii="Times New Roman" w:hAnsi="Times New Roman"/>
        </w:rPr>
        <w:t xml:space="preserve"> for </w:t>
      </w:r>
      <w:r w:rsidRPr="002A22FE">
        <w:rPr>
          <w:rFonts w:ascii="Times New Roman" w:hAnsi="Times New Roman"/>
          <w:i/>
        </w:rPr>
        <w:t>total color difference</w:t>
      </w:r>
      <w:r w:rsidRPr="002A22FE">
        <w:rPr>
          <w:rFonts w:ascii="Times New Roman" w:hAnsi="Times New Roman"/>
        </w:rPr>
        <w:t>;</w:t>
      </w:r>
      <w:r w:rsidRPr="002A22FE">
        <w:rPr>
          <w:rFonts w:ascii="Times New Roman" w:hAnsi="Times New Roman"/>
          <w:i/>
        </w:rPr>
        <w:t xml:space="preserve"> WI </w:t>
      </w:r>
      <w:r w:rsidRPr="002A22FE">
        <w:rPr>
          <w:rFonts w:ascii="Times New Roman" w:hAnsi="Times New Roman"/>
        </w:rPr>
        <w:t xml:space="preserve">for </w:t>
      </w:r>
      <w:r w:rsidRPr="002A22FE">
        <w:rPr>
          <w:rFonts w:ascii="Times New Roman" w:hAnsi="Times New Roman"/>
          <w:i/>
        </w:rPr>
        <w:t>whiteness index</w:t>
      </w:r>
      <w:bookmarkEnd w:id="1"/>
      <w:r w:rsidRPr="002A22FE">
        <w:rPr>
          <w:rFonts w:ascii="Times New Roman" w:hAnsi="Times New Roman"/>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547"/>
        <w:gridCol w:w="1134"/>
        <w:gridCol w:w="1276"/>
        <w:gridCol w:w="1134"/>
        <w:gridCol w:w="1417"/>
        <w:gridCol w:w="1269"/>
      </w:tblGrid>
      <w:tr w:rsidR="00577A2C" w:rsidRPr="002A22FE" w:rsidTr="00423FD2">
        <w:trPr>
          <w:jc w:val="center"/>
        </w:trPr>
        <w:tc>
          <w:tcPr>
            <w:tcW w:w="2547" w:type="dxa"/>
            <w:tcBorders>
              <w:top w:val="single" w:sz="12" w:space="0" w:color="auto"/>
              <w:bottom w:val="single" w:sz="4" w:space="0" w:color="auto"/>
            </w:tcBorders>
          </w:tcPr>
          <w:p w:rsidR="00577A2C" w:rsidRPr="002A22FE" w:rsidRDefault="00577A2C" w:rsidP="00423FD2">
            <w:pPr>
              <w:spacing w:before="60" w:after="60"/>
              <w:rPr>
                <w:rFonts w:ascii="Times New Roman" w:eastAsia="Times New Roman" w:hAnsi="Times New Roman" w:cs="Times New Roman"/>
                <w:b/>
                <w:sz w:val="22"/>
              </w:rPr>
            </w:pPr>
            <w:r w:rsidRPr="002A22FE">
              <w:rPr>
                <w:rFonts w:ascii="Times New Roman" w:eastAsia="Times New Roman" w:hAnsi="Times New Roman" w:cs="Times New Roman"/>
                <w:b/>
                <w:sz w:val="22"/>
              </w:rPr>
              <w:t>Ink formulations</w:t>
            </w:r>
          </w:p>
        </w:tc>
        <w:tc>
          <w:tcPr>
            <w:tcW w:w="1134" w:type="dxa"/>
            <w:tcBorders>
              <w:top w:val="single" w:sz="12" w:space="0" w:color="auto"/>
              <w:bottom w:val="single" w:sz="4" w:space="0" w:color="auto"/>
            </w:tcBorders>
          </w:tcPr>
          <w:p w:rsidR="00577A2C" w:rsidRPr="002A22FE" w:rsidRDefault="00250C36" w:rsidP="00423FD2">
            <w:pPr>
              <w:spacing w:before="60" w:after="60"/>
              <w:rPr>
                <w:rFonts w:ascii="Times New Roman" w:eastAsia="Times New Roman" w:hAnsi="Times New Roman" w:cs="Times New Roman"/>
                <w:b/>
                <w:sz w:val="22"/>
                <w:vertAlign w:val="superscript"/>
              </w:rPr>
            </w:pPr>
            <m:oMathPara>
              <m:oMathParaPr>
                <m:jc m:val="left"/>
              </m:oMathParaPr>
              <m:oMath>
                <m:sSup>
                  <m:sSupPr>
                    <m:ctrlPr>
                      <w:rPr>
                        <w:rFonts w:ascii="Cambria Math" w:eastAsia="Times New Roman" w:hAnsi="Cambria Math" w:cs="Times New Roman"/>
                        <w:i/>
                      </w:rPr>
                    </m:ctrlPr>
                  </m:sSupPr>
                  <m:e>
                    <m:r>
                      <w:rPr>
                        <w:rFonts w:ascii="Cambria Math" w:eastAsia="Times New Roman" w:hAnsi="Cambria Math" w:cs="Times New Roman"/>
                      </w:rPr>
                      <m:t>L</m:t>
                    </m:r>
                  </m:e>
                  <m:sup>
                    <m:r>
                      <w:rPr>
                        <w:rFonts w:ascii="Cambria Math" w:eastAsia="Times New Roman" w:hAnsi="Cambria Math" w:cs="Times New Roman"/>
                      </w:rPr>
                      <m:t>*</m:t>
                    </m:r>
                  </m:sup>
                </m:sSup>
              </m:oMath>
            </m:oMathPara>
          </w:p>
        </w:tc>
        <w:tc>
          <w:tcPr>
            <w:tcW w:w="1276" w:type="dxa"/>
            <w:tcBorders>
              <w:top w:val="single" w:sz="12" w:space="0" w:color="auto"/>
              <w:bottom w:val="single" w:sz="4" w:space="0" w:color="auto"/>
            </w:tcBorders>
          </w:tcPr>
          <w:p w:rsidR="00577A2C" w:rsidRPr="002A22FE" w:rsidRDefault="00250C36" w:rsidP="00423FD2">
            <w:pPr>
              <w:spacing w:before="60" w:after="60"/>
              <w:rPr>
                <w:rFonts w:ascii="Times New Roman" w:eastAsia="Times New Roman" w:hAnsi="Times New Roman" w:cs="Times New Roman"/>
                <w:b/>
                <w:sz w:val="22"/>
                <w:vertAlign w:val="superscript"/>
              </w:rPr>
            </w:pPr>
            <m:oMathPara>
              <m:oMathParaPr>
                <m:jc m:val="left"/>
              </m:oMathParaPr>
              <m:oMath>
                <m:sSup>
                  <m:sSupPr>
                    <m:ctrlPr>
                      <w:rPr>
                        <w:rFonts w:ascii="Cambria Math" w:eastAsia="Times New Roman" w:hAnsi="Cambria Math" w:cs="Times New Roman"/>
                        <w:i/>
                      </w:rPr>
                    </m:ctrlPr>
                  </m:sSupPr>
                  <m:e>
                    <m:r>
                      <w:rPr>
                        <w:rFonts w:ascii="Cambria Math" w:eastAsia="Times New Roman" w:hAnsi="Cambria Math" w:cs="Times New Roman"/>
                      </w:rPr>
                      <m:t>a</m:t>
                    </m:r>
                  </m:e>
                  <m:sup>
                    <m:r>
                      <w:rPr>
                        <w:rFonts w:ascii="Cambria Math" w:eastAsia="Times New Roman" w:hAnsi="Cambria Math" w:cs="Times New Roman"/>
                      </w:rPr>
                      <m:t>*</m:t>
                    </m:r>
                  </m:sup>
                </m:sSup>
              </m:oMath>
            </m:oMathPara>
          </w:p>
        </w:tc>
        <w:tc>
          <w:tcPr>
            <w:tcW w:w="1134" w:type="dxa"/>
            <w:tcBorders>
              <w:top w:val="single" w:sz="12" w:space="0" w:color="auto"/>
              <w:bottom w:val="single" w:sz="4" w:space="0" w:color="auto"/>
            </w:tcBorders>
          </w:tcPr>
          <w:p w:rsidR="00577A2C" w:rsidRPr="002A22FE" w:rsidRDefault="00250C36" w:rsidP="00423FD2">
            <w:pPr>
              <w:spacing w:before="60" w:after="60"/>
              <w:rPr>
                <w:rFonts w:ascii="Times New Roman" w:eastAsia="Times New Roman" w:hAnsi="Times New Roman" w:cs="Times New Roman"/>
                <w:b/>
                <w:sz w:val="22"/>
                <w:vertAlign w:val="superscript"/>
              </w:rPr>
            </w:pPr>
            <m:oMathPara>
              <m:oMathParaPr>
                <m:jc m:val="left"/>
              </m:oMathParaPr>
              <m:oMath>
                <m:sSup>
                  <m:sSupPr>
                    <m:ctrlPr>
                      <w:rPr>
                        <w:rFonts w:ascii="Cambria Math" w:eastAsia="Times New Roman" w:hAnsi="Cambria Math" w:cs="Times New Roman"/>
                        <w:i/>
                      </w:rPr>
                    </m:ctrlPr>
                  </m:sSupPr>
                  <m:e>
                    <m:r>
                      <w:rPr>
                        <w:rFonts w:ascii="Cambria Math" w:eastAsia="Times New Roman" w:hAnsi="Cambria Math" w:cs="Times New Roman"/>
                      </w:rPr>
                      <m:t>b</m:t>
                    </m:r>
                  </m:e>
                  <m:sup>
                    <m:r>
                      <w:rPr>
                        <w:rFonts w:ascii="Cambria Math" w:eastAsia="Times New Roman" w:hAnsi="Cambria Math" w:cs="Times New Roman"/>
                      </w:rPr>
                      <m:t>*</m:t>
                    </m:r>
                  </m:sup>
                </m:sSup>
              </m:oMath>
            </m:oMathPara>
          </w:p>
        </w:tc>
        <w:tc>
          <w:tcPr>
            <w:tcW w:w="1417" w:type="dxa"/>
            <w:tcBorders>
              <w:top w:val="single" w:sz="12" w:space="0" w:color="auto"/>
              <w:bottom w:val="single" w:sz="4" w:space="0" w:color="auto"/>
            </w:tcBorders>
          </w:tcPr>
          <w:p w:rsidR="00577A2C" w:rsidRPr="002A22FE" w:rsidRDefault="00577A2C" w:rsidP="00423FD2">
            <w:pPr>
              <w:spacing w:before="60" w:after="60"/>
              <w:rPr>
                <w:rFonts w:ascii="Times New Roman" w:eastAsia="Times New Roman" w:hAnsi="Times New Roman" w:cs="Times New Roman"/>
                <w:b/>
                <w:sz w:val="22"/>
              </w:rPr>
            </w:pPr>
            <m:oMathPara>
              <m:oMathParaPr>
                <m:jc m:val="left"/>
              </m:oMathParaPr>
              <m:oMath>
                <m:r>
                  <m:rPr>
                    <m:sty m:val="bi"/>
                  </m:rPr>
                  <w:rPr>
                    <w:rFonts w:ascii="Cambria Math" w:eastAsia="Times New Roman" w:hAnsi="Cambria Math" w:cs="Times New Roman"/>
                    <w:sz w:val="22"/>
                  </w:rPr>
                  <m:t>∆E</m:t>
                </m:r>
              </m:oMath>
            </m:oMathPara>
          </w:p>
        </w:tc>
        <w:tc>
          <w:tcPr>
            <w:tcW w:w="1269" w:type="dxa"/>
            <w:tcBorders>
              <w:top w:val="single" w:sz="12" w:space="0" w:color="auto"/>
              <w:bottom w:val="single" w:sz="4" w:space="0" w:color="auto"/>
            </w:tcBorders>
          </w:tcPr>
          <w:p w:rsidR="00577A2C" w:rsidRPr="002A22FE" w:rsidRDefault="00577A2C" w:rsidP="00423FD2">
            <w:pPr>
              <w:spacing w:before="60" w:after="60"/>
              <w:rPr>
                <w:rFonts w:ascii="Times New Roman" w:eastAsia="Times New Roman" w:hAnsi="Times New Roman" w:cs="Times New Roman"/>
                <w:b/>
                <w:sz w:val="22"/>
              </w:rPr>
            </w:pPr>
            <w:r w:rsidRPr="002A22FE">
              <w:rPr>
                <w:rFonts w:ascii="Times New Roman" w:eastAsia="Times New Roman" w:hAnsi="Times New Roman" w:cs="Times New Roman"/>
                <w:b/>
                <w:sz w:val="22"/>
              </w:rPr>
              <w:t>WI</w:t>
            </w:r>
          </w:p>
        </w:tc>
      </w:tr>
      <w:tr w:rsidR="00577A2C" w:rsidRPr="002A22FE" w:rsidTr="00423FD2">
        <w:trPr>
          <w:jc w:val="center"/>
        </w:trPr>
        <w:tc>
          <w:tcPr>
            <w:tcW w:w="2547" w:type="dxa"/>
            <w:tcBorders>
              <w:top w:val="single" w:sz="4" w:space="0" w:color="auto"/>
              <w:bottom w:val="single" w:sz="4" w:space="0" w:color="auto"/>
            </w:tcBorders>
          </w:tcPr>
          <w:p w:rsidR="00577A2C" w:rsidRPr="002A22FE" w:rsidRDefault="00577A2C" w:rsidP="00423FD2">
            <w:pPr>
              <w:spacing w:before="60" w:after="60"/>
              <w:rPr>
                <w:rFonts w:ascii="Times New Roman" w:eastAsia="Times New Roman" w:hAnsi="Times New Roman" w:cs="Times New Roman"/>
                <w:sz w:val="22"/>
              </w:rPr>
            </w:pPr>
            <w:r w:rsidRPr="002A22FE">
              <w:rPr>
                <w:rFonts w:ascii="Times New Roman" w:eastAsia="Times New Roman" w:hAnsi="Times New Roman" w:cs="Times New Roman"/>
                <w:sz w:val="22"/>
              </w:rPr>
              <w:t>3% (LMP-XG-CNC)</w:t>
            </w:r>
          </w:p>
        </w:tc>
        <w:tc>
          <w:tcPr>
            <w:tcW w:w="1134" w:type="dxa"/>
            <w:tcBorders>
              <w:top w:val="single" w:sz="4" w:space="0" w:color="auto"/>
              <w:bottom w:val="single" w:sz="4" w:space="0" w:color="auto"/>
            </w:tcBorders>
          </w:tcPr>
          <w:p w:rsidR="00577A2C" w:rsidRPr="002A22FE" w:rsidRDefault="00577A2C" w:rsidP="00423FD2">
            <w:pPr>
              <w:spacing w:before="60" w:after="60"/>
              <w:rPr>
                <w:rFonts w:ascii="Times New Roman" w:eastAsia="Times New Roman" w:hAnsi="Times New Roman" w:cs="Times New Roman"/>
                <w:sz w:val="22"/>
              </w:rPr>
            </w:pPr>
            <w:r w:rsidRPr="002A22FE">
              <w:rPr>
                <w:rFonts w:ascii="Times New Roman" w:eastAsia="Times New Roman" w:hAnsi="Times New Roman" w:cs="Times New Roman"/>
                <w:sz w:val="22"/>
              </w:rPr>
              <w:t>46.44</w:t>
            </w:r>
          </w:p>
        </w:tc>
        <w:tc>
          <w:tcPr>
            <w:tcW w:w="1276" w:type="dxa"/>
            <w:tcBorders>
              <w:top w:val="single" w:sz="4" w:space="0" w:color="auto"/>
              <w:bottom w:val="single" w:sz="4" w:space="0" w:color="auto"/>
            </w:tcBorders>
          </w:tcPr>
          <w:p w:rsidR="00577A2C" w:rsidRPr="002A22FE" w:rsidRDefault="00577A2C" w:rsidP="00423FD2">
            <w:pPr>
              <w:spacing w:before="60" w:after="60"/>
              <w:rPr>
                <w:rFonts w:ascii="Times New Roman" w:eastAsia="Times New Roman" w:hAnsi="Times New Roman" w:cs="Times New Roman"/>
                <w:sz w:val="22"/>
              </w:rPr>
            </w:pPr>
            <w:r w:rsidRPr="002A22FE">
              <w:rPr>
                <w:rFonts w:ascii="Times New Roman" w:eastAsia="Times New Roman" w:hAnsi="Times New Roman" w:cs="Times New Roman"/>
                <w:sz w:val="22"/>
              </w:rPr>
              <w:t>- 0.079</w:t>
            </w:r>
          </w:p>
        </w:tc>
        <w:tc>
          <w:tcPr>
            <w:tcW w:w="1134" w:type="dxa"/>
            <w:tcBorders>
              <w:top w:val="single" w:sz="4" w:space="0" w:color="auto"/>
              <w:bottom w:val="single" w:sz="4" w:space="0" w:color="auto"/>
            </w:tcBorders>
          </w:tcPr>
          <w:p w:rsidR="00577A2C" w:rsidRPr="002A22FE" w:rsidRDefault="00577A2C" w:rsidP="00423FD2">
            <w:pPr>
              <w:spacing w:before="60" w:after="60"/>
              <w:rPr>
                <w:rFonts w:ascii="Times New Roman" w:eastAsia="Times New Roman" w:hAnsi="Times New Roman" w:cs="Times New Roman"/>
                <w:sz w:val="22"/>
              </w:rPr>
            </w:pPr>
            <w:r w:rsidRPr="002A22FE">
              <w:rPr>
                <w:rFonts w:ascii="Times New Roman" w:eastAsia="Times New Roman" w:hAnsi="Times New Roman" w:cs="Times New Roman"/>
                <w:sz w:val="22"/>
              </w:rPr>
              <w:t>5.73</w:t>
            </w:r>
          </w:p>
        </w:tc>
        <w:tc>
          <w:tcPr>
            <w:tcW w:w="1417" w:type="dxa"/>
            <w:tcBorders>
              <w:top w:val="single" w:sz="4" w:space="0" w:color="auto"/>
              <w:bottom w:val="single" w:sz="4" w:space="0" w:color="auto"/>
            </w:tcBorders>
          </w:tcPr>
          <w:p w:rsidR="00577A2C" w:rsidRPr="002A22FE" w:rsidRDefault="00577A2C" w:rsidP="00423FD2">
            <w:pPr>
              <w:spacing w:before="60" w:after="60"/>
              <w:rPr>
                <w:rFonts w:ascii="Times New Roman" w:eastAsia="Times New Roman" w:hAnsi="Times New Roman" w:cs="Times New Roman"/>
                <w:sz w:val="22"/>
              </w:rPr>
            </w:pPr>
            <w:r w:rsidRPr="002A22FE">
              <w:rPr>
                <w:rFonts w:ascii="Times New Roman" w:eastAsia="Times New Roman" w:hAnsi="Times New Roman" w:cs="Times New Roman"/>
                <w:sz w:val="22"/>
              </w:rPr>
              <w:t>21.31</w:t>
            </w:r>
          </w:p>
        </w:tc>
        <w:tc>
          <w:tcPr>
            <w:tcW w:w="1269" w:type="dxa"/>
            <w:tcBorders>
              <w:top w:val="single" w:sz="4" w:space="0" w:color="auto"/>
              <w:bottom w:val="single" w:sz="4" w:space="0" w:color="auto"/>
            </w:tcBorders>
          </w:tcPr>
          <w:p w:rsidR="00577A2C" w:rsidRPr="002A22FE" w:rsidRDefault="00577A2C" w:rsidP="00423FD2">
            <w:pPr>
              <w:spacing w:before="60" w:after="60"/>
              <w:rPr>
                <w:rFonts w:ascii="Times New Roman" w:eastAsia="Times New Roman" w:hAnsi="Times New Roman" w:cs="Times New Roman"/>
                <w:sz w:val="22"/>
              </w:rPr>
            </w:pPr>
            <w:r w:rsidRPr="002A22FE">
              <w:rPr>
                <w:rFonts w:ascii="Times New Roman" w:eastAsia="Times New Roman" w:hAnsi="Times New Roman" w:cs="Times New Roman"/>
                <w:sz w:val="22"/>
              </w:rPr>
              <w:t>46.14</w:t>
            </w:r>
          </w:p>
        </w:tc>
      </w:tr>
      <w:tr w:rsidR="00577A2C" w:rsidRPr="002A22FE" w:rsidTr="00423FD2">
        <w:trPr>
          <w:jc w:val="center"/>
        </w:trPr>
        <w:tc>
          <w:tcPr>
            <w:tcW w:w="2547" w:type="dxa"/>
            <w:tcBorders>
              <w:top w:val="single" w:sz="4" w:space="0" w:color="auto"/>
              <w:bottom w:val="single" w:sz="12" w:space="0" w:color="auto"/>
            </w:tcBorders>
          </w:tcPr>
          <w:p w:rsidR="00577A2C" w:rsidRPr="002A22FE" w:rsidRDefault="00577A2C" w:rsidP="00423FD2">
            <w:pPr>
              <w:spacing w:before="60" w:after="60"/>
              <w:rPr>
                <w:rFonts w:ascii="Times New Roman" w:eastAsia="Times New Roman" w:hAnsi="Times New Roman" w:cs="Times New Roman"/>
                <w:sz w:val="22"/>
              </w:rPr>
            </w:pPr>
            <w:r w:rsidRPr="002A22FE">
              <w:rPr>
                <w:rFonts w:ascii="Times New Roman" w:eastAsia="Times New Roman" w:hAnsi="Times New Roman" w:cs="Times New Roman"/>
                <w:sz w:val="22"/>
              </w:rPr>
              <w:t>5% (LMP-XG-CNC)</w:t>
            </w:r>
          </w:p>
        </w:tc>
        <w:tc>
          <w:tcPr>
            <w:tcW w:w="1134" w:type="dxa"/>
            <w:tcBorders>
              <w:top w:val="single" w:sz="4" w:space="0" w:color="auto"/>
              <w:bottom w:val="single" w:sz="12" w:space="0" w:color="auto"/>
            </w:tcBorders>
          </w:tcPr>
          <w:p w:rsidR="00577A2C" w:rsidRPr="002A22FE" w:rsidRDefault="00577A2C" w:rsidP="00423FD2">
            <w:pPr>
              <w:spacing w:before="60" w:after="60"/>
              <w:rPr>
                <w:rFonts w:ascii="Times New Roman" w:eastAsia="Times New Roman" w:hAnsi="Times New Roman" w:cs="Times New Roman"/>
                <w:sz w:val="22"/>
              </w:rPr>
            </w:pPr>
            <w:r w:rsidRPr="002A22FE">
              <w:rPr>
                <w:rFonts w:ascii="Times New Roman" w:eastAsia="Times New Roman" w:hAnsi="Times New Roman" w:cs="Times New Roman"/>
                <w:sz w:val="22"/>
              </w:rPr>
              <w:t>59.95</w:t>
            </w:r>
          </w:p>
        </w:tc>
        <w:tc>
          <w:tcPr>
            <w:tcW w:w="1276" w:type="dxa"/>
            <w:tcBorders>
              <w:top w:val="single" w:sz="4" w:space="0" w:color="auto"/>
              <w:bottom w:val="single" w:sz="12" w:space="0" w:color="auto"/>
            </w:tcBorders>
          </w:tcPr>
          <w:p w:rsidR="00577A2C" w:rsidRPr="002A22FE" w:rsidRDefault="00577A2C" w:rsidP="00423FD2">
            <w:pPr>
              <w:spacing w:before="60" w:after="60"/>
              <w:rPr>
                <w:rFonts w:ascii="Times New Roman" w:eastAsia="Times New Roman" w:hAnsi="Times New Roman" w:cs="Times New Roman"/>
                <w:sz w:val="22"/>
              </w:rPr>
            </w:pPr>
            <w:r w:rsidRPr="002A22FE">
              <w:rPr>
                <w:rFonts w:ascii="Times New Roman" w:eastAsia="Times New Roman" w:hAnsi="Times New Roman" w:cs="Times New Roman"/>
                <w:sz w:val="22"/>
              </w:rPr>
              <w:t>1.00</w:t>
            </w:r>
          </w:p>
        </w:tc>
        <w:tc>
          <w:tcPr>
            <w:tcW w:w="1134" w:type="dxa"/>
            <w:tcBorders>
              <w:top w:val="single" w:sz="4" w:space="0" w:color="auto"/>
              <w:bottom w:val="single" w:sz="12" w:space="0" w:color="auto"/>
            </w:tcBorders>
          </w:tcPr>
          <w:p w:rsidR="00577A2C" w:rsidRPr="002A22FE" w:rsidRDefault="00577A2C" w:rsidP="00423FD2">
            <w:pPr>
              <w:spacing w:before="60" w:after="60"/>
              <w:rPr>
                <w:rFonts w:ascii="Times New Roman" w:eastAsia="Times New Roman" w:hAnsi="Times New Roman" w:cs="Times New Roman"/>
                <w:sz w:val="22"/>
              </w:rPr>
            </w:pPr>
            <w:r w:rsidRPr="002A22FE">
              <w:rPr>
                <w:rFonts w:ascii="Times New Roman" w:eastAsia="Times New Roman" w:hAnsi="Times New Roman" w:cs="Times New Roman"/>
                <w:sz w:val="22"/>
              </w:rPr>
              <w:t>9.70</w:t>
            </w:r>
          </w:p>
        </w:tc>
        <w:tc>
          <w:tcPr>
            <w:tcW w:w="1417" w:type="dxa"/>
            <w:tcBorders>
              <w:top w:val="single" w:sz="4" w:space="0" w:color="auto"/>
              <w:bottom w:val="single" w:sz="12" w:space="0" w:color="auto"/>
            </w:tcBorders>
          </w:tcPr>
          <w:p w:rsidR="00577A2C" w:rsidRPr="002A22FE" w:rsidRDefault="00577A2C" w:rsidP="00423FD2">
            <w:pPr>
              <w:spacing w:before="60" w:after="60"/>
              <w:rPr>
                <w:rFonts w:ascii="Times New Roman" w:eastAsia="Times New Roman" w:hAnsi="Times New Roman" w:cs="Times New Roman"/>
                <w:sz w:val="22"/>
              </w:rPr>
            </w:pPr>
            <w:r w:rsidRPr="002A22FE">
              <w:rPr>
                <w:rFonts w:ascii="Times New Roman" w:eastAsia="Times New Roman" w:hAnsi="Times New Roman" w:cs="Times New Roman"/>
                <w:sz w:val="22"/>
              </w:rPr>
              <w:t>33.13</w:t>
            </w:r>
          </w:p>
        </w:tc>
        <w:tc>
          <w:tcPr>
            <w:tcW w:w="1269" w:type="dxa"/>
            <w:tcBorders>
              <w:top w:val="single" w:sz="4" w:space="0" w:color="auto"/>
              <w:bottom w:val="single" w:sz="12" w:space="0" w:color="auto"/>
            </w:tcBorders>
          </w:tcPr>
          <w:p w:rsidR="00577A2C" w:rsidRPr="002A22FE" w:rsidRDefault="00577A2C" w:rsidP="00423FD2">
            <w:pPr>
              <w:spacing w:before="60" w:after="60"/>
              <w:rPr>
                <w:rFonts w:ascii="Times New Roman" w:eastAsia="Times New Roman" w:hAnsi="Times New Roman" w:cs="Times New Roman"/>
                <w:sz w:val="22"/>
              </w:rPr>
            </w:pPr>
            <w:r w:rsidRPr="002A22FE">
              <w:rPr>
                <w:rFonts w:ascii="Times New Roman" w:eastAsia="Times New Roman" w:hAnsi="Times New Roman" w:cs="Times New Roman"/>
                <w:sz w:val="22"/>
              </w:rPr>
              <w:t>58.77</w:t>
            </w:r>
          </w:p>
        </w:tc>
      </w:tr>
    </w:tbl>
    <w:p w:rsidR="00577A2C" w:rsidRPr="002A22FE" w:rsidRDefault="00577A2C" w:rsidP="00577A2C">
      <w:pPr>
        <w:pStyle w:val="TAMainText"/>
        <w:spacing w:after="240"/>
        <w:ind w:firstLine="0"/>
      </w:pPr>
    </w:p>
    <w:p w:rsidR="00577A2C" w:rsidRDefault="00577A2C" w:rsidP="00570403">
      <w:pPr>
        <w:jc w:val="both"/>
        <w:rPr>
          <w:rFonts w:ascii="Times New Roman" w:eastAsia="Times New Roman" w:hAnsi="Times New Roman" w:cs="Times New Roman"/>
          <w:b/>
          <w:bCs/>
          <w:sz w:val="24"/>
          <w:szCs w:val="24"/>
        </w:rPr>
      </w:pPr>
    </w:p>
    <w:p w:rsidR="00577A2C" w:rsidRDefault="00577A2C" w:rsidP="00570403">
      <w:pPr>
        <w:jc w:val="both"/>
        <w:rPr>
          <w:rFonts w:ascii="Times New Roman" w:eastAsia="Times New Roman" w:hAnsi="Times New Roman" w:cs="Times New Roman"/>
          <w:b/>
          <w:bCs/>
          <w:sz w:val="24"/>
          <w:szCs w:val="24"/>
        </w:rPr>
      </w:pPr>
    </w:p>
    <w:p w:rsidR="00570AF0" w:rsidRPr="00982033" w:rsidRDefault="00570AF0" w:rsidP="00570AF0">
      <w:pPr>
        <w:jc w:val="center"/>
        <w:rPr>
          <w:rFonts w:ascii="Times New Roman" w:eastAsia="Times New Roman" w:hAnsi="Times New Roman" w:cs="Times New Roman"/>
          <w:sz w:val="24"/>
          <w:szCs w:val="24"/>
        </w:rPr>
      </w:pPr>
    </w:p>
    <w:p w:rsidR="00570AF0" w:rsidRPr="00982033" w:rsidRDefault="00570AF0" w:rsidP="00570AF0"/>
    <w:p w:rsidR="00570AF0" w:rsidRPr="00982033" w:rsidRDefault="00570AF0" w:rsidP="00570AF0">
      <w:pPr>
        <w:jc w:val="both"/>
        <w:rPr>
          <w:rFonts w:ascii="Times New Roman" w:eastAsia="Times New Roman" w:hAnsi="Times New Roman" w:cs="Times New Roman"/>
          <w:sz w:val="24"/>
          <w:szCs w:val="24"/>
        </w:rPr>
      </w:pPr>
    </w:p>
    <w:p w:rsidR="0017443B" w:rsidRPr="00982033" w:rsidRDefault="0017443B" w:rsidP="00570AF0">
      <w:pPr>
        <w:spacing w:after="0" w:line="480" w:lineRule="auto"/>
        <w:jc w:val="both"/>
      </w:pPr>
    </w:p>
    <w:p w:rsidR="00266091" w:rsidRPr="00982033" w:rsidRDefault="00266091" w:rsidP="00F95FBA">
      <w:pPr>
        <w:spacing w:after="0" w:line="480" w:lineRule="auto"/>
        <w:jc w:val="center"/>
      </w:pPr>
      <w:r w:rsidRPr="00982033">
        <w:rPr>
          <w:noProof/>
          <w:lang w:val="en-GB"/>
        </w:rPr>
        <w:drawing>
          <wp:inline distT="0" distB="0" distL="0" distR="0">
            <wp:extent cx="5146650" cy="4449553"/>
            <wp:effectExtent l="0" t="0" r="0" b="8255"/>
            <wp:docPr id="1" name="Picture 1" descr="F:\IA PAN @ Lublin\T1\Manuscript 1\1. Rheology\# Analysis\Residual vs Predic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A PAN @ Lublin\T1\Manuscript 1\1. Rheology\# Analysis\Residual vs Predicted.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52123" cy="4454284"/>
                    </a:xfrm>
                    <a:prstGeom prst="rect">
                      <a:avLst/>
                    </a:prstGeom>
                    <a:noFill/>
                    <a:ln>
                      <a:noFill/>
                    </a:ln>
                  </pic:spPr>
                </pic:pic>
              </a:graphicData>
            </a:graphic>
          </wp:inline>
        </w:drawing>
      </w:r>
    </w:p>
    <w:p w:rsidR="00F95FBA" w:rsidRPr="00982033" w:rsidRDefault="00F95FBA" w:rsidP="00F95FBA">
      <w:pPr>
        <w:spacing w:after="0" w:line="480" w:lineRule="auto"/>
        <w:rPr>
          <w:rFonts w:ascii="Times New Roman" w:hAnsi="Times New Roman"/>
        </w:rPr>
      </w:pPr>
      <w:r w:rsidRPr="00982033">
        <w:rPr>
          <w:rFonts w:ascii="Times New Roman" w:eastAsia="Times New Roman" w:hAnsi="Times New Roman" w:cs="Times New Roman"/>
          <w:b/>
          <w:bCs/>
        </w:rPr>
        <w:t>Fig</w:t>
      </w:r>
      <w:r w:rsidR="00E56E8E">
        <w:rPr>
          <w:rFonts w:ascii="Times New Roman" w:eastAsia="Times New Roman" w:hAnsi="Times New Roman" w:cs="Times New Roman"/>
          <w:b/>
          <w:bCs/>
        </w:rPr>
        <w:t>ure</w:t>
      </w:r>
      <w:r w:rsidRPr="00982033">
        <w:rPr>
          <w:rFonts w:ascii="Times New Roman" w:eastAsia="Times New Roman" w:hAnsi="Times New Roman" w:cs="Times New Roman"/>
          <w:b/>
          <w:bCs/>
        </w:rPr>
        <w:t xml:space="preserve"> F1</w:t>
      </w:r>
      <w:r w:rsidRPr="00982033">
        <w:rPr>
          <w:rFonts w:ascii="Times New Roman" w:eastAsia="Times New Roman" w:hAnsi="Times New Roman" w:cs="Times New Roman"/>
        </w:rPr>
        <w:t xml:space="preserve">: </w:t>
      </w:r>
      <w:r w:rsidRPr="00982033">
        <w:rPr>
          <w:rFonts w:ascii="Times New Roman" w:hAnsi="Times New Roman"/>
        </w:rPr>
        <w:t>Residuals-versus-predicted plots of the standardized residual for (a) viscosity at low shear rate (</w:t>
      </w:r>
      <w:r w:rsidRPr="00982033">
        <w:rPr>
          <w:rFonts w:ascii="Times New Roman" w:hAnsi="Times New Roman"/>
          <w:i/>
          <w:iCs/>
        </w:rPr>
        <w:t>µ at 1s</w:t>
      </w:r>
      <w:r w:rsidRPr="00982033">
        <w:rPr>
          <w:rFonts w:ascii="Times New Roman" w:hAnsi="Times New Roman"/>
          <w:i/>
          <w:iCs/>
          <w:vertAlign w:val="superscript"/>
        </w:rPr>
        <w:t>-1</w:t>
      </w:r>
      <w:r w:rsidRPr="00982033">
        <w:rPr>
          <w:rFonts w:ascii="Times New Roman" w:hAnsi="Times New Roman"/>
          <w:i/>
          <w:iCs/>
        </w:rPr>
        <w:t xml:space="preserve"> γ ̇</w:t>
      </w:r>
      <w:r w:rsidRPr="00982033">
        <w:rPr>
          <w:rFonts w:ascii="Times New Roman" w:hAnsi="Times New Roman"/>
        </w:rPr>
        <w:t>), (b) high shear rate (</w:t>
      </w:r>
      <w:r w:rsidRPr="00982033">
        <w:rPr>
          <w:rFonts w:ascii="Times New Roman" w:hAnsi="Times New Roman"/>
          <w:i/>
          <w:iCs/>
        </w:rPr>
        <w:t>µ at 100s</w:t>
      </w:r>
      <w:r w:rsidRPr="00982033">
        <w:rPr>
          <w:rFonts w:ascii="Times New Roman" w:hAnsi="Times New Roman"/>
          <w:i/>
          <w:iCs/>
          <w:vertAlign w:val="superscript"/>
        </w:rPr>
        <w:t>-1</w:t>
      </w:r>
      <w:r w:rsidRPr="00982033">
        <w:rPr>
          <w:rFonts w:ascii="Times New Roman" w:hAnsi="Times New Roman"/>
          <w:i/>
          <w:iCs/>
        </w:rPr>
        <w:t xml:space="preserve"> γ ̇</w:t>
      </w:r>
      <w:r w:rsidRPr="00982033">
        <w:rPr>
          <w:rFonts w:ascii="Times New Roman" w:hAnsi="Times New Roman"/>
        </w:rPr>
        <w:t>) and (c) yield stress (</w:t>
      </w:r>
      <w:r w:rsidRPr="00982033">
        <w:t>σᵧ</w:t>
      </w:r>
      <w:r w:rsidRPr="00982033">
        <w:rPr>
          <w:i/>
        </w:rPr>
        <w:t>)</w:t>
      </w:r>
      <w:r w:rsidRPr="00982033">
        <w:rPr>
          <w:iCs/>
        </w:rPr>
        <w:t>,</w:t>
      </w:r>
      <w:r w:rsidRPr="00982033">
        <w:rPr>
          <w:i/>
        </w:rPr>
        <w:t xml:space="preserve"> </w:t>
      </w:r>
      <w:r w:rsidRPr="00982033">
        <w:rPr>
          <w:rFonts w:ascii="Times New Roman" w:hAnsi="Times New Roman"/>
        </w:rPr>
        <w:t>generated by Design-Expert</w:t>
      </w:r>
    </w:p>
    <w:p w:rsidR="0017443B" w:rsidRPr="00982033" w:rsidRDefault="0017443B" w:rsidP="00F95FBA">
      <w:pPr>
        <w:spacing w:after="0" w:line="480" w:lineRule="auto"/>
        <w:rPr>
          <w:rFonts w:ascii="Times New Roman" w:hAnsi="Times New Roman"/>
        </w:rPr>
      </w:pPr>
    </w:p>
    <w:p w:rsidR="00266091" w:rsidRPr="00982033" w:rsidRDefault="0017443B" w:rsidP="0017443B">
      <w:pPr>
        <w:spacing w:after="0" w:line="480" w:lineRule="auto"/>
        <w:jc w:val="center"/>
      </w:pPr>
      <w:r w:rsidRPr="00982033">
        <w:rPr>
          <w:noProof/>
          <w:lang w:val="en-GB"/>
        </w:rPr>
        <w:lastRenderedPageBreak/>
        <w:drawing>
          <wp:inline distT="0" distB="0" distL="0" distR="0" wp14:anchorId="0CD71886" wp14:editId="32D48540">
            <wp:extent cx="5386167" cy="4732020"/>
            <wp:effectExtent l="0" t="0" r="5080" b="0"/>
            <wp:docPr id="2" name="Picture 2" descr="F:\IA PAN @ Lublin\T1\Manuscript 1\1. Rheology\# Analysis\Residual vs Ru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A PAN @ Lublin\T1\Manuscript 1\1. Rheology\# Analysis\Residual vs Run.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16514" cy="4758681"/>
                    </a:xfrm>
                    <a:prstGeom prst="rect">
                      <a:avLst/>
                    </a:prstGeom>
                    <a:noFill/>
                    <a:ln>
                      <a:noFill/>
                    </a:ln>
                  </pic:spPr>
                </pic:pic>
              </a:graphicData>
            </a:graphic>
          </wp:inline>
        </w:drawing>
      </w:r>
    </w:p>
    <w:p w:rsidR="005E5E88" w:rsidRPr="00982033" w:rsidRDefault="00E56E8E" w:rsidP="005E5E88">
      <w:pPr>
        <w:spacing w:after="0" w:line="480" w:lineRule="auto"/>
        <w:jc w:val="both"/>
        <w:rPr>
          <w:rFonts w:ascii="Times New Roman" w:hAnsi="Times New Roman"/>
        </w:rPr>
      </w:pPr>
      <w:r w:rsidRPr="00982033">
        <w:rPr>
          <w:rFonts w:ascii="Times New Roman" w:eastAsia="Times New Roman" w:hAnsi="Times New Roman" w:cs="Times New Roman"/>
          <w:b/>
          <w:bCs/>
        </w:rPr>
        <w:t>Fig</w:t>
      </w:r>
      <w:r>
        <w:rPr>
          <w:rFonts w:ascii="Times New Roman" w:eastAsia="Times New Roman" w:hAnsi="Times New Roman" w:cs="Times New Roman"/>
          <w:b/>
          <w:bCs/>
        </w:rPr>
        <w:t>ure</w:t>
      </w:r>
      <w:r w:rsidR="005E5E88" w:rsidRPr="00982033">
        <w:rPr>
          <w:rFonts w:ascii="Times New Roman" w:eastAsia="Times New Roman" w:hAnsi="Times New Roman" w:cs="Times New Roman"/>
          <w:b/>
          <w:bCs/>
        </w:rPr>
        <w:t xml:space="preserve"> F2</w:t>
      </w:r>
      <w:r w:rsidR="005E5E88" w:rsidRPr="00982033">
        <w:rPr>
          <w:rFonts w:ascii="Times New Roman" w:eastAsia="Times New Roman" w:hAnsi="Times New Roman" w:cs="Times New Roman"/>
        </w:rPr>
        <w:t xml:space="preserve">: </w:t>
      </w:r>
      <w:r w:rsidR="005E5E88" w:rsidRPr="00982033">
        <w:rPr>
          <w:rFonts w:ascii="Times New Roman" w:hAnsi="Times New Roman" w:cs="Times New Roman"/>
        </w:rPr>
        <w:t>Residuals-verses-run plots</w:t>
      </w:r>
      <w:r w:rsidR="005E5E88" w:rsidRPr="00982033">
        <w:t xml:space="preserve"> </w:t>
      </w:r>
      <w:r w:rsidR="005E5E88" w:rsidRPr="00982033">
        <w:rPr>
          <w:rFonts w:ascii="Times New Roman" w:hAnsi="Times New Roman"/>
        </w:rPr>
        <w:t>of the standardized residual for (a) viscosity at low shear rate (</w:t>
      </w:r>
      <w:r w:rsidR="005E5E88" w:rsidRPr="00982033">
        <w:rPr>
          <w:rFonts w:ascii="Times New Roman" w:hAnsi="Times New Roman"/>
          <w:i/>
          <w:iCs/>
        </w:rPr>
        <w:t>µ at 1s</w:t>
      </w:r>
      <w:r w:rsidR="005E5E88" w:rsidRPr="00982033">
        <w:rPr>
          <w:rFonts w:ascii="Times New Roman" w:hAnsi="Times New Roman"/>
          <w:i/>
          <w:iCs/>
          <w:vertAlign w:val="superscript"/>
        </w:rPr>
        <w:t>-1</w:t>
      </w:r>
      <w:r w:rsidR="005E5E88" w:rsidRPr="00982033">
        <w:rPr>
          <w:rFonts w:ascii="Times New Roman" w:hAnsi="Times New Roman"/>
          <w:i/>
          <w:iCs/>
        </w:rPr>
        <w:t xml:space="preserve"> γ ̇</w:t>
      </w:r>
      <w:r w:rsidR="005E5E88" w:rsidRPr="00982033">
        <w:rPr>
          <w:rFonts w:ascii="Times New Roman" w:hAnsi="Times New Roman"/>
        </w:rPr>
        <w:t>), (b) high shear rate (</w:t>
      </w:r>
      <w:r w:rsidR="005E5E88" w:rsidRPr="00982033">
        <w:rPr>
          <w:rFonts w:ascii="Times New Roman" w:hAnsi="Times New Roman"/>
          <w:i/>
          <w:iCs/>
        </w:rPr>
        <w:t>µ at 100s</w:t>
      </w:r>
      <w:r w:rsidR="005E5E88" w:rsidRPr="00982033">
        <w:rPr>
          <w:rFonts w:ascii="Times New Roman" w:hAnsi="Times New Roman"/>
          <w:i/>
          <w:iCs/>
          <w:vertAlign w:val="superscript"/>
        </w:rPr>
        <w:t>-1</w:t>
      </w:r>
      <w:r w:rsidR="005E5E88" w:rsidRPr="00982033">
        <w:rPr>
          <w:rFonts w:ascii="Times New Roman" w:hAnsi="Times New Roman"/>
          <w:i/>
          <w:iCs/>
        </w:rPr>
        <w:t xml:space="preserve"> γ ̇</w:t>
      </w:r>
      <w:r w:rsidR="005E5E88" w:rsidRPr="00982033">
        <w:rPr>
          <w:rFonts w:ascii="Times New Roman" w:hAnsi="Times New Roman"/>
        </w:rPr>
        <w:t>) and (c) yield stress (</w:t>
      </w:r>
      <w:r w:rsidR="005E5E88" w:rsidRPr="00982033">
        <w:t>σᵧ</w:t>
      </w:r>
      <w:r w:rsidR="005E5E88" w:rsidRPr="00982033">
        <w:rPr>
          <w:i/>
        </w:rPr>
        <w:t>)</w:t>
      </w:r>
      <w:r w:rsidR="005E5E88" w:rsidRPr="00982033">
        <w:rPr>
          <w:iCs/>
        </w:rPr>
        <w:t>,</w:t>
      </w:r>
      <w:r w:rsidR="005E5E88" w:rsidRPr="00982033">
        <w:rPr>
          <w:i/>
        </w:rPr>
        <w:t xml:space="preserve"> </w:t>
      </w:r>
      <w:r w:rsidR="005E5E88" w:rsidRPr="00982033">
        <w:rPr>
          <w:rFonts w:ascii="Times New Roman" w:hAnsi="Times New Roman"/>
        </w:rPr>
        <w:t>generated by Design-Expert</w:t>
      </w:r>
    </w:p>
    <w:p w:rsidR="005E5E88" w:rsidRPr="00982033" w:rsidRDefault="005E5E88" w:rsidP="005E5E88">
      <w:pPr>
        <w:spacing w:after="0" w:line="480" w:lineRule="auto"/>
        <w:jc w:val="both"/>
        <w:rPr>
          <w:rFonts w:ascii="Times New Roman" w:hAnsi="Times New Roman"/>
        </w:rPr>
      </w:pPr>
    </w:p>
    <w:p w:rsidR="0017443B" w:rsidRPr="00982033" w:rsidRDefault="0017443B" w:rsidP="005E5E88">
      <w:pPr>
        <w:spacing w:after="0" w:line="480" w:lineRule="auto"/>
        <w:jc w:val="both"/>
        <w:rPr>
          <w:rFonts w:ascii="Times New Roman" w:hAnsi="Times New Roman"/>
        </w:rPr>
      </w:pPr>
    </w:p>
    <w:p w:rsidR="0017443B" w:rsidRPr="00982033" w:rsidRDefault="0017443B" w:rsidP="005E5E88">
      <w:pPr>
        <w:spacing w:after="0" w:line="480" w:lineRule="auto"/>
        <w:jc w:val="both"/>
        <w:rPr>
          <w:rFonts w:ascii="Times New Roman" w:hAnsi="Times New Roman"/>
        </w:rPr>
      </w:pPr>
    </w:p>
    <w:p w:rsidR="0017443B" w:rsidRPr="00982033" w:rsidRDefault="0017443B" w:rsidP="005E5E88">
      <w:pPr>
        <w:spacing w:after="0" w:line="480" w:lineRule="auto"/>
        <w:jc w:val="both"/>
        <w:rPr>
          <w:rFonts w:ascii="Times New Roman" w:hAnsi="Times New Roman"/>
        </w:rPr>
      </w:pPr>
    </w:p>
    <w:p w:rsidR="0017443B" w:rsidRPr="00982033" w:rsidRDefault="0017443B" w:rsidP="005E5E88">
      <w:pPr>
        <w:spacing w:after="0" w:line="480" w:lineRule="auto"/>
        <w:jc w:val="both"/>
        <w:rPr>
          <w:rFonts w:ascii="Times New Roman" w:hAnsi="Times New Roman"/>
        </w:rPr>
      </w:pPr>
    </w:p>
    <w:p w:rsidR="0017443B" w:rsidRPr="00982033" w:rsidRDefault="0017443B" w:rsidP="005E5E88">
      <w:pPr>
        <w:spacing w:after="0" w:line="480" w:lineRule="auto"/>
        <w:jc w:val="both"/>
        <w:rPr>
          <w:rFonts w:ascii="Times New Roman" w:hAnsi="Times New Roman"/>
        </w:rPr>
      </w:pPr>
    </w:p>
    <w:p w:rsidR="0017443B" w:rsidRPr="00982033" w:rsidRDefault="0017443B" w:rsidP="0017443B">
      <w:pPr>
        <w:spacing w:after="0" w:line="480" w:lineRule="auto"/>
        <w:jc w:val="center"/>
        <w:rPr>
          <w:rFonts w:ascii="Times New Roman" w:hAnsi="Times New Roman"/>
        </w:rPr>
      </w:pPr>
      <w:r w:rsidRPr="00982033">
        <w:rPr>
          <w:noProof/>
          <w:lang w:val="en-GB"/>
        </w:rPr>
        <w:lastRenderedPageBreak/>
        <w:drawing>
          <wp:inline distT="0" distB="0" distL="0" distR="0" wp14:anchorId="7B8D6AEA" wp14:editId="7B4B8160">
            <wp:extent cx="5524500" cy="4709583"/>
            <wp:effectExtent l="0" t="0" r="0" b="0"/>
            <wp:docPr id="3" name="Picture 3" descr="F:\IA PAN @ Lublin\T1\Manuscript 1\1. Rheology\# Analysis\Box-C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A PAN @ Lublin\T1\Manuscript 1\1. Rheology\# Analysis\Box-Cox.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48820" cy="4730316"/>
                    </a:xfrm>
                    <a:prstGeom prst="rect">
                      <a:avLst/>
                    </a:prstGeom>
                    <a:noFill/>
                    <a:ln>
                      <a:noFill/>
                    </a:ln>
                  </pic:spPr>
                </pic:pic>
              </a:graphicData>
            </a:graphic>
          </wp:inline>
        </w:drawing>
      </w:r>
    </w:p>
    <w:p w:rsidR="005E5E88" w:rsidRPr="00982033" w:rsidRDefault="00E56E8E" w:rsidP="005E5E88">
      <w:pPr>
        <w:spacing w:after="0" w:line="480" w:lineRule="auto"/>
        <w:jc w:val="both"/>
      </w:pPr>
      <w:r w:rsidRPr="00982033">
        <w:rPr>
          <w:rFonts w:ascii="Times New Roman" w:eastAsia="Times New Roman" w:hAnsi="Times New Roman" w:cs="Times New Roman"/>
          <w:b/>
          <w:bCs/>
        </w:rPr>
        <w:t>Fig</w:t>
      </w:r>
      <w:r>
        <w:rPr>
          <w:rFonts w:ascii="Times New Roman" w:eastAsia="Times New Roman" w:hAnsi="Times New Roman" w:cs="Times New Roman"/>
          <w:b/>
          <w:bCs/>
        </w:rPr>
        <w:t>ure</w:t>
      </w:r>
      <w:r w:rsidR="005E5E88" w:rsidRPr="00982033">
        <w:rPr>
          <w:rFonts w:ascii="Times New Roman" w:eastAsia="Times New Roman" w:hAnsi="Times New Roman" w:cs="Times New Roman"/>
          <w:b/>
          <w:bCs/>
        </w:rPr>
        <w:t xml:space="preserve"> F3</w:t>
      </w:r>
      <w:r w:rsidR="005E5E88" w:rsidRPr="00982033">
        <w:rPr>
          <w:rFonts w:ascii="Times New Roman" w:eastAsia="Times New Roman" w:hAnsi="Times New Roman" w:cs="Times New Roman"/>
        </w:rPr>
        <w:t xml:space="preserve">: </w:t>
      </w:r>
      <w:r w:rsidR="005E5E88" w:rsidRPr="00982033">
        <w:rPr>
          <w:rFonts w:ascii="Times New Roman" w:hAnsi="Times New Roman" w:cs="Times New Roman"/>
        </w:rPr>
        <w:t>Box-Cox plots</w:t>
      </w:r>
      <w:r w:rsidR="005E5E88" w:rsidRPr="00982033">
        <w:t xml:space="preserve"> </w:t>
      </w:r>
      <w:r w:rsidR="005E5E88" w:rsidRPr="00982033">
        <w:rPr>
          <w:rFonts w:ascii="Times New Roman" w:hAnsi="Times New Roman"/>
        </w:rPr>
        <w:t>of the standardized residual for (a) viscosity at low shear rate (</w:t>
      </w:r>
      <w:r w:rsidR="005E5E88" w:rsidRPr="00982033">
        <w:rPr>
          <w:rFonts w:ascii="Times New Roman" w:hAnsi="Times New Roman"/>
          <w:i/>
          <w:iCs/>
        </w:rPr>
        <w:t>µ at 1s</w:t>
      </w:r>
      <w:r w:rsidR="005E5E88" w:rsidRPr="00982033">
        <w:rPr>
          <w:rFonts w:ascii="Times New Roman" w:hAnsi="Times New Roman"/>
          <w:i/>
          <w:iCs/>
          <w:vertAlign w:val="superscript"/>
        </w:rPr>
        <w:t>-1</w:t>
      </w:r>
      <w:r w:rsidR="005E5E88" w:rsidRPr="00982033">
        <w:rPr>
          <w:rFonts w:ascii="Times New Roman" w:hAnsi="Times New Roman"/>
          <w:i/>
          <w:iCs/>
        </w:rPr>
        <w:t xml:space="preserve"> γ ̇</w:t>
      </w:r>
      <w:r w:rsidR="005E5E88" w:rsidRPr="00982033">
        <w:rPr>
          <w:rFonts w:ascii="Times New Roman" w:hAnsi="Times New Roman"/>
        </w:rPr>
        <w:t>), (b) high shear rate (</w:t>
      </w:r>
      <w:r w:rsidR="005E5E88" w:rsidRPr="00982033">
        <w:rPr>
          <w:rFonts w:ascii="Times New Roman" w:hAnsi="Times New Roman"/>
          <w:i/>
          <w:iCs/>
        </w:rPr>
        <w:t>µ at 100s</w:t>
      </w:r>
      <w:r w:rsidR="005E5E88" w:rsidRPr="00982033">
        <w:rPr>
          <w:rFonts w:ascii="Times New Roman" w:hAnsi="Times New Roman"/>
          <w:i/>
          <w:iCs/>
          <w:vertAlign w:val="superscript"/>
        </w:rPr>
        <w:t>-1</w:t>
      </w:r>
      <w:r w:rsidR="005E5E88" w:rsidRPr="00982033">
        <w:rPr>
          <w:rFonts w:ascii="Times New Roman" w:hAnsi="Times New Roman"/>
          <w:i/>
          <w:iCs/>
        </w:rPr>
        <w:t xml:space="preserve"> γ ̇</w:t>
      </w:r>
      <w:r w:rsidR="005E5E88" w:rsidRPr="00982033">
        <w:rPr>
          <w:rFonts w:ascii="Times New Roman" w:hAnsi="Times New Roman"/>
        </w:rPr>
        <w:t>) and (c) yield stress (</w:t>
      </w:r>
      <w:r w:rsidR="005E5E88" w:rsidRPr="00982033">
        <w:t>σᵧ</w:t>
      </w:r>
      <w:r w:rsidR="005E5E88" w:rsidRPr="00982033">
        <w:rPr>
          <w:i/>
        </w:rPr>
        <w:t>)</w:t>
      </w:r>
      <w:r w:rsidR="005E5E88" w:rsidRPr="00982033">
        <w:rPr>
          <w:iCs/>
        </w:rPr>
        <w:t>,</w:t>
      </w:r>
      <w:r w:rsidR="005E5E88" w:rsidRPr="00982033">
        <w:rPr>
          <w:i/>
        </w:rPr>
        <w:t xml:space="preserve"> </w:t>
      </w:r>
      <w:r w:rsidR="005E5E88" w:rsidRPr="00982033">
        <w:rPr>
          <w:rFonts w:ascii="Times New Roman" w:hAnsi="Times New Roman"/>
        </w:rPr>
        <w:t>generated by Design-Expert</w:t>
      </w:r>
    </w:p>
    <w:p w:rsidR="005E5E88" w:rsidRPr="00982033" w:rsidRDefault="005E5E88" w:rsidP="005E5E88">
      <w:pPr>
        <w:spacing w:after="0" w:line="480" w:lineRule="auto"/>
        <w:jc w:val="both"/>
      </w:pPr>
    </w:p>
    <w:p w:rsidR="00570AF0" w:rsidRPr="00982033" w:rsidRDefault="00570AF0" w:rsidP="00570AF0">
      <w:pPr>
        <w:jc w:val="center"/>
      </w:pPr>
      <w:r w:rsidRPr="00982033">
        <w:rPr>
          <w:noProof/>
          <w:lang w:val="en-GB"/>
        </w:rPr>
        <w:lastRenderedPageBreak/>
        <w:drawing>
          <wp:inline distT="0" distB="0" distL="0" distR="0" wp14:anchorId="0C79C2DF" wp14:editId="36359AA9">
            <wp:extent cx="5162187" cy="3660898"/>
            <wp:effectExtent l="0" t="0" r="0" b="0"/>
            <wp:docPr id="9" name="image3.png" descr="F:\IA PAN @ Lublin\T1\Manuscript 1\5. FTIR\Std..png"/>
            <wp:cNvGraphicFramePr/>
            <a:graphic xmlns:a="http://schemas.openxmlformats.org/drawingml/2006/main">
              <a:graphicData uri="http://schemas.openxmlformats.org/drawingml/2006/picture">
                <pic:pic xmlns:pic="http://schemas.openxmlformats.org/drawingml/2006/picture">
                  <pic:nvPicPr>
                    <pic:cNvPr id="0" name="image3.png" descr="F:\IA PAN @ Lublin\T1\Manuscript 1\5. FTIR\Std..png"/>
                    <pic:cNvPicPr preferRelativeResize="0"/>
                  </pic:nvPicPr>
                  <pic:blipFill>
                    <a:blip r:embed="rId12"/>
                    <a:srcRect/>
                    <a:stretch>
                      <a:fillRect/>
                    </a:stretch>
                  </pic:blipFill>
                  <pic:spPr>
                    <a:xfrm>
                      <a:off x="0" y="0"/>
                      <a:ext cx="5162187" cy="3660898"/>
                    </a:xfrm>
                    <a:prstGeom prst="rect">
                      <a:avLst/>
                    </a:prstGeom>
                    <a:ln/>
                  </pic:spPr>
                </pic:pic>
              </a:graphicData>
            </a:graphic>
          </wp:inline>
        </w:drawing>
      </w:r>
    </w:p>
    <w:p w:rsidR="00570AF0" w:rsidRPr="00982033" w:rsidRDefault="00E56E8E" w:rsidP="00570AF0">
      <w:pPr>
        <w:rPr>
          <w:rFonts w:ascii="Times New Roman" w:eastAsia="Times New Roman" w:hAnsi="Times New Roman" w:cs="Times New Roman"/>
        </w:rPr>
      </w:pPr>
      <w:r w:rsidRPr="00982033">
        <w:rPr>
          <w:rFonts w:ascii="Times New Roman" w:eastAsia="Times New Roman" w:hAnsi="Times New Roman" w:cs="Times New Roman"/>
          <w:b/>
          <w:bCs/>
        </w:rPr>
        <w:t>Fig</w:t>
      </w:r>
      <w:r>
        <w:rPr>
          <w:rFonts w:ascii="Times New Roman" w:eastAsia="Times New Roman" w:hAnsi="Times New Roman" w:cs="Times New Roman"/>
          <w:b/>
          <w:bCs/>
        </w:rPr>
        <w:t>ure</w:t>
      </w:r>
      <w:r w:rsidR="00570AF0" w:rsidRPr="00982033">
        <w:rPr>
          <w:rFonts w:ascii="Times New Roman" w:eastAsia="Times New Roman" w:hAnsi="Times New Roman" w:cs="Times New Roman"/>
          <w:b/>
          <w:bCs/>
        </w:rPr>
        <w:t xml:space="preserve"> </w:t>
      </w:r>
      <w:r w:rsidR="00570403" w:rsidRPr="00982033">
        <w:rPr>
          <w:rFonts w:ascii="Times New Roman" w:eastAsia="Times New Roman" w:hAnsi="Times New Roman" w:cs="Times New Roman"/>
          <w:b/>
          <w:bCs/>
        </w:rPr>
        <w:t>F</w:t>
      </w:r>
      <w:r w:rsidR="0068233C" w:rsidRPr="00982033">
        <w:rPr>
          <w:rFonts w:ascii="Times New Roman" w:eastAsia="Times New Roman" w:hAnsi="Times New Roman" w:cs="Times New Roman"/>
          <w:b/>
          <w:bCs/>
        </w:rPr>
        <w:t>4</w:t>
      </w:r>
      <w:r w:rsidR="00570AF0" w:rsidRPr="00982033">
        <w:rPr>
          <w:rFonts w:ascii="Times New Roman" w:eastAsia="Times New Roman" w:hAnsi="Times New Roman" w:cs="Times New Roman"/>
        </w:rPr>
        <w:t xml:space="preserve">: FTIR spectra of raw materials used </w:t>
      </w:r>
    </w:p>
    <w:p w:rsidR="00570AF0" w:rsidRPr="00982033" w:rsidRDefault="00570AF0" w:rsidP="00570AF0"/>
    <w:p w:rsidR="00570AF0" w:rsidRPr="00982033" w:rsidRDefault="00570AF0" w:rsidP="00570AF0">
      <w:pPr>
        <w:jc w:val="center"/>
      </w:pPr>
      <w:r w:rsidRPr="00982033">
        <w:rPr>
          <w:noProof/>
          <w:lang w:val="en-GB"/>
        </w:rPr>
        <w:drawing>
          <wp:inline distT="0" distB="0" distL="0" distR="0" wp14:anchorId="417B2155" wp14:editId="2BBA8ED9">
            <wp:extent cx="5062228" cy="3590009"/>
            <wp:effectExtent l="0" t="0" r="0" b="0"/>
            <wp:docPr id="10" name="image2.png" descr="F:\IA PAN @ Lublin\T1\Manuscript 1\5. FTIR\Water, CaCl2.png"/>
            <wp:cNvGraphicFramePr/>
            <a:graphic xmlns:a="http://schemas.openxmlformats.org/drawingml/2006/main">
              <a:graphicData uri="http://schemas.openxmlformats.org/drawingml/2006/picture">
                <pic:pic xmlns:pic="http://schemas.openxmlformats.org/drawingml/2006/picture">
                  <pic:nvPicPr>
                    <pic:cNvPr id="0" name="image2.png" descr="F:\IA PAN @ Lublin\T1\Manuscript 1\5. FTIR\Water, CaCl2.png"/>
                    <pic:cNvPicPr preferRelativeResize="0"/>
                  </pic:nvPicPr>
                  <pic:blipFill>
                    <a:blip r:embed="rId13"/>
                    <a:srcRect/>
                    <a:stretch>
                      <a:fillRect/>
                    </a:stretch>
                  </pic:blipFill>
                  <pic:spPr>
                    <a:xfrm>
                      <a:off x="0" y="0"/>
                      <a:ext cx="5062228" cy="3590009"/>
                    </a:xfrm>
                    <a:prstGeom prst="rect">
                      <a:avLst/>
                    </a:prstGeom>
                    <a:ln/>
                  </pic:spPr>
                </pic:pic>
              </a:graphicData>
            </a:graphic>
          </wp:inline>
        </w:drawing>
      </w:r>
    </w:p>
    <w:p w:rsidR="00570AF0" w:rsidRPr="00982033" w:rsidRDefault="00E56E8E" w:rsidP="00570AF0">
      <w:pPr>
        <w:rPr>
          <w:rFonts w:ascii="Times New Roman" w:eastAsia="Times New Roman" w:hAnsi="Times New Roman" w:cs="Times New Roman"/>
        </w:rPr>
      </w:pPr>
      <w:r w:rsidRPr="00982033">
        <w:rPr>
          <w:rFonts w:ascii="Times New Roman" w:eastAsia="Times New Roman" w:hAnsi="Times New Roman" w:cs="Times New Roman"/>
          <w:b/>
          <w:bCs/>
        </w:rPr>
        <w:t>Fig</w:t>
      </w:r>
      <w:r>
        <w:rPr>
          <w:rFonts w:ascii="Times New Roman" w:eastAsia="Times New Roman" w:hAnsi="Times New Roman" w:cs="Times New Roman"/>
          <w:b/>
          <w:bCs/>
        </w:rPr>
        <w:t>ure</w:t>
      </w:r>
      <w:r w:rsidR="00570AF0" w:rsidRPr="00982033">
        <w:rPr>
          <w:rFonts w:ascii="Times New Roman" w:eastAsia="Times New Roman" w:hAnsi="Times New Roman" w:cs="Times New Roman"/>
          <w:b/>
          <w:bCs/>
        </w:rPr>
        <w:t xml:space="preserve"> </w:t>
      </w:r>
      <w:r w:rsidR="00570403" w:rsidRPr="00982033">
        <w:rPr>
          <w:rFonts w:ascii="Times New Roman" w:eastAsia="Times New Roman" w:hAnsi="Times New Roman" w:cs="Times New Roman"/>
          <w:b/>
          <w:bCs/>
        </w:rPr>
        <w:t>F</w:t>
      </w:r>
      <w:r w:rsidR="0068233C" w:rsidRPr="00982033">
        <w:rPr>
          <w:rFonts w:ascii="Times New Roman" w:eastAsia="Times New Roman" w:hAnsi="Times New Roman" w:cs="Times New Roman"/>
          <w:b/>
          <w:bCs/>
        </w:rPr>
        <w:t>5</w:t>
      </w:r>
      <w:r w:rsidR="00570AF0" w:rsidRPr="00982033">
        <w:rPr>
          <w:rFonts w:ascii="Times New Roman" w:eastAsia="Times New Roman" w:hAnsi="Times New Roman" w:cs="Times New Roman"/>
        </w:rPr>
        <w:t>: FTIR spectra of the liquid components involved in the study</w:t>
      </w:r>
    </w:p>
    <w:p w:rsidR="00570AF0" w:rsidRPr="00982033" w:rsidRDefault="00570AF0">
      <w:pPr>
        <w:spacing w:after="0" w:line="360" w:lineRule="auto"/>
        <w:rPr>
          <w:rFonts w:ascii="Times New Roman" w:eastAsia="Times New Roman" w:hAnsi="Times New Roman" w:cs="Times New Roman"/>
          <w:sz w:val="24"/>
          <w:szCs w:val="24"/>
        </w:rPr>
      </w:pPr>
    </w:p>
    <w:p w:rsidR="00516196" w:rsidRPr="00982033" w:rsidRDefault="00E1733B">
      <w:pPr>
        <w:spacing w:after="0" w:line="480" w:lineRule="auto"/>
        <w:jc w:val="both"/>
        <w:rPr>
          <w:rFonts w:ascii="Times New Roman" w:eastAsia="Times New Roman" w:hAnsi="Times New Roman" w:cs="Times New Roman"/>
          <w:b/>
          <w:bCs/>
        </w:rPr>
      </w:pPr>
      <w:r w:rsidRPr="00982033">
        <w:rPr>
          <w:rFonts w:ascii="Times New Roman" w:eastAsia="Times New Roman" w:hAnsi="Times New Roman" w:cs="Times New Roman"/>
          <w:b/>
          <w:bCs/>
          <w:noProof/>
          <w:lang w:val="en-GB"/>
        </w:rPr>
        <w:lastRenderedPageBreak/>
        <w:drawing>
          <wp:inline distT="0" distB="0" distL="0" distR="0">
            <wp:extent cx="5579435" cy="4191000"/>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5579435" cy="4191000"/>
                    </a:xfrm>
                    <a:prstGeom prst="rect">
                      <a:avLst/>
                    </a:prstGeom>
                    <a:ln/>
                  </pic:spPr>
                </pic:pic>
              </a:graphicData>
            </a:graphic>
          </wp:inline>
        </w:drawing>
      </w:r>
    </w:p>
    <w:p w:rsidR="00516196" w:rsidRPr="00982033" w:rsidRDefault="00E56E8E">
      <w:pPr>
        <w:spacing w:after="0" w:line="480" w:lineRule="auto"/>
        <w:jc w:val="both"/>
        <w:rPr>
          <w:rFonts w:ascii="Times New Roman" w:eastAsia="Times New Roman" w:hAnsi="Times New Roman" w:cs="Times New Roman"/>
        </w:rPr>
      </w:pPr>
      <w:r w:rsidRPr="00982033">
        <w:rPr>
          <w:rFonts w:ascii="Times New Roman" w:eastAsia="Times New Roman" w:hAnsi="Times New Roman" w:cs="Times New Roman"/>
          <w:b/>
          <w:bCs/>
        </w:rPr>
        <w:t>Fig</w:t>
      </w:r>
      <w:r>
        <w:rPr>
          <w:rFonts w:ascii="Times New Roman" w:eastAsia="Times New Roman" w:hAnsi="Times New Roman" w:cs="Times New Roman"/>
          <w:b/>
          <w:bCs/>
        </w:rPr>
        <w:t>ure</w:t>
      </w:r>
      <w:r w:rsidR="00E1733B" w:rsidRPr="00982033">
        <w:rPr>
          <w:rFonts w:ascii="Times New Roman" w:eastAsia="Times New Roman" w:hAnsi="Times New Roman" w:cs="Times New Roman"/>
          <w:b/>
          <w:bCs/>
        </w:rPr>
        <w:t xml:space="preserve"> </w:t>
      </w:r>
      <w:r w:rsidR="00570403" w:rsidRPr="00982033">
        <w:rPr>
          <w:rFonts w:ascii="Times New Roman" w:eastAsia="Times New Roman" w:hAnsi="Times New Roman" w:cs="Times New Roman"/>
          <w:b/>
          <w:bCs/>
        </w:rPr>
        <w:t>F</w:t>
      </w:r>
      <w:r w:rsidR="0068233C" w:rsidRPr="00982033">
        <w:rPr>
          <w:rFonts w:ascii="Times New Roman" w:eastAsia="Times New Roman" w:hAnsi="Times New Roman" w:cs="Times New Roman"/>
          <w:b/>
          <w:bCs/>
        </w:rPr>
        <w:t>6</w:t>
      </w:r>
      <w:r w:rsidR="00E1733B" w:rsidRPr="00982033">
        <w:rPr>
          <w:rFonts w:ascii="Times New Roman" w:eastAsia="Times New Roman" w:hAnsi="Times New Roman" w:cs="Times New Roman"/>
          <w:b/>
          <w:bCs/>
        </w:rPr>
        <w:t xml:space="preserve"> </w:t>
      </w:r>
      <w:r w:rsidR="00E1733B" w:rsidRPr="00982033">
        <w:rPr>
          <w:rFonts w:ascii="Times New Roman" w:eastAsia="Times New Roman" w:hAnsi="Times New Roman" w:cs="Times New Roman"/>
        </w:rPr>
        <w:t xml:space="preserve">Normalized width of 3D biomaterial printed lines as a function of relative line length. The black line represents the mean normalized width at each relative line length point, while the grey area represents the standard deviation of the distribution. In subsequent subfigures, images represent exemplary printed lines. Abbreviation </w:t>
      </w:r>
      <w:r w:rsidR="00E1733B" w:rsidRPr="00982033">
        <w:rPr>
          <w:rFonts w:ascii="Times New Roman" w:eastAsia="Times New Roman" w:hAnsi="Times New Roman" w:cs="Times New Roman"/>
          <w:i/>
          <w:iCs/>
        </w:rPr>
        <w:t>CNC</w:t>
      </w:r>
      <w:r w:rsidR="00E1733B" w:rsidRPr="00982033">
        <w:rPr>
          <w:rFonts w:ascii="Times New Roman" w:eastAsia="Times New Roman" w:hAnsi="Times New Roman" w:cs="Times New Roman"/>
        </w:rPr>
        <w:t xml:space="preserve"> stands for </w:t>
      </w:r>
      <w:r w:rsidR="00E1733B" w:rsidRPr="00982033">
        <w:rPr>
          <w:rFonts w:ascii="Times New Roman" w:eastAsia="Times New Roman" w:hAnsi="Times New Roman" w:cs="Times New Roman"/>
          <w:i/>
          <w:iCs/>
        </w:rPr>
        <w:t>cellulose nanocrystals</w:t>
      </w:r>
      <w:r w:rsidR="00E1733B" w:rsidRPr="00982033">
        <w:rPr>
          <w:rFonts w:ascii="Times New Roman" w:eastAsia="Times New Roman" w:hAnsi="Times New Roman" w:cs="Times New Roman"/>
        </w:rPr>
        <w:t xml:space="preserve">; </w:t>
      </w:r>
      <w:r w:rsidR="00E1733B" w:rsidRPr="00982033">
        <w:rPr>
          <w:rFonts w:ascii="Times New Roman" w:eastAsia="Times New Roman" w:hAnsi="Times New Roman" w:cs="Times New Roman"/>
          <w:i/>
          <w:iCs/>
        </w:rPr>
        <w:t>LMP</w:t>
      </w:r>
      <w:r w:rsidR="00E1733B" w:rsidRPr="00982033">
        <w:rPr>
          <w:rFonts w:ascii="Times New Roman" w:eastAsia="Times New Roman" w:hAnsi="Times New Roman" w:cs="Times New Roman"/>
        </w:rPr>
        <w:t xml:space="preserve"> for </w:t>
      </w:r>
      <w:r w:rsidR="00E1733B" w:rsidRPr="00982033">
        <w:rPr>
          <w:rFonts w:ascii="Times New Roman" w:eastAsia="Times New Roman" w:hAnsi="Times New Roman" w:cs="Times New Roman"/>
          <w:i/>
          <w:iCs/>
        </w:rPr>
        <w:t>low-methylated pectin</w:t>
      </w:r>
      <w:r w:rsidR="00E1733B" w:rsidRPr="00982033">
        <w:rPr>
          <w:rFonts w:ascii="Times New Roman" w:eastAsia="Times New Roman" w:hAnsi="Times New Roman" w:cs="Times New Roman"/>
        </w:rPr>
        <w:t xml:space="preserve">; </w:t>
      </w:r>
      <w:r w:rsidR="00E1733B" w:rsidRPr="00982033">
        <w:rPr>
          <w:rFonts w:ascii="Times New Roman" w:eastAsia="Times New Roman" w:hAnsi="Times New Roman" w:cs="Times New Roman"/>
          <w:i/>
          <w:iCs/>
        </w:rPr>
        <w:t>XG</w:t>
      </w:r>
      <w:r w:rsidR="00E1733B" w:rsidRPr="00982033">
        <w:rPr>
          <w:rFonts w:ascii="Times New Roman" w:eastAsia="Times New Roman" w:hAnsi="Times New Roman" w:cs="Times New Roman"/>
        </w:rPr>
        <w:t xml:space="preserve"> for </w:t>
      </w:r>
      <w:r w:rsidR="00E1733B" w:rsidRPr="00982033">
        <w:rPr>
          <w:rFonts w:ascii="Times New Roman" w:eastAsia="Times New Roman" w:hAnsi="Times New Roman" w:cs="Times New Roman"/>
          <w:i/>
          <w:iCs/>
        </w:rPr>
        <w:t>xyloglucan</w:t>
      </w:r>
      <w:r w:rsidR="00E1733B" w:rsidRPr="00982033">
        <w:rPr>
          <w:rFonts w:ascii="Times New Roman" w:eastAsia="Times New Roman" w:hAnsi="Times New Roman" w:cs="Times New Roman"/>
        </w:rPr>
        <w:t>.</w:t>
      </w:r>
    </w:p>
    <w:p w:rsidR="00516196" w:rsidRPr="00982033" w:rsidRDefault="00516196">
      <w:pPr>
        <w:spacing w:after="0" w:line="480" w:lineRule="auto"/>
        <w:jc w:val="both"/>
        <w:rPr>
          <w:rFonts w:ascii="Times New Roman" w:eastAsia="Times New Roman" w:hAnsi="Times New Roman" w:cs="Times New Roman"/>
        </w:rPr>
      </w:pPr>
      <w:bookmarkStart w:id="2" w:name="_heading=h.mxudlcq46xl3" w:colFirst="0" w:colLast="0"/>
      <w:bookmarkEnd w:id="2"/>
    </w:p>
    <w:p w:rsidR="00516196" w:rsidRPr="00982033" w:rsidRDefault="00E1733B">
      <w:pPr>
        <w:spacing w:after="0" w:line="480" w:lineRule="auto"/>
        <w:jc w:val="both"/>
        <w:rPr>
          <w:rFonts w:ascii="Times New Roman" w:eastAsia="Times New Roman" w:hAnsi="Times New Roman" w:cs="Times New Roman"/>
        </w:rPr>
      </w:pPr>
      <w:bookmarkStart w:id="3" w:name="_heading=h.jstpspd66ejm" w:colFirst="0" w:colLast="0"/>
      <w:bookmarkEnd w:id="3"/>
      <w:r w:rsidRPr="00982033">
        <w:rPr>
          <w:rFonts w:ascii="Times New Roman" w:eastAsia="Times New Roman" w:hAnsi="Times New Roman" w:cs="Times New Roman"/>
          <w:noProof/>
          <w:lang w:val="en-GB"/>
        </w:rPr>
        <w:lastRenderedPageBreak/>
        <w:drawing>
          <wp:inline distT="0" distB="0" distL="0" distR="0">
            <wp:extent cx="5600700" cy="2905125"/>
            <wp:effectExtent l="0" t="0" r="0" b="9525"/>
            <wp:docPr id="1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a:stretch>
                      <a:fillRect/>
                    </a:stretch>
                  </pic:blipFill>
                  <pic:spPr>
                    <a:xfrm>
                      <a:off x="0" y="0"/>
                      <a:ext cx="5601716" cy="2905652"/>
                    </a:xfrm>
                    <a:prstGeom prst="rect">
                      <a:avLst/>
                    </a:prstGeom>
                    <a:ln/>
                  </pic:spPr>
                </pic:pic>
              </a:graphicData>
            </a:graphic>
          </wp:inline>
        </w:drawing>
      </w:r>
    </w:p>
    <w:p w:rsidR="00516196" w:rsidRPr="00982033" w:rsidRDefault="00E56E8E">
      <w:pPr>
        <w:spacing w:after="0" w:line="480" w:lineRule="auto"/>
        <w:jc w:val="both"/>
        <w:rPr>
          <w:rFonts w:ascii="Times New Roman" w:eastAsia="Times New Roman" w:hAnsi="Times New Roman" w:cs="Times New Roman"/>
        </w:rPr>
      </w:pPr>
      <w:r w:rsidRPr="00982033">
        <w:rPr>
          <w:rFonts w:ascii="Times New Roman" w:eastAsia="Times New Roman" w:hAnsi="Times New Roman" w:cs="Times New Roman"/>
          <w:b/>
          <w:bCs/>
        </w:rPr>
        <w:t>Fig</w:t>
      </w:r>
      <w:r>
        <w:rPr>
          <w:rFonts w:ascii="Times New Roman" w:eastAsia="Times New Roman" w:hAnsi="Times New Roman" w:cs="Times New Roman"/>
          <w:b/>
          <w:bCs/>
        </w:rPr>
        <w:t>ure</w:t>
      </w:r>
      <w:r w:rsidR="00E1733B" w:rsidRPr="00982033">
        <w:rPr>
          <w:rFonts w:ascii="Times New Roman" w:eastAsia="Times New Roman" w:hAnsi="Times New Roman" w:cs="Times New Roman"/>
          <w:b/>
          <w:bCs/>
        </w:rPr>
        <w:t xml:space="preserve"> </w:t>
      </w:r>
      <w:r w:rsidR="00570403" w:rsidRPr="00982033">
        <w:rPr>
          <w:rFonts w:ascii="Times New Roman" w:eastAsia="Times New Roman" w:hAnsi="Times New Roman" w:cs="Times New Roman"/>
          <w:b/>
          <w:bCs/>
        </w:rPr>
        <w:t>F</w:t>
      </w:r>
      <w:r w:rsidR="0068233C" w:rsidRPr="00982033">
        <w:rPr>
          <w:rFonts w:ascii="Times New Roman" w:eastAsia="Times New Roman" w:hAnsi="Times New Roman" w:cs="Times New Roman"/>
          <w:b/>
          <w:bCs/>
        </w:rPr>
        <w:t>7</w:t>
      </w:r>
      <w:r w:rsidR="00E1733B" w:rsidRPr="00982033">
        <w:rPr>
          <w:rFonts w:ascii="Times New Roman" w:eastAsia="Times New Roman" w:hAnsi="Times New Roman" w:cs="Times New Roman"/>
          <w:b/>
          <w:bCs/>
        </w:rPr>
        <w:t xml:space="preserve"> </w:t>
      </w:r>
      <w:r w:rsidR="00E1733B" w:rsidRPr="00982033">
        <w:rPr>
          <w:rFonts w:ascii="Times New Roman" w:eastAsia="Times New Roman" w:hAnsi="Times New Roman" w:cs="Times New Roman"/>
        </w:rPr>
        <w:t>Digital model configuration and layer parameters for the biomaterial printing of a grid. The DNA Studio v4.1.3 interface illustrates the layer-by-layer design with a defined layer height of 0.410 mm, the same, yet adjustable first layer height, and a 10% grid infill density.</w:t>
      </w:r>
    </w:p>
    <w:p w:rsidR="00516196" w:rsidRPr="00982033" w:rsidRDefault="00516196">
      <w:pPr>
        <w:spacing w:after="0" w:line="480" w:lineRule="auto"/>
        <w:jc w:val="both"/>
        <w:rPr>
          <w:rFonts w:ascii="Times New Roman" w:eastAsia="Times New Roman" w:hAnsi="Times New Roman" w:cs="Times New Roman"/>
        </w:rPr>
      </w:pPr>
    </w:p>
    <w:p w:rsidR="00516196" w:rsidRPr="00982033" w:rsidRDefault="00E1733B">
      <w:pPr>
        <w:spacing w:after="0" w:line="480" w:lineRule="auto"/>
        <w:jc w:val="both"/>
        <w:rPr>
          <w:rFonts w:ascii="Times New Roman" w:eastAsia="Times New Roman" w:hAnsi="Times New Roman" w:cs="Times New Roman"/>
        </w:rPr>
      </w:pPr>
      <w:r w:rsidRPr="00982033">
        <w:rPr>
          <w:noProof/>
          <w:lang w:val="en-GB"/>
        </w:rPr>
        <w:lastRenderedPageBreak/>
        <w:drawing>
          <wp:inline distT="0" distB="0" distL="0" distR="0">
            <wp:extent cx="5580000" cy="4971600"/>
            <wp:effectExtent l="0" t="0" r="0" b="0"/>
            <wp:docPr id="1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6"/>
                    <a:srcRect/>
                    <a:stretch>
                      <a:fillRect/>
                    </a:stretch>
                  </pic:blipFill>
                  <pic:spPr>
                    <a:xfrm>
                      <a:off x="0" y="0"/>
                      <a:ext cx="5580000" cy="4971600"/>
                    </a:xfrm>
                    <a:prstGeom prst="rect">
                      <a:avLst/>
                    </a:prstGeom>
                    <a:ln/>
                  </pic:spPr>
                </pic:pic>
              </a:graphicData>
            </a:graphic>
          </wp:inline>
        </w:drawing>
      </w:r>
    </w:p>
    <w:p w:rsidR="00516196" w:rsidRDefault="00E56E8E">
      <w:pPr>
        <w:spacing w:after="0" w:line="480" w:lineRule="auto"/>
        <w:jc w:val="both"/>
        <w:rPr>
          <w:rFonts w:ascii="Times New Roman" w:eastAsia="Times New Roman" w:hAnsi="Times New Roman" w:cs="Times New Roman"/>
        </w:rPr>
      </w:pPr>
      <w:r w:rsidRPr="00982033">
        <w:rPr>
          <w:rFonts w:ascii="Times New Roman" w:eastAsia="Times New Roman" w:hAnsi="Times New Roman" w:cs="Times New Roman"/>
          <w:b/>
          <w:bCs/>
        </w:rPr>
        <w:t>Fig</w:t>
      </w:r>
      <w:r>
        <w:rPr>
          <w:rFonts w:ascii="Times New Roman" w:eastAsia="Times New Roman" w:hAnsi="Times New Roman" w:cs="Times New Roman"/>
          <w:b/>
          <w:bCs/>
        </w:rPr>
        <w:t>ure</w:t>
      </w:r>
      <w:r w:rsidR="00E1733B" w:rsidRPr="00982033">
        <w:rPr>
          <w:rFonts w:ascii="Times New Roman" w:eastAsia="Times New Roman" w:hAnsi="Times New Roman" w:cs="Times New Roman"/>
          <w:b/>
          <w:bCs/>
        </w:rPr>
        <w:t xml:space="preserve"> </w:t>
      </w:r>
      <w:r w:rsidR="00570403" w:rsidRPr="00982033">
        <w:rPr>
          <w:rFonts w:ascii="Times New Roman" w:eastAsia="Times New Roman" w:hAnsi="Times New Roman" w:cs="Times New Roman"/>
          <w:b/>
          <w:bCs/>
        </w:rPr>
        <w:t>F</w:t>
      </w:r>
      <w:r w:rsidR="0068233C" w:rsidRPr="00982033">
        <w:rPr>
          <w:rFonts w:ascii="Times New Roman" w:eastAsia="Times New Roman" w:hAnsi="Times New Roman" w:cs="Times New Roman"/>
          <w:b/>
          <w:bCs/>
        </w:rPr>
        <w:t>8</w:t>
      </w:r>
      <w:r w:rsidR="00E1733B" w:rsidRPr="00982033">
        <w:rPr>
          <w:rFonts w:ascii="Times New Roman" w:eastAsia="Times New Roman" w:hAnsi="Times New Roman" w:cs="Times New Roman"/>
        </w:rPr>
        <w:t xml:space="preserve"> Visual representation of a grid and pore deformation loci: a) grid and pore deformation loci induced by a printing protocol (purple); b) grid and pore deformation loci induced by an overlaying structures (red); c) grid and pore deformation loci induced by a printing protocol (purple), and an overlaying structures (red); d) model structure with aforementioned marked regions.</w:t>
      </w:r>
    </w:p>
    <w:p w:rsidR="00516196" w:rsidRDefault="00516196">
      <w:pPr>
        <w:spacing w:after="0" w:line="480" w:lineRule="auto"/>
        <w:jc w:val="both"/>
        <w:rPr>
          <w:rFonts w:ascii="Times New Roman" w:eastAsia="Times New Roman" w:hAnsi="Times New Roman" w:cs="Times New Roman"/>
        </w:rPr>
        <w:sectPr w:rsidR="00516196">
          <w:footerReference w:type="default" r:id="rId17"/>
          <w:pgSz w:w="11906" w:h="16838"/>
          <w:pgMar w:top="1701" w:right="1418" w:bottom="1418" w:left="1701" w:header="709" w:footer="709" w:gutter="0"/>
          <w:lnNumType w:countBy="1" w:restart="continuous"/>
          <w:cols w:space="720"/>
        </w:sectPr>
      </w:pPr>
      <w:bookmarkStart w:id="4" w:name="_heading=h.kn318ftpr73h" w:colFirst="0" w:colLast="0"/>
      <w:bookmarkEnd w:id="4"/>
    </w:p>
    <w:p w:rsidR="00516196" w:rsidRDefault="00516196">
      <w:pPr>
        <w:spacing w:after="0" w:line="480" w:lineRule="auto"/>
        <w:jc w:val="both"/>
        <w:rPr>
          <w:rFonts w:ascii="Times New Roman" w:eastAsia="Times New Roman" w:hAnsi="Times New Roman" w:cs="Times New Roman"/>
        </w:rPr>
      </w:pPr>
      <w:bookmarkStart w:id="5" w:name="_heading=h.2bjhu3va7f0l" w:colFirst="0" w:colLast="0"/>
      <w:bookmarkEnd w:id="5"/>
    </w:p>
    <w:p w:rsidR="00516196" w:rsidRDefault="00516196">
      <w:pPr>
        <w:rPr>
          <w:rFonts w:ascii="Times New Roman" w:eastAsia="Times New Roman" w:hAnsi="Times New Roman" w:cs="Times New Roman"/>
        </w:rPr>
      </w:pPr>
    </w:p>
    <w:p w:rsidR="00516196" w:rsidRDefault="00516196">
      <w:pPr>
        <w:spacing w:after="0" w:line="480" w:lineRule="auto"/>
        <w:jc w:val="both"/>
      </w:pPr>
    </w:p>
    <w:sectPr w:rsidR="00516196">
      <w:type w:val="continuous"/>
      <w:pgSz w:w="11906" w:h="16838"/>
      <w:pgMar w:top="1701" w:right="1418" w:bottom="1418" w:left="1701" w:header="709" w:footer="709" w:gutter="0"/>
      <w:lnNumType w:countBy="1" w:restart="continuous"/>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3F8D" w:rsidRDefault="00553F8D">
      <w:pPr>
        <w:spacing w:after="0" w:line="240" w:lineRule="auto"/>
      </w:pPr>
      <w:r>
        <w:separator/>
      </w:r>
    </w:p>
  </w:endnote>
  <w:endnote w:type="continuationSeparator" w:id="0">
    <w:p w:rsidR="00553F8D" w:rsidRDefault="00553F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embedRegular r:id="rId1" w:fontKey="{FF352766-2DA6-45D4-AD4B-230672A400F8}"/>
    <w:embedBold r:id="rId2" w:fontKey="{010ADF6D-4420-4592-B1F9-6E8467198ED2}"/>
    <w:embedItalic r:id="rId3" w:fontKey="{5D1BC226-DD86-4B60-93A4-5B9F870763B3}"/>
    <w:embedBoldItalic r:id="rId4" w:fontKey="{27BF467F-3E43-4B3B-8E9F-3DBFF277ECA5}"/>
  </w:font>
  <w:font w:name="Tahoma">
    <w:panose1 w:val="020B0604030504040204"/>
    <w:charset w:val="00"/>
    <w:family w:val="swiss"/>
    <w:pitch w:val="variable"/>
    <w:sig w:usb0="E1002EFF" w:usb1="C000605B" w:usb2="00000029" w:usb3="00000000" w:csb0="000101FF" w:csb1="00000000"/>
    <w:embedRegular r:id="rId5" w:fontKey="{427FE5FE-A003-4941-84D4-C0EFE39E8807}"/>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Italic r:id="rId6" w:fontKey="{9BF73927-FF03-4C44-9E8A-52974F82A833}"/>
  </w:font>
  <w:font w:name="Times">
    <w:panose1 w:val="02020603050405020304"/>
    <w:charset w:val="00"/>
    <w:family w:val="roman"/>
    <w:pitch w:val="variable"/>
    <w:sig w:usb0="E0002EFF" w:usb1="C000785B" w:usb2="00000009" w:usb3="00000000" w:csb0="000001FF" w:csb1="00000000"/>
    <w:embedRegular r:id="rId7" w:fontKey="{885BE11B-C214-4746-8F8D-30E84B20DB6D}"/>
  </w:font>
  <w:font w:name="Cambria Math">
    <w:panose1 w:val="02040503050406030204"/>
    <w:charset w:val="00"/>
    <w:family w:val="roman"/>
    <w:pitch w:val="variable"/>
    <w:sig w:usb0="E00006FF" w:usb1="420024FF" w:usb2="02000000" w:usb3="00000000" w:csb0="0000019F" w:csb1="00000000"/>
    <w:embedItalic r:id="rId8" w:fontKey="{E2D49E7A-FC4C-410E-B0A0-72DF14DE2A57}"/>
    <w:embedBoldItalic r:id="rId9" w:fontKey="{C7A2AB04-1916-47B2-A2DF-DFB5AFAB1B3E}"/>
  </w:font>
  <w:font w:name="Calibri Light">
    <w:panose1 w:val="020F0302020204030204"/>
    <w:charset w:val="00"/>
    <w:family w:val="swiss"/>
    <w:pitch w:val="variable"/>
    <w:sig w:usb0="A0002AEF" w:usb1="4000207B" w:usb2="00000000" w:usb3="00000000" w:csb0="000001FF" w:csb1="00000000"/>
    <w:embedRegular r:id="rId10" w:fontKey="{EDBEE329-BC7D-47B8-8265-C064BB29D66A}"/>
  </w:font>
  <w:font w:name="Vrinda">
    <w:altName w:val="Courier New"/>
    <w:panose1 w:val="00000400000000000000"/>
    <w:charset w:val="01"/>
    <w:family w:val="roman"/>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C36" w:rsidRDefault="00250C36">
    <w:pPr>
      <w:pBdr>
        <w:top w:val="nil"/>
        <w:left w:val="nil"/>
        <w:bottom w:val="nil"/>
        <w:right w:val="nil"/>
        <w:between w:val="nil"/>
      </w:pBdr>
      <w:tabs>
        <w:tab w:val="center" w:pos="4703"/>
        <w:tab w:val="right" w:pos="9406"/>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B72233">
      <w:rPr>
        <w:rFonts w:ascii="Times New Roman" w:eastAsia="Times New Roman" w:hAnsi="Times New Roman" w:cs="Times New Roman"/>
        <w:noProof/>
        <w:color w:val="000000"/>
        <w:sz w:val="20"/>
        <w:szCs w:val="20"/>
      </w:rPr>
      <w:t>4</w:t>
    </w:r>
    <w:r>
      <w:rPr>
        <w:rFonts w:ascii="Times New Roman" w:eastAsia="Times New Roman" w:hAnsi="Times New Roman" w:cs="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3F8D" w:rsidRDefault="00553F8D">
      <w:pPr>
        <w:spacing w:after="0" w:line="240" w:lineRule="auto"/>
      </w:pPr>
      <w:r>
        <w:separator/>
      </w:r>
    </w:p>
  </w:footnote>
  <w:footnote w:type="continuationSeparator" w:id="0">
    <w:p w:rsidR="00553F8D" w:rsidRDefault="00553F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1A52CE"/>
    <w:multiLevelType w:val="multilevel"/>
    <w:tmpl w:val="DAD825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3D010709"/>
    <w:multiLevelType w:val="multilevel"/>
    <w:tmpl w:val="2F9CF7E8"/>
    <w:lvl w:ilvl="0">
      <w:start w:val="1"/>
      <w:numFmt w:val="decimal"/>
      <w:lvlText w:val="%1."/>
      <w:lvlJc w:val="left"/>
      <w:pPr>
        <w:ind w:left="480" w:hanging="480"/>
      </w:pPr>
      <w:rPr>
        <w:rFonts w:ascii="Times New Roman" w:eastAsia="Times New Roman" w:hAnsi="Times New Roman" w:cs="Times New Roman" w:hint="default"/>
      </w:rPr>
    </w:lvl>
    <w:lvl w:ilvl="1">
      <w:start w:val="1"/>
      <w:numFmt w:val="decimal"/>
      <w:lvlText w:val="%1.%2."/>
      <w:lvlJc w:val="left"/>
      <w:pPr>
        <w:ind w:left="1200" w:hanging="480"/>
      </w:pPr>
      <w:rPr>
        <w:rFonts w:ascii="Times New Roman" w:eastAsia="Times New Roman" w:hAnsi="Times New Roman" w:cs="Times New Roman" w:hint="default"/>
      </w:rPr>
    </w:lvl>
    <w:lvl w:ilvl="2">
      <w:start w:val="1"/>
      <w:numFmt w:val="decimal"/>
      <w:lvlText w:val="%1.%2.%3."/>
      <w:lvlJc w:val="left"/>
      <w:pPr>
        <w:ind w:left="2160" w:hanging="720"/>
      </w:pPr>
      <w:rPr>
        <w:rFonts w:ascii="Times New Roman" w:eastAsia="Times New Roman" w:hAnsi="Times New Roman" w:cs="Times New Roman" w:hint="default"/>
      </w:rPr>
    </w:lvl>
    <w:lvl w:ilvl="3">
      <w:start w:val="1"/>
      <w:numFmt w:val="decimal"/>
      <w:lvlText w:val="%1.%2.%3.%4."/>
      <w:lvlJc w:val="left"/>
      <w:pPr>
        <w:ind w:left="2880" w:hanging="720"/>
      </w:pPr>
      <w:rPr>
        <w:rFonts w:ascii="Times New Roman" w:eastAsia="Times New Roman" w:hAnsi="Times New Roman" w:cs="Times New Roman" w:hint="default"/>
      </w:rPr>
    </w:lvl>
    <w:lvl w:ilvl="4">
      <w:start w:val="1"/>
      <w:numFmt w:val="decimal"/>
      <w:lvlText w:val="%1.%2.%3.%4.%5."/>
      <w:lvlJc w:val="left"/>
      <w:pPr>
        <w:ind w:left="3960" w:hanging="1080"/>
      </w:pPr>
      <w:rPr>
        <w:rFonts w:ascii="Times New Roman" w:eastAsia="Times New Roman" w:hAnsi="Times New Roman" w:cs="Times New Roman" w:hint="default"/>
      </w:rPr>
    </w:lvl>
    <w:lvl w:ilvl="5">
      <w:start w:val="1"/>
      <w:numFmt w:val="decimal"/>
      <w:lvlText w:val="%1.%2.%3.%4.%5.%6."/>
      <w:lvlJc w:val="left"/>
      <w:pPr>
        <w:ind w:left="4680" w:hanging="1080"/>
      </w:pPr>
      <w:rPr>
        <w:rFonts w:ascii="Times New Roman" w:eastAsia="Times New Roman" w:hAnsi="Times New Roman" w:cs="Times New Roman" w:hint="default"/>
      </w:rPr>
    </w:lvl>
    <w:lvl w:ilvl="6">
      <w:start w:val="1"/>
      <w:numFmt w:val="decimal"/>
      <w:lvlText w:val="%1.%2.%3.%4.%5.%6.%7."/>
      <w:lvlJc w:val="left"/>
      <w:pPr>
        <w:ind w:left="5760" w:hanging="1440"/>
      </w:pPr>
      <w:rPr>
        <w:rFonts w:ascii="Times New Roman" w:eastAsia="Times New Roman" w:hAnsi="Times New Roman" w:cs="Times New Roman" w:hint="default"/>
      </w:rPr>
    </w:lvl>
    <w:lvl w:ilvl="7">
      <w:start w:val="1"/>
      <w:numFmt w:val="decimal"/>
      <w:lvlText w:val="%1.%2.%3.%4.%5.%6.%7.%8."/>
      <w:lvlJc w:val="left"/>
      <w:pPr>
        <w:ind w:left="6480" w:hanging="1440"/>
      </w:pPr>
      <w:rPr>
        <w:rFonts w:ascii="Times New Roman" w:eastAsia="Times New Roman" w:hAnsi="Times New Roman" w:cs="Times New Roman" w:hint="default"/>
      </w:rPr>
    </w:lvl>
    <w:lvl w:ilvl="8">
      <w:start w:val="1"/>
      <w:numFmt w:val="decimal"/>
      <w:lvlText w:val="%1.%2.%3.%4.%5.%6.%7.%8.%9."/>
      <w:lvlJc w:val="left"/>
      <w:pPr>
        <w:ind w:left="7560" w:hanging="1800"/>
      </w:pPr>
      <w:rPr>
        <w:rFonts w:ascii="Times New Roman" w:eastAsia="Times New Roman" w:hAnsi="Times New Roman"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196"/>
    <w:rsid w:val="0017443B"/>
    <w:rsid w:val="001E6634"/>
    <w:rsid w:val="002000B8"/>
    <w:rsid w:val="00250C36"/>
    <w:rsid w:val="00266091"/>
    <w:rsid w:val="00410CC0"/>
    <w:rsid w:val="00423FD2"/>
    <w:rsid w:val="004B14B5"/>
    <w:rsid w:val="00516196"/>
    <w:rsid w:val="00547625"/>
    <w:rsid w:val="00553F8D"/>
    <w:rsid w:val="00570403"/>
    <w:rsid w:val="00570AF0"/>
    <w:rsid w:val="00577A2C"/>
    <w:rsid w:val="005E5E88"/>
    <w:rsid w:val="0068233C"/>
    <w:rsid w:val="00927DAD"/>
    <w:rsid w:val="00982033"/>
    <w:rsid w:val="009B36E9"/>
    <w:rsid w:val="009D0F15"/>
    <w:rsid w:val="00B72233"/>
    <w:rsid w:val="00BB341A"/>
    <w:rsid w:val="00C36B3C"/>
    <w:rsid w:val="00D40582"/>
    <w:rsid w:val="00D42905"/>
    <w:rsid w:val="00DA4BCD"/>
    <w:rsid w:val="00DB3272"/>
    <w:rsid w:val="00E1733B"/>
    <w:rsid w:val="00E56E8E"/>
    <w:rsid w:val="00F40911"/>
    <w:rsid w:val="00F95FBA"/>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5C0E7"/>
  <w15:docId w15:val="{BB5A7B10-4720-4559-A053-B09CA13E7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GB" w:bidi="bn-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link w:val="Heading3Char"/>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styleId="TableGrid">
    <w:name w:val="Table Grid"/>
    <w:basedOn w:val="TableNormal"/>
    <w:uiPriority w:val="39"/>
    <w:rsid w:val="006813A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qFormat/>
    <w:rsid w:val="00CE6C08"/>
    <w:pPr>
      <w:ind w:left="720"/>
      <w:contextualSpacing/>
    </w:pPr>
  </w:style>
  <w:style w:type="character" w:styleId="PlaceholderText">
    <w:name w:val="Placeholder Text"/>
    <w:basedOn w:val="DefaultParagraphFont"/>
    <w:uiPriority w:val="99"/>
    <w:semiHidden/>
    <w:rsid w:val="006B489B"/>
    <w:rPr>
      <w:color w:val="808080"/>
    </w:rPr>
  </w:style>
  <w:style w:type="character" w:styleId="LineNumber">
    <w:name w:val="line number"/>
    <w:basedOn w:val="DefaultParagraphFont"/>
    <w:uiPriority w:val="99"/>
    <w:semiHidden/>
    <w:unhideWhenUsed/>
    <w:rsid w:val="00785E05"/>
  </w:style>
  <w:style w:type="paragraph" w:styleId="BalloonText">
    <w:name w:val="Balloon Text"/>
    <w:link w:val="BalloonTextChar"/>
    <w:uiPriority w:val="99"/>
    <w:semiHidden/>
    <w:unhideWhenUsed/>
    <w:rsid w:val="00BA39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3912"/>
    <w:rPr>
      <w:rFonts w:ascii="Tahoma" w:hAnsi="Tahoma" w:cs="Tahoma"/>
      <w:sz w:val="16"/>
      <w:szCs w:val="16"/>
    </w:rPr>
  </w:style>
  <w:style w:type="character" w:styleId="Hyperlink">
    <w:name w:val="Hyperlink"/>
    <w:basedOn w:val="DefaultParagraphFont"/>
    <w:uiPriority w:val="99"/>
    <w:unhideWhenUsed/>
    <w:rsid w:val="00B227B8"/>
    <w:rPr>
      <w:color w:val="0563C1" w:themeColor="hyperlink"/>
      <w:u w:val="single"/>
    </w:rPr>
  </w:style>
  <w:style w:type="paragraph" w:styleId="NormalWeb">
    <w:name w:val="Normal (Web)"/>
    <w:uiPriority w:val="99"/>
    <w:semiHidden/>
    <w:unhideWhenUsed/>
    <w:rsid w:val="001D501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596B27"/>
    <w:rPr>
      <w:sz w:val="16"/>
      <w:szCs w:val="16"/>
    </w:rPr>
  </w:style>
  <w:style w:type="paragraph" w:styleId="CommentText">
    <w:name w:val="annotation text"/>
    <w:link w:val="CommentTextChar"/>
    <w:autoRedefine/>
    <w:uiPriority w:val="99"/>
    <w:unhideWhenUsed/>
    <w:rsid w:val="00220CDE"/>
    <w:pPr>
      <w:spacing w:line="240" w:lineRule="auto"/>
    </w:pPr>
    <w:rPr>
      <w:sz w:val="20"/>
      <w:szCs w:val="20"/>
      <w:lang w:val="en-US"/>
    </w:rPr>
  </w:style>
  <w:style w:type="character" w:customStyle="1" w:styleId="CommentTextChar">
    <w:name w:val="Comment Text Char"/>
    <w:basedOn w:val="DefaultParagraphFont"/>
    <w:link w:val="CommentText"/>
    <w:uiPriority w:val="99"/>
    <w:rsid w:val="00220CDE"/>
    <w:rPr>
      <w:sz w:val="20"/>
      <w:szCs w:val="20"/>
      <w:lang w:val="en-US"/>
    </w:rPr>
  </w:style>
  <w:style w:type="paragraph" w:styleId="CommentSubject">
    <w:name w:val="annotation subject"/>
    <w:basedOn w:val="CommentText"/>
    <w:next w:val="CommentText"/>
    <w:link w:val="CommentSubjectChar"/>
    <w:uiPriority w:val="99"/>
    <w:semiHidden/>
    <w:unhideWhenUsed/>
    <w:rsid w:val="00596B27"/>
    <w:rPr>
      <w:b/>
      <w:bCs/>
    </w:rPr>
  </w:style>
  <w:style w:type="character" w:customStyle="1" w:styleId="CommentSubjectChar">
    <w:name w:val="Comment Subject Char"/>
    <w:basedOn w:val="CommentTextChar"/>
    <w:link w:val="CommentSubject"/>
    <w:uiPriority w:val="99"/>
    <w:semiHidden/>
    <w:rsid w:val="00596B27"/>
    <w:rPr>
      <w:b/>
      <w:bCs/>
      <w:sz w:val="20"/>
      <w:szCs w:val="20"/>
      <w:lang w:val="en-US"/>
    </w:rPr>
  </w:style>
  <w:style w:type="paragraph" w:styleId="Revision">
    <w:name w:val="Revision"/>
    <w:hidden/>
    <w:uiPriority w:val="99"/>
    <w:semiHidden/>
    <w:rsid w:val="00283776"/>
    <w:pPr>
      <w:spacing w:after="0" w:line="240" w:lineRule="auto"/>
    </w:pPr>
  </w:style>
  <w:style w:type="character" w:customStyle="1" w:styleId="Nierozpoznanawzmianka1">
    <w:name w:val="Nierozpoznana wzmianka1"/>
    <w:basedOn w:val="DefaultParagraphFont"/>
    <w:uiPriority w:val="99"/>
    <w:semiHidden/>
    <w:unhideWhenUsed/>
    <w:rsid w:val="00E33E55"/>
    <w:rPr>
      <w:color w:val="605E5C"/>
      <w:shd w:val="clear" w:color="auto" w:fill="E1DFDD"/>
    </w:rPr>
  </w:style>
  <w:style w:type="character" w:styleId="FollowedHyperlink">
    <w:name w:val="FollowedHyperlink"/>
    <w:basedOn w:val="DefaultParagraphFont"/>
    <w:uiPriority w:val="99"/>
    <w:semiHidden/>
    <w:unhideWhenUsed/>
    <w:rsid w:val="00DA3593"/>
    <w:rPr>
      <w:color w:val="954F72" w:themeColor="followedHyperlink"/>
      <w:u w:val="single"/>
    </w:rPr>
  </w:style>
  <w:style w:type="paragraph" w:styleId="Header">
    <w:name w:val="header"/>
    <w:link w:val="HeaderChar"/>
    <w:uiPriority w:val="99"/>
    <w:unhideWhenUsed/>
    <w:rsid w:val="00851F8E"/>
    <w:pPr>
      <w:tabs>
        <w:tab w:val="center" w:pos="4703"/>
        <w:tab w:val="right" w:pos="9406"/>
      </w:tabs>
      <w:spacing w:after="0" w:line="240" w:lineRule="auto"/>
    </w:pPr>
  </w:style>
  <w:style w:type="character" w:customStyle="1" w:styleId="HeaderChar">
    <w:name w:val="Header Char"/>
    <w:basedOn w:val="DefaultParagraphFont"/>
    <w:link w:val="Header"/>
    <w:uiPriority w:val="99"/>
    <w:rsid w:val="00851F8E"/>
  </w:style>
  <w:style w:type="paragraph" w:styleId="Footer">
    <w:name w:val="footer"/>
    <w:link w:val="FooterChar"/>
    <w:uiPriority w:val="99"/>
    <w:unhideWhenUsed/>
    <w:rsid w:val="00851F8E"/>
    <w:pPr>
      <w:tabs>
        <w:tab w:val="center" w:pos="4703"/>
        <w:tab w:val="right" w:pos="9406"/>
      </w:tabs>
      <w:spacing w:after="0" w:line="240" w:lineRule="auto"/>
    </w:pPr>
  </w:style>
  <w:style w:type="character" w:customStyle="1" w:styleId="FooterChar">
    <w:name w:val="Footer Char"/>
    <w:basedOn w:val="DefaultParagraphFont"/>
    <w:link w:val="Footer"/>
    <w:uiPriority w:val="99"/>
    <w:rsid w:val="00851F8E"/>
  </w:style>
  <w:style w:type="character" w:customStyle="1" w:styleId="UnresolvedMention">
    <w:name w:val="Unresolved Mention"/>
    <w:basedOn w:val="DefaultParagraphFont"/>
    <w:uiPriority w:val="99"/>
    <w:semiHidden/>
    <w:unhideWhenUsed/>
    <w:rsid w:val="00975ED1"/>
    <w:rPr>
      <w:color w:val="605E5C"/>
      <w:shd w:val="clear" w:color="auto" w:fill="E1DFDD"/>
    </w:rPr>
  </w:style>
  <w:style w:type="table" w:customStyle="1" w:styleId="a">
    <w:basedOn w:val="TableNormal1"/>
    <w:pPr>
      <w:spacing w:after="0"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a0">
    <w:basedOn w:val="TableNormal1"/>
    <w:pPr>
      <w:spacing w:after="0"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a1">
    <w:basedOn w:val="TableNormal1"/>
    <w:pPr>
      <w:spacing w:after="0"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a2">
    <w:basedOn w:val="TableNormal1"/>
    <w:pPr>
      <w:spacing w:after="0"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a3">
    <w:basedOn w:val="TableNormal1"/>
    <w:pPr>
      <w:spacing w:after="0"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a4">
    <w:basedOn w:val="TableNormal1"/>
    <w:pPr>
      <w:spacing w:after="0"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a5">
    <w:basedOn w:val="TableNormal1"/>
    <w:pPr>
      <w:spacing w:after="0"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a6">
    <w:basedOn w:val="TableNormal1"/>
    <w:pPr>
      <w:spacing w:after="0"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a7">
    <w:basedOn w:val="TableNormal1"/>
    <w:pPr>
      <w:spacing w:after="0"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a8">
    <w:basedOn w:val="TableNormal1"/>
    <w:pPr>
      <w:spacing w:after="0"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a9">
    <w:basedOn w:val="TableNormal1"/>
    <w:pPr>
      <w:spacing w:after="0" w:line="240" w:lineRule="auto"/>
    </w:pPr>
    <w:rPr>
      <w:sz w:val="24"/>
      <w:szCs w:val="24"/>
    </w:rPr>
    <w:tblPr>
      <w:tblStyleRowBandSize w:val="1"/>
      <w:tblStyleColBandSize w:val="1"/>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C1149E"/>
    <w:rPr>
      <w:b/>
      <w:sz w:val="28"/>
      <w:szCs w:val="28"/>
    </w:rPr>
  </w:style>
  <w:style w:type="character" w:styleId="Strong">
    <w:name w:val="Strong"/>
    <w:basedOn w:val="DefaultParagraphFont"/>
    <w:uiPriority w:val="22"/>
    <w:qFormat/>
    <w:rsid w:val="00C1149E"/>
    <w:rPr>
      <w:b/>
      <w:bCs/>
    </w:rPr>
  </w:style>
  <w:style w:type="paragraph" w:customStyle="1" w:styleId="BATitle">
    <w:name w:val="BA_Title"/>
    <w:basedOn w:val="Normal"/>
    <w:next w:val="Normal"/>
    <w:rsid w:val="00C1149E"/>
    <w:pPr>
      <w:spacing w:before="720" w:after="360" w:line="480" w:lineRule="auto"/>
      <w:jc w:val="center"/>
    </w:pPr>
    <w:rPr>
      <w:rFonts w:ascii="Times New Roman" w:eastAsia="Times New Roman" w:hAnsi="Times New Roman" w:cs="Times New Roman"/>
      <w:sz w:val="44"/>
      <w:szCs w:val="20"/>
      <w:lang w:val="en-US" w:eastAsia="en-US"/>
    </w:rPr>
  </w:style>
  <w:style w:type="character" w:styleId="Emphasis">
    <w:name w:val="Emphasis"/>
    <w:basedOn w:val="DefaultParagraphFont"/>
    <w:uiPriority w:val="20"/>
    <w:qFormat/>
    <w:rsid w:val="00C1149E"/>
    <w:rPr>
      <w:i/>
      <w:iCs/>
    </w:rPr>
  </w:style>
  <w:style w:type="character" w:styleId="HTMLCode">
    <w:name w:val="HTML Code"/>
    <w:basedOn w:val="DefaultParagraphFont"/>
    <w:uiPriority w:val="99"/>
    <w:semiHidden/>
    <w:unhideWhenUsed/>
    <w:rsid w:val="00C1149E"/>
    <w:rPr>
      <w:rFonts w:ascii="Courier New" w:eastAsia="Times New Roman" w:hAnsi="Courier New" w:cs="Courier New"/>
      <w:sz w:val="20"/>
      <w:szCs w:val="20"/>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pPr>
      <w:spacing w:after="0" w:line="240" w:lineRule="auto"/>
    </w:pPr>
    <w:rPr>
      <w:sz w:val="24"/>
      <w:szCs w:val="24"/>
    </w:rPr>
    <w:tblPr>
      <w:tblStyleRowBandSize w:val="1"/>
      <w:tblStyleColBandSize w:val="1"/>
    </w:tblPr>
  </w:style>
  <w:style w:type="table" w:customStyle="1" w:styleId="ac">
    <w:basedOn w:val="TableNormal"/>
    <w:pPr>
      <w:spacing w:after="0" w:line="240" w:lineRule="auto"/>
    </w:pPr>
    <w:rPr>
      <w:sz w:val="24"/>
      <w:szCs w:val="24"/>
    </w:rPr>
    <w:tblPr>
      <w:tblStyleRowBandSize w:val="1"/>
      <w:tblStyleColBandSize w:val="1"/>
    </w:tblPr>
  </w:style>
  <w:style w:type="table" w:customStyle="1" w:styleId="ad">
    <w:basedOn w:val="TableNormal"/>
    <w:pPr>
      <w:spacing w:after="0" w:line="240" w:lineRule="auto"/>
    </w:pPr>
    <w:rPr>
      <w:sz w:val="24"/>
      <w:szCs w:val="24"/>
    </w:rPr>
    <w:tblPr>
      <w:tblStyleRowBandSize w:val="1"/>
      <w:tblStyleColBandSize w:val="1"/>
    </w:tblPr>
  </w:style>
  <w:style w:type="table" w:styleId="PlainTable2">
    <w:name w:val="Plain Table 2"/>
    <w:basedOn w:val="TableNormal"/>
    <w:uiPriority w:val="42"/>
    <w:rsid w:val="0057040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MainText">
    <w:name w:val="TA_Main_Text"/>
    <w:basedOn w:val="Normal"/>
    <w:rsid w:val="00577A2C"/>
    <w:pPr>
      <w:spacing w:after="0" w:line="480" w:lineRule="auto"/>
      <w:ind w:firstLine="202"/>
      <w:jc w:val="both"/>
    </w:pPr>
    <w:rPr>
      <w:rFonts w:ascii="Times" w:eastAsia="Times New Roman" w:hAnsi="Times" w:cs="Times New Roman"/>
      <w:sz w:val="24"/>
      <w:szCs w:val="20"/>
      <w:lang w:val="en-US" w:eastAsia="en-US" w:bidi="ar-SA"/>
    </w:rPr>
  </w:style>
  <w:style w:type="paragraph" w:styleId="Bibliography">
    <w:name w:val="Bibliography"/>
    <w:basedOn w:val="Normal"/>
    <w:next w:val="Normal"/>
    <w:uiPriority w:val="37"/>
    <w:unhideWhenUsed/>
    <w:rsid w:val="00B72233"/>
    <w:pPr>
      <w:tabs>
        <w:tab w:val="left" w:pos="264"/>
      </w:tabs>
      <w:spacing w:after="0" w:line="480" w:lineRule="auto"/>
      <w:ind w:left="264" w:hanging="264"/>
    </w:pPr>
    <w:rPr>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4419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zdunek@ipan.lublin.pl"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JT7PdwVgTHd/L9KAtPAtWCyVng==">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17</Pages>
  <Words>3608</Words>
  <Characters>20570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Smarak Bandyopadhyay</dc:creator>
  <cp:lastModifiedBy>Smarak Bandyopadhyay</cp:lastModifiedBy>
  <cp:revision>19</cp:revision>
  <dcterms:created xsi:type="dcterms:W3CDTF">2026-01-08T10:44:00Z</dcterms:created>
  <dcterms:modified xsi:type="dcterms:W3CDTF">2026-07-09T09:06:00Z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http://www.zotero.org/styles/acta-biomaterialia</vt:lpwstr>
  </property>
  <property fmtid="{D5CDD505-2E9C-101B-9397-08002B2CF9AE}" pid="3" name="Mendeley Recent Style Name 0_1">
    <vt:lpwstr>Acta Biomaterialia</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http://www.zotero.org/styles/carbohydrate-polymers</vt:lpwstr>
  </property>
  <property fmtid="{D5CDD505-2E9C-101B-9397-08002B2CF9AE}" pid="9" name="Mendeley Recent Style Name 3_1">
    <vt:lpwstr>Carbohydrate Polymers</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http://www.zotero.org/styles/industrial-crops-and-products</vt:lpwstr>
  </property>
  <property fmtid="{D5CDD505-2E9C-101B-9397-08002B2CF9AE}" pid="13" name="Mendeley Recent Style Name 5_1">
    <vt:lpwstr>Industrial Crops &amp; Products</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http://www.zotero.org/styles/sustainable-materials-and-technologies</vt:lpwstr>
  </property>
  <property fmtid="{D5CDD505-2E9C-101B-9397-08002B2CF9AE}" pid="17" name="Mendeley Recent Style Name 7_1">
    <vt:lpwstr>Sustainable Materials and Technologies</vt:lpwstr>
  </property>
  <property fmtid="{D5CDD505-2E9C-101B-9397-08002B2CF9AE}" pid="18" name="Mendeley Recent Style Id 8_1">
    <vt:lpwstr>http://www.zotero.org/styles/taylor-and-francis-apa</vt:lpwstr>
  </property>
  <property fmtid="{D5CDD505-2E9C-101B-9397-08002B2CF9AE}" pid="19" name="Mendeley Recent Style Name 8_1">
    <vt:lpwstr>Taylor &amp; Francis - APA</vt:lpwstr>
  </property>
  <property fmtid="{D5CDD505-2E9C-101B-9397-08002B2CF9AE}" pid="20" name="Mendeley Recent Style Id 9_1">
    <vt:lpwstr>http://www.zotero.org/styles/taylor-and-francis-acs</vt:lpwstr>
  </property>
  <property fmtid="{D5CDD505-2E9C-101B-9397-08002B2CF9AE}" pid="21" name="Mendeley Recent Style Name 9_1">
    <vt:lpwstr>Taylor &amp; Francis - American Chemical Society</vt:lpwstr>
  </property>
  <property fmtid="{D5CDD505-2E9C-101B-9397-08002B2CF9AE}" pid="22" name="Mendeley Document_1">
    <vt:lpwstr>True</vt:lpwstr>
  </property>
  <property fmtid="{D5CDD505-2E9C-101B-9397-08002B2CF9AE}" pid="23" name="Mendeley Unique User Id_1">
    <vt:lpwstr>5ad22b44-1340-33f8-bdfa-22c90a069e5d</vt:lpwstr>
  </property>
  <property fmtid="{D5CDD505-2E9C-101B-9397-08002B2CF9AE}" pid="24" name="Mendeley Citation Style_1">
    <vt:lpwstr>http://www.zotero.org/styles/carbohydrate-polymers</vt:lpwstr>
  </property>
  <property fmtid="{D5CDD505-2E9C-101B-9397-08002B2CF9AE}" pid="25" name="grammarly_documentId">
    <vt:lpwstr>documentId_6210</vt:lpwstr>
  </property>
  <property fmtid="{D5CDD505-2E9C-101B-9397-08002B2CF9AE}" pid="26" name="grammarly_documentContext">
    <vt:lpwstr>{"goals":[],"domain":"academic","emotions":[],"dialect":"american","audience":"expert","style":"formal"}</vt:lpwstr>
  </property>
  <property fmtid="{D5CDD505-2E9C-101B-9397-08002B2CF9AE}" pid="27" name="GrammarlyDocumentId">
    <vt:lpwstr>85b98845-0257-4bb5-b95a-90537d9341c6</vt:lpwstr>
  </property>
  <property fmtid="{D5CDD505-2E9C-101B-9397-08002B2CF9AE}" pid="28" name="ZOTERO_PREF_1">
    <vt:lpwstr>&lt;data data-version="3" zotero-version="6.0.18"&gt;&lt;session id="cZbTIVBx"/&gt;&lt;style id="http://www.zotero.org/styles/nature" hasBibliography="1" bibliographyStyleHasBeenSet="1"/&gt;&lt;prefs&gt;&lt;pref name="fieldType" value="Field"/&gt;&lt;/prefs&gt;&lt;/data&gt;</vt:lpwstr>
  </property>
</Properties>
</file>