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3D43B">
      <w:pP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Table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 xml:space="preserve"> 5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. Univariate and multivariate analyses of CSS in elderly patients with ES-SCLC</w:t>
      </w:r>
    </w:p>
    <w:tbl>
      <w:tblPr>
        <w:tblStyle w:val="2"/>
        <w:tblW w:w="93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17"/>
        <w:gridCol w:w="1639"/>
        <w:gridCol w:w="974"/>
        <w:gridCol w:w="420"/>
        <w:gridCol w:w="817"/>
        <w:gridCol w:w="1639"/>
        <w:gridCol w:w="974"/>
      </w:tblGrid>
      <w:tr w14:paraId="1CC16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1EE370D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7C9340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DA011A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5B950C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Multivariate</w:t>
            </w:r>
          </w:p>
        </w:tc>
      </w:tr>
      <w:tr w14:paraId="55D83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700ECF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2196FC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314369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CDABDF">
            <w:pPr>
              <w:widowControl/>
              <w:jc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A441B9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E2ACFF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95C359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F2725D">
            <w:pPr>
              <w:widowControl/>
              <w:jc w:val="center"/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14:paraId="4B8A3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670C2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7C721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5B01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FECE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37AD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FC20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3196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EE93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C3C2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ED39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intensity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16F5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C340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D85A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ACC1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DD95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C550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450B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A21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DF0B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intensity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2301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1.457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DCE9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1.372-1.546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2C0A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7639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07A6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1.451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82A1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1.366-1.541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2587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14:paraId="72B35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8D9D5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Delayed treatment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9514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FF55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3B51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BCA7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FD5B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8F9F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7B0C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84F0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D151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6896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6D4E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2B45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F7A3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0892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B20A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1869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CCFC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C848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DB73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C521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0.761-0.869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D5A2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C34A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37AD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0.778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2BE7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0.728-0.832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046C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14:paraId="119BE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3864F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A7E6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0D6C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A63B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6BAF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6FF4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40D5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45FF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F8E2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04C6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D843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7F64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AEB3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CB8A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5E66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921E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E590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BB2D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C73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701D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1.182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4A52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1.114-1.254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C3A8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01A9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A515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1.158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E96F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1.092-1.229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E79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14:paraId="45C6D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E7CE8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B6306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D0E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3B1E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BC86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12D3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D4F3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DE4A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8EA3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22C2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5F7B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83D4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9952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69AE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F6B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4469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724C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1D32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6027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0DDF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1.099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8F1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1.023-1.179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E40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1C0A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835B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1.110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64AD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1.033-1.191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8050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bookmarkEnd w:id="0"/>
      <w:tr w14:paraId="0F93B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3438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BCD1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1.176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6B33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1.082-1.278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B03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A7BB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9F2B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1.147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9F07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1.055-1.247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C2A0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14:paraId="69E8C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F52D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1574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1.359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0AD7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1.230-1.501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3EC6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1487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2DEC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1.313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9855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1.187-1.452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91C6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14:paraId="13BE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531BC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Marital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D6ADB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256B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FB58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3D2B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1D01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4DAE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EC7E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4A09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1301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A7E2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A1A7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8A3C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A44C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FB2D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A08E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D3A9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2D46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24CD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4421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0.971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210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0.915-1.030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2059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0.322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F56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3E4B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9BA6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1454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6EB6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30EE2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Race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5023D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8301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A0C9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A4AB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EE50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1E66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DE21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1C69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D6A7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B1DF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CAF4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E12F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1A85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9574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D35F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B0C1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0856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37A8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Black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87B7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0.882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6799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0.793-0.982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08C0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FBF2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C432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0.909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F824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0.817-1.012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125C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0.081</w:t>
            </w:r>
          </w:p>
        </w:tc>
      </w:tr>
      <w:tr w14:paraId="3DF05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AB1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9A37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0.894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3482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0.784-1.019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2AC4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DEF6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98C6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0.891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BD78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0.781-1.016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9552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0.086</w:t>
            </w:r>
          </w:p>
        </w:tc>
      </w:tr>
      <w:tr w14:paraId="641C8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4E226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Grade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CEF31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FBFD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5158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F005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F42D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08BC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E012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4947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2704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I-II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4C2F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8A24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0D95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CA6B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CAA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A2A8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FBCB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6E0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F8A3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2194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1.026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4792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0.603-1.748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E388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0.924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86A7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C48D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4D60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E467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10C9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FBCD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DC1A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1.132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86A2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0.666-1.925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50BD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39C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DF6A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AA16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AFC0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F07B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EC9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8CAB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1.084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57CD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0.641-1.832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B068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0.764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4907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4A84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3669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B1F8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4328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60DF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 burden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12D4B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5BA3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6B6E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B42C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6221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4B3F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4E24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B020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4A53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burden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D071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051C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8BEF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E5DF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E6F9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E244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6C1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C536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B535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burden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2948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ABAD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0.559-0.698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C903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7877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E6F2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0.648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191E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0.580-0.725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5FE1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14:paraId="6EA61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62202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 Size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76CA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AFA1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7983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18BF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02EE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4FA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BBBB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DED2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7E66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A78A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FEDA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106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A148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509A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6376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BA41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3F80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A3708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&gt;5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CA794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1.050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BFD77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0.990-1.114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48195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0.105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DAEBD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20171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5C41B9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11A62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6C231EB7">
      <w:pPr>
        <w:rPr>
          <w:rFonts w:hint="default" w:ascii="Arial" w:hAnsi="Arial" w:cs="Arial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D2885"/>
    <w:rsid w:val="096D2885"/>
    <w:rsid w:val="1E894AE9"/>
    <w:rsid w:val="23362D65"/>
    <w:rsid w:val="26C30DB4"/>
    <w:rsid w:val="27C31D95"/>
    <w:rsid w:val="2C155C0E"/>
    <w:rsid w:val="381551E7"/>
    <w:rsid w:val="3B2E2848"/>
    <w:rsid w:val="3D22018A"/>
    <w:rsid w:val="41A35612"/>
    <w:rsid w:val="43923B90"/>
    <w:rsid w:val="453D690C"/>
    <w:rsid w:val="47134FE8"/>
    <w:rsid w:val="4F2935FA"/>
    <w:rsid w:val="4F9A62A6"/>
    <w:rsid w:val="549F610D"/>
    <w:rsid w:val="56505911"/>
    <w:rsid w:val="5F9229C8"/>
    <w:rsid w:val="682D7860"/>
    <w:rsid w:val="7EE3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867</Characters>
  <Lines>0</Lines>
  <Paragraphs>0</Paragraphs>
  <TotalTime>1</TotalTime>
  <ScaleCrop>false</ScaleCrop>
  <LinksUpToDate>false</LinksUpToDate>
  <CharactersWithSpaces>893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2026-04-13T14:46:00Z</dcterms:created>
  <dc:creator>木子先森</dc:creator>
  <cp:lastModifiedBy>木子先森</cp:lastModifiedBy>
  <dcterms:modified xsi:type="dcterms:W3CDTF">2026-07-12T15:59:53Z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6B3F50B18A6F4377B3032A54649FBE97_11</vt:lpwstr>
  </property>
  <property fmtid="{D5CDD505-2E9C-101B-9397-08002B2CF9AE}" pid="4" name="KSOTemplateDocerSaveRecord">
    <vt:lpwstr>eyJoZGlkIjoiODViY2JkMjU3NGYzZTEwMzZmMGFkZWViYmNkYWU3NDIiLCJ1c2VySWQiOiI3NjU0ODU1NzkifQ==</vt:lpwstr>
  </property>
</Properties>
</file>